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A3358E" w:rsidRDefault="00D3110D" w:rsidP="00D3110D">
      <w:pPr>
        <w:pStyle w:val="xahead"/>
        <w:spacing w:before="0" w:after="0"/>
        <w:rPr>
          <w:noProof w:val="0"/>
          <w:lang w:val="en-AU"/>
        </w:rPr>
      </w:pPr>
      <w:r w:rsidRPr="00A3358E">
        <w:rPr>
          <w:noProof w:val="0"/>
          <w:lang w:val="en-AU"/>
        </w:rPr>
        <w:t>Suggested teaching program</w:t>
      </w:r>
    </w:p>
    <w:p w14:paraId="6F384E1E" w14:textId="2C395C10" w:rsidR="00163270" w:rsidRPr="00A3358E" w:rsidRDefault="000A11DD" w:rsidP="00D3110D">
      <w:pPr>
        <w:rPr>
          <w:rFonts w:ascii="Arial" w:hAnsi="Arial" w:cs="Arial"/>
          <w:b/>
          <w:sz w:val="32"/>
          <w:szCs w:val="32"/>
        </w:rPr>
      </w:pPr>
      <w:r w:rsidRPr="00A3358E">
        <w:rPr>
          <w:rFonts w:ascii="Arial" w:hAnsi="Arial" w:cs="Arial"/>
          <w:b/>
          <w:sz w:val="32"/>
          <w:szCs w:val="32"/>
        </w:rPr>
        <w:t xml:space="preserve">Chapter </w:t>
      </w:r>
      <w:r w:rsidR="00570F31" w:rsidRPr="00A3358E">
        <w:rPr>
          <w:rFonts w:ascii="Arial" w:hAnsi="Arial" w:cs="Arial"/>
          <w:b/>
          <w:sz w:val="32"/>
          <w:szCs w:val="32"/>
        </w:rPr>
        <w:t>8: Gravity</w:t>
      </w:r>
    </w:p>
    <w:p w14:paraId="5E19B6AE" w14:textId="65AC1D9E" w:rsidR="00163270" w:rsidRPr="00A3358E" w:rsidRDefault="00163270">
      <w:pPr>
        <w:rPr>
          <w:rFonts w:ascii="Arial" w:hAnsi="Arial" w:cs="Arial"/>
          <w:sz w:val="20"/>
        </w:rPr>
      </w:pPr>
      <w:r w:rsidRPr="00A3358E">
        <w:rPr>
          <w:rFonts w:ascii="Arial" w:hAnsi="Arial" w:cs="Arial"/>
          <w:sz w:val="20"/>
        </w:rPr>
        <w:t xml:space="preserve">Time allocation: </w:t>
      </w:r>
      <w:r w:rsidR="00570F31" w:rsidRPr="00A3358E">
        <w:rPr>
          <w:rFonts w:ascii="Arial" w:hAnsi="Arial" w:cs="Arial"/>
          <w:sz w:val="20"/>
        </w:rPr>
        <w:t>2 weeks</w:t>
      </w:r>
    </w:p>
    <w:p w14:paraId="1B820CB3" w14:textId="77777777" w:rsidR="00163270" w:rsidRPr="00A3358E"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A3358E" w14:paraId="57E8284E" w14:textId="77777777" w:rsidTr="000A11DD">
        <w:tc>
          <w:tcPr>
            <w:tcW w:w="15354" w:type="dxa"/>
          </w:tcPr>
          <w:p w14:paraId="56C82960" w14:textId="77777777" w:rsidR="00CA45EC" w:rsidRPr="00A3358E" w:rsidRDefault="00CA45EC" w:rsidP="000A11DD">
            <w:pPr>
              <w:rPr>
                <w:rFonts w:ascii="Arial" w:hAnsi="Arial" w:cs="Arial"/>
                <w:b/>
                <w:sz w:val="20"/>
              </w:rPr>
            </w:pPr>
            <w:r w:rsidRPr="00A3358E">
              <w:rPr>
                <w:rFonts w:ascii="Arial" w:hAnsi="Arial" w:cs="Arial"/>
                <w:b/>
                <w:sz w:val="20"/>
              </w:rPr>
              <w:t>Context and overview</w:t>
            </w:r>
          </w:p>
        </w:tc>
      </w:tr>
      <w:tr w:rsidR="00570F31" w:rsidRPr="00A3358E" w14:paraId="5EB886EF" w14:textId="77777777" w:rsidTr="000A11DD">
        <w:tc>
          <w:tcPr>
            <w:tcW w:w="15354" w:type="dxa"/>
          </w:tcPr>
          <w:p w14:paraId="005F2FC7" w14:textId="31F53255" w:rsidR="00570F31" w:rsidRPr="00A3358E" w:rsidRDefault="00570F31" w:rsidP="00570F31">
            <w:pPr>
              <w:rPr>
                <w:rFonts w:ascii="Arial" w:hAnsi="Arial" w:cs="Arial"/>
                <w:sz w:val="20"/>
                <w:highlight w:val="yellow"/>
              </w:rPr>
            </w:pPr>
            <w:r w:rsidRPr="00A3358E">
              <w:rPr>
                <w:rFonts w:ascii="Arial" w:hAnsi="Arial" w:cs="Arial"/>
                <w:sz w:val="20"/>
                <w:szCs w:val="20"/>
              </w:rPr>
              <w:t>In year 7, students develop their understanding of how systems are shaped interactions due to forces, and develop the ability to quantify changes and relative amounts. Students make accurate measurements and control variables to analyse relationships between system components and explore and explain these relationships through increasingly complex representations.</w:t>
            </w:r>
          </w:p>
        </w:tc>
      </w:tr>
      <w:tr w:rsidR="00CA45EC" w:rsidRPr="00A3358E"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A3358E" w:rsidRDefault="00CA45EC" w:rsidP="000A11DD">
            <w:pPr>
              <w:rPr>
                <w:rFonts w:ascii="Arial" w:hAnsi="Arial" w:cs="Arial"/>
                <w:b/>
                <w:sz w:val="20"/>
              </w:rPr>
            </w:pPr>
            <w:r w:rsidRPr="00A3358E">
              <w:rPr>
                <w:rFonts w:ascii="Arial" w:hAnsi="Arial" w:cs="Arial"/>
                <w:b/>
                <w:sz w:val="20"/>
              </w:rPr>
              <w:t>Syllabus outcomes addressed</w:t>
            </w:r>
          </w:p>
        </w:tc>
      </w:tr>
      <w:tr w:rsidR="00CA45EC" w:rsidRPr="00A3358E" w14:paraId="0E55A29A" w14:textId="77777777" w:rsidTr="000A11DD">
        <w:tblPrEx>
          <w:tblLook w:val="04A0" w:firstRow="1" w:lastRow="0" w:firstColumn="1" w:lastColumn="0" w:noHBand="0" w:noVBand="1"/>
        </w:tblPrEx>
        <w:trPr>
          <w:trHeight w:val="192"/>
        </w:trPr>
        <w:tc>
          <w:tcPr>
            <w:tcW w:w="15354" w:type="dxa"/>
          </w:tcPr>
          <w:p w14:paraId="56A0E43E" w14:textId="77777777" w:rsidR="00C17DCC" w:rsidRDefault="00C17DCC" w:rsidP="00C17DCC">
            <w:pPr>
              <w:rPr>
                <w:rFonts w:ascii="Arial" w:hAnsi="Arial" w:cs="Arial"/>
                <w:sz w:val="20"/>
                <w:szCs w:val="20"/>
              </w:rPr>
            </w:pPr>
            <w:r>
              <w:rPr>
                <w:rFonts w:ascii="Arial" w:hAnsi="Arial" w:cs="Arial"/>
                <w:sz w:val="20"/>
                <w:szCs w:val="20"/>
              </w:rPr>
              <w:t>• Change to an object’s motion is caused by unbalanced forces, including Earth’s gravitational attraction, acting on the object ACSSU117</w:t>
            </w:r>
          </w:p>
          <w:p w14:paraId="75610672" w14:textId="77777777" w:rsidR="00C17DCC" w:rsidRDefault="00C17DCC" w:rsidP="00C17DCC">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26414125" w14:textId="77777777" w:rsidR="00C17DCC" w:rsidRDefault="00C17DCC" w:rsidP="00C17DCC">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306CFA57" w14:textId="77777777" w:rsidR="00C17DCC" w:rsidRDefault="00C17DCC" w:rsidP="00C17DCC">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5FCCA389" w14:textId="77777777" w:rsidR="00C17DCC" w:rsidRDefault="00C17DCC" w:rsidP="00C17DCC">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48AAA6FF" w14:textId="77777777" w:rsidR="00C17DCC" w:rsidRDefault="00C17DCC" w:rsidP="00C17DCC">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55D55183" w14:textId="77777777" w:rsidR="00C17DCC" w:rsidRDefault="00C17DCC" w:rsidP="00C17DCC">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475B22DF" w14:textId="1A8C3D95" w:rsidR="00CA45EC" w:rsidRPr="00C17DCC" w:rsidRDefault="00C17DCC" w:rsidP="000A11DD">
            <w:pPr>
              <w:rPr>
                <w:rFonts w:ascii="Arial" w:hAnsi="Arial" w:cs="Arial"/>
                <w:sz w:val="20"/>
                <w:szCs w:val="20"/>
              </w:rPr>
            </w:pPr>
            <w:r>
              <w:rPr>
                <w:rFonts w:ascii="Arial" w:hAnsi="Arial" w:cs="Arial"/>
                <w:sz w:val="20"/>
                <w:szCs w:val="20"/>
              </w:rPr>
              <w:t>• Communicate ideas, findings and evidence bas</w:t>
            </w:r>
            <w:bookmarkStart w:id="0" w:name="_GoBack"/>
            <w:bookmarkEnd w:id="0"/>
            <w:r>
              <w:rPr>
                <w:rFonts w:ascii="Arial" w:hAnsi="Arial" w:cs="Arial"/>
                <w:sz w:val="20"/>
                <w:szCs w:val="20"/>
              </w:rPr>
              <w:t>ed solutions to problems using scientific language, and representations, using digital technologies as appropriate ACSIS133</w:t>
            </w:r>
          </w:p>
        </w:tc>
      </w:tr>
      <w:tr w:rsidR="00CA45EC" w:rsidRPr="00A3358E"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A3358E" w:rsidRDefault="00CA45EC" w:rsidP="000A11DD">
            <w:pPr>
              <w:rPr>
                <w:rFonts w:ascii="Arial" w:hAnsi="Arial" w:cs="Arial"/>
                <w:b/>
                <w:sz w:val="20"/>
              </w:rPr>
            </w:pPr>
            <w:r w:rsidRPr="00A3358E">
              <w:rPr>
                <w:rFonts w:ascii="Arial" w:hAnsi="Arial" w:cs="Arial"/>
                <w:b/>
                <w:sz w:val="20"/>
              </w:rPr>
              <w:t>Achievement standards</w:t>
            </w:r>
          </w:p>
        </w:tc>
      </w:tr>
      <w:tr w:rsidR="00CA45EC" w:rsidRPr="00A3358E" w14:paraId="4ACEC520" w14:textId="77777777" w:rsidTr="000A11DD">
        <w:tblPrEx>
          <w:tblLook w:val="04A0" w:firstRow="1" w:lastRow="0" w:firstColumn="1" w:lastColumn="0" w:noHBand="0" w:noVBand="1"/>
        </w:tblPrEx>
        <w:trPr>
          <w:trHeight w:val="128"/>
        </w:trPr>
        <w:tc>
          <w:tcPr>
            <w:tcW w:w="15354" w:type="dxa"/>
          </w:tcPr>
          <w:p w14:paraId="4C894FFF" w14:textId="6BD9D191" w:rsidR="00CA45EC" w:rsidRPr="00A3358E" w:rsidRDefault="00570F31" w:rsidP="00570F31">
            <w:pPr>
              <w:rPr>
                <w:rFonts w:ascii="Arial" w:hAnsi="Arial" w:cs="Arial"/>
                <w:sz w:val="20"/>
                <w:highlight w:val="yellow"/>
              </w:rPr>
            </w:pPr>
            <w:r w:rsidRPr="00A3358E">
              <w:rPr>
                <w:rFonts w:ascii="Arial" w:hAnsi="Arial" w:cs="Arial"/>
                <w:sz w:val="20"/>
              </w:rPr>
              <w:t>Students represent and predict the effects of unbalanced forces, including Earth’s gravity, on motion</w:t>
            </w:r>
            <w:r w:rsidR="002A5F41" w:rsidRPr="00A3358E">
              <w:rPr>
                <w:rFonts w:ascii="Arial" w:hAnsi="Arial" w:cs="Arial"/>
                <w:sz w:val="20"/>
              </w:rPr>
              <w:t>.</w:t>
            </w:r>
            <w:r w:rsidRPr="00A3358E">
              <w:rPr>
                <w:rFonts w:ascii="Arial" w:hAnsi="Arial" w:cs="Arial"/>
                <w:sz w:val="20"/>
              </w:rPr>
              <w:t xml:space="preserve"> They explain how the relative positions of the Earth, sun and moon affect phenomena on Earth.</w:t>
            </w:r>
            <w:r w:rsidR="002A5F41" w:rsidRPr="00A3358E">
              <w:rPr>
                <w:rFonts w:ascii="Arial" w:hAnsi="Arial" w:cs="Arial"/>
                <w:sz w:val="20"/>
              </w:rPr>
              <w:t xml:space="preserve"> </w:t>
            </w:r>
            <w:r w:rsidR="00CA45EC" w:rsidRPr="00A3358E">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63722CAD" w:rsidR="00F97D72" w:rsidRDefault="00F97D72">
      <w:pPr>
        <w:rPr>
          <w:rFonts w:ascii="Arial" w:hAnsi="Arial" w:cs="Arial"/>
          <w:sz w:val="20"/>
        </w:rPr>
      </w:pPr>
    </w:p>
    <w:p w14:paraId="2E28CC81" w14:textId="77777777" w:rsidR="00F97D72" w:rsidRDefault="00F97D72">
      <w:pPr>
        <w:rPr>
          <w:rFonts w:ascii="Arial" w:hAnsi="Arial" w:cs="Arial"/>
          <w:sz w:val="20"/>
        </w:rPr>
      </w:pPr>
      <w:r>
        <w:rPr>
          <w:rFonts w:ascii="Arial" w:hAnsi="Arial" w:cs="Arial"/>
          <w:sz w:val="20"/>
        </w:rPr>
        <w:br w:type="page"/>
      </w:r>
    </w:p>
    <w:p w14:paraId="68E2E4D8" w14:textId="77777777" w:rsidR="00CA45EC" w:rsidRPr="00A3358E"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235493" w:rsidRPr="00A3358E" w14:paraId="6A3330BD" w14:textId="77777777" w:rsidTr="009A7FA2">
        <w:tc>
          <w:tcPr>
            <w:tcW w:w="1755" w:type="dxa"/>
            <w:vAlign w:val="center"/>
          </w:tcPr>
          <w:p w14:paraId="5B34A573" w14:textId="7596A044" w:rsidR="00235493" w:rsidRPr="00A3358E" w:rsidRDefault="00235493" w:rsidP="000F0CFE">
            <w:pPr>
              <w:jc w:val="center"/>
              <w:rPr>
                <w:rFonts w:ascii="Arial" w:hAnsi="Arial" w:cs="Arial"/>
                <w:b/>
                <w:sz w:val="20"/>
              </w:rPr>
            </w:pPr>
            <w:r w:rsidRPr="00A3358E">
              <w:rPr>
                <w:rFonts w:ascii="Arial" w:hAnsi="Arial" w:cs="Arial"/>
                <w:b/>
                <w:color w:val="3366FF"/>
                <w:sz w:val="20"/>
              </w:rPr>
              <w:t>Student book section</w:t>
            </w:r>
          </w:p>
        </w:tc>
        <w:tc>
          <w:tcPr>
            <w:tcW w:w="1755" w:type="dxa"/>
            <w:vAlign w:val="center"/>
          </w:tcPr>
          <w:p w14:paraId="35253A62" w14:textId="1648057B" w:rsidR="00235493" w:rsidRPr="00A3358E" w:rsidRDefault="00C17DCC" w:rsidP="000F0CFE">
            <w:pPr>
              <w:jc w:val="center"/>
              <w:rPr>
                <w:rFonts w:ascii="Arial" w:hAnsi="Arial" w:cs="Arial"/>
                <w:b/>
                <w:color w:val="3366FF"/>
                <w:sz w:val="20"/>
              </w:rPr>
            </w:pPr>
            <w:r>
              <w:rPr>
                <w:rFonts w:ascii="Arial" w:hAnsi="Arial" w:cs="Arial"/>
                <w:b/>
                <w:color w:val="3366FF"/>
                <w:sz w:val="20"/>
              </w:rPr>
              <w:t>WA</w:t>
            </w:r>
            <w:r w:rsidR="00235493" w:rsidRPr="00A3358E">
              <w:rPr>
                <w:rFonts w:ascii="Arial" w:hAnsi="Arial" w:cs="Arial"/>
                <w:b/>
                <w:color w:val="3366FF"/>
                <w:sz w:val="20"/>
              </w:rPr>
              <w:t xml:space="preserve"> Syllabus links</w:t>
            </w:r>
          </w:p>
        </w:tc>
        <w:tc>
          <w:tcPr>
            <w:tcW w:w="3969" w:type="dxa"/>
            <w:vAlign w:val="center"/>
          </w:tcPr>
          <w:p w14:paraId="0572BDBE" w14:textId="716119BC" w:rsidR="00235493" w:rsidRPr="00A3358E" w:rsidRDefault="00235493" w:rsidP="000F0CFE">
            <w:pPr>
              <w:jc w:val="center"/>
              <w:rPr>
                <w:rFonts w:ascii="Arial" w:hAnsi="Arial" w:cs="Arial"/>
                <w:b/>
                <w:sz w:val="20"/>
              </w:rPr>
            </w:pPr>
            <w:r w:rsidRPr="00A3358E">
              <w:rPr>
                <w:rFonts w:ascii="Arial" w:hAnsi="Arial" w:cs="Arial"/>
                <w:b/>
                <w:color w:val="3366FF"/>
                <w:sz w:val="20"/>
              </w:rPr>
              <w:t>Suggested indicators of learning and understanding</w:t>
            </w:r>
          </w:p>
        </w:tc>
        <w:tc>
          <w:tcPr>
            <w:tcW w:w="3969" w:type="dxa"/>
            <w:vAlign w:val="center"/>
          </w:tcPr>
          <w:p w14:paraId="1DE5C8EA" w14:textId="3E5DDB34" w:rsidR="00235493" w:rsidRPr="00A3358E" w:rsidRDefault="00235493" w:rsidP="000F0CFE">
            <w:pPr>
              <w:jc w:val="center"/>
              <w:rPr>
                <w:rFonts w:ascii="Arial" w:hAnsi="Arial" w:cs="Arial"/>
                <w:sz w:val="20"/>
              </w:rPr>
            </w:pPr>
            <w:r w:rsidRPr="00A3358E">
              <w:rPr>
                <w:rFonts w:ascii="Arial" w:hAnsi="Arial" w:cs="Arial"/>
                <w:b/>
                <w:color w:val="3366FF"/>
                <w:sz w:val="20"/>
              </w:rPr>
              <w:t>Suggested teaching and learning activities</w:t>
            </w:r>
          </w:p>
        </w:tc>
        <w:tc>
          <w:tcPr>
            <w:tcW w:w="3969" w:type="dxa"/>
            <w:vAlign w:val="center"/>
          </w:tcPr>
          <w:p w14:paraId="135976E7" w14:textId="270D5961" w:rsidR="00235493" w:rsidRPr="00A3358E" w:rsidRDefault="00235493" w:rsidP="000F0CFE">
            <w:pPr>
              <w:jc w:val="center"/>
              <w:rPr>
                <w:rFonts w:ascii="Arial" w:hAnsi="Arial" w:cs="Arial"/>
                <w:sz w:val="20"/>
              </w:rPr>
            </w:pPr>
            <w:r w:rsidRPr="00A3358E">
              <w:rPr>
                <w:rFonts w:ascii="Arial" w:hAnsi="Arial" w:cs="Arial"/>
                <w:b/>
                <w:color w:val="3366FF"/>
                <w:sz w:val="20"/>
              </w:rPr>
              <w:t>Resources</w:t>
            </w:r>
          </w:p>
        </w:tc>
      </w:tr>
      <w:tr w:rsidR="003632A7" w:rsidRPr="00A3358E" w14:paraId="6FBD4418" w14:textId="77777777" w:rsidTr="003632A7">
        <w:trPr>
          <w:trHeight w:val="5995"/>
        </w:trPr>
        <w:tc>
          <w:tcPr>
            <w:tcW w:w="1755" w:type="dxa"/>
          </w:tcPr>
          <w:p w14:paraId="7AAFEDF7" w14:textId="64663A08" w:rsidR="003632A7" w:rsidRPr="00A3358E" w:rsidRDefault="003632A7" w:rsidP="005A13AD">
            <w:pPr>
              <w:rPr>
                <w:rFonts w:ascii="Arial" w:hAnsi="Arial" w:cs="Arial"/>
                <w:b/>
                <w:sz w:val="20"/>
              </w:rPr>
            </w:pPr>
            <w:r w:rsidRPr="00A3358E">
              <w:rPr>
                <w:rFonts w:ascii="Arial" w:hAnsi="Arial" w:cs="Arial"/>
                <w:b/>
                <w:sz w:val="20"/>
              </w:rPr>
              <w:t>8.1 Earth’s gravity pulls objects to the centre of the Earth</w:t>
            </w:r>
          </w:p>
          <w:p w14:paraId="270B1758" w14:textId="6F8B5957" w:rsidR="003632A7" w:rsidRPr="00A3358E" w:rsidRDefault="003632A7" w:rsidP="005A13AD">
            <w:pPr>
              <w:rPr>
                <w:rFonts w:ascii="Arial" w:hAnsi="Arial" w:cs="Arial"/>
                <w:b/>
                <w:sz w:val="20"/>
              </w:rPr>
            </w:pPr>
          </w:p>
          <w:p w14:paraId="4B84EB15" w14:textId="081AEE73" w:rsidR="003632A7" w:rsidRPr="00A3358E" w:rsidRDefault="003632A7" w:rsidP="005A13AD">
            <w:pPr>
              <w:rPr>
                <w:rFonts w:ascii="Arial" w:hAnsi="Arial" w:cs="Arial"/>
                <w:b/>
                <w:sz w:val="20"/>
              </w:rPr>
            </w:pPr>
            <w:r w:rsidRPr="00A3358E">
              <w:rPr>
                <w:rFonts w:ascii="Arial" w:hAnsi="Arial" w:cs="Arial"/>
                <w:b/>
                <w:sz w:val="20"/>
              </w:rPr>
              <w:t>(pages 144</w:t>
            </w:r>
            <w:r>
              <w:rPr>
                <w:rFonts w:ascii="Arial" w:hAnsi="Arial" w:cs="Arial"/>
                <w:b/>
                <w:sz w:val="20"/>
              </w:rPr>
              <w:t>–</w:t>
            </w:r>
            <w:r w:rsidRPr="00A3358E">
              <w:rPr>
                <w:rFonts w:ascii="Arial" w:hAnsi="Arial" w:cs="Arial"/>
                <w:b/>
                <w:sz w:val="20"/>
              </w:rPr>
              <w:t>145)</w:t>
            </w:r>
          </w:p>
          <w:p w14:paraId="48E1C509" w14:textId="52845D1E" w:rsidR="003632A7" w:rsidRPr="00A3358E" w:rsidRDefault="003632A7" w:rsidP="005A13AD">
            <w:pPr>
              <w:rPr>
                <w:rFonts w:ascii="Arial" w:hAnsi="Arial" w:cs="Arial"/>
                <w:b/>
                <w:sz w:val="20"/>
              </w:rPr>
            </w:pPr>
          </w:p>
        </w:tc>
        <w:tc>
          <w:tcPr>
            <w:tcW w:w="1755" w:type="dxa"/>
          </w:tcPr>
          <w:p w14:paraId="56F729EA" w14:textId="77777777" w:rsidR="003632A7" w:rsidRPr="00A3358E" w:rsidRDefault="003632A7" w:rsidP="00A67B62">
            <w:pPr>
              <w:rPr>
                <w:rFonts w:ascii="Arial" w:hAnsi="Arial" w:cs="Arial"/>
                <w:i/>
                <w:sz w:val="20"/>
              </w:rPr>
            </w:pPr>
            <w:r w:rsidRPr="00A3358E">
              <w:rPr>
                <w:rFonts w:ascii="Arial" w:hAnsi="Arial" w:cs="Arial"/>
                <w:i/>
                <w:sz w:val="20"/>
              </w:rPr>
              <w:t xml:space="preserve">Science Understanding </w:t>
            </w:r>
          </w:p>
          <w:p w14:paraId="630FE38D" w14:textId="7C040289" w:rsidR="003632A7" w:rsidRPr="00A3358E" w:rsidRDefault="003632A7"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181E92E5" w14:textId="77777777" w:rsidR="003632A7" w:rsidRPr="00A3358E" w:rsidRDefault="003632A7" w:rsidP="00A67B62">
            <w:pPr>
              <w:rPr>
                <w:rFonts w:ascii="Arial" w:hAnsi="Arial" w:cs="Arial"/>
                <w:sz w:val="20"/>
              </w:rPr>
            </w:pPr>
          </w:p>
          <w:p w14:paraId="67F6237F" w14:textId="77777777" w:rsidR="003632A7" w:rsidRPr="00A3358E" w:rsidRDefault="003632A7" w:rsidP="00A67B62">
            <w:pPr>
              <w:rPr>
                <w:rFonts w:ascii="Arial" w:hAnsi="Arial" w:cs="Arial"/>
                <w:i/>
                <w:sz w:val="20"/>
              </w:rPr>
            </w:pPr>
            <w:r w:rsidRPr="00A3358E">
              <w:rPr>
                <w:rFonts w:ascii="Arial" w:hAnsi="Arial" w:cs="Arial"/>
                <w:i/>
                <w:sz w:val="20"/>
              </w:rPr>
              <w:t>Science Inquiry Skills</w:t>
            </w:r>
          </w:p>
          <w:p w14:paraId="5A2B2422" w14:textId="77777777" w:rsidR="003632A7" w:rsidRPr="00A3358E" w:rsidRDefault="003632A7" w:rsidP="00A67B62">
            <w:pPr>
              <w:rPr>
                <w:rFonts w:ascii="Arial" w:hAnsi="Arial" w:cs="Arial"/>
                <w:sz w:val="20"/>
              </w:rPr>
            </w:pPr>
            <w:r w:rsidRPr="00A3358E">
              <w:rPr>
                <w:rFonts w:ascii="Arial" w:hAnsi="Arial" w:cs="Arial"/>
                <w:sz w:val="20"/>
              </w:rPr>
              <w:t>ACSIS129</w:t>
            </w:r>
          </w:p>
          <w:p w14:paraId="44160B96" w14:textId="77777777" w:rsidR="003632A7" w:rsidRPr="00A3358E" w:rsidRDefault="003632A7" w:rsidP="00A67B62">
            <w:pPr>
              <w:rPr>
                <w:rFonts w:ascii="Arial" w:hAnsi="Arial" w:cs="Arial"/>
                <w:sz w:val="20"/>
              </w:rPr>
            </w:pPr>
            <w:r w:rsidRPr="00A3358E">
              <w:rPr>
                <w:rFonts w:ascii="Arial" w:hAnsi="Arial" w:cs="Arial"/>
                <w:sz w:val="20"/>
              </w:rPr>
              <w:t>ACSIS130</w:t>
            </w:r>
          </w:p>
          <w:p w14:paraId="0589DAD9" w14:textId="334B3128" w:rsidR="003632A7" w:rsidRPr="00A3358E" w:rsidRDefault="003632A7" w:rsidP="009A7FA2">
            <w:pPr>
              <w:rPr>
                <w:rFonts w:ascii="Arial" w:hAnsi="Arial" w:cs="Arial"/>
              </w:rPr>
            </w:pPr>
            <w:r w:rsidRPr="00A3358E">
              <w:rPr>
                <w:rFonts w:ascii="Arial" w:hAnsi="Arial" w:cs="Arial"/>
                <w:sz w:val="20"/>
              </w:rPr>
              <w:t>ACSIS133</w:t>
            </w:r>
          </w:p>
        </w:tc>
        <w:tc>
          <w:tcPr>
            <w:tcW w:w="3969" w:type="dxa"/>
          </w:tcPr>
          <w:p w14:paraId="5144D89C" w14:textId="703D94FE" w:rsidR="003632A7" w:rsidRPr="00A3358E" w:rsidRDefault="003632A7" w:rsidP="00A67B62">
            <w:pPr>
              <w:pStyle w:val="label1"/>
              <w:rPr>
                <w:rFonts w:ascii="Arial" w:hAnsi="Arial" w:cs="Arial"/>
              </w:rPr>
            </w:pPr>
            <w:r w:rsidRPr="00A3358E">
              <w:rPr>
                <w:rFonts w:ascii="Arial" w:hAnsi="Arial" w:cs="Arial"/>
              </w:rPr>
              <w:t>By the end of this unit, students should be able to:</w:t>
            </w:r>
          </w:p>
          <w:p w14:paraId="5936B73B" w14:textId="689609E1" w:rsidR="003632A7" w:rsidRPr="00A3358E" w:rsidRDefault="003632A7" w:rsidP="00A67B62">
            <w:pPr>
              <w:rPr>
                <w:rFonts w:ascii="Arial" w:hAnsi="Arial" w:cs="Arial"/>
                <w:sz w:val="20"/>
              </w:rPr>
            </w:pPr>
            <w:r>
              <w:rPr>
                <w:rFonts w:ascii="Arial" w:hAnsi="Arial" w:cs="Arial"/>
                <w:sz w:val="20"/>
              </w:rPr>
              <w:t>• d</w:t>
            </w:r>
            <w:r w:rsidRPr="00A3358E">
              <w:rPr>
                <w:rFonts w:ascii="Arial" w:hAnsi="Arial" w:cs="Arial"/>
                <w:sz w:val="20"/>
              </w:rPr>
              <w:t>efine gravity, gravitational field, weight and mass</w:t>
            </w:r>
          </w:p>
          <w:p w14:paraId="2320351E" w14:textId="56775455" w:rsidR="003632A7" w:rsidRPr="00A3358E" w:rsidRDefault="003632A7" w:rsidP="00A67B62">
            <w:pPr>
              <w:rPr>
                <w:rFonts w:ascii="Arial" w:hAnsi="Arial" w:cs="Arial"/>
                <w:sz w:val="20"/>
              </w:rPr>
            </w:pPr>
            <w:r>
              <w:rPr>
                <w:rFonts w:ascii="Arial" w:hAnsi="Arial" w:cs="Arial"/>
                <w:sz w:val="20"/>
              </w:rPr>
              <w:t>• d</w:t>
            </w:r>
            <w:r w:rsidRPr="00A3358E">
              <w:rPr>
                <w:rFonts w:ascii="Arial" w:hAnsi="Arial" w:cs="Arial"/>
                <w:sz w:val="20"/>
              </w:rPr>
              <w:t>escribe the difference between weight and mass</w:t>
            </w:r>
          </w:p>
          <w:p w14:paraId="25A27BD8" w14:textId="6C9D14A9" w:rsidR="003632A7" w:rsidRPr="00A3358E" w:rsidRDefault="003632A7" w:rsidP="00A67B62">
            <w:pPr>
              <w:rPr>
                <w:rFonts w:ascii="Arial" w:hAnsi="Arial" w:cs="Arial"/>
                <w:sz w:val="20"/>
              </w:rPr>
            </w:pPr>
            <w:r w:rsidRPr="00A3358E">
              <w:rPr>
                <w:rFonts w:ascii="Arial" w:hAnsi="Arial" w:cs="Arial"/>
                <w:sz w:val="20"/>
              </w:rPr>
              <w:t xml:space="preserve">• </w:t>
            </w:r>
            <w:r>
              <w:rPr>
                <w:rFonts w:ascii="Arial" w:hAnsi="Arial" w:cs="Arial"/>
                <w:sz w:val="20"/>
              </w:rPr>
              <w:t>c</w:t>
            </w:r>
            <w:r w:rsidRPr="00A3358E">
              <w:rPr>
                <w:rFonts w:ascii="Arial" w:hAnsi="Arial" w:cs="Arial"/>
                <w:sz w:val="20"/>
              </w:rPr>
              <w:t>alculate weight given the mass of on object and the gravitational force</w:t>
            </w:r>
          </w:p>
          <w:p w14:paraId="00365CF7" w14:textId="3DDF3879" w:rsidR="003632A7" w:rsidRPr="00A3358E" w:rsidRDefault="003632A7" w:rsidP="00771598">
            <w:pPr>
              <w:rPr>
                <w:rFonts w:ascii="Arial" w:hAnsi="Arial" w:cs="Arial"/>
                <w:sz w:val="20"/>
              </w:rPr>
            </w:pPr>
            <w:r>
              <w:rPr>
                <w:rFonts w:ascii="Arial" w:hAnsi="Arial" w:cs="Arial"/>
                <w:sz w:val="20"/>
              </w:rPr>
              <w:t>• e</w:t>
            </w:r>
            <w:r w:rsidRPr="00A3358E">
              <w:rPr>
                <w:rFonts w:ascii="Arial" w:hAnsi="Arial" w:cs="Arial"/>
                <w:sz w:val="20"/>
              </w:rPr>
              <w:t>xplain why the weight of an object does not affect</w:t>
            </w:r>
            <w:r>
              <w:rPr>
                <w:rFonts w:ascii="Arial" w:hAnsi="Arial" w:cs="Arial"/>
                <w:sz w:val="20"/>
              </w:rPr>
              <w:t xml:space="preserve"> its acceleration during a fall.</w:t>
            </w:r>
          </w:p>
        </w:tc>
        <w:tc>
          <w:tcPr>
            <w:tcW w:w="3969" w:type="dxa"/>
          </w:tcPr>
          <w:p w14:paraId="56336231" w14:textId="77777777" w:rsidR="003632A7" w:rsidRPr="00A3358E" w:rsidRDefault="003632A7" w:rsidP="002E5E41">
            <w:pPr>
              <w:rPr>
                <w:rFonts w:ascii="Arial" w:hAnsi="Arial" w:cs="Arial"/>
                <w:b/>
                <w:sz w:val="20"/>
              </w:rPr>
            </w:pPr>
            <w:r w:rsidRPr="00A3358E">
              <w:rPr>
                <w:rFonts w:ascii="Arial" w:hAnsi="Arial" w:cs="Arial"/>
                <w:b/>
                <w:sz w:val="20"/>
              </w:rPr>
              <w:t>Skills Lab 8.1</w:t>
            </w:r>
          </w:p>
          <w:p w14:paraId="0C4AD47C" w14:textId="77777777" w:rsidR="003632A7" w:rsidRPr="00A3358E" w:rsidRDefault="003632A7" w:rsidP="002E5E41">
            <w:pPr>
              <w:rPr>
                <w:rFonts w:ascii="Arial" w:hAnsi="Arial" w:cs="Arial"/>
                <w:i/>
                <w:sz w:val="20"/>
              </w:rPr>
            </w:pPr>
            <w:r w:rsidRPr="00A3358E">
              <w:rPr>
                <w:rFonts w:ascii="Arial" w:hAnsi="Arial" w:cs="Arial"/>
                <w:i/>
                <w:sz w:val="20"/>
              </w:rPr>
              <w:t>Calculate weights in the solar system</w:t>
            </w:r>
          </w:p>
          <w:p w14:paraId="2CB753BD" w14:textId="50DBD8AD" w:rsidR="003632A7" w:rsidRPr="00A3358E" w:rsidRDefault="003632A7" w:rsidP="002E5E41">
            <w:pPr>
              <w:rPr>
                <w:rFonts w:ascii="Arial" w:hAnsi="Arial" w:cs="Arial"/>
                <w:sz w:val="20"/>
              </w:rPr>
            </w:pPr>
            <w:r w:rsidRPr="00A3358E">
              <w:rPr>
                <w:rFonts w:ascii="Arial" w:hAnsi="Arial" w:cs="Arial"/>
                <w:sz w:val="20"/>
              </w:rPr>
              <w:t>Students use the formula W = mg to calculate the difference weights of the same person in different locations in the solar system.</w:t>
            </w:r>
          </w:p>
          <w:p w14:paraId="11147CA0" w14:textId="77777777" w:rsidR="003632A7" w:rsidRPr="00A3358E" w:rsidRDefault="003632A7" w:rsidP="002E5E41">
            <w:pPr>
              <w:rPr>
                <w:rFonts w:ascii="Arial" w:hAnsi="Arial" w:cs="Arial"/>
                <w:b/>
                <w:sz w:val="20"/>
              </w:rPr>
            </w:pPr>
          </w:p>
          <w:p w14:paraId="59FDCECE" w14:textId="77777777" w:rsidR="003632A7" w:rsidRPr="00A3358E" w:rsidRDefault="003632A7" w:rsidP="002E5E41">
            <w:pPr>
              <w:rPr>
                <w:rFonts w:ascii="Arial" w:hAnsi="Arial" w:cs="Arial"/>
                <w:b/>
                <w:sz w:val="20"/>
              </w:rPr>
            </w:pPr>
            <w:r w:rsidRPr="00A3358E">
              <w:rPr>
                <w:rFonts w:ascii="Arial" w:hAnsi="Arial" w:cs="Arial"/>
                <w:b/>
                <w:sz w:val="20"/>
              </w:rPr>
              <w:t>Free falling</w:t>
            </w:r>
          </w:p>
          <w:p w14:paraId="129B681A" w14:textId="77777777" w:rsidR="003632A7" w:rsidRPr="00A3358E" w:rsidRDefault="003632A7" w:rsidP="007C4ED5">
            <w:pPr>
              <w:rPr>
                <w:rFonts w:ascii="Arial" w:hAnsi="Arial" w:cs="Arial"/>
                <w:sz w:val="20"/>
              </w:rPr>
            </w:pPr>
            <w:r w:rsidRPr="00A3358E">
              <w:rPr>
                <w:rFonts w:ascii="Arial" w:hAnsi="Arial" w:cs="Arial"/>
                <w:sz w:val="20"/>
              </w:rPr>
              <w:t>Punch a small hole in the side of a foam cup, near the bottom. Cover the hole and fill with water. Students can predict what will happen to the water when the hole is uncovered. Repeat but drop the cup at the same time. Gravity acts on the cup and water when they are fall and so the water stays in the cup during the fall.</w:t>
            </w:r>
          </w:p>
          <w:p w14:paraId="6EF571ED" w14:textId="77777777" w:rsidR="003632A7" w:rsidRPr="00A3358E" w:rsidRDefault="003632A7" w:rsidP="007C4ED5">
            <w:pPr>
              <w:rPr>
                <w:rFonts w:ascii="Arial" w:hAnsi="Arial" w:cs="Arial"/>
                <w:sz w:val="20"/>
              </w:rPr>
            </w:pPr>
          </w:p>
          <w:p w14:paraId="730CC605" w14:textId="77777777" w:rsidR="003632A7" w:rsidRPr="00A3358E" w:rsidRDefault="003632A7" w:rsidP="007C4ED5">
            <w:pPr>
              <w:rPr>
                <w:rFonts w:ascii="Arial" w:hAnsi="Arial" w:cs="Arial"/>
                <w:b/>
                <w:sz w:val="20"/>
              </w:rPr>
            </w:pPr>
            <w:r w:rsidRPr="00A3358E">
              <w:rPr>
                <w:rFonts w:ascii="Arial" w:hAnsi="Arial" w:cs="Arial"/>
                <w:b/>
                <w:sz w:val="20"/>
              </w:rPr>
              <w:t>Felix Baumgartner’s jump</w:t>
            </w:r>
          </w:p>
          <w:p w14:paraId="4E1F2539" w14:textId="2E47FBF4" w:rsidR="003632A7" w:rsidRPr="00A3358E" w:rsidRDefault="003632A7" w:rsidP="003632A7">
            <w:pPr>
              <w:rPr>
                <w:rFonts w:ascii="Arial" w:hAnsi="Arial" w:cs="Arial"/>
                <w:sz w:val="20"/>
              </w:rPr>
            </w:pPr>
            <w:r w:rsidRPr="00A3358E">
              <w:rPr>
                <w:rFonts w:ascii="Arial" w:hAnsi="Arial" w:cs="Arial"/>
                <w:sz w:val="20"/>
              </w:rPr>
              <w:t xml:space="preserve">Student </w:t>
            </w:r>
            <w:r>
              <w:rPr>
                <w:rFonts w:ascii="Arial" w:hAnsi="Arial" w:cs="Arial"/>
                <w:sz w:val="20"/>
              </w:rPr>
              <w:t>could investigate Felix Baumgartner’s jump from 39 km above the Earth. They could</w:t>
            </w:r>
            <w:r w:rsidRPr="00A3358E">
              <w:rPr>
                <w:rFonts w:ascii="Arial" w:hAnsi="Arial" w:cs="Arial"/>
                <w:sz w:val="20"/>
              </w:rPr>
              <w:t xml:space="preserve"> discuss the effects of gravity and air resistance through the fall.</w:t>
            </w:r>
          </w:p>
        </w:tc>
        <w:tc>
          <w:tcPr>
            <w:tcW w:w="3969" w:type="dxa"/>
          </w:tcPr>
          <w:p w14:paraId="20F04894" w14:textId="0E17FB77" w:rsidR="003632A7" w:rsidRPr="00A3358E" w:rsidRDefault="00C17DCC" w:rsidP="00E007C5">
            <w:pPr>
              <w:rPr>
                <w:rFonts w:ascii="Arial" w:hAnsi="Arial" w:cs="Arial"/>
                <w:b/>
                <w:sz w:val="20"/>
              </w:rPr>
            </w:pPr>
            <w:r>
              <w:rPr>
                <w:rFonts w:ascii="Arial" w:hAnsi="Arial" w:cs="Arial"/>
                <w:b/>
                <w:sz w:val="20"/>
              </w:rPr>
              <w:t>Oxford Science 7 WA</w:t>
            </w:r>
            <w:r w:rsidR="003632A7" w:rsidRPr="00A3358E">
              <w:rPr>
                <w:rFonts w:ascii="Arial" w:hAnsi="Arial" w:cs="Arial"/>
                <w:b/>
                <w:sz w:val="20"/>
              </w:rPr>
              <w:t xml:space="preserve"> resources</w:t>
            </w:r>
          </w:p>
          <w:p w14:paraId="4D235331" w14:textId="7403BA49" w:rsidR="003632A7" w:rsidRPr="00A3358E" w:rsidRDefault="003632A7" w:rsidP="00982B2B">
            <w:pPr>
              <w:rPr>
                <w:rFonts w:ascii="Arial" w:hAnsi="Arial" w:cs="Arial"/>
                <w:sz w:val="20"/>
              </w:rPr>
            </w:pPr>
            <w:r w:rsidRPr="00A3358E">
              <w:rPr>
                <w:rFonts w:ascii="Arial" w:hAnsi="Arial" w:cs="Arial"/>
                <w:sz w:val="20"/>
              </w:rPr>
              <w:t>• Check your learning, page 145</w:t>
            </w:r>
          </w:p>
          <w:p w14:paraId="1D70B273" w14:textId="75F6D121" w:rsidR="003632A7" w:rsidRPr="00A3358E" w:rsidRDefault="003632A7" w:rsidP="00982B2B">
            <w:pPr>
              <w:rPr>
                <w:rFonts w:ascii="Arial" w:hAnsi="Arial" w:cs="Arial"/>
                <w:sz w:val="20"/>
              </w:rPr>
            </w:pPr>
            <w:r w:rsidRPr="00A3358E">
              <w:rPr>
                <w:rFonts w:ascii="Arial" w:hAnsi="Arial" w:cs="Arial"/>
                <w:sz w:val="20"/>
              </w:rPr>
              <w:t>• Skills Lab 8.1, page 210</w:t>
            </w:r>
          </w:p>
          <w:p w14:paraId="38FD7D50" w14:textId="03B012A6" w:rsidR="003632A7" w:rsidRPr="00A3358E" w:rsidRDefault="003632A7" w:rsidP="00982B2B">
            <w:pPr>
              <w:rPr>
                <w:rFonts w:ascii="Arial" w:hAnsi="Arial" w:cs="Arial"/>
                <w:sz w:val="20"/>
              </w:rPr>
            </w:pPr>
          </w:p>
        </w:tc>
      </w:tr>
    </w:tbl>
    <w:p w14:paraId="51CB323C" w14:textId="77777777" w:rsidR="003632A7" w:rsidRDefault="003632A7">
      <w:r>
        <w:br w:type="page"/>
      </w: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9A7FA2" w:rsidRPr="00A3358E" w14:paraId="785FE528" w14:textId="77777777" w:rsidTr="003632A7">
        <w:trPr>
          <w:trHeight w:val="2966"/>
        </w:trPr>
        <w:tc>
          <w:tcPr>
            <w:tcW w:w="1755" w:type="dxa"/>
            <w:vMerge w:val="restart"/>
          </w:tcPr>
          <w:p w14:paraId="59C37A95" w14:textId="546F6D91" w:rsidR="009A7FA2" w:rsidRPr="00A3358E" w:rsidRDefault="009A7FA2" w:rsidP="00982B2B">
            <w:pPr>
              <w:rPr>
                <w:rFonts w:ascii="Arial" w:hAnsi="Arial" w:cs="Arial"/>
                <w:b/>
                <w:sz w:val="20"/>
              </w:rPr>
            </w:pPr>
            <w:r w:rsidRPr="00A3358E">
              <w:rPr>
                <w:rFonts w:ascii="Arial" w:hAnsi="Arial" w:cs="Arial"/>
                <w:b/>
                <w:sz w:val="20"/>
              </w:rPr>
              <w:lastRenderedPageBreak/>
              <w:t>8.2 Gravity keeps planets in orbit around the Sun</w:t>
            </w:r>
          </w:p>
          <w:p w14:paraId="3B4279C0" w14:textId="77777777" w:rsidR="009A7FA2" w:rsidRPr="00A3358E" w:rsidRDefault="009A7FA2" w:rsidP="00982B2B">
            <w:pPr>
              <w:rPr>
                <w:rFonts w:ascii="Arial" w:hAnsi="Arial" w:cs="Arial"/>
                <w:b/>
                <w:sz w:val="20"/>
              </w:rPr>
            </w:pPr>
          </w:p>
          <w:p w14:paraId="00458981" w14:textId="6F78CEE0" w:rsidR="009A7FA2" w:rsidRPr="00A3358E" w:rsidRDefault="009A7FA2" w:rsidP="00982B2B">
            <w:pPr>
              <w:rPr>
                <w:rFonts w:ascii="Arial" w:hAnsi="Arial" w:cs="Arial"/>
                <w:b/>
                <w:sz w:val="20"/>
              </w:rPr>
            </w:pPr>
            <w:r w:rsidRPr="00A3358E">
              <w:rPr>
                <w:rFonts w:ascii="Arial" w:hAnsi="Arial" w:cs="Arial"/>
                <w:b/>
                <w:sz w:val="20"/>
              </w:rPr>
              <w:t>(pages 146</w:t>
            </w:r>
            <w:r w:rsidR="00EF583C">
              <w:rPr>
                <w:rFonts w:ascii="Arial" w:hAnsi="Arial" w:cs="Arial"/>
                <w:b/>
                <w:sz w:val="20"/>
              </w:rPr>
              <w:t>–</w:t>
            </w:r>
            <w:r w:rsidRPr="00A3358E">
              <w:rPr>
                <w:rFonts w:ascii="Arial" w:hAnsi="Arial" w:cs="Arial"/>
                <w:b/>
                <w:sz w:val="20"/>
              </w:rPr>
              <w:t>147)</w:t>
            </w:r>
          </w:p>
          <w:p w14:paraId="527CF1CF" w14:textId="77777777" w:rsidR="009A7FA2" w:rsidRPr="00A3358E" w:rsidRDefault="009A7FA2" w:rsidP="00982B2B">
            <w:pPr>
              <w:rPr>
                <w:rFonts w:ascii="Arial" w:hAnsi="Arial" w:cs="Arial"/>
                <w:b/>
                <w:sz w:val="20"/>
              </w:rPr>
            </w:pPr>
          </w:p>
          <w:p w14:paraId="06B8C9AC" w14:textId="5D9068F0" w:rsidR="009A7FA2" w:rsidRPr="00A3358E" w:rsidRDefault="009A7FA2" w:rsidP="009A049A">
            <w:pPr>
              <w:rPr>
                <w:rFonts w:ascii="Arial" w:hAnsi="Arial" w:cs="Arial"/>
                <w:b/>
                <w:sz w:val="20"/>
              </w:rPr>
            </w:pPr>
          </w:p>
        </w:tc>
        <w:tc>
          <w:tcPr>
            <w:tcW w:w="1755" w:type="dxa"/>
            <w:vMerge w:val="restart"/>
          </w:tcPr>
          <w:p w14:paraId="42C30C52"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4FBC7AE8" w14:textId="40607DC8"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0CC3FD50" w14:textId="77777777" w:rsidR="009A7FA2" w:rsidRPr="00A3358E" w:rsidRDefault="009A7FA2" w:rsidP="00A67B62">
            <w:pPr>
              <w:rPr>
                <w:rFonts w:ascii="Arial" w:hAnsi="Arial" w:cs="Arial"/>
                <w:sz w:val="20"/>
              </w:rPr>
            </w:pPr>
          </w:p>
          <w:p w14:paraId="55D9902C"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167CC4F9" w14:textId="77777777" w:rsidR="009A7FA2" w:rsidRPr="00A3358E" w:rsidRDefault="009A7FA2" w:rsidP="00A67B62">
            <w:pPr>
              <w:rPr>
                <w:rFonts w:ascii="Arial" w:hAnsi="Arial" w:cs="Arial"/>
                <w:sz w:val="20"/>
              </w:rPr>
            </w:pPr>
            <w:r w:rsidRPr="00A3358E">
              <w:rPr>
                <w:rFonts w:ascii="Arial" w:hAnsi="Arial" w:cs="Arial"/>
                <w:sz w:val="20"/>
              </w:rPr>
              <w:t>ACSHE119</w:t>
            </w:r>
          </w:p>
          <w:p w14:paraId="7E69133A" w14:textId="77777777" w:rsidR="009A7FA2" w:rsidRPr="00A3358E" w:rsidRDefault="009A7FA2" w:rsidP="00A67B62">
            <w:pPr>
              <w:rPr>
                <w:rFonts w:ascii="Arial" w:hAnsi="Arial" w:cs="Arial"/>
                <w:sz w:val="20"/>
              </w:rPr>
            </w:pPr>
          </w:p>
          <w:p w14:paraId="20139FFE"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09FF5EBE" w14:textId="70AE6778"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2E909A53" w14:textId="10C25339"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7C7D2F2D" w14:textId="2CE38E79"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771598" w:rsidRPr="00A3358E">
              <w:rPr>
                <w:rFonts w:ascii="Arial" w:hAnsi="Arial" w:cs="Arial"/>
                <w:sz w:val="20"/>
              </w:rPr>
              <w:t xml:space="preserve"> star, astronomer and orbit</w:t>
            </w:r>
          </w:p>
          <w:p w14:paraId="6987C70F" w14:textId="6462ADB3"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771598" w:rsidRPr="00A3358E">
              <w:rPr>
                <w:rFonts w:ascii="Arial" w:hAnsi="Arial" w:cs="Arial"/>
                <w:sz w:val="20"/>
              </w:rPr>
              <w:t xml:space="preserve"> the evidence that supports the idea that the earth orbits the Sun and </w:t>
            </w:r>
            <w:proofErr w:type="spellStart"/>
            <w:r w:rsidR="00771598" w:rsidRPr="00A3358E">
              <w:rPr>
                <w:rFonts w:ascii="Arial" w:hAnsi="Arial" w:cs="Arial"/>
                <w:sz w:val="20"/>
              </w:rPr>
              <w:t>not</w:t>
            </w:r>
            <w:proofErr w:type="spellEnd"/>
            <w:r w:rsidR="00771598" w:rsidRPr="00A3358E">
              <w:rPr>
                <w:rFonts w:ascii="Arial" w:hAnsi="Arial" w:cs="Arial"/>
                <w:sz w:val="20"/>
              </w:rPr>
              <w:t xml:space="preserve"> other way around</w:t>
            </w:r>
          </w:p>
          <w:p w14:paraId="41E124C2" w14:textId="1F3B7A5C" w:rsidR="009A7FA2" w:rsidRPr="00A3358E" w:rsidRDefault="009F2C3D" w:rsidP="00A67B62">
            <w:pPr>
              <w:rPr>
                <w:rFonts w:ascii="Arial" w:hAnsi="Arial" w:cs="Arial"/>
                <w:sz w:val="20"/>
              </w:rPr>
            </w:pPr>
            <w:r>
              <w:rPr>
                <w:rFonts w:ascii="Arial" w:hAnsi="Arial" w:cs="Arial"/>
                <w:sz w:val="20"/>
              </w:rPr>
              <w:t>• e</w:t>
            </w:r>
            <w:r w:rsidR="009A7FA2" w:rsidRPr="00A3358E">
              <w:rPr>
                <w:rFonts w:ascii="Arial" w:hAnsi="Arial" w:cs="Arial"/>
                <w:sz w:val="20"/>
              </w:rPr>
              <w:t>xplain</w:t>
            </w:r>
            <w:r w:rsidR="00771598" w:rsidRPr="00A3358E">
              <w:rPr>
                <w:rFonts w:ascii="Arial" w:hAnsi="Arial" w:cs="Arial"/>
                <w:sz w:val="20"/>
              </w:rPr>
              <w:t xml:space="preserve"> the interaction of forces that results in an orbit</w:t>
            </w:r>
            <w:r>
              <w:rPr>
                <w:rFonts w:ascii="Arial" w:hAnsi="Arial" w:cs="Arial"/>
                <w:sz w:val="20"/>
              </w:rPr>
              <w:t>.</w:t>
            </w:r>
          </w:p>
          <w:p w14:paraId="75D22D1B" w14:textId="70F474A6"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75AEDE2A" w14:textId="77777777" w:rsidR="009A7FA2" w:rsidRPr="00A3358E" w:rsidRDefault="009A7FA2" w:rsidP="00982B2B">
            <w:pPr>
              <w:rPr>
                <w:rFonts w:ascii="Arial" w:hAnsi="Arial" w:cs="Arial"/>
                <w:b/>
                <w:sz w:val="20"/>
              </w:rPr>
            </w:pPr>
            <w:r w:rsidRPr="00A3358E">
              <w:rPr>
                <w:rFonts w:ascii="Arial" w:hAnsi="Arial" w:cs="Arial"/>
                <w:b/>
                <w:sz w:val="20"/>
              </w:rPr>
              <w:t>Challenge 8.2</w:t>
            </w:r>
          </w:p>
          <w:p w14:paraId="508DE4A6" w14:textId="77777777" w:rsidR="009A7FA2" w:rsidRPr="00A3358E" w:rsidRDefault="009A7FA2" w:rsidP="00982B2B">
            <w:pPr>
              <w:rPr>
                <w:rFonts w:ascii="Arial" w:hAnsi="Arial" w:cs="Arial"/>
                <w:i/>
                <w:sz w:val="20"/>
              </w:rPr>
            </w:pPr>
            <w:r w:rsidRPr="00A3358E">
              <w:rPr>
                <w:rFonts w:ascii="Arial" w:hAnsi="Arial" w:cs="Arial"/>
                <w:i/>
                <w:sz w:val="20"/>
              </w:rPr>
              <w:t>Modelling gravity in the solar system</w:t>
            </w:r>
          </w:p>
          <w:p w14:paraId="2C8C8538" w14:textId="5AB8B6D9" w:rsidR="009A7FA2" w:rsidRPr="00A3358E" w:rsidRDefault="00A67B62" w:rsidP="00982B2B">
            <w:pPr>
              <w:rPr>
                <w:rFonts w:ascii="Arial" w:hAnsi="Arial" w:cs="Arial"/>
                <w:sz w:val="20"/>
              </w:rPr>
            </w:pPr>
            <w:proofErr w:type="gramStart"/>
            <w:r w:rsidRPr="00A3358E">
              <w:rPr>
                <w:rFonts w:ascii="Arial" w:hAnsi="Arial" w:cs="Arial"/>
                <w:sz w:val="20"/>
              </w:rPr>
              <w:t>Students compare the motion of a marble across a plastic sheet before and after a mass (source of gravitational force) is</w:t>
            </w:r>
            <w:proofErr w:type="gramEnd"/>
            <w:r w:rsidRPr="00A3358E">
              <w:rPr>
                <w:rFonts w:ascii="Arial" w:hAnsi="Arial" w:cs="Arial"/>
                <w:sz w:val="20"/>
              </w:rPr>
              <w:t xml:space="preserve"> added to the centre.</w:t>
            </w:r>
          </w:p>
          <w:p w14:paraId="1F16809C" w14:textId="77777777" w:rsidR="009A7FA2" w:rsidRPr="00A3358E" w:rsidRDefault="009A7FA2" w:rsidP="00982B2B">
            <w:pPr>
              <w:rPr>
                <w:rFonts w:ascii="Arial" w:hAnsi="Arial" w:cs="Arial"/>
                <w:b/>
                <w:sz w:val="20"/>
              </w:rPr>
            </w:pPr>
          </w:p>
          <w:p w14:paraId="5980F684" w14:textId="65FE6514" w:rsidR="002B4D78" w:rsidRPr="00A3358E" w:rsidRDefault="002B4D78" w:rsidP="00982B2B">
            <w:pPr>
              <w:rPr>
                <w:rFonts w:ascii="Arial" w:hAnsi="Arial" w:cs="Arial"/>
                <w:b/>
                <w:sz w:val="20"/>
              </w:rPr>
            </w:pPr>
            <w:r w:rsidRPr="00A3358E">
              <w:rPr>
                <w:rFonts w:ascii="Arial" w:hAnsi="Arial" w:cs="Arial"/>
                <w:b/>
                <w:sz w:val="20"/>
              </w:rPr>
              <w:t>Man</w:t>
            </w:r>
            <w:r w:rsidR="009F2C3D">
              <w:rPr>
                <w:rFonts w:ascii="Arial" w:hAnsi="Arial" w:cs="Arial"/>
                <w:b/>
                <w:sz w:val="20"/>
              </w:rPr>
              <w:t>-</w:t>
            </w:r>
            <w:r w:rsidRPr="00A3358E">
              <w:rPr>
                <w:rFonts w:ascii="Arial" w:hAnsi="Arial" w:cs="Arial"/>
                <w:b/>
                <w:sz w:val="20"/>
              </w:rPr>
              <w:t>made satellites orbit Earth</w:t>
            </w:r>
          </w:p>
          <w:p w14:paraId="1B196C6E" w14:textId="201EEED6" w:rsidR="002B4D78" w:rsidRPr="00A3358E" w:rsidRDefault="002B4D78" w:rsidP="00982B2B">
            <w:pPr>
              <w:rPr>
                <w:rFonts w:ascii="Arial" w:hAnsi="Arial" w:cs="Arial"/>
                <w:sz w:val="20"/>
              </w:rPr>
            </w:pPr>
            <w:r w:rsidRPr="00A3358E">
              <w:rPr>
                <w:rFonts w:ascii="Arial" w:hAnsi="Arial" w:cs="Arial"/>
                <w:sz w:val="20"/>
              </w:rPr>
              <w:t>Students can investigate how satellites orbit Earth and how their purposes depend on the type of orbit they have. The NASA website is a good place to start.</w:t>
            </w:r>
          </w:p>
        </w:tc>
        <w:tc>
          <w:tcPr>
            <w:tcW w:w="3969" w:type="dxa"/>
          </w:tcPr>
          <w:p w14:paraId="0AA8858A" w14:textId="0AC88771"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7E17AC89" w14:textId="07029993" w:rsidR="009A7FA2" w:rsidRPr="00A3358E" w:rsidRDefault="009A7FA2" w:rsidP="00982B2B">
            <w:pPr>
              <w:rPr>
                <w:rFonts w:ascii="Arial" w:hAnsi="Arial" w:cs="Arial"/>
                <w:sz w:val="20"/>
              </w:rPr>
            </w:pPr>
            <w:r w:rsidRPr="00A3358E">
              <w:rPr>
                <w:rFonts w:ascii="Arial" w:hAnsi="Arial" w:cs="Arial"/>
                <w:sz w:val="20"/>
              </w:rPr>
              <w:t>• Check your learning, page 147</w:t>
            </w:r>
          </w:p>
          <w:p w14:paraId="3F69744A" w14:textId="13298531" w:rsidR="009A7FA2" w:rsidRPr="00A3358E" w:rsidRDefault="009A7FA2" w:rsidP="00982B2B">
            <w:pPr>
              <w:rPr>
                <w:rFonts w:ascii="Arial" w:hAnsi="Arial" w:cs="Arial"/>
                <w:sz w:val="20"/>
              </w:rPr>
            </w:pPr>
            <w:r w:rsidRPr="00A3358E">
              <w:rPr>
                <w:rFonts w:ascii="Arial" w:hAnsi="Arial" w:cs="Arial"/>
                <w:sz w:val="20"/>
              </w:rPr>
              <w:t>• Challenge 8.2, page 211</w:t>
            </w:r>
          </w:p>
          <w:p w14:paraId="3D1F6484" w14:textId="77777777" w:rsidR="009A7FA2" w:rsidRPr="00A3358E" w:rsidRDefault="009A7FA2" w:rsidP="00242166">
            <w:pPr>
              <w:rPr>
                <w:rFonts w:ascii="Arial" w:hAnsi="Arial" w:cs="Arial"/>
                <w:sz w:val="20"/>
              </w:rPr>
            </w:pPr>
          </w:p>
        </w:tc>
      </w:tr>
      <w:tr w:rsidR="00235493" w:rsidRPr="00A3358E" w14:paraId="614F9CBC" w14:textId="77777777" w:rsidTr="003632A7">
        <w:trPr>
          <w:trHeight w:val="1463"/>
        </w:trPr>
        <w:tc>
          <w:tcPr>
            <w:tcW w:w="1755" w:type="dxa"/>
            <w:vMerge/>
          </w:tcPr>
          <w:p w14:paraId="11E71B22" w14:textId="6E8983A7" w:rsidR="00235493" w:rsidRPr="00A3358E" w:rsidRDefault="00235493" w:rsidP="00982B2B">
            <w:pPr>
              <w:rPr>
                <w:rFonts w:ascii="Arial" w:hAnsi="Arial" w:cs="Arial"/>
                <w:b/>
                <w:sz w:val="20"/>
              </w:rPr>
            </w:pPr>
          </w:p>
        </w:tc>
        <w:tc>
          <w:tcPr>
            <w:tcW w:w="1755" w:type="dxa"/>
            <w:vMerge/>
          </w:tcPr>
          <w:p w14:paraId="1A781F2F"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6A089488" w14:textId="24E258DF" w:rsidR="00235493" w:rsidRPr="00A3358E" w:rsidRDefault="00235493" w:rsidP="00982B2B">
            <w:pPr>
              <w:pStyle w:val="ListParagraph"/>
              <w:numPr>
                <w:ilvl w:val="0"/>
                <w:numId w:val="4"/>
              </w:numPr>
              <w:ind w:left="352"/>
              <w:rPr>
                <w:rFonts w:ascii="Arial" w:hAnsi="Arial" w:cs="Arial"/>
              </w:rPr>
            </w:pPr>
          </w:p>
        </w:tc>
        <w:tc>
          <w:tcPr>
            <w:tcW w:w="3969" w:type="dxa"/>
            <w:vMerge/>
          </w:tcPr>
          <w:p w14:paraId="6637138D" w14:textId="77777777" w:rsidR="00235493" w:rsidRPr="00A3358E" w:rsidRDefault="00235493" w:rsidP="00982B2B">
            <w:pPr>
              <w:ind w:left="-8"/>
              <w:rPr>
                <w:rFonts w:ascii="Arial" w:hAnsi="Arial" w:cs="Arial"/>
                <w:b/>
                <w:sz w:val="20"/>
              </w:rPr>
            </w:pPr>
          </w:p>
        </w:tc>
        <w:tc>
          <w:tcPr>
            <w:tcW w:w="3969" w:type="dxa"/>
          </w:tcPr>
          <w:p w14:paraId="1CC499B2"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3E6D1175" w14:textId="77777777" w:rsidR="00235493" w:rsidRPr="00A3358E" w:rsidRDefault="002B4D78" w:rsidP="00982B2B">
            <w:pPr>
              <w:rPr>
                <w:rFonts w:ascii="Arial" w:hAnsi="Arial" w:cs="Arial"/>
                <w:sz w:val="20"/>
              </w:rPr>
            </w:pPr>
            <w:r w:rsidRPr="00A3358E">
              <w:rPr>
                <w:rFonts w:ascii="Arial" w:hAnsi="Arial" w:cs="Arial"/>
                <w:sz w:val="20"/>
              </w:rPr>
              <w:t>This NASA website explains different types of orbits used for satellites around Earth.</w:t>
            </w:r>
          </w:p>
          <w:p w14:paraId="71478F41" w14:textId="43E7200C" w:rsidR="002B4D78" w:rsidRPr="00A3358E" w:rsidRDefault="00C17DCC" w:rsidP="00982B2B">
            <w:pPr>
              <w:rPr>
                <w:rFonts w:ascii="Arial" w:hAnsi="Arial" w:cs="Arial"/>
                <w:sz w:val="20"/>
              </w:rPr>
            </w:pPr>
            <w:hyperlink r:id="rId8" w:history="1">
              <w:r w:rsidR="009F2C3D" w:rsidRPr="007B52FE">
                <w:rPr>
                  <w:rStyle w:val="Hyperlink"/>
                  <w:rFonts w:ascii="Arial" w:hAnsi="Arial" w:cs="Arial"/>
                  <w:sz w:val="20"/>
                </w:rPr>
                <w:t>http://spaceplace.nasa.gov/geo-orbits/en/</w:t>
              </w:r>
            </w:hyperlink>
            <w:r w:rsidR="002B4D78" w:rsidRPr="00A3358E">
              <w:rPr>
                <w:rFonts w:ascii="Arial" w:hAnsi="Arial" w:cs="Arial"/>
                <w:sz w:val="20"/>
              </w:rPr>
              <w:t xml:space="preserve"> </w:t>
            </w:r>
          </w:p>
        </w:tc>
      </w:tr>
      <w:tr w:rsidR="009A7FA2" w:rsidRPr="00A3358E" w14:paraId="1C2623FC" w14:textId="77777777" w:rsidTr="009A7FA2">
        <w:tc>
          <w:tcPr>
            <w:tcW w:w="1755" w:type="dxa"/>
            <w:vMerge w:val="restart"/>
          </w:tcPr>
          <w:p w14:paraId="463CCD43" w14:textId="47D1CE86" w:rsidR="009A7FA2" w:rsidRPr="00A3358E" w:rsidRDefault="009A7FA2" w:rsidP="00982B2B">
            <w:pPr>
              <w:rPr>
                <w:rFonts w:ascii="Arial" w:hAnsi="Arial" w:cs="Arial"/>
                <w:b/>
                <w:sz w:val="20"/>
              </w:rPr>
            </w:pPr>
            <w:r w:rsidRPr="00A3358E">
              <w:rPr>
                <w:rFonts w:ascii="Arial" w:hAnsi="Arial" w:cs="Arial"/>
                <w:b/>
                <w:sz w:val="20"/>
              </w:rPr>
              <w:t>8.3 The Moon’s gravity causes tidal movements</w:t>
            </w:r>
          </w:p>
          <w:p w14:paraId="259B4B93" w14:textId="77777777" w:rsidR="009A7FA2" w:rsidRPr="00A3358E" w:rsidRDefault="009A7FA2" w:rsidP="00982B2B">
            <w:pPr>
              <w:rPr>
                <w:rFonts w:ascii="Arial" w:hAnsi="Arial" w:cs="Arial"/>
                <w:b/>
                <w:sz w:val="20"/>
              </w:rPr>
            </w:pPr>
          </w:p>
          <w:p w14:paraId="51AEFDC6" w14:textId="6AF2EBE5" w:rsidR="009A7FA2" w:rsidRPr="00A3358E" w:rsidRDefault="009A7FA2" w:rsidP="00982B2B">
            <w:pPr>
              <w:rPr>
                <w:rFonts w:ascii="Arial" w:hAnsi="Arial" w:cs="Arial"/>
                <w:b/>
                <w:sz w:val="20"/>
              </w:rPr>
            </w:pPr>
            <w:r w:rsidRPr="00A3358E">
              <w:rPr>
                <w:rFonts w:ascii="Arial" w:hAnsi="Arial" w:cs="Arial"/>
                <w:b/>
                <w:sz w:val="20"/>
              </w:rPr>
              <w:t>(pages 148</w:t>
            </w:r>
            <w:r w:rsidR="00EF583C">
              <w:rPr>
                <w:rFonts w:ascii="Arial" w:hAnsi="Arial" w:cs="Arial"/>
                <w:b/>
                <w:sz w:val="20"/>
              </w:rPr>
              <w:t>–</w:t>
            </w:r>
            <w:r w:rsidRPr="00A3358E">
              <w:rPr>
                <w:rFonts w:ascii="Arial" w:hAnsi="Arial" w:cs="Arial"/>
                <w:b/>
                <w:sz w:val="20"/>
              </w:rPr>
              <w:t>149)</w:t>
            </w:r>
          </w:p>
          <w:p w14:paraId="18BC01DA" w14:textId="77777777" w:rsidR="009A7FA2" w:rsidRPr="00A3358E" w:rsidRDefault="009A7FA2" w:rsidP="00982B2B">
            <w:pPr>
              <w:rPr>
                <w:rFonts w:ascii="Arial" w:hAnsi="Arial" w:cs="Arial"/>
                <w:b/>
                <w:sz w:val="20"/>
              </w:rPr>
            </w:pPr>
          </w:p>
          <w:p w14:paraId="414A77AF" w14:textId="3F63DC29" w:rsidR="009A7FA2" w:rsidRPr="00A3358E" w:rsidRDefault="009A7FA2" w:rsidP="009A049A">
            <w:pPr>
              <w:rPr>
                <w:rFonts w:ascii="Arial" w:hAnsi="Arial" w:cs="Arial"/>
                <w:b/>
                <w:sz w:val="20"/>
              </w:rPr>
            </w:pPr>
          </w:p>
        </w:tc>
        <w:tc>
          <w:tcPr>
            <w:tcW w:w="1755" w:type="dxa"/>
            <w:vMerge w:val="restart"/>
          </w:tcPr>
          <w:p w14:paraId="2FA08CA1"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3D3FBC41" w14:textId="5CB7CD68"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5125E0D4" w14:textId="77777777" w:rsidR="009A7FA2" w:rsidRPr="00A3358E" w:rsidRDefault="009A7FA2" w:rsidP="00A67B62">
            <w:pPr>
              <w:rPr>
                <w:rFonts w:ascii="Arial" w:hAnsi="Arial" w:cs="Arial"/>
                <w:sz w:val="20"/>
              </w:rPr>
            </w:pPr>
          </w:p>
          <w:p w14:paraId="352F0F57"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28C2392B" w14:textId="17ACE4F5" w:rsidR="009A7FA2" w:rsidRPr="00A3358E" w:rsidRDefault="009A7FA2" w:rsidP="00A67B62">
            <w:pPr>
              <w:rPr>
                <w:rFonts w:ascii="Arial" w:hAnsi="Arial" w:cs="Arial"/>
                <w:sz w:val="20"/>
              </w:rPr>
            </w:pPr>
            <w:r w:rsidRPr="00A3358E">
              <w:rPr>
                <w:rFonts w:ascii="Arial" w:hAnsi="Arial" w:cs="Arial"/>
                <w:sz w:val="20"/>
              </w:rPr>
              <w:t>ACSHE</w:t>
            </w:r>
            <w:r w:rsidR="00C17DCC">
              <w:rPr>
                <w:rFonts w:ascii="Arial" w:hAnsi="Arial" w:cs="Arial"/>
                <w:sz w:val="20"/>
              </w:rPr>
              <w:t>121</w:t>
            </w:r>
          </w:p>
          <w:p w14:paraId="3E17FDC3" w14:textId="77777777" w:rsidR="009A7FA2" w:rsidRPr="00A3358E" w:rsidRDefault="009A7FA2" w:rsidP="00A67B62">
            <w:pPr>
              <w:rPr>
                <w:rFonts w:ascii="Arial" w:hAnsi="Arial" w:cs="Arial"/>
                <w:sz w:val="20"/>
              </w:rPr>
            </w:pPr>
          </w:p>
          <w:p w14:paraId="396F0532"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76E37955" w14:textId="58C5DD41"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3C2F24ED" w14:textId="0D50FC15"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77A87382" w14:textId="7B24B172"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D40374" w:rsidRPr="00A3358E">
              <w:rPr>
                <w:rFonts w:ascii="Arial" w:hAnsi="Arial" w:cs="Arial"/>
                <w:sz w:val="20"/>
              </w:rPr>
              <w:t xml:space="preserve"> high tide, low tide, spring tide and neap tide</w:t>
            </w:r>
          </w:p>
          <w:p w14:paraId="14643326" w14:textId="6ECC23BB"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D40374" w:rsidRPr="00A3358E">
              <w:rPr>
                <w:rFonts w:ascii="Arial" w:hAnsi="Arial" w:cs="Arial"/>
                <w:sz w:val="20"/>
              </w:rPr>
              <w:t xml:space="preserve"> how the positions of the moon and Sun affect the size of the tide on Earth</w:t>
            </w:r>
          </w:p>
          <w:p w14:paraId="3390696B" w14:textId="6990DDDF" w:rsidR="009A7FA2" w:rsidRPr="00A3358E" w:rsidRDefault="009F2C3D" w:rsidP="00A67B62">
            <w:pPr>
              <w:rPr>
                <w:rFonts w:ascii="Arial" w:hAnsi="Arial" w:cs="Arial"/>
                <w:sz w:val="20"/>
              </w:rPr>
            </w:pPr>
            <w:r>
              <w:rPr>
                <w:rFonts w:ascii="Arial" w:hAnsi="Arial" w:cs="Arial"/>
                <w:sz w:val="20"/>
              </w:rPr>
              <w:t>• e</w:t>
            </w:r>
            <w:r w:rsidR="009A7FA2" w:rsidRPr="00A3358E">
              <w:rPr>
                <w:rFonts w:ascii="Arial" w:hAnsi="Arial" w:cs="Arial"/>
                <w:sz w:val="20"/>
              </w:rPr>
              <w:t>xplain</w:t>
            </w:r>
            <w:r w:rsidR="00D40374" w:rsidRPr="00A3358E">
              <w:rPr>
                <w:rFonts w:ascii="Arial" w:hAnsi="Arial" w:cs="Arial"/>
                <w:sz w:val="20"/>
              </w:rPr>
              <w:t xml:space="preserve"> how gravity controls the tides</w:t>
            </w:r>
            <w:r>
              <w:rPr>
                <w:rFonts w:ascii="Arial" w:hAnsi="Arial" w:cs="Arial"/>
                <w:sz w:val="20"/>
              </w:rPr>
              <w:t>.</w:t>
            </w:r>
          </w:p>
          <w:p w14:paraId="6F0C473F" w14:textId="784D6479"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18AD906C" w14:textId="77777777" w:rsidR="009A7FA2" w:rsidRPr="00A3358E" w:rsidRDefault="00D40374" w:rsidP="00982B2B">
            <w:pPr>
              <w:rPr>
                <w:rFonts w:ascii="Arial" w:hAnsi="Arial" w:cs="Arial"/>
                <w:b/>
                <w:sz w:val="20"/>
              </w:rPr>
            </w:pPr>
            <w:r w:rsidRPr="00A3358E">
              <w:rPr>
                <w:rFonts w:ascii="Arial" w:hAnsi="Arial" w:cs="Arial"/>
                <w:b/>
                <w:sz w:val="20"/>
              </w:rPr>
              <w:t>Comparing tides</w:t>
            </w:r>
          </w:p>
          <w:p w14:paraId="4C1464B3" w14:textId="267D8503" w:rsidR="00D40374" w:rsidRPr="00A3358E" w:rsidRDefault="00D40374" w:rsidP="00982B2B">
            <w:pPr>
              <w:rPr>
                <w:rFonts w:ascii="Arial" w:hAnsi="Arial" w:cs="Arial"/>
                <w:sz w:val="20"/>
              </w:rPr>
            </w:pPr>
            <w:r w:rsidRPr="00A3358E">
              <w:rPr>
                <w:rFonts w:ascii="Arial" w:hAnsi="Arial" w:cs="Arial"/>
                <w:sz w:val="20"/>
              </w:rPr>
              <w:t>Students can investigate the influence of the moon, Sun and the Earth’s own rotation on the size of the tides with the animation found at the University of Nebraska</w:t>
            </w:r>
            <w:r w:rsidR="00EF583C">
              <w:rPr>
                <w:rFonts w:ascii="Arial" w:hAnsi="Arial" w:cs="Arial"/>
                <w:sz w:val="20"/>
              </w:rPr>
              <w:t>–</w:t>
            </w:r>
            <w:r w:rsidRPr="00A3358E">
              <w:rPr>
                <w:rFonts w:ascii="Arial" w:hAnsi="Arial" w:cs="Arial"/>
                <w:sz w:val="20"/>
              </w:rPr>
              <w:t xml:space="preserve">Lincoln website. </w:t>
            </w:r>
          </w:p>
          <w:p w14:paraId="456812D9" w14:textId="77777777" w:rsidR="00D40374" w:rsidRPr="00A3358E" w:rsidRDefault="00D40374" w:rsidP="00982B2B">
            <w:pPr>
              <w:rPr>
                <w:rFonts w:ascii="Arial" w:hAnsi="Arial" w:cs="Arial"/>
                <w:sz w:val="20"/>
              </w:rPr>
            </w:pPr>
          </w:p>
          <w:p w14:paraId="44A7F748" w14:textId="77777777" w:rsidR="00D40374" w:rsidRPr="00A3358E" w:rsidRDefault="00D40374" w:rsidP="00982B2B">
            <w:pPr>
              <w:rPr>
                <w:rFonts w:ascii="Arial" w:hAnsi="Arial" w:cs="Arial"/>
                <w:b/>
                <w:sz w:val="20"/>
              </w:rPr>
            </w:pPr>
            <w:r w:rsidRPr="00A3358E">
              <w:rPr>
                <w:rFonts w:ascii="Arial" w:hAnsi="Arial" w:cs="Arial"/>
                <w:b/>
                <w:sz w:val="20"/>
              </w:rPr>
              <w:t>Horizontal Falls</w:t>
            </w:r>
          </w:p>
          <w:p w14:paraId="45163BDD" w14:textId="0E844340" w:rsidR="00D40374" w:rsidRPr="00A3358E" w:rsidRDefault="00D40374" w:rsidP="00982B2B">
            <w:pPr>
              <w:rPr>
                <w:rFonts w:ascii="Arial" w:hAnsi="Arial" w:cs="Arial"/>
                <w:sz w:val="20"/>
              </w:rPr>
            </w:pPr>
            <w:r w:rsidRPr="00A3358E">
              <w:rPr>
                <w:rFonts w:ascii="Arial" w:hAnsi="Arial" w:cs="Arial"/>
                <w:sz w:val="20"/>
              </w:rPr>
              <w:t>Students can investigate the Horizontal Falls near Broome, WA and relate this phenomenon to the tides.</w:t>
            </w:r>
          </w:p>
        </w:tc>
        <w:tc>
          <w:tcPr>
            <w:tcW w:w="3969" w:type="dxa"/>
          </w:tcPr>
          <w:p w14:paraId="43F8060C" w14:textId="1894D421"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1D0CC54A" w14:textId="2DFF2739" w:rsidR="009A7FA2" w:rsidRPr="00A3358E" w:rsidRDefault="009A7FA2" w:rsidP="00982B2B">
            <w:pPr>
              <w:rPr>
                <w:rFonts w:ascii="Arial" w:hAnsi="Arial" w:cs="Arial"/>
                <w:sz w:val="20"/>
              </w:rPr>
            </w:pPr>
            <w:r w:rsidRPr="00A3358E">
              <w:rPr>
                <w:rFonts w:ascii="Arial" w:hAnsi="Arial" w:cs="Arial"/>
                <w:sz w:val="20"/>
              </w:rPr>
              <w:t>• Check your learning, page 149</w:t>
            </w:r>
          </w:p>
          <w:p w14:paraId="1F9E6F72" w14:textId="77777777" w:rsidR="009A7FA2" w:rsidRPr="00A3358E" w:rsidRDefault="009A7FA2" w:rsidP="00242166">
            <w:pPr>
              <w:rPr>
                <w:rFonts w:ascii="Arial" w:hAnsi="Arial" w:cs="Arial"/>
                <w:sz w:val="20"/>
              </w:rPr>
            </w:pPr>
          </w:p>
        </w:tc>
      </w:tr>
      <w:tr w:rsidR="00235493" w:rsidRPr="00A3358E" w14:paraId="631DCAD4" w14:textId="77777777" w:rsidTr="009F2C3D">
        <w:trPr>
          <w:trHeight w:val="2876"/>
        </w:trPr>
        <w:tc>
          <w:tcPr>
            <w:tcW w:w="1755" w:type="dxa"/>
            <w:vMerge/>
          </w:tcPr>
          <w:p w14:paraId="7E3F3D88" w14:textId="7AC666EF" w:rsidR="00235493" w:rsidRPr="00A3358E" w:rsidRDefault="00235493" w:rsidP="00982B2B">
            <w:pPr>
              <w:rPr>
                <w:rFonts w:ascii="Arial" w:hAnsi="Arial" w:cs="Arial"/>
                <w:b/>
                <w:sz w:val="20"/>
              </w:rPr>
            </w:pPr>
          </w:p>
        </w:tc>
        <w:tc>
          <w:tcPr>
            <w:tcW w:w="1755" w:type="dxa"/>
            <w:vMerge/>
          </w:tcPr>
          <w:p w14:paraId="546C8C8D"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5B287314" w14:textId="0FB2AB91" w:rsidR="00235493" w:rsidRPr="00A3358E" w:rsidRDefault="00235493" w:rsidP="00982B2B">
            <w:pPr>
              <w:pStyle w:val="ListParagraph"/>
              <w:numPr>
                <w:ilvl w:val="0"/>
                <w:numId w:val="4"/>
              </w:numPr>
              <w:ind w:left="352"/>
              <w:rPr>
                <w:rFonts w:ascii="Arial" w:hAnsi="Arial" w:cs="Arial"/>
              </w:rPr>
            </w:pPr>
          </w:p>
        </w:tc>
        <w:tc>
          <w:tcPr>
            <w:tcW w:w="3969" w:type="dxa"/>
            <w:vMerge/>
          </w:tcPr>
          <w:p w14:paraId="39D3BD07" w14:textId="77777777" w:rsidR="00235493" w:rsidRPr="00A3358E" w:rsidRDefault="00235493" w:rsidP="00982B2B">
            <w:pPr>
              <w:ind w:left="-8"/>
              <w:rPr>
                <w:rFonts w:ascii="Arial" w:hAnsi="Arial" w:cs="Arial"/>
                <w:b/>
                <w:sz w:val="20"/>
              </w:rPr>
            </w:pPr>
          </w:p>
        </w:tc>
        <w:tc>
          <w:tcPr>
            <w:tcW w:w="3969" w:type="dxa"/>
          </w:tcPr>
          <w:p w14:paraId="44E0891D"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32E96C3E" w14:textId="04510490" w:rsidR="00235493" w:rsidRPr="00A3358E" w:rsidRDefault="00D40374" w:rsidP="00982B2B">
            <w:pPr>
              <w:rPr>
                <w:rFonts w:ascii="Arial" w:hAnsi="Arial" w:cs="Arial"/>
                <w:sz w:val="20"/>
              </w:rPr>
            </w:pPr>
            <w:r w:rsidRPr="00A3358E">
              <w:rPr>
                <w:rFonts w:ascii="Arial" w:hAnsi="Arial" w:cs="Arial"/>
                <w:sz w:val="20"/>
              </w:rPr>
              <w:t>The University of Nebraska</w:t>
            </w:r>
            <w:r w:rsidR="00EF583C">
              <w:rPr>
                <w:rFonts w:ascii="Arial" w:hAnsi="Arial" w:cs="Arial"/>
                <w:sz w:val="20"/>
              </w:rPr>
              <w:t>–</w:t>
            </w:r>
            <w:r w:rsidRPr="00A3358E">
              <w:rPr>
                <w:rFonts w:ascii="Arial" w:hAnsi="Arial" w:cs="Arial"/>
                <w:sz w:val="20"/>
              </w:rPr>
              <w:t>Lincoln website has a great tidal animation:</w:t>
            </w:r>
          </w:p>
          <w:p w14:paraId="0AE73661" w14:textId="0A35FC9D" w:rsidR="00D40374" w:rsidRPr="00A3358E" w:rsidRDefault="00C17DCC" w:rsidP="00982B2B">
            <w:pPr>
              <w:rPr>
                <w:rFonts w:ascii="Arial" w:hAnsi="Arial" w:cs="Arial"/>
                <w:sz w:val="20"/>
              </w:rPr>
            </w:pPr>
            <w:hyperlink r:id="rId9" w:history="1">
              <w:r w:rsidR="00D40374" w:rsidRPr="00A3358E">
                <w:rPr>
                  <w:rStyle w:val="Hyperlink"/>
                  <w:rFonts w:ascii="Arial" w:hAnsi="Arial" w:cs="Arial"/>
                  <w:sz w:val="20"/>
                </w:rPr>
                <w:t>http://astro.unl.edu/classaction/animations/lunarcycles/tidesim.html</w:t>
              </w:r>
            </w:hyperlink>
            <w:r w:rsidR="00D40374" w:rsidRPr="00A3358E">
              <w:rPr>
                <w:rFonts w:ascii="Arial" w:hAnsi="Arial" w:cs="Arial"/>
                <w:sz w:val="20"/>
              </w:rPr>
              <w:t xml:space="preserve"> </w:t>
            </w:r>
          </w:p>
        </w:tc>
      </w:tr>
    </w:tbl>
    <w:p w14:paraId="5D5503DE" w14:textId="77777777" w:rsidR="003632A7" w:rsidRDefault="003632A7">
      <w:r>
        <w:br w:type="page"/>
      </w: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9A7FA2" w:rsidRPr="00A3358E" w14:paraId="5C12D1D9" w14:textId="77777777" w:rsidTr="009A7FA2">
        <w:tc>
          <w:tcPr>
            <w:tcW w:w="1755" w:type="dxa"/>
            <w:vMerge w:val="restart"/>
          </w:tcPr>
          <w:p w14:paraId="08FB0B93" w14:textId="10C47F51" w:rsidR="009A7FA2" w:rsidRPr="00A3358E" w:rsidRDefault="009A7FA2" w:rsidP="00982B2B">
            <w:pPr>
              <w:rPr>
                <w:rFonts w:ascii="Arial" w:hAnsi="Arial" w:cs="Arial"/>
                <w:b/>
                <w:sz w:val="20"/>
              </w:rPr>
            </w:pPr>
            <w:r w:rsidRPr="00A3358E">
              <w:rPr>
                <w:rFonts w:ascii="Arial" w:hAnsi="Arial" w:cs="Arial"/>
                <w:b/>
                <w:sz w:val="20"/>
              </w:rPr>
              <w:lastRenderedPageBreak/>
              <w:t>8.4 Scientists work collaboratively to explore microgravity</w:t>
            </w:r>
          </w:p>
          <w:p w14:paraId="21F7B0BD" w14:textId="77777777" w:rsidR="009A7FA2" w:rsidRPr="00A3358E" w:rsidRDefault="009A7FA2" w:rsidP="00982B2B">
            <w:pPr>
              <w:rPr>
                <w:rFonts w:ascii="Arial" w:hAnsi="Arial" w:cs="Arial"/>
                <w:b/>
                <w:sz w:val="20"/>
              </w:rPr>
            </w:pPr>
          </w:p>
          <w:p w14:paraId="36440E30" w14:textId="3D401FFA" w:rsidR="009A7FA2" w:rsidRPr="00A3358E" w:rsidRDefault="009A7FA2" w:rsidP="00982B2B">
            <w:pPr>
              <w:rPr>
                <w:rFonts w:ascii="Arial" w:hAnsi="Arial" w:cs="Arial"/>
                <w:b/>
                <w:sz w:val="20"/>
              </w:rPr>
            </w:pPr>
            <w:r w:rsidRPr="00A3358E">
              <w:rPr>
                <w:rFonts w:ascii="Arial" w:hAnsi="Arial" w:cs="Arial"/>
                <w:b/>
                <w:sz w:val="20"/>
              </w:rPr>
              <w:t>(pages 150</w:t>
            </w:r>
            <w:r w:rsidR="00EF583C">
              <w:rPr>
                <w:rFonts w:ascii="Arial" w:hAnsi="Arial" w:cs="Arial"/>
                <w:b/>
                <w:sz w:val="20"/>
              </w:rPr>
              <w:t>–</w:t>
            </w:r>
            <w:r w:rsidRPr="00A3358E">
              <w:rPr>
                <w:rFonts w:ascii="Arial" w:hAnsi="Arial" w:cs="Arial"/>
                <w:b/>
                <w:sz w:val="20"/>
              </w:rPr>
              <w:t>151)</w:t>
            </w:r>
          </w:p>
          <w:p w14:paraId="69B8B0B1" w14:textId="77777777" w:rsidR="009A7FA2" w:rsidRPr="00A3358E" w:rsidRDefault="009A7FA2" w:rsidP="00982B2B">
            <w:pPr>
              <w:rPr>
                <w:rFonts w:ascii="Arial" w:hAnsi="Arial" w:cs="Arial"/>
                <w:b/>
                <w:sz w:val="20"/>
              </w:rPr>
            </w:pPr>
          </w:p>
          <w:p w14:paraId="6BE124DF" w14:textId="046C8F90" w:rsidR="009A7FA2" w:rsidRPr="00A3358E" w:rsidRDefault="009A7FA2" w:rsidP="009A049A">
            <w:pPr>
              <w:rPr>
                <w:rFonts w:ascii="Arial" w:hAnsi="Arial" w:cs="Arial"/>
                <w:b/>
                <w:sz w:val="20"/>
              </w:rPr>
            </w:pPr>
          </w:p>
        </w:tc>
        <w:tc>
          <w:tcPr>
            <w:tcW w:w="1755" w:type="dxa"/>
            <w:vMerge w:val="restart"/>
          </w:tcPr>
          <w:p w14:paraId="1CE1A1DA"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170ADC46" w14:textId="2C909BF0"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16B12620" w14:textId="77777777" w:rsidR="009A7FA2" w:rsidRPr="00A3358E" w:rsidRDefault="009A7FA2" w:rsidP="00A67B62">
            <w:pPr>
              <w:rPr>
                <w:rFonts w:ascii="Arial" w:hAnsi="Arial" w:cs="Arial"/>
                <w:sz w:val="20"/>
              </w:rPr>
            </w:pPr>
          </w:p>
          <w:p w14:paraId="2510520C"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6F1A9512" w14:textId="77777777" w:rsidR="009A7FA2" w:rsidRPr="00A3358E" w:rsidRDefault="009A7FA2" w:rsidP="00A67B62">
            <w:pPr>
              <w:rPr>
                <w:rFonts w:ascii="Arial" w:hAnsi="Arial" w:cs="Arial"/>
                <w:sz w:val="20"/>
              </w:rPr>
            </w:pPr>
            <w:r w:rsidRPr="00A3358E">
              <w:rPr>
                <w:rFonts w:ascii="Arial" w:hAnsi="Arial" w:cs="Arial"/>
                <w:sz w:val="20"/>
              </w:rPr>
              <w:t>ACSHE223</w:t>
            </w:r>
          </w:p>
          <w:p w14:paraId="47631D39" w14:textId="77777777" w:rsidR="009A7FA2" w:rsidRPr="00A3358E" w:rsidRDefault="009A7FA2" w:rsidP="00A67B62">
            <w:pPr>
              <w:rPr>
                <w:rFonts w:ascii="Arial" w:hAnsi="Arial" w:cs="Arial"/>
                <w:sz w:val="20"/>
              </w:rPr>
            </w:pPr>
            <w:r w:rsidRPr="00A3358E">
              <w:rPr>
                <w:rFonts w:ascii="Arial" w:hAnsi="Arial" w:cs="Arial"/>
                <w:sz w:val="20"/>
              </w:rPr>
              <w:t>ACSHE121</w:t>
            </w:r>
          </w:p>
          <w:p w14:paraId="7C7DF412" w14:textId="77777777" w:rsidR="009A7FA2" w:rsidRPr="00A3358E" w:rsidRDefault="009A7FA2" w:rsidP="00A67B62">
            <w:pPr>
              <w:rPr>
                <w:rFonts w:ascii="Arial" w:hAnsi="Arial" w:cs="Arial"/>
                <w:sz w:val="20"/>
              </w:rPr>
            </w:pPr>
          </w:p>
          <w:p w14:paraId="0709430A"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095D8AB6" w14:textId="77777777" w:rsidR="009A7FA2" w:rsidRPr="00A3358E" w:rsidRDefault="009A7FA2" w:rsidP="00A67B62">
            <w:pPr>
              <w:rPr>
                <w:rFonts w:ascii="Arial" w:hAnsi="Arial" w:cs="Arial"/>
                <w:sz w:val="20"/>
              </w:rPr>
            </w:pPr>
            <w:r w:rsidRPr="00A3358E">
              <w:rPr>
                <w:rFonts w:ascii="Arial" w:hAnsi="Arial" w:cs="Arial"/>
                <w:sz w:val="20"/>
              </w:rPr>
              <w:t>ACSIS124</w:t>
            </w:r>
          </w:p>
          <w:p w14:paraId="642ADC5E" w14:textId="5EB88D29"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5AF6E925" w14:textId="6358E3DF"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4D5B1CF0" w14:textId="168ADA4E"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DF7322" w:rsidRPr="00A3358E">
              <w:rPr>
                <w:rFonts w:ascii="Arial" w:hAnsi="Arial" w:cs="Arial"/>
                <w:sz w:val="20"/>
              </w:rPr>
              <w:t xml:space="preserve"> microgravity</w:t>
            </w:r>
          </w:p>
          <w:p w14:paraId="3B71FDA0" w14:textId="01DB3065"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DF7322" w:rsidRPr="00A3358E">
              <w:rPr>
                <w:rFonts w:ascii="Arial" w:hAnsi="Arial" w:cs="Arial"/>
                <w:sz w:val="20"/>
              </w:rPr>
              <w:t xml:space="preserve"> the purpose of the ISS</w:t>
            </w:r>
          </w:p>
          <w:p w14:paraId="1F1BC62F" w14:textId="2CABCD21" w:rsidR="009A7FA2" w:rsidRPr="00A3358E" w:rsidRDefault="009F2C3D" w:rsidP="00A67B62">
            <w:pPr>
              <w:rPr>
                <w:rFonts w:ascii="Arial" w:hAnsi="Arial" w:cs="Arial"/>
                <w:sz w:val="20"/>
              </w:rPr>
            </w:pPr>
            <w:r>
              <w:rPr>
                <w:rFonts w:ascii="Arial" w:hAnsi="Arial" w:cs="Arial"/>
                <w:sz w:val="20"/>
              </w:rPr>
              <w:t>• p</w:t>
            </w:r>
            <w:r w:rsidR="009A7FA2" w:rsidRPr="00A3358E">
              <w:rPr>
                <w:rFonts w:ascii="Arial" w:hAnsi="Arial" w:cs="Arial"/>
                <w:sz w:val="20"/>
              </w:rPr>
              <w:t>rovide examples of</w:t>
            </w:r>
            <w:r w:rsidR="001D4D2F">
              <w:rPr>
                <w:rFonts w:ascii="Arial" w:hAnsi="Arial" w:cs="Arial"/>
                <w:sz w:val="20"/>
              </w:rPr>
              <w:t xml:space="preserve"> the e</w:t>
            </w:r>
            <w:r w:rsidR="00DF7322" w:rsidRPr="00A3358E">
              <w:rPr>
                <w:rFonts w:ascii="Arial" w:hAnsi="Arial" w:cs="Arial"/>
                <w:sz w:val="20"/>
              </w:rPr>
              <w:t>ffects of microgravity on the human body</w:t>
            </w:r>
            <w:r>
              <w:rPr>
                <w:rFonts w:ascii="Arial" w:hAnsi="Arial" w:cs="Arial"/>
                <w:sz w:val="20"/>
              </w:rPr>
              <w:t>.</w:t>
            </w:r>
          </w:p>
          <w:p w14:paraId="503F13A6" w14:textId="411F0823"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78425C98" w14:textId="109819CE" w:rsidR="009A7FA2" w:rsidRPr="00A3358E" w:rsidRDefault="00DF7322" w:rsidP="00982B2B">
            <w:pPr>
              <w:rPr>
                <w:rFonts w:ascii="Arial" w:hAnsi="Arial" w:cs="Arial"/>
                <w:b/>
                <w:sz w:val="20"/>
              </w:rPr>
            </w:pPr>
            <w:r w:rsidRPr="00A3358E">
              <w:rPr>
                <w:rFonts w:ascii="Arial" w:hAnsi="Arial" w:cs="Arial"/>
                <w:b/>
                <w:sz w:val="20"/>
              </w:rPr>
              <w:t>The ISS in real time</w:t>
            </w:r>
          </w:p>
          <w:p w14:paraId="36229B19" w14:textId="77777777" w:rsidR="00DF7322" w:rsidRPr="00A3358E" w:rsidRDefault="00DF7322" w:rsidP="00982B2B">
            <w:pPr>
              <w:rPr>
                <w:rFonts w:ascii="Arial" w:hAnsi="Arial" w:cs="Arial"/>
                <w:sz w:val="20"/>
              </w:rPr>
            </w:pPr>
            <w:r w:rsidRPr="00A3358E">
              <w:rPr>
                <w:rFonts w:ascii="Arial" w:hAnsi="Arial" w:cs="Arial"/>
                <w:sz w:val="20"/>
              </w:rPr>
              <w:t>Students can track the path of the ISS in real time and see its view of Earth using the N2YO website.</w:t>
            </w:r>
          </w:p>
          <w:p w14:paraId="221C0E4E" w14:textId="77777777" w:rsidR="00DF7322" w:rsidRPr="00A3358E" w:rsidRDefault="00DF7322" w:rsidP="00982B2B">
            <w:pPr>
              <w:rPr>
                <w:rFonts w:ascii="Arial" w:hAnsi="Arial" w:cs="Arial"/>
                <w:sz w:val="20"/>
              </w:rPr>
            </w:pPr>
          </w:p>
          <w:p w14:paraId="295D9709" w14:textId="3CAF8B6B" w:rsidR="00DF7322" w:rsidRPr="00A3358E" w:rsidRDefault="00DF7322" w:rsidP="00982B2B">
            <w:pPr>
              <w:rPr>
                <w:rFonts w:ascii="Arial" w:hAnsi="Arial" w:cs="Arial"/>
                <w:b/>
                <w:sz w:val="20"/>
              </w:rPr>
            </w:pPr>
            <w:r w:rsidRPr="00A3358E">
              <w:rPr>
                <w:rFonts w:ascii="Arial" w:hAnsi="Arial" w:cs="Arial"/>
                <w:b/>
                <w:sz w:val="20"/>
              </w:rPr>
              <w:t>Experiments in microgravity</w:t>
            </w:r>
          </w:p>
          <w:p w14:paraId="1EE1AE55" w14:textId="2D894D67" w:rsidR="00DF7322" w:rsidRPr="00A3358E" w:rsidRDefault="00DF7322" w:rsidP="001D4D2F">
            <w:pPr>
              <w:rPr>
                <w:rFonts w:ascii="Arial" w:hAnsi="Arial" w:cs="Arial"/>
                <w:sz w:val="20"/>
              </w:rPr>
            </w:pPr>
            <w:r w:rsidRPr="00A3358E">
              <w:rPr>
                <w:rFonts w:ascii="Arial" w:hAnsi="Arial" w:cs="Arial"/>
                <w:sz w:val="20"/>
              </w:rPr>
              <w:t xml:space="preserve">Students can watch a number of experiments conducted on the ISS in microgravity. </w:t>
            </w:r>
          </w:p>
        </w:tc>
        <w:tc>
          <w:tcPr>
            <w:tcW w:w="3969" w:type="dxa"/>
          </w:tcPr>
          <w:p w14:paraId="08AB9EBC" w14:textId="6A91B2D0"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3AF546F9" w14:textId="70D409FF" w:rsidR="009A7FA2" w:rsidRPr="00A3358E" w:rsidRDefault="009A7FA2" w:rsidP="00982B2B">
            <w:pPr>
              <w:rPr>
                <w:rFonts w:ascii="Arial" w:hAnsi="Arial" w:cs="Arial"/>
                <w:sz w:val="20"/>
              </w:rPr>
            </w:pPr>
            <w:r w:rsidRPr="00A3358E">
              <w:rPr>
                <w:rFonts w:ascii="Arial" w:hAnsi="Arial" w:cs="Arial"/>
                <w:sz w:val="20"/>
              </w:rPr>
              <w:t>• Extend your understanding, page 151</w:t>
            </w:r>
          </w:p>
          <w:p w14:paraId="08706D03" w14:textId="77777777" w:rsidR="009A7FA2" w:rsidRPr="00A3358E" w:rsidRDefault="009A7FA2" w:rsidP="00242166">
            <w:pPr>
              <w:rPr>
                <w:rFonts w:ascii="Arial" w:hAnsi="Arial" w:cs="Arial"/>
                <w:sz w:val="20"/>
              </w:rPr>
            </w:pPr>
          </w:p>
        </w:tc>
      </w:tr>
      <w:tr w:rsidR="00235493" w:rsidRPr="00A3358E" w14:paraId="3B75048C" w14:textId="77777777" w:rsidTr="009A7FA2">
        <w:trPr>
          <w:trHeight w:val="2349"/>
        </w:trPr>
        <w:tc>
          <w:tcPr>
            <w:tcW w:w="1755" w:type="dxa"/>
            <w:vMerge/>
          </w:tcPr>
          <w:p w14:paraId="59094FCA" w14:textId="0677FFCD" w:rsidR="00235493" w:rsidRPr="00A3358E" w:rsidRDefault="00235493" w:rsidP="00982B2B">
            <w:pPr>
              <w:rPr>
                <w:rFonts w:ascii="Arial" w:hAnsi="Arial" w:cs="Arial"/>
                <w:b/>
                <w:sz w:val="20"/>
              </w:rPr>
            </w:pPr>
          </w:p>
        </w:tc>
        <w:tc>
          <w:tcPr>
            <w:tcW w:w="1755" w:type="dxa"/>
            <w:vMerge/>
          </w:tcPr>
          <w:p w14:paraId="65178195"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5546F00B" w14:textId="5B54F3BD" w:rsidR="00235493" w:rsidRPr="00A3358E" w:rsidRDefault="00235493" w:rsidP="00982B2B">
            <w:pPr>
              <w:pStyle w:val="ListParagraph"/>
              <w:numPr>
                <w:ilvl w:val="0"/>
                <w:numId w:val="4"/>
              </w:numPr>
              <w:ind w:left="352"/>
              <w:rPr>
                <w:rFonts w:ascii="Arial" w:hAnsi="Arial" w:cs="Arial"/>
              </w:rPr>
            </w:pPr>
          </w:p>
        </w:tc>
        <w:tc>
          <w:tcPr>
            <w:tcW w:w="3969" w:type="dxa"/>
            <w:vMerge/>
          </w:tcPr>
          <w:p w14:paraId="1D73B2E9" w14:textId="77777777" w:rsidR="00235493" w:rsidRPr="00A3358E" w:rsidRDefault="00235493" w:rsidP="00982B2B">
            <w:pPr>
              <w:ind w:left="-8"/>
              <w:rPr>
                <w:rFonts w:ascii="Arial" w:hAnsi="Arial" w:cs="Arial"/>
                <w:b/>
                <w:sz w:val="20"/>
              </w:rPr>
            </w:pPr>
          </w:p>
        </w:tc>
        <w:tc>
          <w:tcPr>
            <w:tcW w:w="3969" w:type="dxa"/>
          </w:tcPr>
          <w:p w14:paraId="77DAE503"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2981E359" w14:textId="77777777" w:rsidR="00235493" w:rsidRPr="00A3358E" w:rsidRDefault="00DF7322" w:rsidP="0031266F">
            <w:pPr>
              <w:rPr>
                <w:rFonts w:ascii="Arial" w:hAnsi="Arial" w:cs="Arial"/>
                <w:sz w:val="20"/>
              </w:rPr>
            </w:pPr>
            <w:r w:rsidRPr="00A3358E">
              <w:rPr>
                <w:rFonts w:ascii="Arial" w:hAnsi="Arial" w:cs="Arial"/>
                <w:sz w:val="20"/>
              </w:rPr>
              <w:t>N2YO.com has a live feed from the ISS</w:t>
            </w:r>
          </w:p>
          <w:p w14:paraId="68A4EED0" w14:textId="59187E1A" w:rsidR="00DF7322" w:rsidRPr="00A3358E" w:rsidRDefault="00C17DCC" w:rsidP="0031266F">
            <w:pPr>
              <w:rPr>
                <w:rFonts w:ascii="Arial" w:hAnsi="Arial" w:cs="Arial"/>
                <w:sz w:val="20"/>
              </w:rPr>
            </w:pPr>
            <w:hyperlink r:id="rId10" w:history="1">
              <w:r w:rsidR="009F2C3D" w:rsidRPr="007B52FE">
                <w:rPr>
                  <w:rStyle w:val="Hyperlink"/>
                  <w:rFonts w:ascii="Arial" w:hAnsi="Arial" w:cs="Arial"/>
                  <w:sz w:val="20"/>
                </w:rPr>
                <w:t>http://www.n2yo.com/space-station/</w:t>
              </w:r>
            </w:hyperlink>
            <w:r w:rsidR="00DF7322" w:rsidRPr="00A3358E">
              <w:rPr>
                <w:rFonts w:ascii="Arial" w:hAnsi="Arial" w:cs="Arial"/>
                <w:sz w:val="20"/>
              </w:rPr>
              <w:t xml:space="preserve"> </w:t>
            </w:r>
          </w:p>
          <w:p w14:paraId="1A6A8E83" w14:textId="77777777" w:rsidR="00DF7322" w:rsidRPr="00A3358E" w:rsidRDefault="00DF7322" w:rsidP="0031266F">
            <w:pPr>
              <w:rPr>
                <w:rFonts w:ascii="Arial" w:hAnsi="Arial" w:cs="Arial"/>
                <w:sz w:val="20"/>
              </w:rPr>
            </w:pPr>
          </w:p>
          <w:p w14:paraId="2A167AE2" w14:textId="6F5BBDB2" w:rsidR="00DF7322" w:rsidRPr="00A3358E" w:rsidRDefault="00DF7322" w:rsidP="009F2C3D">
            <w:pPr>
              <w:rPr>
                <w:rFonts w:ascii="Arial" w:hAnsi="Arial" w:cs="Arial"/>
                <w:sz w:val="20"/>
              </w:rPr>
            </w:pPr>
          </w:p>
        </w:tc>
      </w:tr>
      <w:tr w:rsidR="009A7FA2" w:rsidRPr="00A3358E" w14:paraId="3FCC4A29" w14:textId="77777777" w:rsidTr="009A7FA2">
        <w:trPr>
          <w:trHeight w:val="3509"/>
        </w:trPr>
        <w:tc>
          <w:tcPr>
            <w:tcW w:w="1755" w:type="dxa"/>
          </w:tcPr>
          <w:p w14:paraId="6AD975EB" w14:textId="524BBB67" w:rsidR="009A7FA2" w:rsidRPr="00A3358E" w:rsidRDefault="009A7FA2" w:rsidP="00982B2B">
            <w:pPr>
              <w:rPr>
                <w:rFonts w:ascii="Arial" w:hAnsi="Arial" w:cs="Arial"/>
                <w:b/>
                <w:sz w:val="20"/>
              </w:rPr>
            </w:pPr>
            <w:r w:rsidRPr="00A3358E">
              <w:rPr>
                <w:rFonts w:ascii="Arial" w:hAnsi="Arial" w:cs="Arial"/>
                <w:b/>
                <w:sz w:val="20"/>
              </w:rPr>
              <w:t>8 Review</w:t>
            </w:r>
          </w:p>
          <w:p w14:paraId="338DB1E8" w14:textId="77777777" w:rsidR="009A7FA2" w:rsidRPr="00A3358E" w:rsidRDefault="009A7FA2" w:rsidP="00982B2B">
            <w:pPr>
              <w:rPr>
                <w:rFonts w:ascii="Arial" w:hAnsi="Arial" w:cs="Arial"/>
                <w:b/>
                <w:sz w:val="20"/>
              </w:rPr>
            </w:pPr>
          </w:p>
          <w:p w14:paraId="5DEEDCBC" w14:textId="4FD3B28F" w:rsidR="009A7FA2" w:rsidRPr="00A3358E" w:rsidRDefault="009A7FA2" w:rsidP="00982B2B">
            <w:pPr>
              <w:rPr>
                <w:rFonts w:ascii="Arial" w:hAnsi="Arial" w:cs="Arial"/>
                <w:b/>
                <w:sz w:val="20"/>
              </w:rPr>
            </w:pPr>
            <w:r w:rsidRPr="00A3358E">
              <w:rPr>
                <w:rFonts w:ascii="Arial" w:hAnsi="Arial" w:cs="Arial"/>
                <w:b/>
                <w:sz w:val="20"/>
              </w:rPr>
              <w:t>(pages 152</w:t>
            </w:r>
            <w:r w:rsidR="00EF583C">
              <w:rPr>
                <w:rFonts w:ascii="Arial" w:hAnsi="Arial" w:cs="Arial"/>
                <w:b/>
                <w:sz w:val="20"/>
              </w:rPr>
              <w:t>–</w:t>
            </w:r>
            <w:r w:rsidRPr="00A3358E">
              <w:rPr>
                <w:rFonts w:ascii="Arial" w:hAnsi="Arial" w:cs="Arial"/>
                <w:b/>
                <w:sz w:val="20"/>
              </w:rPr>
              <w:t>154)</w:t>
            </w:r>
          </w:p>
          <w:p w14:paraId="2F96EEC4" w14:textId="610B2A8F" w:rsidR="009A7FA2" w:rsidRPr="00A3358E" w:rsidRDefault="009A7FA2" w:rsidP="009A049A">
            <w:pPr>
              <w:rPr>
                <w:rFonts w:ascii="Arial" w:hAnsi="Arial" w:cs="Arial"/>
                <w:b/>
                <w:sz w:val="20"/>
              </w:rPr>
            </w:pPr>
          </w:p>
        </w:tc>
        <w:tc>
          <w:tcPr>
            <w:tcW w:w="1755" w:type="dxa"/>
          </w:tcPr>
          <w:p w14:paraId="1D048BCD"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5273E840" w14:textId="1E5E4E83"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43A1C29B" w14:textId="77777777" w:rsidR="009A7FA2" w:rsidRPr="00A3358E" w:rsidRDefault="009A7FA2" w:rsidP="00A67B62">
            <w:pPr>
              <w:rPr>
                <w:rFonts w:ascii="Arial" w:hAnsi="Arial" w:cs="Arial"/>
                <w:sz w:val="20"/>
              </w:rPr>
            </w:pPr>
          </w:p>
          <w:p w14:paraId="2FB3889B"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45C09ACD" w14:textId="77777777" w:rsidR="009A7FA2" w:rsidRPr="00A3358E" w:rsidRDefault="009A7FA2" w:rsidP="00A67B62">
            <w:pPr>
              <w:rPr>
                <w:rFonts w:ascii="Arial" w:hAnsi="Arial" w:cs="Arial"/>
                <w:sz w:val="20"/>
              </w:rPr>
            </w:pPr>
            <w:r w:rsidRPr="00A3358E">
              <w:rPr>
                <w:rFonts w:ascii="Arial" w:hAnsi="Arial" w:cs="Arial"/>
                <w:sz w:val="20"/>
              </w:rPr>
              <w:t>ACSHE223</w:t>
            </w:r>
          </w:p>
          <w:p w14:paraId="4D5E646A" w14:textId="77777777" w:rsidR="009A7FA2" w:rsidRPr="00A3358E" w:rsidRDefault="009A7FA2" w:rsidP="00A67B62">
            <w:pPr>
              <w:rPr>
                <w:rFonts w:ascii="Arial" w:hAnsi="Arial" w:cs="Arial"/>
                <w:sz w:val="20"/>
              </w:rPr>
            </w:pPr>
            <w:r w:rsidRPr="00A3358E">
              <w:rPr>
                <w:rFonts w:ascii="Arial" w:hAnsi="Arial" w:cs="Arial"/>
                <w:sz w:val="20"/>
              </w:rPr>
              <w:t>ACSHE121</w:t>
            </w:r>
          </w:p>
          <w:p w14:paraId="45993E87" w14:textId="77777777" w:rsidR="009A7FA2" w:rsidRPr="00A3358E" w:rsidRDefault="009A7FA2" w:rsidP="00A67B62">
            <w:pPr>
              <w:rPr>
                <w:rFonts w:ascii="Arial" w:hAnsi="Arial" w:cs="Arial"/>
                <w:sz w:val="20"/>
              </w:rPr>
            </w:pPr>
          </w:p>
          <w:p w14:paraId="23009437"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6842CD48" w14:textId="77777777" w:rsidR="009A7FA2" w:rsidRPr="00A3358E" w:rsidRDefault="009A7FA2" w:rsidP="00A67B62">
            <w:pPr>
              <w:rPr>
                <w:rFonts w:ascii="Arial" w:hAnsi="Arial" w:cs="Arial"/>
                <w:sz w:val="20"/>
              </w:rPr>
            </w:pPr>
            <w:r w:rsidRPr="00A3358E">
              <w:rPr>
                <w:rFonts w:ascii="Arial" w:hAnsi="Arial" w:cs="Arial"/>
                <w:sz w:val="20"/>
              </w:rPr>
              <w:t>ACSIS124</w:t>
            </w:r>
          </w:p>
          <w:p w14:paraId="2DB97FD2" w14:textId="3260F88D" w:rsidR="009A7FA2" w:rsidRPr="00A3358E" w:rsidRDefault="009A7FA2" w:rsidP="009A7FA2">
            <w:pPr>
              <w:rPr>
                <w:rFonts w:ascii="Arial" w:hAnsi="Arial" w:cs="Arial"/>
              </w:rPr>
            </w:pPr>
            <w:r w:rsidRPr="00A3358E">
              <w:rPr>
                <w:rFonts w:ascii="Arial" w:hAnsi="Arial" w:cs="Arial"/>
                <w:sz w:val="20"/>
              </w:rPr>
              <w:t>ACSIS133</w:t>
            </w:r>
          </w:p>
        </w:tc>
        <w:tc>
          <w:tcPr>
            <w:tcW w:w="3969" w:type="dxa"/>
          </w:tcPr>
          <w:p w14:paraId="4C52A035" w14:textId="51D32EDC" w:rsidR="009A7FA2" w:rsidRPr="00A3358E" w:rsidRDefault="009A7FA2" w:rsidP="00982B2B">
            <w:pPr>
              <w:pStyle w:val="label1"/>
              <w:rPr>
                <w:rFonts w:ascii="Arial" w:hAnsi="Arial" w:cs="Arial"/>
              </w:rPr>
            </w:pPr>
            <w:r w:rsidRPr="00A3358E">
              <w:rPr>
                <w:rFonts w:ascii="Arial" w:hAnsi="Arial" w:cs="Arial"/>
              </w:rPr>
              <w:t>By the end of this unit, students should be able to:</w:t>
            </w:r>
          </w:p>
          <w:p w14:paraId="5EC387B9" w14:textId="3E8C785E" w:rsidR="009A7FA2" w:rsidRPr="00A3358E" w:rsidRDefault="009F2C3D" w:rsidP="00982B2B">
            <w:pPr>
              <w:rPr>
                <w:rFonts w:ascii="Arial" w:hAnsi="Arial" w:cs="Arial"/>
                <w:sz w:val="20"/>
              </w:rPr>
            </w:pPr>
            <w:r>
              <w:rPr>
                <w:rFonts w:ascii="Arial" w:hAnsi="Arial" w:cs="Arial"/>
                <w:sz w:val="20"/>
              </w:rPr>
              <w:t>• d</w:t>
            </w:r>
            <w:r w:rsidR="009A7FA2" w:rsidRPr="00A3358E">
              <w:rPr>
                <w:rFonts w:ascii="Arial" w:hAnsi="Arial" w:cs="Arial"/>
                <w:sz w:val="20"/>
              </w:rPr>
              <w:t>efine all Key Words listed on page 154</w:t>
            </w:r>
          </w:p>
          <w:p w14:paraId="0F8D6B7D" w14:textId="49AE853B" w:rsidR="009A7FA2" w:rsidRPr="00A3358E" w:rsidRDefault="009A7FA2" w:rsidP="00752920">
            <w:pPr>
              <w:rPr>
                <w:rFonts w:ascii="Arial" w:hAnsi="Arial" w:cs="Arial"/>
                <w:sz w:val="20"/>
              </w:rPr>
            </w:pPr>
            <w:r w:rsidRPr="00A3358E">
              <w:rPr>
                <w:rFonts w:ascii="Arial" w:hAnsi="Arial" w:cs="Arial"/>
                <w:sz w:val="20"/>
              </w:rPr>
              <w:t xml:space="preserve">• </w:t>
            </w:r>
            <w:r w:rsidR="009F2C3D">
              <w:rPr>
                <w:rFonts w:ascii="Arial" w:hAnsi="Arial" w:cs="Arial"/>
                <w:sz w:val="20"/>
              </w:rPr>
              <w:t>e</w:t>
            </w:r>
            <w:r w:rsidR="00D2011A" w:rsidRPr="00A3358E">
              <w:rPr>
                <w:rFonts w:ascii="Arial" w:hAnsi="Arial" w:cs="Arial"/>
                <w:sz w:val="20"/>
              </w:rPr>
              <w:t>xplain that gravity is a non</w:t>
            </w:r>
            <w:r w:rsidR="00EF583C">
              <w:rPr>
                <w:rFonts w:ascii="Arial" w:hAnsi="Arial" w:cs="Arial"/>
                <w:sz w:val="20"/>
              </w:rPr>
              <w:t>–</w:t>
            </w:r>
            <w:r w:rsidR="00D2011A" w:rsidRPr="00A3358E">
              <w:rPr>
                <w:rFonts w:ascii="Arial" w:hAnsi="Arial" w:cs="Arial"/>
                <w:sz w:val="20"/>
              </w:rPr>
              <w:t>contact force that pulls objects towards the centre of the Earth</w:t>
            </w:r>
          </w:p>
          <w:p w14:paraId="53BA3529" w14:textId="4B44BCCC" w:rsidR="009A7FA2" w:rsidRPr="00A3358E" w:rsidRDefault="009F2C3D" w:rsidP="00982B2B">
            <w:pPr>
              <w:rPr>
                <w:rFonts w:ascii="Arial" w:hAnsi="Arial" w:cs="Arial"/>
                <w:sz w:val="20"/>
              </w:rPr>
            </w:pPr>
            <w:r>
              <w:rPr>
                <w:rFonts w:ascii="Arial" w:hAnsi="Arial" w:cs="Arial"/>
                <w:sz w:val="20"/>
              </w:rPr>
              <w:t>• i</w:t>
            </w:r>
            <w:r w:rsidR="009A7FA2" w:rsidRPr="00A3358E">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9A7FA2" w:rsidRPr="00A3358E" w:rsidRDefault="009A7FA2" w:rsidP="00752920">
            <w:pPr>
              <w:rPr>
                <w:rFonts w:ascii="Arial" w:hAnsi="Arial" w:cs="Arial"/>
                <w:sz w:val="20"/>
              </w:rPr>
            </w:pPr>
          </w:p>
        </w:tc>
        <w:tc>
          <w:tcPr>
            <w:tcW w:w="3969" w:type="dxa"/>
          </w:tcPr>
          <w:p w14:paraId="0DB02EDF" w14:textId="77777777" w:rsidR="009A7FA2" w:rsidRPr="00A3358E" w:rsidRDefault="009A7FA2" w:rsidP="00A67B62">
            <w:pPr>
              <w:rPr>
                <w:rFonts w:ascii="Arial" w:hAnsi="Arial" w:cs="Arial"/>
                <w:b/>
                <w:sz w:val="20"/>
              </w:rPr>
            </w:pPr>
            <w:r w:rsidRPr="00A3358E">
              <w:rPr>
                <w:rFonts w:ascii="Arial" w:hAnsi="Arial" w:cs="Arial"/>
                <w:b/>
                <w:sz w:val="20"/>
              </w:rPr>
              <w:t>Revision activities</w:t>
            </w:r>
          </w:p>
          <w:p w14:paraId="3B02EC3E" w14:textId="270BB567" w:rsidR="009A7FA2" w:rsidRPr="00A3358E" w:rsidRDefault="009A7FA2" w:rsidP="00A67B62">
            <w:pPr>
              <w:rPr>
                <w:rFonts w:ascii="Arial" w:hAnsi="Arial" w:cs="Arial"/>
                <w:sz w:val="20"/>
              </w:rPr>
            </w:pPr>
            <w:r w:rsidRPr="00A3358E">
              <w:rPr>
                <w:rFonts w:ascii="Arial" w:hAnsi="Arial" w:cs="Arial"/>
                <w:sz w:val="20"/>
              </w:rPr>
              <w:t>• Students could play celebrity heads with the Key Words list</w:t>
            </w:r>
            <w:r w:rsidR="009F2C3D">
              <w:rPr>
                <w:rFonts w:ascii="Arial" w:hAnsi="Arial" w:cs="Arial"/>
                <w:sz w:val="20"/>
              </w:rPr>
              <w:t>.</w:t>
            </w:r>
          </w:p>
          <w:p w14:paraId="7A2DC815" w14:textId="073AFB5A" w:rsidR="009A7FA2" w:rsidRPr="00A3358E" w:rsidRDefault="009A7FA2" w:rsidP="00A67B62">
            <w:pPr>
              <w:rPr>
                <w:rFonts w:ascii="Arial" w:hAnsi="Arial" w:cs="Arial"/>
                <w:sz w:val="20"/>
              </w:rPr>
            </w:pPr>
            <w:r w:rsidRPr="00A3358E">
              <w:rPr>
                <w:rFonts w:ascii="Arial" w:hAnsi="Arial" w:cs="Arial"/>
                <w:sz w:val="20"/>
              </w:rPr>
              <w:t>• Students can make dominoes with Key Words on one end and definitions/diagrams/examples on the other end</w:t>
            </w:r>
            <w:r w:rsidR="009F2C3D">
              <w:rPr>
                <w:rFonts w:ascii="Arial" w:hAnsi="Arial" w:cs="Arial"/>
                <w:sz w:val="20"/>
              </w:rPr>
              <w:t>.</w:t>
            </w:r>
          </w:p>
          <w:p w14:paraId="4961CB5C" w14:textId="7CC95162" w:rsidR="009A7FA2" w:rsidRPr="00A3358E" w:rsidRDefault="009A7FA2" w:rsidP="00A67B62">
            <w:pPr>
              <w:rPr>
                <w:rFonts w:ascii="Arial" w:hAnsi="Arial" w:cs="Arial"/>
                <w:sz w:val="20"/>
              </w:rPr>
            </w:pPr>
            <w:r w:rsidRPr="00A3358E">
              <w:rPr>
                <w:rFonts w:ascii="Arial" w:hAnsi="Arial" w:cs="Arial"/>
                <w:sz w:val="20"/>
              </w:rPr>
              <w:t>• Students can create mind maps, Venn diagrams or other graphic organisers to summarise the key concepts of this chapter</w:t>
            </w:r>
            <w:r w:rsidR="009F2C3D">
              <w:rPr>
                <w:rFonts w:ascii="Arial" w:hAnsi="Arial" w:cs="Arial"/>
                <w:sz w:val="20"/>
              </w:rPr>
              <w:t>.</w:t>
            </w:r>
          </w:p>
          <w:p w14:paraId="03D656B8" w14:textId="5DEAE9B9" w:rsidR="009A7FA2" w:rsidRPr="00A3358E" w:rsidRDefault="009A7FA2" w:rsidP="00982B2B">
            <w:pPr>
              <w:rPr>
                <w:rFonts w:ascii="Arial" w:hAnsi="Arial" w:cs="Arial"/>
                <w:b/>
                <w:sz w:val="20"/>
              </w:rPr>
            </w:pPr>
            <w:r w:rsidRPr="00A3358E">
              <w:rPr>
                <w:rFonts w:ascii="Arial" w:hAnsi="Arial" w:cs="Arial"/>
                <w:sz w:val="20"/>
              </w:rPr>
              <w:t>• Peer teaching: students can work in groups to reteach the content of the unit to the class for the purpose of revision. Each group could be allocated a double</w:t>
            </w:r>
            <w:r w:rsidR="009F2C3D">
              <w:rPr>
                <w:rFonts w:ascii="Arial" w:hAnsi="Arial" w:cs="Arial"/>
                <w:sz w:val="20"/>
              </w:rPr>
              <w:t>-</w:t>
            </w:r>
            <w:r w:rsidRPr="00A3358E">
              <w:rPr>
                <w:rFonts w:ascii="Arial" w:hAnsi="Arial" w:cs="Arial"/>
                <w:sz w:val="20"/>
              </w:rPr>
              <w:t>page</w:t>
            </w:r>
            <w:r w:rsidR="009F2C3D">
              <w:rPr>
                <w:rFonts w:ascii="Arial" w:hAnsi="Arial" w:cs="Arial"/>
                <w:sz w:val="20"/>
              </w:rPr>
              <w:t xml:space="preserve"> spread</w:t>
            </w:r>
            <w:r w:rsidRPr="00A3358E">
              <w:rPr>
                <w:rFonts w:ascii="Arial" w:hAnsi="Arial" w:cs="Arial"/>
                <w:sz w:val="20"/>
              </w:rPr>
              <w:t xml:space="preserve"> to summarise</w:t>
            </w:r>
            <w:r w:rsidR="009F2C3D">
              <w:rPr>
                <w:rFonts w:ascii="Arial" w:hAnsi="Arial" w:cs="Arial"/>
                <w:sz w:val="20"/>
              </w:rPr>
              <w:t>.</w:t>
            </w:r>
          </w:p>
        </w:tc>
        <w:tc>
          <w:tcPr>
            <w:tcW w:w="3969" w:type="dxa"/>
          </w:tcPr>
          <w:p w14:paraId="29FCE34E" w14:textId="0E814A44"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767F6348" w14:textId="1B260FF9" w:rsidR="009A7FA2" w:rsidRPr="00A3358E" w:rsidRDefault="009A7FA2" w:rsidP="00982B2B">
            <w:pPr>
              <w:rPr>
                <w:rFonts w:ascii="Arial" w:hAnsi="Arial" w:cs="Arial"/>
                <w:sz w:val="20"/>
              </w:rPr>
            </w:pPr>
            <w:r w:rsidRPr="00A3358E">
              <w:rPr>
                <w:rFonts w:ascii="Arial" w:hAnsi="Arial" w:cs="Arial"/>
                <w:sz w:val="20"/>
              </w:rPr>
              <w:t>• Review questions, pages 152</w:t>
            </w:r>
            <w:r w:rsidR="00EF583C">
              <w:rPr>
                <w:rFonts w:ascii="Arial" w:hAnsi="Arial" w:cs="Arial"/>
                <w:sz w:val="20"/>
              </w:rPr>
              <w:t>–</w:t>
            </w:r>
            <w:r w:rsidRPr="00A3358E">
              <w:rPr>
                <w:rFonts w:ascii="Arial" w:hAnsi="Arial" w:cs="Arial"/>
                <w:sz w:val="20"/>
              </w:rPr>
              <w:t>153</w:t>
            </w:r>
          </w:p>
          <w:p w14:paraId="1010AFFA" w14:textId="6E095A12" w:rsidR="009A7FA2" w:rsidRPr="00A3358E" w:rsidRDefault="009A7FA2" w:rsidP="00982B2B">
            <w:pPr>
              <w:rPr>
                <w:rFonts w:ascii="Arial" w:hAnsi="Arial" w:cs="Arial"/>
                <w:sz w:val="20"/>
              </w:rPr>
            </w:pPr>
            <w:r w:rsidRPr="00A3358E">
              <w:rPr>
                <w:rFonts w:ascii="Arial" w:hAnsi="Arial" w:cs="Arial"/>
                <w:sz w:val="20"/>
              </w:rPr>
              <w:t>• Research topics, page 153</w:t>
            </w:r>
          </w:p>
          <w:p w14:paraId="6B3BD62C" w14:textId="33C584CB" w:rsidR="009A7FA2" w:rsidRPr="00A3358E" w:rsidRDefault="009A7FA2" w:rsidP="00982B2B">
            <w:pPr>
              <w:rPr>
                <w:rFonts w:ascii="Arial" w:hAnsi="Arial" w:cs="Arial"/>
                <w:sz w:val="20"/>
              </w:rPr>
            </w:pPr>
            <w:r w:rsidRPr="00A3358E">
              <w:rPr>
                <w:rFonts w:ascii="Arial" w:hAnsi="Arial" w:cs="Arial"/>
                <w:sz w:val="20"/>
              </w:rPr>
              <w:t>• Key Words list, page 154</w:t>
            </w:r>
          </w:p>
          <w:p w14:paraId="0D2782A9" w14:textId="77777777" w:rsidR="009A7FA2" w:rsidRPr="00A3358E" w:rsidRDefault="009A7FA2" w:rsidP="00982B2B">
            <w:pPr>
              <w:rPr>
                <w:rFonts w:ascii="Arial" w:hAnsi="Arial" w:cs="Arial"/>
                <w:sz w:val="20"/>
              </w:rPr>
            </w:pPr>
          </w:p>
        </w:tc>
      </w:tr>
    </w:tbl>
    <w:p w14:paraId="5CAF64BF" w14:textId="77777777" w:rsidR="00163270" w:rsidRPr="00A3358E" w:rsidRDefault="00163270">
      <w:pPr>
        <w:rPr>
          <w:rFonts w:ascii="Arial" w:hAnsi="Arial" w:cs="Arial"/>
          <w:sz w:val="20"/>
        </w:rPr>
      </w:pPr>
    </w:p>
    <w:sectPr w:rsidR="00163270" w:rsidRPr="00A3358E" w:rsidSect="00760CA9">
      <w:headerReference w:type="default" r:id="rId11"/>
      <w:footerReference w:type="default" r:id="rId12"/>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DF7322" w:rsidRDefault="00DF7322" w:rsidP="00132366">
      <w:r>
        <w:separator/>
      </w:r>
    </w:p>
  </w:endnote>
  <w:endnote w:type="continuationSeparator" w:id="0">
    <w:p w14:paraId="76B9DA3C" w14:textId="77777777" w:rsidR="00DF7322" w:rsidRDefault="00DF732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D388" w14:textId="13450FAF" w:rsidR="00665749" w:rsidRPr="007937E9" w:rsidRDefault="00AD5CEC" w:rsidP="00665749">
    <w:pPr>
      <w:pStyle w:val="Footer"/>
      <w:rPr>
        <w:rFonts w:ascii="Arial" w:hAnsi="Arial" w:cs="Arial"/>
      </w:rPr>
    </w:pPr>
    <w:r>
      <w:rPr>
        <w:rFonts w:ascii="Arial" w:hAnsi="Arial" w:cs="Arial"/>
      </w:rPr>
      <w:t>© Oxford University Press 2017</w:t>
    </w:r>
    <w:r w:rsidR="00665749" w:rsidRPr="007937E9">
      <w:rPr>
        <w:rFonts w:ascii="Arial" w:hAnsi="Arial" w:cs="Arial"/>
      </w:rPr>
      <w:ptab w:relativeTo="margin" w:alignment="right" w:leader="none"/>
    </w:r>
    <w:r w:rsidR="00665749" w:rsidRPr="007937E9">
      <w:rPr>
        <w:rFonts w:ascii="Arial" w:hAnsi="Arial" w:cs="Arial"/>
      </w:rPr>
      <w:t xml:space="preserve"> </w:t>
    </w:r>
    <w:r w:rsidR="00665749" w:rsidRPr="007937E9">
      <w:rPr>
        <w:rFonts w:ascii="Arial" w:hAnsi="Arial" w:cs="Arial"/>
      </w:rPr>
      <w:fldChar w:fldCharType="begin"/>
    </w:r>
    <w:r w:rsidR="00665749" w:rsidRPr="007937E9">
      <w:rPr>
        <w:rFonts w:ascii="Arial" w:hAnsi="Arial" w:cs="Arial"/>
      </w:rPr>
      <w:instrText xml:space="preserve"> PAGE   \* MERGEFORMAT </w:instrText>
    </w:r>
    <w:r w:rsidR="00665749" w:rsidRPr="007937E9">
      <w:rPr>
        <w:rFonts w:ascii="Arial" w:hAnsi="Arial" w:cs="Arial"/>
      </w:rPr>
      <w:fldChar w:fldCharType="separate"/>
    </w:r>
    <w:r w:rsidR="00C17DCC">
      <w:rPr>
        <w:rFonts w:ascii="Arial" w:hAnsi="Arial" w:cs="Arial"/>
        <w:noProof/>
      </w:rPr>
      <w:t>2</w:t>
    </w:r>
    <w:r w:rsidR="00665749" w:rsidRPr="007937E9">
      <w:rPr>
        <w:rFonts w:ascii="Arial" w:hAnsi="Arial" w:cs="Arial"/>
      </w:rPr>
      <w:fldChar w:fldCharType="end"/>
    </w:r>
  </w:p>
  <w:p w14:paraId="43F079C3" w14:textId="642C2778" w:rsidR="007937E9" w:rsidRPr="00AD5CEC" w:rsidRDefault="00C17DCC" w:rsidP="00665749">
    <w:pPr>
      <w:pStyle w:val="Footer"/>
      <w:rPr>
        <w:rFonts w:ascii="Arial" w:hAnsi="Arial" w:cs="Arial"/>
      </w:rPr>
    </w:pPr>
    <w:r>
      <w:rPr>
        <w:rFonts w:ascii="Arial" w:hAnsi="Arial"/>
        <w:i/>
      </w:rPr>
      <w:t>Oxford Science 7</w:t>
    </w:r>
    <w:r w:rsidR="00AD5CEC" w:rsidRPr="00AD5CEC">
      <w:rPr>
        <w:rFonts w:ascii="Arial" w:hAnsi="Arial"/>
        <w:i/>
      </w:rPr>
      <w:t xml:space="preserve"> Western Australian Curriculum </w:t>
    </w:r>
    <w:r w:rsidR="00AD5CEC" w:rsidRPr="00AD5CEC">
      <w:rPr>
        <w:rFonts w:ascii="Arial" w:hAnsi="Arial"/>
      </w:rPr>
      <w:t xml:space="preserve">Teacher </w:t>
    </w:r>
    <w:r w:rsidR="00AD5CEC" w:rsidRPr="00AD5CEC">
      <w:rPr>
        <w:rFonts w:ascii="Arial" w:hAnsi="Arial"/>
        <w:u w:val="single"/>
      </w:rPr>
      <w:t>o</w:t>
    </w:r>
    <w:r w:rsidR="00AD5CEC" w:rsidRPr="00AD5CEC">
      <w:rPr>
        <w:rFonts w:ascii="Arial" w:hAnsi="Arial"/>
      </w:rPr>
      <w:t xml:space="preserve">book </w:t>
    </w:r>
    <w:r w:rsidR="00AD5CEC" w:rsidRPr="00AD5CEC">
      <w:rPr>
        <w:rFonts w:ascii="Arial" w:hAnsi="Arial"/>
        <w:u w:val="single"/>
      </w:rPr>
      <w:t>a</w:t>
    </w:r>
    <w:r w:rsidR="00AD5CEC" w:rsidRPr="00AD5CEC">
      <w:rPr>
        <w:rFonts w:ascii="Arial" w:hAnsi="Arial"/>
      </w:rPr>
      <w:t>ssess</w:t>
    </w:r>
    <w:r w:rsidR="00AD5CEC" w:rsidRPr="00AD5CEC">
      <w:rPr>
        <w:rFonts w:ascii="Arial" w:hAnsi="Arial"/>
        <w:i/>
      </w:rPr>
      <w:t xml:space="preserve"> </w:t>
    </w:r>
    <w:r w:rsidR="00AD5CEC" w:rsidRPr="00AD5CEC">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DF7322" w:rsidRDefault="00DF7322" w:rsidP="00132366">
      <w:r>
        <w:separator/>
      </w:r>
    </w:p>
  </w:footnote>
  <w:footnote w:type="continuationSeparator" w:id="0">
    <w:p w14:paraId="19FBC946" w14:textId="77777777" w:rsidR="00DF7322" w:rsidRDefault="00DF732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DF7322" w:rsidRDefault="00DF7322" w:rsidP="00D3110D">
    <w:pPr>
      <w:pStyle w:val="Header"/>
      <w:ind w:left="-851"/>
    </w:pPr>
    <w:r>
      <w:rPr>
        <w:noProof/>
        <w:lang w:eastAsia="en-AU"/>
      </w:rPr>
      <w:drawing>
        <wp:inline distT="0" distB="0" distL="0" distR="0" wp14:anchorId="4A93B2F8" wp14:editId="7B11623F">
          <wp:extent cx="10744748" cy="10841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6731" cy="109037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4D2F"/>
    <w:rsid w:val="001D774E"/>
    <w:rsid w:val="001E49F6"/>
    <w:rsid w:val="001E7AE2"/>
    <w:rsid w:val="00235493"/>
    <w:rsid w:val="00242166"/>
    <w:rsid w:val="00257005"/>
    <w:rsid w:val="00281E1A"/>
    <w:rsid w:val="00292612"/>
    <w:rsid w:val="00295199"/>
    <w:rsid w:val="002A5F41"/>
    <w:rsid w:val="002B4D78"/>
    <w:rsid w:val="002B6739"/>
    <w:rsid w:val="002C2151"/>
    <w:rsid w:val="002D229C"/>
    <w:rsid w:val="002E5E41"/>
    <w:rsid w:val="00306D24"/>
    <w:rsid w:val="0031266F"/>
    <w:rsid w:val="00313A5C"/>
    <w:rsid w:val="003165A1"/>
    <w:rsid w:val="0033562B"/>
    <w:rsid w:val="003632A7"/>
    <w:rsid w:val="00364566"/>
    <w:rsid w:val="00367DD8"/>
    <w:rsid w:val="0039019C"/>
    <w:rsid w:val="003B1D54"/>
    <w:rsid w:val="003B34FE"/>
    <w:rsid w:val="003B7C74"/>
    <w:rsid w:val="003E09F6"/>
    <w:rsid w:val="003E4BCA"/>
    <w:rsid w:val="003E6F4D"/>
    <w:rsid w:val="003F0048"/>
    <w:rsid w:val="003F047D"/>
    <w:rsid w:val="00401EA9"/>
    <w:rsid w:val="0040298F"/>
    <w:rsid w:val="00403866"/>
    <w:rsid w:val="004343DF"/>
    <w:rsid w:val="004452B9"/>
    <w:rsid w:val="0044793F"/>
    <w:rsid w:val="004601B6"/>
    <w:rsid w:val="00472D95"/>
    <w:rsid w:val="004823D0"/>
    <w:rsid w:val="004846A5"/>
    <w:rsid w:val="004E0591"/>
    <w:rsid w:val="005340BF"/>
    <w:rsid w:val="00551073"/>
    <w:rsid w:val="00552E97"/>
    <w:rsid w:val="00570F31"/>
    <w:rsid w:val="005A13AD"/>
    <w:rsid w:val="005D195B"/>
    <w:rsid w:val="005E203F"/>
    <w:rsid w:val="005E2753"/>
    <w:rsid w:val="005E3153"/>
    <w:rsid w:val="005E58B3"/>
    <w:rsid w:val="00605138"/>
    <w:rsid w:val="006307A3"/>
    <w:rsid w:val="00665749"/>
    <w:rsid w:val="0069033B"/>
    <w:rsid w:val="00693816"/>
    <w:rsid w:val="00694736"/>
    <w:rsid w:val="006B6F23"/>
    <w:rsid w:val="006D2657"/>
    <w:rsid w:val="006E3CB8"/>
    <w:rsid w:val="00710661"/>
    <w:rsid w:val="00711C47"/>
    <w:rsid w:val="00752920"/>
    <w:rsid w:val="00760CA9"/>
    <w:rsid w:val="007659DB"/>
    <w:rsid w:val="00771598"/>
    <w:rsid w:val="0078275E"/>
    <w:rsid w:val="00783DD7"/>
    <w:rsid w:val="00791712"/>
    <w:rsid w:val="007937E9"/>
    <w:rsid w:val="00795447"/>
    <w:rsid w:val="007A7940"/>
    <w:rsid w:val="007B06CA"/>
    <w:rsid w:val="007C4ED5"/>
    <w:rsid w:val="007D1A0E"/>
    <w:rsid w:val="007F77ED"/>
    <w:rsid w:val="0082201C"/>
    <w:rsid w:val="00825BF4"/>
    <w:rsid w:val="008308FA"/>
    <w:rsid w:val="008310BD"/>
    <w:rsid w:val="008639E2"/>
    <w:rsid w:val="00886C71"/>
    <w:rsid w:val="008D3B6D"/>
    <w:rsid w:val="008D469A"/>
    <w:rsid w:val="00903F10"/>
    <w:rsid w:val="0091673F"/>
    <w:rsid w:val="00924A89"/>
    <w:rsid w:val="00932D6F"/>
    <w:rsid w:val="009637D1"/>
    <w:rsid w:val="009705A2"/>
    <w:rsid w:val="009713B7"/>
    <w:rsid w:val="00982B2B"/>
    <w:rsid w:val="009956EC"/>
    <w:rsid w:val="009A049A"/>
    <w:rsid w:val="009A0A5F"/>
    <w:rsid w:val="009A591D"/>
    <w:rsid w:val="009A7FA2"/>
    <w:rsid w:val="009B60D3"/>
    <w:rsid w:val="009C5F16"/>
    <w:rsid w:val="009E08B2"/>
    <w:rsid w:val="009F2C3D"/>
    <w:rsid w:val="009F4252"/>
    <w:rsid w:val="00A06E31"/>
    <w:rsid w:val="00A26EA3"/>
    <w:rsid w:val="00A3358E"/>
    <w:rsid w:val="00A67050"/>
    <w:rsid w:val="00A67B62"/>
    <w:rsid w:val="00A67E23"/>
    <w:rsid w:val="00A80675"/>
    <w:rsid w:val="00A840A6"/>
    <w:rsid w:val="00A84FFD"/>
    <w:rsid w:val="00A92E87"/>
    <w:rsid w:val="00A96280"/>
    <w:rsid w:val="00AC2C2E"/>
    <w:rsid w:val="00AD5CEC"/>
    <w:rsid w:val="00B0237C"/>
    <w:rsid w:val="00B3359B"/>
    <w:rsid w:val="00B82C50"/>
    <w:rsid w:val="00B84474"/>
    <w:rsid w:val="00BB0759"/>
    <w:rsid w:val="00BC666B"/>
    <w:rsid w:val="00BF174D"/>
    <w:rsid w:val="00BF32F5"/>
    <w:rsid w:val="00C01BA0"/>
    <w:rsid w:val="00C17A27"/>
    <w:rsid w:val="00C17DCC"/>
    <w:rsid w:val="00C26060"/>
    <w:rsid w:val="00C3724C"/>
    <w:rsid w:val="00C55BFB"/>
    <w:rsid w:val="00C6158A"/>
    <w:rsid w:val="00C65A9C"/>
    <w:rsid w:val="00C94429"/>
    <w:rsid w:val="00CA45EC"/>
    <w:rsid w:val="00CC16CB"/>
    <w:rsid w:val="00CD45AE"/>
    <w:rsid w:val="00CE049B"/>
    <w:rsid w:val="00D123A7"/>
    <w:rsid w:val="00D16D32"/>
    <w:rsid w:val="00D17912"/>
    <w:rsid w:val="00D17CC1"/>
    <w:rsid w:val="00D2011A"/>
    <w:rsid w:val="00D20EA1"/>
    <w:rsid w:val="00D3110D"/>
    <w:rsid w:val="00D40374"/>
    <w:rsid w:val="00D4367B"/>
    <w:rsid w:val="00D63339"/>
    <w:rsid w:val="00D86F1F"/>
    <w:rsid w:val="00D952DA"/>
    <w:rsid w:val="00DA2CFA"/>
    <w:rsid w:val="00DB279D"/>
    <w:rsid w:val="00DD06E6"/>
    <w:rsid w:val="00DF1CBE"/>
    <w:rsid w:val="00DF3A89"/>
    <w:rsid w:val="00DF5171"/>
    <w:rsid w:val="00DF7322"/>
    <w:rsid w:val="00E007C5"/>
    <w:rsid w:val="00E024B8"/>
    <w:rsid w:val="00E14BA8"/>
    <w:rsid w:val="00E16A88"/>
    <w:rsid w:val="00E80CCC"/>
    <w:rsid w:val="00E816A8"/>
    <w:rsid w:val="00E82349"/>
    <w:rsid w:val="00E934EC"/>
    <w:rsid w:val="00EB30E5"/>
    <w:rsid w:val="00EC0F89"/>
    <w:rsid w:val="00EC6381"/>
    <w:rsid w:val="00EE0D97"/>
    <w:rsid w:val="00EF1BE0"/>
    <w:rsid w:val="00EF583C"/>
    <w:rsid w:val="00EF64C9"/>
    <w:rsid w:val="00F01161"/>
    <w:rsid w:val="00F016E2"/>
    <w:rsid w:val="00F1337A"/>
    <w:rsid w:val="00F134FF"/>
    <w:rsid w:val="00F14F11"/>
    <w:rsid w:val="00F305F8"/>
    <w:rsid w:val="00F657BC"/>
    <w:rsid w:val="00F86CC0"/>
    <w:rsid w:val="00F97D72"/>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771598"/>
    <w:rPr>
      <w:color w:val="0000FF" w:themeColor="hyperlink"/>
      <w:u w:val="single"/>
    </w:rPr>
  </w:style>
  <w:style w:type="character" w:styleId="FollowedHyperlink">
    <w:name w:val="FollowedHyperlink"/>
    <w:basedOn w:val="DefaultParagraphFont"/>
    <w:uiPriority w:val="99"/>
    <w:semiHidden/>
    <w:unhideWhenUsed/>
    <w:rsid w:val="00D403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771598"/>
    <w:rPr>
      <w:color w:val="0000FF" w:themeColor="hyperlink"/>
      <w:u w:val="single"/>
    </w:rPr>
  </w:style>
  <w:style w:type="character" w:styleId="FollowedHyperlink">
    <w:name w:val="FollowedHyperlink"/>
    <w:basedOn w:val="DefaultParagraphFont"/>
    <w:uiPriority w:val="99"/>
    <w:semiHidden/>
    <w:unhideWhenUsed/>
    <w:rsid w:val="00D403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26121409">
      <w:bodyDiv w:val="1"/>
      <w:marLeft w:val="0"/>
      <w:marRight w:val="0"/>
      <w:marTop w:val="0"/>
      <w:marBottom w:val="0"/>
      <w:divBdr>
        <w:top w:val="none" w:sz="0" w:space="0" w:color="auto"/>
        <w:left w:val="none" w:sz="0" w:space="0" w:color="auto"/>
        <w:bottom w:val="none" w:sz="0" w:space="0" w:color="auto"/>
        <w:right w:val="none" w:sz="0" w:space="0" w:color="auto"/>
      </w:divBdr>
    </w:div>
    <w:div w:id="873693059">
      <w:bodyDiv w:val="1"/>
      <w:marLeft w:val="0"/>
      <w:marRight w:val="0"/>
      <w:marTop w:val="0"/>
      <w:marBottom w:val="0"/>
      <w:divBdr>
        <w:top w:val="none" w:sz="0" w:space="0" w:color="auto"/>
        <w:left w:val="none" w:sz="0" w:space="0" w:color="auto"/>
        <w:bottom w:val="none" w:sz="0" w:space="0" w:color="auto"/>
        <w:right w:val="none" w:sz="0" w:space="0" w:color="auto"/>
      </w:divBdr>
    </w:div>
    <w:div w:id="166862851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paceplace.nasa.gov/geo-orbits/e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yperlink" Target="http://www.n2yo.com/space-station/" TargetMode="External"/><Relationship Id="rId4" Type="http://schemas.openxmlformats.org/officeDocument/2006/relationships/settings" Target="settings.xml"/><Relationship Id="rId9" Type="http://schemas.openxmlformats.org/officeDocument/2006/relationships/hyperlink" Target="http://astro.unl.edu/classaction/animations/lunarcycles/tidesim.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D9A345-8805-48E3-9149-D579A39E9C29}"/>
</file>

<file path=customXml/itemProps2.xml><?xml version="1.0" encoding="utf-8"?>
<ds:datastoreItem xmlns:ds="http://schemas.openxmlformats.org/officeDocument/2006/customXml" ds:itemID="{D9E99875-7646-4341-84B8-C7DB1DD59BF6}"/>
</file>

<file path=customXml/itemProps3.xml><?xml version="1.0" encoding="utf-8"?>
<ds:datastoreItem xmlns:ds="http://schemas.openxmlformats.org/officeDocument/2006/customXml" ds:itemID="{F5CA5021-980E-45D6-A2D9-F9AD7D337754}"/>
</file>

<file path=docProps/app.xml><?xml version="1.0" encoding="utf-8"?>
<Properties xmlns="http://schemas.openxmlformats.org/officeDocument/2006/extended-properties" xmlns:vt="http://schemas.openxmlformats.org/officeDocument/2006/docPropsVTypes">
  <Template>Normal</Template>
  <TotalTime>1369</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12</cp:revision>
  <dcterms:created xsi:type="dcterms:W3CDTF">2016-01-07T06:43:00Z</dcterms:created>
  <dcterms:modified xsi:type="dcterms:W3CDTF">2016-12-19T05:22:00Z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