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9EF" w:rsidRPr="002B49EF" w:rsidRDefault="002B49EF" w:rsidP="002B49EF">
      <w:pPr>
        <w:jc w:val="center"/>
        <w:rPr>
          <w:b/>
          <w:noProof/>
          <w:sz w:val="52"/>
          <w:u w:val="single"/>
          <w:lang w:eastAsia="en-AU"/>
        </w:rPr>
      </w:pPr>
      <w:r w:rsidRPr="002B49EF">
        <w:rPr>
          <w:b/>
          <w:noProof/>
          <w:sz w:val="52"/>
          <w:u w:val="single"/>
          <w:lang w:eastAsia="en-AU"/>
        </w:rPr>
        <w:t>My Energy Efficient House</w:t>
      </w:r>
    </w:p>
    <w:p w:rsidR="002B49EF" w:rsidRDefault="002B49EF" w:rsidP="002B49EF">
      <w:pPr>
        <w:rPr>
          <w:noProof/>
          <w:lang w:eastAsia="en-AU"/>
        </w:rPr>
      </w:pPr>
      <w:r>
        <w:rPr>
          <w:noProof/>
          <w:lang w:eastAsia="en-AU"/>
        </w:rPr>
        <w:t xml:space="preserve">Task: Design your energy efficient house.  </w:t>
      </w:r>
    </w:p>
    <w:p w:rsidR="002B49EF" w:rsidRDefault="002B49EF" w:rsidP="002B49EF">
      <w:pPr>
        <w:rPr>
          <w:noProof/>
          <w:lang w:eastAsia="en-AU"/>
        </w:rPr>
      </w:pPr>
      <w:r>
        <w:rPr>
          <w:noProof/>
          <w:lang w:eastAsia="en-AU"/>
        </w:rPr>
        <w:t xml:space="preserve">Use the information placements provided to </w:t>
      </w:r>
      <w:r w:rsidR="000C789A">
        <w:rPr>
          <w:noProof/>
          <w:lang w:eastAsia="en-AU"/>
        </w:rPr>
        <w:t xml:space="preserve">draw and </w:t>
      </w:r>
      <w:r>
        <w:rPr>
          <w:noProof/>
          <w:lang w:eastAsia="en-AU"/>
        </w:rPr>
        <w:t>label the ke</w:t>
      </w:r>
      <w:r w:rsidR="000C789A">
        <w:rPr>
          <w:noProof/>
          <w:lang w:eastAsia="en-AU"/>
        </w:rPr>
        <w:t>y energy saving features on your</w:t>
      </w:r>
      <w:r>
        <w:rPr>
          <w:noProof/>
          <w:lang w:eastAsia="en-AU"/>
        </w:rPr>
        <w:t xml:space="preserve"> house which help to reduce heat loss in winter and minimise heat gain in summer.</w:t>
      </w:r>
    </w:p>
    <w:p w:rsidR="000C789A" w:rsidRDefault="000C789A" w:rsidP="00153443">
      <w:pPr>
        <w:pStyle w:val="ListParagraph"/>
        <w:numPr>
          <w:ilvl w:val="0"/>
          <w:numId w:val="2"/>
        </w:numPr>
        <w:rPr>
          <w:noProof/>
          <w:lang w:eastAsia="en-AU"/>
        </w:rPr>
      </w:pPr>
      <w:r>
        <w:rPr>
          <w:noProof/>
          <w:lang w:eastAsia="en-AU"/>
        </w:rPr>
        <w:t xml:space="preserve">Add a heading and arrow pointing to each energy saving feature of the house. If your energy saving feature is not already drawn, you need to add it to your house e.g awnings, pergola. </w:t>
      </w:r>
    </w:p>
    <w:p w:rsidR="002B49EF" w:rsidRDefault="000C789A" w:rsidP="00153443">
      <w:pPr>
        <w:pStyle w:val="ListParagraph"/>
        <w:numPr>
          <w:ilvl w:val="0"/>
          <w:numId w:val="2"/>
        </w:numPr>
        <w:rPr>
          <w:noProof/>
          <w:lang w:eastAsia="en-AU"/>
        </w:rPr>
      </w:pPr>
      <w:r>
        <w:rPr>
          <w:noProof/>
          <w:lang w:eastAsia="en-AU"/>
        </w:rPr>
        <w:t>Below the heading s</w:t>
      </w:r>
      <w:r w:rsidR="002B49EF">
        <w:rPr>
          <w:noProof/>
          <w:lang w:eastAsia="en-AU"/>
        </w:rPr>
        <w:t>tate why your key ene</w:t>
      </w:r>
      <w:r>
        <w:rPr>
          <w:noProof/>
          <w:lang w:eastAsia="en-AU"/>
        </w:rPr>
        <w:t>rgy saving feature is important.</w:t>
      </w:r>
    </w:p>
    <w:p w:rsidR="003B745F" w:rsidRDefault="006D58F9" w:rsidP="002B49EF">
      <w:pPr>
        <w:pStyle w:val="ListParagraph"/>
        <w:numPr>
          <w:ilvl w:val="0"/>
          <w:numId w:val="2"/>
        </w:numPr>
        <w:rPr>
          <w:noProof/>
          <w:lang w:eastAsia="en-AU"/>
        </w:rPr>
      </w:pPr>
      <w:r>
        <w:rPr>
          <w:noProof/>
          <w:lang w:eastAsia="en-AU"/>
        </w:rPr>
        <w:drawing>
          <wp:anchor distT="0" distB="0" distL="114300" distR="114300" simplePos="0" relativeHeight="251661312" behindDoc="1" locked="0" layoutInCell="1" allowOverlap="1" wp14:anchorId="5DF702FA" wp14:editId="683A22A2">
            <wp:simplePos x="0" y="0"/>
            <wp:positionH relativeFrom="column">
              <wp:posOffset>3006811</wp:posOffset>
            </wp:positionH>
            <wp:positionV relativeFrom="paragraph">
              <wp:posOffset>181301</wp:posOffset>
            </wp:positionV>
            <wp:extent cx="8056605" cy="7094874"/>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56605" cy="70948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45F">
        <w:rPr>
          <w:noProof/>
          <w:lang w:eastAsia="en-AU"/>
        </w:rPr>
        <w:t xml:space="preserve">An </w:t>
      </w:r>
      <w:r w:rsidR="000C789A">
        <w:rPr>
          <w:noProof/>
          <w:lang w:eastAsia="en-AU"/>
        </w:rPr>
        <w:t>example has been done for you.</w:t>
      </w:r>
    </w:p>
    <w:p w:rsidR="002B49EF" w:rsidRDefault="002B49EF" w:rsidP="003B745F">
      <w:pPr>
        <w:rPr>
          <w:noProof/>
          <w:lang w:eastAsia="en-AU"/>
        </w:rPr>
      </w:pPr>
    </w:p>
    <w:p w:rsidR="002B49EF" w:rsidRDefault="002B49EF" w:rsidP="002B49EF">
      <w:pPr>
        <w:jc w:val="center"/>
        <w:rPr>
          <w:noProof/>
          <w:lang w:eastAsia="en-AU"/>
        </w:rPr>
      </w:pPr>
    </w:p>
    <w:p w:rsidR="002B49EF" w:rsidRDefault="006D58F9" w:rsidP="002B49EF">
      <w:pPr>
        <w:jc w:val="center"/>
        <w:rPr>
          <w:noProof/>
          <w:lang w:eastAsia="en-AU"/>
        </w:rPr>
      </w:pPr>
      <w:r>
        <w:rPr>
          <w:noProof/>
          <w:lang w:eastAsia="en-AU"/>
        </w:rPr>
        <mc:AlternateContent>
          <mc:Choice Requires="wps">
            <w:drawing>
              <wp:anchor distT="0" distB="0" distL="114300" distR="114300" simplePos="0" relativeHeight="251659264" behindDoc="0" locked="0" layoutInCell="1" allowOverlap="1" wp14:anchorId="481A78A6" wp14:editId="3A935C56">
                <wp:simplePos x="0" y="0"/>
                <wp:positionH relativeFrom="column">
                  <wp:posOffset>5051108</wp:posOffset>
                </wp:positionH>
                <wp:positionV relativeFrom="paragraph">
                  <wp:posOffset>5893435</wp:posOffset>
                </wp:positionV>
                <wp:extent cx="2298357" cy="1359243"/>
                <wp:effectExtent l="0" t="0" r="26035" b="12700"/>
                <wp:wrapNone/>
                <wp:docPr id="9" name="Text Box 9"/>
                <wp:cNvGraphicFramePr/>
                <a:graphic xmlns:a="http://schemas.openxmlformats.org/drawingml/2006/main">
                  <a:graphicData uri="http://schemas.microsoft.com/office/word/2010/wordprocessingShape">
                    <wps:wsp>
                      <wps:cNvSpPr txBox="1"/>
                      <wps:spPr>
                        <a:xfrm>
                          <a:off x="0" y="0"/>
                          <a:ext cx="2298357" cy="13592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745F" w:rsidRDefault="003B745F">
                            <w:pPr>
                              <w:rPr>
                                <w:b/>
                                <w:u w:val="single"/>
                              </w:rPr>
                            </w:pPr>
                            <w:bookmarkStart w:id="0" w:name="_GoBack"/>
                            <w:r>
                              <w:rPr>
                                <w:b/>
                                <w:u w:val="single"/>
                              </w:rPr>
                              <w:t>Programmable Therm</w:t>
                            </w:r>
                            <w:r w:rsidRPr="003B745F">
                              <w:rPr>
                                <w:b/>
                                <w:u w:val="single"/>
                              </w:rPr>
                              <w:t>ostats</w:t>
                            </w:r>
                          </w:p>
                          <w:p w:rsidR="003B745F" w:rsidRPr="003B745F" w:rsidRDefault="003B745F">
                            <w:r>
                              <w:t xml:space="preserve">Programmable thermostats make it easy for homeowners to save energy and money.  The thermostat can be programmed to reflect </w:t>
                            </w:r>
                            <w:r w:rsidR="000C789A">
                              <w:t xml:space="preserve">when people are home, asleep or </w:t>
                            </w:r>
                            <w:r>
                              <w:t>on holiday.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A78A6" id="_x0000_t202" coordsize="21600,21600" o:spt="202" path="m,l,21600r21600,l21600,xe">
                <v:stroke joinstyle="miter"/>
                <v:path gradientshapeok="t" o:connecttype="rect"/>
              </v:shapetype>
              <v:shape id="Text Box 9" o:spid="_x0000_s1026" type="#_x0000_t202" style="position:absolute;left:0;text-align:left;margin-left:397.75pt;margin-top:464.05pt;width:180.95pt;height:10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" fillcolor="white [3201]" strokeweight=".5pt">
                <v:textbox>
                  <w:txbxContent>
                    <w:p w:rsidR="003B745F" w:rsidRDefault="003B745F">
                      <w:pPr>
                        <w:rPr>
                          <w:b/>
                          <w:u w:val="single"/>
                        </w:rPr>
                      </w:pPr>
                      <w:bookmarkStart w:id="1" w:name="_GoBack"/>
                      <w:r>
                        <w:rPr>
                          <w:b/>
                          <w:u w:val="single"/>
                        </w:rPr>
                        <w:t>Programmable Therm</w:t>
                      </w:r>
                      <w:r w:rsidRPr="003B745F">
                        <w:rPr>
                          <w:b/>
                          <w:u w:val="single"/>
                        </w:rPr>
                        <w:t>ostats</w:t>
                      </w:r>
                    </w:p>
                    <w:p w:rsidR="003B745F" w:rsidRPr="003B745F" w:rsidRDefault="003B745F">
                      <w:r>
                        <w:t xml:space="preserve">Programmable thermostats make it easy for homeowners to save energy and money.  The thermostat can be programmed to reflect </w:t>
                      </w:r>
                      <w:r w:rsidR="000C789A">
                        <w:t xml:space="preserve">when people are home, asleep or </w:t>
                      </w:r>
                      <w:r>
                        <w:t>on holiday.</w:t>
                      </w:r>
                      <w:bookmarkEnd w:id="1"/>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05A5398" wp14:editId="2445A7C4">
                <wp:simplePos x="0" y="0"/>
                <wp:positionH relativeFrom="column">
                  <wp:posOffset>4405562</wp:posOffset>
                </wp:positionH>
                <wp:positionV relativeFrom="paragraph">
                  <wp:posOffset>5600837</wp:posOffset>
                </wp:positionV>
                <wp:extent cx="648268" cy="661916"/>
                <wp:effectExtent l="38100" t="38100" r="19050" b="24130"/>
                <wp:wrapNone/>
                <wp:docPr id="10" name="Straight Arrow Connector 10"/>
                <wp:cNvGraphicFramePr/>
                <a:graphic xmlns:a="http://schemas.openxmlformats.org/drawingml/2006/main">
                  <a:graphicData uri="http://schemas.microsoft.com/office/word/2010/wordprocessingShape">
                    <wps:wsp>
                      <wps:cNvCnPr/>
                      <wps:spPr>
                        <a:xfrm flipH="1" flipV="1">
                          <a:off x="0" y="0"/>
                          <a:ext cx="648268" cy="66191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CD6F49" id="_x0000_t32" coordsize="21600,21600" o:spt="32" o:oned="t" path="m,l21600,21600e" filled="f">
                <v:path arrowok="t" fillok="f" o:connecttype="none"/>
                <o:lock v:ext="edit" shapetype="t"/>
              </v:shapetype>
              <v:shape id="Straight Arrow Connector 10" o:spid="_x0000_s1026" type="#_x0000_t32" style="position:absolute;margin-left:346.9pt;margin-top:441pt;width:51.05pt;height:52.1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" strokecolor="black [3213]" strokeweight="2.25pt">
                <v:stroke endarrow="block" joinstyle="miter"/>
              </v:shape>
            </w:pict>
          </mc:Fallback>
        </mc:AlternateContent>
      </w:r>
    </w:p>
    <w:sectPr w:rsidR="002B49EF" w:rsidSect="002B49EF">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35643"/>
    <w:multiLevelType w:val="hybridMultilevel"/>
    <w:tmpl w:val="27DCA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DA4E68"/>
    <w:multiLevelType w:val="hybridMultilevel"/>
    <w:tmpl w:val="5B6E1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EF"/>
    <w:rsid w:val="000C789A"/>
    <w:rsid w:val="000E6B58"/>
    <w:rsid w:val="002B49EF"/>
    <w:rsid w:val="003B745F"/>
    <w:rsid w:val="006C1540"/>
    <w:rsid w:val="006D58F9"/>
    <w:rsid w:val="00906979"/>
    <w:rsid w:val="00AA34B3"/>
    <w:rsid w:val="00BC15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30D8E-5C0E-46D0-9C15-C6274580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9EF"/>
    <w:pPr>
      <w:ind w:left="720"/>
      <w:contextualSpacing/>
    </w:pPr>
  </w:style>
  <w:style w:type="paragraph" w:styleId="BalloonText">
    <w:name w:val="Balloon Text"/>
    <w:basedOn w:val="Normal"/>
    <w:link w:val="BalloonTextChar"/>
    <w:uiPriority w:val="99"/>
    <w:semiHidden/>
    <w:unhideWhenUsed/>
    <w:rsid w:val="006D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5</cp:revision>
  <cp:lastPrinted>2020-10-27T02:26:00Z</cp:lastPrinted>
  <dcterms:created xsi:type="dcterms:W3CDTF">2020-10-16T02:54:00Z</dcterms:created>
  <dcterms:modified xsi:type="dcterms:W3CDTF">2020-10-27T02:27:00Z</dcterms:modified>
</cp:coreProperties>
</file>