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6F8EC7CD" w:rsidR="00D3110D" w:rsidRPr="002A5F41" w:rsidRDefault="00D3110D" w:rsidP="00D3110D">
      <w:pPr>
        <w:pStyle w:val="xahead"/>
        <w:spacing w:before="0" w:after="0"/>
        <w:rPr>
          <w:lang w:val="en-AU"/>
        </w:rPr>
      </w:pPr>
      <w:r w:rsidRPr="002A5F41">
        <w:rPr>
          <w:lang w:val="en-AU"/>
        </w:rPr>
        <w:t>Suggested teaching program</w:t>
      </w:r>
    </w:p>
    <w:p w14:paraId="6F384E1E" w14:textId="6B5A7A74" w:rsidR="00163270" w:rsidRPr="002A5F41" w:rsidRDefault="000A11DD" w:rsidP="00D3110D">
      <w:pPr>
        <w:rPr>
          <w:rFonts w:ascii="Arial" w:hAnsi="Arial" w:cs="Arial"/>
          <w:b/>
          <w:sz w:val="32"/>
          <w:szCs w:val="32"/>
        </w:rPr>
      </w:pPr>
      <w:r w:rsidRPr="002A5F41">
        <w:rPr>
          <w:rFonts w:ascii="Arial" w:hAnsi="Arial" w:cs="Arial"/>
          <w:b/>
          <w:sz w:val="32"/>
          <w:szCs w:val="32"/>
        </w:rPr>
        <w:t xml:space="preserve">Chapter </w:t>
      </w:r>
      <w:r w:rsidR="00567C57">
        <w:rPr>
          <w:rFonts w:ascii="Arial" w:hAnsi="Arial" w:cs="Arial"/>
          <w:b/>
          <w:sz w:val="32"/>
          <w:szCs w:val="32"/>
        </w:rPr>
        <w:t>6: Cells</w:t>
      </w:r>
    </w:p>
    <w:p w14:paraId="5E19B6AE" w14:textId="0F0B7C59" w:rsidR="00163270" w:rsidRPr="002A5F41" w:rsidRDefault="00163270">
      <w:pPr>
        <w:rPr>
          <w:rFonts w:ascii="Arial" w:hAnsi="Arial" w:cs="Arial"/>
          <w:sz w:val="20"/>
        </w:rPr>
      </w:pPr>
      <w:r w:rsidRPr="002A5F41">
        <w:rPr>
          <w:rFonts w:ascii="Arial" w:hAnsi="Arial" w:cs="Arial"/>
          <w:sz w:val="20"/>
        </w:rPr>
        <w:t xml:space="preserve">Time allocation: </w:t>
      </w:r>
      <w:r w:rsidR="00567C57">
        <w:rPr>
          <w:rFonts w:ascii="Arial" w:hAnsi="Arial" w:cs="Arial"/>
          <w:sz w:val="20"/>
        </w:rPr>
        <w:t>4 weeks</w:t>
      </w:r>
    </w:p>
    <w:p w14:paraId="1B820CB3" w14:textId="77777777" w:rsidR="00163270" w:rsidRPr="002A5F41"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2A5F41" w14:paraId="57E8284E" w14:textId="77777777" w:rsidTr="000A11DD">
        <w:tc>
          <w:tcPr>
            <w:tcW w:w="15354" w:type="dxa"/>
          </w:tcPr>
          <w:p w14:paraId="56C82960" w14:textId="77777777" w:rsidR="00CA45EC" w:rsidRPr="002A5F41" w:rsidRDefault="00CA45EC" w:rsidP="000A11DD">
            <w:pPr>
              <w:rPr>
                <w:rFonts w:ascii="Arial" w:hAnsi="Arial" w:cs="Arial"/>
                <w:b/>
                <w:sz w:val="20"/>
              </w:rPr>
            </w:pPr>
            <w:r w:rsidRPr="002A5F41">
              <w:rPr>
                <w:rFonts w:ascii="Arial" w:hAnsi="Arial" w:cs="Arial"/>
                <w:b/>
                <w:sz w:val="20"/>
              </w:rPr>
              <w:t>Context and overview</w:t>
            </w:r>
          </w:p>
        </w:tc>
      </w:tr>
      <w:tr w:rsidR="00CA45EC" w:rsidRPr="002A5F41" w14:paraId="5EB886EF" w14:textId="77777777" w:rsidTr="000A11DD">
        <w:tc>
          <w:tcPr>
            <w:tcW w:w="15354" w:type="dxa"/>
          </w:tcPr>
          <w:p w14:paraId="005F2FC7" w14:textId="47B8DC09" w:rsidR="00CA45EC" w:rsidRPr="00567C57" w:rsidRDefault="00F20665" w:rsidP="00567C57">
            <w:pPr>
              <w:rPr>
                <w:rFonts w:ascii="Arial" w:hAnsi="Arial" w:cs="Arial"/>
                <w:sz w:val="20"/>
              </w:rPr>
            </w:pPr>
            <w:r w:rsidRPr="00567C57">
              <w:rPr>
                <w:rFonts w:ascii="Arial" w:hAnsi="Arial" w:cs="Arial"/>
                <w:sz w:val="20"/>
              </w:rPr>
              <w:t>In year 8</w:t>
            </w:r>
            <w:r w:rsidR="00CA45EC" w:rsidRPr="00567C57">
              <w:rPr>
                <w:rFonts w:ascii="Arial" w:hAnsi="Arial" w:cs="Arial"/>
                <w:sz w:val="20"/>
              </w:rPr>
              <w:t xml:space="preserve">, students </w:t>
            </w:r>
            <w:r w:rsidR="00567C57" w:rsidRPr="00567C57">
              <w:rPr>
                <w:rFonts w:ascii="Arial" w:hAnsi="Arial" w:cs="Arial"/>
                <w:sz w:val="20"/>
              </w:rPr>
              <w:t>are introduced to cells as microscopic structures that explain macroscopic properties of living systems.</w:t>
            </w:r>
            <w:r w:rsidR="00CA45EC" w:rsidRPr="00567C57">
              <w:rPr>
                <w:rFonts w:cs="Arial"/>
              </w:rPr>
              <w:t xml:space="preserve"> </w:t>
            </w:r>
            <w:r w:rsidR="00CA45EC" w:rsidRPr="00567C57">
              <w:rPr>
                <w:rFonts w:ascii="Arial" w:hAnsi="Arial" w:cs="Arial"/>
                <w:sz w:val="20"/>
              </w:rPr>
              <w:t xml:space="preserve">Students </w:t>
            </w:r>
            <w:r w:rsidRPr="00567C57">
              <w:rPr>
                <w:rFonts w:ascii="Arial" w:hAnsi="Arial" w:cs="Arial"/>
                <w:sz w:val="20"/>
              </w:rPr>
              <w:t>use experimentation to isolate relationships between components in systems and explain these relationships through increasingly complex representations. They make predictions and propose explanations, drawing on evidence to support their views</w:t>
            </w:r>
            <w:r w:rsidR="00D845B0">
              <w:rPr>
                <w:rFonts w:ascii="Arial" w:hAnsi="Arial" w:cs="Arial"/>
                <w:sz w:val="20"/>
              </w:rPr>
              <w:t>.</w:t>
            </w:r>
          </w:p>
        </w:tc>
      </w:tr>
      <w:tr w:rsidR="00CA45EC" w:rsidRPr="002A5F41"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2A5F41" w:rsidRDefault="00CA45EC" w:rsidP="000A11DD">
            <w:pPr>
              <w:rPr>
                <w:rFonts w:ascii="Arial" w:hAnsi="Arial" w:cs="Arial"/>
                <w:b/>
                <w:sz w:val="20"/>
              </w:rPr>
            </w:pPr>
            <w:r w:rsidRPr="002A5F41">
              <w:rPr>
                <w:rFonts w:ascii="Arial" w:hAnsi="Arial" w:cs="Arial"/>
                <w:b/>
                <w:sz w:val="20"/>
              </w:rPr>
              <w:t>Syllabus outcomes addressed</w:t>
            </w:r>
          </w:p>
        </w:tc>
      </w:tr>
      <w:tr w:rsidR="00CA45EC" w:rsidRPr="002A5F41" w14:paraId="0E55A29A" w14:textId="77777777" w:rsidTr="000A11DD">
        <w:tblPrEx>
          <w:tblLook w:val="04A0" w:firstRow="1" w:lastRow="0" w:firstColumn="1" w:lastColumn="0" w:noHBand="0" w:noVBand="1"/>
        </w:tblPrEx>
        <w:trPr>
          <w:trHeight w:val="192"/>
        </w:trPr>
        <w:tc>
          <w:tcPr>
            <w:tcW w:w="15354" w:type="dxa"/>
          </w:tcPr>
          <w:p w14:paraId="0900FC25" w14:textId="4575753B" w:rsidR="000A11DD" w:rsidRPr="00674AE5" w:rsidRDefault="00536753" w:rsidP="000A11DD">
            <w:pPr>
              <w:rPr>
                <w:rFonts w:ascii="Arial" w:hAnsi="Arial" w:cs="Arial"/>
                <w:sz w:val="20"/>
              </w:rPr>
            </w:pPr>
            <w:r w:rsidRPr="00674AE5">
              <w:rPr>
                <w:rFonts w:ascii="Arial" w:hAnsi="Arial" w:cs="Arial"/>
                <w:sz w:val="20"/>
              </w:rPr>
              <w:t xml:space="preserve">• </w:t>
            </w:r>
            <w:r w:rsidR="00872102" w:rsidRPr="00B10E81">
              <w:rPr>
                <w:rFonts w:ascii="Arial" w:eastAsia="Times New Roman" w:hAnsi="Arial" w:cs="Arial"/>
                <w:color w:val="000000" w:themeColor="text1"/>
                <w:sz w:val="20"/>
                <w:szCs w:val="20"/>
                <w:lang w:eastAsia="en-GB"/>
              </w:rPr>
              <w:t>Cells are the basic units of living things; they have speci</w:t>
            </w:r>
            <w:r w:rsidR="00872102">
              <w:rPr>
                <w:rFonts w:ascii="Arial" w:eastAsia="Times New Roman" w:hAnsi="Arial" w:cs="Arial"/>
                <w:color w:val="000000" w:themeColor="text1"/>
                <w:sz w:val="20"/>
                <w:szCs w:val="20"/>
                <w:lang w:eastAsia="en-GB"/>
              </w:rPr>
              <w:t xml:space="preserve">alised structures and functions </w:t>
            </w:r>
            <w:r w:rsidR="00567C57" w:rsidRPr="00674AE5">
              <w:rPr>
                <w:rFonts w:ascii="Arial" w:hAnsi="Arial" w:cs="Arial"/>
                <w:sz w:val="20"/>
              </w:rPr>
              <w:t>ACSSU149</w:t>
            </w:r>
          </w:p>
          <w:p w14:paraId="7C28787C" w14:textId="77777777" w:rsidR="00696DB4" w:rsidRPr="00674AE5" w:rsidRDefault="00696DB4" w:rsidP="00696DB4">
            <w:pPr>
              <w:rPr>
                <w:rFonts w:ascii="Arial" w:hAnsi="Arial" w:cs="Arial"/>
                <w:sz w:val="20"/>
              </w:rPr>
            </w:pPr>
            <w:r w:rsidRPr="00674AE5">
              <w:rPr>
                <w:rFonts w:ascii="Arial" w:hAnsi="Arial" w:cs="Arial"/>
                <w:sz w:val="20"/>
              </w:rPr>
              <w:t>• Science knowledge has changed peoples’ understanding of the world and is refined as new evidence becomes available ACSHE134</w:t>
            </w:r>
          </w:p>
          <w:p w14:paraId="37A31845" w14:textId="75B6BFCD" w:rsidR="00696DB4" w:rsidRPr="00674AE5" w:rsidRDefault="00696DB4" w:rsidP="00696DB4">
            <w:pPr>
              <w:rPr>
                <w:rFonts w:ascii="Arial" w:hAnsi="Arial" w:cs="Arial"/>
                <w:sz w:val="20"/>
              </w:rPr>
            </w:pPr>
            <w:r w:rsidRPr="00674AE5">
              <w:rPr>
                <w:rFonts w:ascii="Arial" w:hAnsi="Arial" w:cs="Arial"/>
                <w:sz w:val="20"/>
              </w:rPr>
              <w:t xml:space="preserve">• </w:t>
            </w:r>
            <w:r w:rsidR="00872102" w:rsidRPr="00B10E81">
              <w:rPr>
                <w:rFonts w:ascii="Arial" w:hAnsi="Arial" w:cs="Arial"/>
                <w:color w:val="000000" w:themeColor="text1"/>
                <w:sz w:val="20"/>
                <w:szCs w:val="20"/>
              </w:rPr>
              <w:t>Science knowledge can develop through collaboration across the disciplines of science and the contributions of people from a range of cultures</w:t>
            </w:r>
            <w:r w:rsidR="00872102">
              <w:rPr>
                <w:rStyle w:val="apple-converted-space"/>
                <w:rFonts w:ascii="Arial" w:hAnsi="Arial" w:cs="Arial"/>
                <w:color w:val="000000" w:themeColor="text1"/>
                <w:sz w:val="20"/>
                <w:szCs w:val="20"/>
              </w:rPr>
              <w:t xml:space="preserve"> </w:t>
            </w:r>
            <w:r w:rsidRPr="00674AE5">
              <w:rPr>
                <w:rFonts w:ascii="Arial" w:hAnsi="Arial" w:cs="Arial"/>
                <w:sz w:val="20"/>
              </w:rPr>
              <w:t>ACSHE226</w:t>
            </w:r>
          </w:p>
          <w:p w14:paraId="631A629B" w14:textId="493C939D" w:rsidR="00696DB4" w:rsidRPr="00674AE5" w:rsidRDefault="00696DB4" w:rsidP="00696DB4">
            <w:pPr>
              <w:rPr>
                <w:rFonts w:ascii="Arial" w:hAnsi="Arial" w:cs="Arial"/>
                <w:sz w:val="20"/>
              </w:rPr>
            </w:pPr>
            <w:r w:rsidRPr="00674AE5">
              <w:rPr>
                <w:rFonts w:ascii="Arial" w:hAnsi="Arial" w:cs="Arial"/>
                <w:sz w:val="20"/>
              </w:rPr>
              <w:t xml:space="preserve">• </w:t>
            </w:r>
            <w:r w:rsidR="00872102" w:rsidRPr="00B10E81">
              <w:rPr>
                <w:rFonts w:ascii="Arial" w:hAnsi="Arial" w:cs="Arial"/>
                <w:color w:val="000000" w:themeColor="text1"/>
                <w:sz w:val="20"/>
                <w:szCs w:val="20"/>
              </w:rPr>
              <w:t>People use science understanding and skills in their occupations and these have influenced the development of practices in areas of human activity</w:t>
            </w:r>
            <w:r w:rsidR="00872102">
              <w:rPr>
                <w:rStyle w:val="apple-converted-space"/>
                <w:rFonts w:ascii="Arial" w:hAnsi="Arial" w:cs="Arial"/>
                <w:color w:val="000000" w:themeColor="text1"/>
                <w:sz w:val="20"/>
                <w:szCs w:val="20"/>
              </w:rPr>
              <w:t xml:space="preserve"> </w:t>
            </w:r>
            <w:r w:rsidRPr="00674AE5">
              <w:rPr>
                <w:rFonts w:ascii="Arial" w:hAnsi="Arial" w:cs="Arial"/>
                <w:sz w:val="20"/>
              </w:rPr>
              <w:t>ACSHE136</w:t>
            </w:r>
          </w:p>
          <w:p w14:paraId="0645CEF8" w14:textId="07438E53" w:rsidR="00696DB4" w:rsidRPr="00674AE5" w:rsidRDefault="00696DB4" w:rsidP="00696DB4">
            <w:pPr>
              <w:rPr>
                <w:rFonts w:ascii="Arial" w:hAnsi="Arial" w:cs="Arial"/>
                <w:sz w:val="20"/>
              </w:rPr>
            </w:pPr>
            <w:r w:rsidRPr="00674AE5">
              <w:rPr>
                <w:rFonts w:ascii="Arial" w:hAnsi="Arial" w:cs="Arial"/>
                <w:sz w:val="20"/>
              </w:rPr>
              <w:t xml:space="preserve">• </w:t>
            </w:r>
            <w:r w:rsidR="00872102" w:rsidRPr="00B10E81">
              <w:rPr>
                <w:rFonts w:ascii="Arial" w:eastAsia="Times New Roman" w:hAnsi="Arial" w:cs="Arial"/>
                <w:color w:val="000000" w:themeColor="text1"/>
                <w:sz w:val="20"/>
                <w:szCs w:val="20"/>
                <w:lang w:eastAsia="en-GB"/>
              </w:rPr>
              <w:t>Identify questions and problems that can be investigated scientifically and make prediction</w:t>
            </w:r>
            <w:r w:rsidR="00872102">
              <w:rPr>
                <w:rFonts w:ascii="Arial" w:eastAsia="Times New Roman" w:hAnsi="Arial" w:cs="Arial"/>
                <w:color w:val="000000" w:themeColor="text1"/>
                <w:sz w:val="20"/>
                <w:szCs w:val="20"/>
                <w:lang w:eastAsia="en-GB"/>
              </w:rPr>
              <w:t xml:space="preserve">s based on scientific knowledge </w:t>
            </w:r>
            <w:r w:rsidRPr="00674AE5">
              <w:rPr>
                <w:rFonts w:ascii="Arial" w:hAnsi="Arial" w:cs="Arial"/>
                <w:sz w:val="20"/>
              </w:rPr>
              <w:t>ACSIS139</w:t>
            </w:r>
          </w:p>
          <w:p w14:paraId="3F21C0D5" w14:textId="166CC275" w:rsidR="00696DB4" w:rsidRPr="00674AE5" w:rsidRDefault="00696DB4" w:rsidP="00696DB4">
            <w:pPr>
              <w:rPr>
                <w:rFonts w:ascii="Arial" w:hAnsi="Arial" w:cs="Arial"/>
                <w:sz w:val="20"/>
              </w:rPr>
            </w:pPr>
            <w:r w:rsidRPr="00674AE5">
              <w:rPr>
                <w:rFonts w:ascii="Arial" w:hAnsi="Arial" w:cs="Arial"/>
                <w:sz w:val="20"/>
              </w:rPr>
              <w:t xml:space="preserve">• </w:t>
            </w:r>
            <w:r w:rsidR="00872102" w:rsidRPr="00B10E81">
              <w:rPr>
                <w:rFonts w:ascii="Arial" w:eastAsia="Times New Roman" w:hAnsi="Arial" w:cs="Arial"/>
                <w:color w:val="000000" w:themeColor="text1"/>
                <w:sz w:val="20"/>
                <w:szCs w:val="20"/>
                <w:lang w:eastAsia="en-GB"/>
              </w:rPr>
              <w:t>Collaboratively and individua</w:t>
            </w:r>
            <w:r w:rsidR="00872102">
              <w:rPr>
                <w:rFonts w:ascii="Arial" w:eastAsia="Times New Roman" w:hAnsi="Arial" w:cs="Arial"/>
                <w:color w:val="000000" w:themeColor="text1"/>
                <w:sz w:val="20"/>
                <w:szCs w:val="20"/>
                <w:lang w:eastAsia="en-GB"/>
              </w:rPr>
              <w:t xml:space="preserve">lly plan and conduct a range of </w:t>
            </w:r>
            <w:hyperlink r:id="rId8" w:tooltip="Display the glossary entry for investigation" w:history="1">
              <w:r w:rsidR="00872102" w:rsidRPr="00B10E81">
                <w:rPr>
                  <w:rStyle w:val="Hyperlink"/>
                  <w:rFonts w:ascii="Arial" w:hAnsi="Arial" w:cs="Arial"/>
                  <w:color w:val="000000" w:themeColor="text1"/>
                  <w:sz w:val="20"/>
                  <w:szCs w:val="20"/>
                  <w:u w:val="none"/>
                </w:rPr>
                <w:t>investigation</w:t>
              </w:r>
            </w:hyperlink>
            <w:r w:rsidR="00872102">
              <w:rPr>
                <w:rFonts w:ascii="Arial" w:eastAsia="Times New Roman" w:hAnsi="Arial" w:cs="Arial"/>
                <w:color w:val="000000" w:themeColor="text1"/>
                <w:sz w:val="20"/>
                <w:szCs w:val="20"/>
                <w:lang w:eastAsia="en-GB"/>
              </w:rPr>
              <w:t xml:space="preserve"> </w:t>
            </w:r>
            <w:r w:rsidR="00872102" w:rsidRPr="00B10E81">
              <w:rPr>
                <w:rFonts w:ascii="Arial" w:eastAsia="Times New Roman" w:hAnsi="Arial" w:cs="Arial"/>
                <w:color w:val="000000" w:themeColor="text1"/>
                <w:sz w:val="20"/>
                <w:szCs w:val="20"/>
                <w:lang w:eastAsia="en-GB"/>
              </w:rPr>
              <w:t xml:space="preserve">types, including fieldwork and experiments, ensuring safety and </w:t>
            </w:r>
            <w:r w:rsidR="00872102">
              <w:rPr>
                <w:rFonts w:ascii="Arial" w:eastAsia="Times New Roman" w:hAnsi="Arial" w:cs="Arial"/>
                <w:color w:val="000000" w:themeColor="text1"/>
                <w:sz w:val="20"/>
                <w:szCs w:val="20"/>
                <w:lang w:eastAsia="en-GB"/>
              </w:rPr>
              <w:t xml:space="preserve">ethical guidelines are followed </w:t>
            </w:r>
            <w:r w:rsidRPr="00674AE5">
              <w:rPr>
                <w:rFonts w:ascii="Arial" w:hAnsi="Arial" w:cs="Arial"/>
                <w:sz w:val="20"/>
              </w:rPr>
              <w:t>ACSIS140</w:t>
            </w:r>
          </w:p>
          <w:p w14:paraId="0CEF82D3" w14:textId="6579DCB5" w:rsidR="00696DB4" w:rsidRPr="00674AE5" w:rsidRDefault="00696DB4" w:rsidP="00696DB4">
            <w:pPr>
              <w:rPr>
                <w:rFonts w:ascii="Arial" w:hAnsi="Arial" w:cs="Arial"/>
                <w:sz w:val="20"/>
              </w:rPr>
            </w:pPr>
            <w:r w:rsidRPr="00674AE5">
              <w:rPr>
                <w:rFonts w:ascii="Arial" w:hAnsi="Arial" w:cs="Arial"/>
                <w:sz w:val="20"/>
              </w:rPr>
              <w:t xml:space="preserve">• </w:t>
            </w:r>
            <w:r w:rsidR="00872102" w:rsidRPr="00B10E81">
              <w:rPr>
                <w:rFonts w:ascii="Arial" w:eastAsia="Times New Roman" w:hAnsi="Arial" w:cs="Arial"/>
                <w:color w:val="000000" w:themeColor="text1"/>
                <w:sz w:val="20"/>
                <w:szCs w:val="20"/>
                <w:lang w:eastAsia="en-GB"/>
              </w:rPr>
              <w:t>Measure and control variables, select equipment appr</w:t>
            </w:r>
            <w:r w:rsidR="00872102">
              <w:rPr>
                <w:rFonts w:ascii="Arial" w:eastAsia="Times New Roman" w:hAnsi="Arial" w:cs="Arial"/>
                <w:color w:val="000000" w:themeColor="text1"/>
                <w:sz w:val="20"/>
                <w:szCs w:val="20"/>
                <w:lang w:eastAsia="en-GB"/>
              </w:rPr>
              <w:t xml:space="preserve">opriate to the task and collect </w:t>
            </w:r>
            <w:hyperlink r:id="rId9" w:tooltip="Display the glossary entry for data" w:history="1">
              <w:r w:rsidR="00872102" w:rsidRPr="00B10E81">
                <w:rPr>
                  <w:rStyle w:val="Hyperlink"/>
                  <w:rFonts w:ascii="Arial" w:hAnsi="Arial" w:cs="Arial"/>
                  <w:color w:val="000000" w:themeColor="text1"/>
                  <w:sz w:val="20"/>
                  <w:szCs w:val="20"/>
                  <w:u w:val="none"/>
                </w:rPr>
                <w:t>data</w:t>
              </w:r>
            </w:hyperlink>
            <w:r w:rsidR="00872102">
              <w:rPr>
                <w:rFonts w:ascii="Arial" w:eastAsia="Times New Roman" w:hAnsi="Arial" w:cs="Arial"/>
                <w:color w:val="000000" w:themeColor="text1"/>
                <w:sz w:val="20"/>
                <w:szCs w:val="20"/>
                <w:lang w:eastAsia="en-GB"/>
              </w:rPr>
              <w:t xml:space="preserve"> with accuracy </w:t>
            </w:r>
            <w:r w:rsidR="00D845B0">
              <w:rPr>
                <w:rFonts w:ascii="Arial" w:hAnsi="Arial" w:cs="Arial"/>
                <w:sz w:val="20"/>
              </w:rPr>
              <w:t>ACSIS141</w:t>
            </w:r>
          </w:p>
          <w:p w14:paraId="5B7A8B27" w14:textId="13E9F987" w:rsidR="00696DB4" w:rsidRPr="00674AE5" w:rsidRDefault="00696DB4" w:rsidP="00696DB4">
            <w:pPr>
              <w:rPr>
                <w:rFonts w:ascii="Arial" w:hAnsi="Arial" w:cs="Arial"/>
                <w:sz w:val="20"/>
              </w:rPr>
            </w:pPr>
            <w:r w:rsidRPr="00674AE5">
              <w:rPr>
                <w:rFonts w:ascii="Arial" w:hAnsi="Arial" w:cs="Arial"/>
                <w:sz w:val="20"/>
              </w:rPr>
              <w:t xml:space="preserve">• </w:t>
            </w:r>
            <w:r w:rsidR="00872102" w:rsidRPr="00B10E81">
              <w:rPr>
                <w:rFonts w:ascii="Arial" w:eastAsia="Times New Roman" w:hAnsi="Arial" w:cs="Arial"/>
                <w:color w:val="000000" w:themeColor="text1"/>
                <w:sz w:val="20"/>
                <w:szCs w:val="20"/>
                <w:lang w:eastAsia="en-GB"/>
              </w:rPr>
              <w:t>Construct and use a range of representations, including graphs, k</w:t>
            </w:r>
            <w:r w:rsidR="00872102">
              <w:rPr>
                <w:rFonts w:ascii="Arial" w:eastAsia="Times New Roman" w:hAnsi="Arial" w:cs="Arial"/>
                <w:color w:val="000000" w:themeColor="text1"/>
                <w:sz w:val="20"/>
                <w:szCs w:val="20"/>
                <w:lang w:eastAsia="en-GB"/>
              </w:rPr>
              <w:t xml:space="preserve">eys and models to represent and </w:t>
            </w:r>
            <w:hyperlink r:id="rId10" w:tooltip="Display the glossary entry for analyse" w:history="1">
              <w:r w:rsidR="00872102" w:rsidRPr="00B10E81">
                <w:rPr>
                  <w:rStyle w:val="Hyperlink"/>
                  <w:rFonts w:ascii="Arial" w:hAnsi="Arial" w:cs="Arial"/>
                  <w:color w:val="000000" w:themeColor="text1"/>
                  <w:sz w:val="20"/>
                  <w:szCs w:val="20"/>
                  <w:u w:val="none"/>
                </w:rPr>
                <w:t>analyse</w:t>
              </w:r>
            </w:hyperlink>
            <w:r w:rsidR="00872102">
              <w:rPr>
                <w:rFonts w:ascii="Arial" w:eastAsia="Times New Roman" w:hAnsi="Arial" w:cs="Arial"/>
                <w:color w:val="000000" w:themeColor="text1"/>
                <w:sz w:val="20"/>
                <w:szCs w:val="20"/>
                <w:lang w:eastAsia="en-GB"/>
              </w:rPr>
              <w:t xml:space="preserve"> patterns or relationships in </w:t>
            </w:r>
            <w:hyperlink r:id="rId11" w:tooltip="Display the glossary entry for data" w:history="1">
              <w:r w:rsidR="00872102" w:rsidRPr="00B10E81">
                <w:rPr>
                  <w:rStyle w:val="Hyperlink"/>
                  <w:rFonts w:ascii="Arial" w:hAnsi="Arial" w:cs="Arial"/>
                  <w:color w:val="000000" w:themeColor="text1"/>
                  <w:sz w:val="20"/>
                  <w:szCs w:val="20"/>
                  <w:u w:val="none"/>
                </w:rPr>
                <w:t>data</w:t>
              </w:r>
            </w:hyperlink>
            <w:r w:rsidR="00872102">
              <w:rPr>
                <w:rFonts w:ascii="Arial" w:eastAsia="Times New Roman" w:hAnsi="Arial" w:cs="Arial"/>
                <w:color w:val="000000" w:themeColor="text1"/>
                <w:sz w:val="20"/>
                <w:szCs w:val="20"/>
                <w:lang w:eastAsia="en-GB"/>
              </w:rPr>
              <w:t xml:space="preserve"> using </w:t>
            </w:r>
            <w:hyperlink r:id="rId12" w:tooltip="Display the glossary entry for digital technologies" w:history="1">
              <w:r w:rsidR="00872102" w:rsidRPr="00B10E81">
                <w:rPr>
                  <w:rStyle w:val="Hyperlink"/>
                  <w:rFonts w:ascii="Arial" w:hAnsi="Arial" w:cs="Arial"/>
                  <w:color w:val="000000" w:themeColor="text1"/>
                  <w:sz w:val="20"/>
                  <w:szCs w:val="20"/>
                  <w:u w:val="none"/>
                </w:rPr>
                <w:t>digital technologies</w:t>
              </w:r>
            </w:hyperlink>
            <w:r w:rsidR="00872102">
              <w:rPr>
                <w:rFonts w:ascii="Arial" w:eastAsia="Times New Roman" w:hAnsi="Arial" w:cs="Arial"/>
                <w:color w:val="000000" w:themeColor="text1"/>
                <w:sz w:val="20"/>
                <w:szCs w:val="20"/>
                <w:lang w:eastAsia="en-GB"/>
              </w:rPr>
              <w:t xml:space="preserve"> as appropriate </w:t>
            </w:r>
            <w:r w:rsidRPr="00674AE5">
              <w:rPr>
                <w:rFonts w:ascii="Arial" w:hAnsi="Arial" w:cs="Arial"/>
                <w:sz w:val="20"/>
              </w:rPr>
              <w:t>ACSIS144</w:t>
            </w:r>
          </w:p>
          <w:p w14:paraId="07394158" w14:textId="5F146E56" w:rsidR="00696DB4" w:rsidRPr="00674AE5" w:rsidRDefault="00696DB4" w:rsidP="00696DB4">
            <w:pPr>
              <w:rPr>
                <w:rFonts w:ascii="Arial" w:hAnsi="Arial" w:cs="Arial"/>
                <w:sz w:val="20"/>
              </w:rPr>
            </w:pPr>
            <w:r w:rsidRPr="00674AE5">
              <w:rPr>
                <w:rFonts w:ascii="Arial" w:hAnsi="Arial" w:cs="Arial"/>
                <w:sz w:val="20"/>
              </w:rPr>
              <w:t xml:space="preserve">• </w:t>
            </w:r>
            <w:r w:rsidR="00872102">
              <w:rPr>
                <w:rFonts w:ascii="Arial" w:eastAsia="Times New Roman" w:hAnsi="Arial" w:cs="Arial"/>
                <w:color w:val="000000" w:themeColor="text1"/>
                <w:sz w:val="20"/>
                <w:szCs w:val="20"/>
                <w:lang w:eastAsia="en-GB"/>
              </w:rPr>
              <w:t xml:space="preserve">Summarise </w:t>
            </w:r>
            <w:hyperlink r:id="rId13" w:tooltip="Display the glossary entry for data" w:history="1">
              <w:r w:rsidR="00872102" w:rsidRPr="00B10E81">
                <w:rPr>
                  <w:rStyle w:val="Hyperlink"/>
                  <w:rFonts w:ascii="Arial" w:hAnsi="Arial" w:cs="Arial"/>
                  <w:color w:val="000000" w:themeColor="text1"/>
                  <w:sz w:val="20"/>
                  <w:szCs w:val="20"/>
                  <w:u w:val="none"/>
                </w:rPr>
                <w:t>data</w:t>
              </w:r>
            </w:hyperlink>
            <w:r w:rsidR="00872102" w:rsidRPr="00B10E81">
              <w:rPr>
                <w:rFonts w:ascii="Arial" w:eastAsia="Times New Roman" w:hAnsi="Arial" w:cs="Arial"/>
                <w:color w:val="000000" w:themeColor="text1"/>
                <w:sz w:val="20"/>
                <w:szCs w:val="20"/>
                <w:lang w:eastAsia="en-GB"/>
              </w:rPr>
              <w:t>, from students’ own investigations and secondary sources, and use scientific understanding to identify relationship</w:t>
            </w:r>
            <w:r w:rsidR="00872102">
              <w:rPr>
                <w:rFonts w:ascii="Arial" w:eastAsia="Times New Roman" w:hAnsi="Arial" w:cs="Arial"/>
                <w:color w:val="000000" w:themeColor="text1"/>
                <w:sz w:val="20"/>
                <w:szCs w:val="20"/>
                <w:lang w:eastAsia="en-GB"/>
              </w:rPr>
              <w:t xml:space="preserve">s and draw conclusions based on </w:t>
            </w:r>
            <w:hyperlink r:id="rId14" w:tooltip="Display the glossary entry for evidence" w:history="1">
              <w:r w:rsidR="00872102" w:rsidRPr="00B10E81">
                <w:rPr>
                  <w:rStyle w:val="Hyperlink"/>
                  <w:rFonts w:ascii="Arial" w:hAnsi="Arial" w:cs="Arial"/>
                  <w:color w:val="000000" w:themeColor="text1"/>
                  <w:sz w:val="20"/>
                  <w:szCs w:val="20"/>
                  <w:u w:val="none"/>
                </w:rPr>
                <w:t>evidence</w:t>
              </w:r>
            </w:hyperlink>
            <w:r w:rsidR="00872102">
              <w:rPr>
                <w:rFonts w:ascii="Arial" w:eastAsia="Times New Roman" w:hAnsi="Arial" w:cs="Arial"/>
                <w:color w:val="000000" w:themeColor="text1"/>
                <w:sz w:val="20"/>
                <w:szCs w:val="20"/>
                <w:lang w:eastAsia="en-GB"/>
              </w:rPr>
              <w:t xml:space="preserve"> </w:t>
            </w:r>
            <w:r w:rsidRPr="00674AE5">
              <w:rPr>
                <w:rFonts w:ascii="Arial" w:hAnsi="Arial" w:cs="Arial"/>
                <w:sz w:val="20"/>
              </w:rPr>
              <w:t>ACSIS145</w:t>
            </w:r>
          </w:p>
          <w:p w14:paraId="3A8C8F35" w14:textId="30775317" w:rsidR="00696DB4" w:rsidRPr="00674AE5" w:rsidRDefault="00696DB4" w:rsidP="00696DB4">
            <w:pPr>
              <w:rPr>
                <w:rFonts w:ascii="Arial" w:hAnsi="Arial" w:cs="Arial"/>
                <w:sz w:val="20"/>
              </w:rPr>
            </w:pPr>
            <w:r w:rsidRPr="00674AE5">
              <w:rPr>
                <w:rFonts w:ascii="Arial" w:hAnsi="Arial" w:cs="Arial"/>
                <w:sz w:val="20"/>
              </w:rPr>
              <w:t xml:space="preserve">• </w:t>
            </w:r>
            <w:r w:rsidR="00872102" w:rsidRPr="00B10E81">
              <w:rPr>
                <w:rFonts w:ascii="Arial" w:eastAsia="Times New Roman" w:hAnsi="Arial" w:cs="Arial"/>
                <w:color w:val="000000" w:themeColor="text1"/>
                <w:sz w:val="20"/>
                <w:szCs w:val="20"/>
                <w:lang w:eastAsia="en-GB"/>
              </w:rPr>
              <w:t>Reflect on scientific investigations includin</w:t>
            </w:r>
            <w:r w:rsidR="00872102">
              <w:rPr>
                <w:rFonts w:ascii="Arial" w:eastAsia="Times New Roman" w:hAnsi="Arial" w:cs="Arial"/>
                <w:color w:val="000000" w:themeColor="text1"/>
                <w:sz w:val="20"/>
                <w:szCs w:val="20"/>
                <w:lang w:eastAsia="en-GB"/>
              </w:rPr>
              <w:t xml:space="preserve">g evaluating the quality of the </w:t>
            </w:r>
            <w:hyperlink r:id="rId15" w:tooltip="Display the glossary entry for data" w:history="1">
              <w:r w:rsidR="00872102" w:rsidRPr="00B10E81">
                <w:rPr>
                  <w:rStyle w:val="Hyperlink"/>
                  <w:rFonts w:ascii="Arial" w:hAnsi="Arial" w:cs="Arial"/>
                  <w:color w:val="000000" w:themeColor="text1"/>
                  <w:sz w:val="20"/>
                  <w:szCs w:val="20"/>
                  <w:u w:val="none"/>
                </w:rPr>
                <w:t>data</w:t>
              </w:r>
            </w:hyperlink>
            <w:r w:rsidR="00872102">
              <w:rPr>
                <w:rFonts w:ascii="Arial" w:eastAsia="Times New Roman" w:hAnsi="Arial" w:cs="Arial"/>
                <w:color w:val="000000" w:themeColor="text1"/>
                <w:sz w:val="20"/>
                <w:szCs w:val="20"/>
                <w:lang w:eastAsia="en-GB"/>
              </w:rPr>
              <w:t xml:space="preserve"> </w:t>
            </w:r>
            <w:r w:rsidR="00872102" w:rsidRPr="00B10E81">
              <w:rPr>
                <w:rFonts w:ascii="Arial" w:eastAsia="Times New Roman" w:hAnsi="Arial" w:cs="Arial"/>
                <w:color w:val="000000" w:themeColor="text1"/>
                <w:sz w:val="20"/>
                <w:szCs w:val="20"/>
                <w:lang w:eastAsia="en-GB"/>
              </w:rPr>
              <w:t>collecte</w:t>
            </w:r>
            <w:r w:rsidR="00872102">
              <w:rPr>
                <w:rFonts w:ascii="Arial" w:eastAsia="Times New Roman" w:hAnsi="Arial" w:cs="Arial"/>
                <w:color w:val="000000" w:themeColor="text1"/>
                <w:sz w:val="20"/>
                <w:szCs w:val="20"/>
                <w:lang w:eastAsia="en-GB"/>
              </w:rPr>
              <w:t xml:space="preserve">d, and identifying improvements </w:t>
            </w:r>
            <w:r w:rsidRPr="00674AE5">
              <w:rPr>
                <w:rFonts w:ascii="Arial" w:hAnsi="Arial" w:cs="Arial"/>
                <w:sz w:val="20"/>
              </w:rPr>
              <w:t>ACSIS146</w:t>
            </w:r>
          </w:p>
          <w:p w14:paraId="3D5EAD9C" w14:textId="4A7FB08A" w:rsidR="00696DB4" w:rsidRPr="00674AE5" w:rsidRDefault="00696DB4" w:rsidP="00696DB4">
            <w:pPr>
              <w:rPr>
                <w:rFonts w:ascii="Arial" w:hAnsi="Arial" w:cs="Arial"/>
                <w:sz w:val="20"/>
              </w:rPr>
            </w:pPr>
            <w:r w:rsidRPr="00674AE5">
              <w:rPr>
                <w:rFonts w:ascii="Arial" w:hAnsi="Arial" w:cs="Arial"/>
                <w:sz w:val="20"/>
              </w:rPr>
              <w:t xml:space="preserve">• </w:t>
            </w:r>
            <w:r w:rsidR="00872102" w:rsidRPr="00B10E81">
              <w:rPr>
                <w:rFonts w:ascii="Arial" w:eastAsia="Times New Roman" w:hAnsi="Arial" w:cs="Arial"/>
                <w:color w:val="000000" w:themeColor="text1"/>
                <w:sz w:val="20"/>
                <w:szCs w:val="20"/>
                <w:lang w:eastAsia="en-GB"/>
              </w:rPr>
              <w:t xml:space="preserve">Use scientific knowledge and </w:t>
            </w:r>
            <w:r w:rsidR="00872102">
              <w:rPr>
                <w:rFonts w:ascii="Arial" w:eastAsia="Times New Roman" w:hAnsi="Arial" w:cs="Arial"/>
                <w:color w:val="000000" w:themeColor="text1"/>
                <w:sz w:val="20"/>
                <w:szCs w:val="20"/>
                <w:lang w:eastAsia="en-GB"/>
              </w:rPr>
              <w:t xml:space="preserve">findings from investigations to </w:t>
            </w:r>
            <w:hyperlink r:id="rId16" w:tooltip="Display the glossary entry for evaluate" w:history="1">
              <w:r w:rsidR="00872102" w:rsidRPr="00B10E81">
                <w:rPr>
                  <w:rStyle w:val="Hyperlink"/>
                  <w:rFonts w:ascii="Arial" w:hAnsi="Arial" w:cs="Arial"/>
                  <w:color w:val="000000" w:themeColor="text1"/>
                  <w:sz w:val="20"/>
                  <w:szCs w:val="20"/>
                  <w:u w:val="none"/>
                </w:rPr>
                <w:t>evaluate</w:t>
              </w:r>
            </w:hyperlink>
            <w:r w:rsidR="00872102">
              <w:rPr>
                <w:rFonts w:ascii="Arial" w:eastAsia="Times New Roman" w:hAnsi="Arial" w:cs="Arial"/>
                <w:color w:val="000000" w:themeColor="text1"/>
                <w:sz w:val="20"/>
                <w:szCs w:val="20"/>
                <w:lang w:eastAsia="en-GB"/>
              </w:rPr>
              <w:t xml:space="preserve"> claims based on </w:t>
            </w:r>
            <w:hyperlink r:id="rId17" w:tooltip="Display the glossary entry for evidence" w:history="1">
              <w:r w:rsidR="00872102" w:rsidRPr="00B10E81">
                <w:rPr>
                  <w:rStyle w:val="Hyperlink"/>
                  <w:rFonts w:ascii="Arial" w:hAnsi="Arial" w:cs="Arial"/>
                  <w:color w:val="000000" w:themeColor="text1"/>
                  <w:sz w:val="20"/>
                  <w:szCs w:val="20"/>
                  <w:u w:val="none"/>
                </w:rPr>
                <w:t>evidence</w:t>
              </w:r>
            </w:hyperlink>
            <w:r w:rsidR="00872102">
              <w:rPr>
                <w:rFonts w:ascii="Arial" w:eastAsia="Times New Roman" w:hAnsi="Arial" w:cs="Arial"/>
                <w:color w:val="000000" w:themeColor="text1"/>
                <w:sz w:val="20"/>
                <w:szCs w:val="20"/>
                <w:lang w:eastAsia="en-GB"/>
              </w:rPr>
              <w:t xml:space="preserve"> </w:t>
            </w:r>
            <w:r w:rsidRPr="00674AE5">
              <w:rPr>
                <w:rFonts w:ascii="Arial" w:hAnsi="Arial" w:cs="Arial"/>
                <w:sz w:val="20"/>
              </w:rPr>
              <w:t>ACSIS234</w:t>
            </w:r>
          </w:p>
          <w:p w14:paraId="475B22DF" w14:textId="300B7945" w:rsidR="00CA45EC" w:rsidRPr="00D845B0" w:rsidRDefault="00696DB4" w:rsidP="00696DB4">
            <w:r w:rsidRPr="00674AE5">
              <w:rPr>
                <w:rFonts w:ascii="Arial" w:hAnsi="Arial" w:cs="Arial"/>
                <w:sz w:val="20"/>
              </w:rPr>
              <w:t xml:space="preserve">• </w:t>
            </w:r>
            <w:r w:rsidR="00872102">
              <w:rPr>
                <w:rFonts w:ascii="Arial" w:eastAsia="Times New Roman" w:hAnsi="Arial" w:cs="Arial"/>
                <w:color w:val="000000" w:themeColor="text1"/>
                <w:sz w:val="20"/>
                <w:szCs w:val="20"/>
                <w:lang w:eastAsia="en-GB"/>
              </w:rPr>
              <w:t xml:space="preserve">Communicate ideas, findings and </w:t>
            </w:r>
            <w:hyperlink r:id="rId18" w:tooltip="Display the glossary entry for evidence" w:history="1">
              <w:r w:rsidR="00872102" w:rsidRPr="00B10E81">
                <w:rPr>
                  <w:rStyle w:val="Hyperlink"/>
                  <w:rFonts w:ascii="Arial" w:hAnsi="Arial" w:cs="Arial"/>
                  <w:color w:val="000000" w:themeColor="text1"/>
                  <w:sz w:val="20"/>
                  <w:szCs w:val="20"/>
                  <w:u w:val="none"/>
                </w:rPr>
                <w:t>evidence</w:t>
              </w:r>
            </w:hyperlink>
            <w:r w:rsidR="00872102">
              <w:rPr>
                <w:rFonts w:ascii="Arial" w:eastAsia="Times New Roman" w:hAnsi="Arial" w:cs="Arial"/>
                <w:color w:val="000000" w:themeColor="text1"/>
                <w:sz w:val="20"/>
                <w:szCs w:val="20"/>
                <w:lang w:eastAsia="en-GB"/>
              </w:rPr>
              <w:t xml:space="preserve"> </w:t>
            </w:r>
            <w:r w:rsidR="00872102" w:rsidRPr="00B10E81">
              <w:rPr>
                <w:rFonts w:ascii="Arial" w:eastAsia="Times New Roman" w:hAnsi="Arial" w:cs="Arial"/>
                <w:color w:val="000000" w:themeColor="text1"/>
                <w:sz w:val="20"/>
                <w:szCs w:val="20"/>
                <w:lang w:eastAsia="en-GB"/>
              </w:rPr>
              <w:t>ba</w:t>
            </w:r>
            <w:r w:rsidR="00872102">
              <w:rPr>
                <w:rFonts w:ascii="Arial" w:eastAsia="Times New Roman" w:hAnsi="Arial" w:cs="Arial"/>
                <w:color w:val="000000" w:themeColor="text1"/>
                <w:sz w:val="20"/>
                <w:szCs w:val="20"/>
                <w:lang w:eastAsia="en-GB"/>
              </w:rPr>
              <w:t xml:space="preserve">sed solutions to problems using </w:t>
            </w:r>
            <w:hyperlink r:id="rId19" w:tooltip="Display the glossary entry for scientific language" w:history="1">
              <w:r w:rsidR="00872102" w:rsidRPr="00B10E81">
                <w:rPr>
                  <w:rStyle w:val="Hyperlink"/>
                  <w:rFonts w:ascii="Arial" w:hAnsi="Arial" w:cs="Arial"/>
                  <w:color w:val="000000" w:themeColor="text1"/>
                  <w:sz w:val="20"/>
                  <w:szCs w:val="20"/>
                  <w:u w:val="none"/>
                </w:rPr>
                <w:t>scientific language</w:t>
              </w:r>
            </w:hyperlink>
            <w:r w:rsidR="00872102">
              <w:rPr>
                <w:rFonts w:ascii="Arial" w:eastAsia="Times New Roman" w:hAnsi="Arial" w:cs="Arial"/>
                <w:color w:val="000000" w:themeColor="text1"/>
                <w:sz w:val="20"/>
                <w:szCs w:val="20"/>
                <w:lang w:eastAsia="en-GB"/>
              </w:rPr>
              <w:t xml:space="preserve">, and representations, using </w:t>
            </w:r>
            <w:hyperlink r:id="rId20" w:tooltip="Display the glossary entry for digital technologies" w:history="1">
              <w:r w:rsidR="00872102" w:rsidRPr="00B10E81">
                <w:rPr>
                  <w:rStyle w:val="Hyperlink"/>
                  <w:rFonts w:ascii="Arial" w:hAnsi="Arial" w:cs="Arial"/>
                  <w:color w:val="000000" w:themeColor="text1"/>
                  <w:sz w:val="20"/>
                  <w:szCs w:val="20"/>
                  <w:u w:val="none"/>
                </w:rPr>
                <w:t>digital technologies</w:t>
              </w:r>
            </w:hyperlink>
            <w:r w:rsidR="00872102">
              <w:rPr>
                <w:rFonts w:ascii="Arial" w:eastAsia="Times New Roman" w:hAnsi="Arial" w:cs="Arial"/>
                <w:color w:val="000000" w:themeColor="text1"/>
                <w:sz w:val="20"/>
                <w:szCs w:val="20"/>
                <w:lang w:eastAsia="en-GB"/>
              </w:rPr>
              <w:t xml:space="preserve"> as appropriate </w:t>
            </w:r>
            <w:r w:rsidR="00D845B0" w:rsidRPr="00D845B0">
              <w:rPr>
                <w:rFonts w:ascii="Arial" w:hAnsi="Arial" w:cs="Arial"/>
                <w:sz w:val="20"/>
                <w:szCs w:val="20"/>
              </w:rPr>
              <w:t>ACSIS148</w:t>
            </w:r>
          </w:p>
        </w:tc>
      </w:tr>
      <w:tr w:rsidR="00CA45EC" w:rsidRPr="002A5F41"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2A5F41" w:rsidRDefault="00CA45EC" w:rsidP="000A11DD">
            <w:pPr>
              <w:rPr>
                <w:rFonts w:ascii="Arial" w:hAnsi="Arial" w:cs="Arial"/>
                <w:b/>
                <w:sz w:val="20"/>
              </w:rPr>
            </w:pPr>
            <w:r w:rsidRPr="002A5F41">
              <w:rPr>
                <w:rFonts w:ascii="Arial" w:hAnsi="Arial" w:cs="Arial"/>
                <w:b/>
                <w:sz w:val="20"/>
              </w:rPr>
              <w:t>Achievement standards</w:t>
            </w:r>
          </w:p>
        </w:tc>
      </w:tr>
      <w:tr w:rsidR="00CA45EC" w:rsidRPr="002A5F41" w14:paraId="4ACEC520" w14:textId="77777777" w:rsidTr="000A11DD">
        <w:tblPrEx>
          <w:tblLook w:val="04A0" w:firstRow="1" w:lastRow="0" w:firstColumn="1" w:lastColumn="0" w:noHBand="0" w:noVBand="1"/>
        </w:tblPrEx>
        <w:trPr>
          <w:trHeight w:val="128"/>
        </w:trPr>
        <w:tc>
          <w:tcPr>
            <w:tcW w:w="15354" w:type="dxa"/>
          </w:tcPr>
          <w:p w14:paraId="469503C5" w14:textId="35BE3E99" w:rsidR="00536753" w:rsidRPr="00567C57" w:rsidRDefault="00536753" w:rsidP="00536753">
            <w:pPr>
              <w:rPr>
                <w:rFonts w:ascii="Arial" w:hAnsi="Arial" w:cs="Arial"/>
                <w:sz w:val="20"/>
              </w:rPr>
            </w:pPr>
            <w:r w:rsidRPr="00567C57">
              <w:rPr>
                <w:rFonts w:ascii="Arial" w:hAnsi="Arial" w:cs="Arial"/>
                <w:sz w:val="20"/>
              </w:rPr>
              <w:t>Students</w:t>
            </w:r>
            <w:r w:rsidR="002A5F41" w:rsidRPr="00567C57">
              <w:rPr>
                <w:rFonts w:ascii="Arial" w:hAnsi="Arial" w:cs="Arial"/>
                <w:sz w:val="20"/>
              </w:rPr>
              <w:t xml:space="preserve"> </w:t>
            </w:r>
            <w:r w:rsidR="00567C57" w:rsidRPr="00567C57">
              <w:rPr>
                <w:rFonts w:ascii="Arial" w:hAnsi="Arial" w:cs="Arial"/>
                <w:sz w:val="20"/>
              </w:rPr>
              <w:t>analyse the relationship between structure and function at the cell level</w:t>
            </w:r>
            <w:r w:rsidR="002A5F41" w:rsidRPr="00567C57">
              <w:rPr>
                <w:rFonts w:ascii="Arial" w:hAnsi="Arial" w:cs="Arial"/>
                <w:sz w:val="20"/>
              </w:rPr>
              <w:t xml:space="preserve">. </w:t>
            </w:r>
            <w:r w:rsidRPr="00567C57">
              <w:rPr>
                <w:rFonts w:ascii="Arial" w:hAnsi="Arial" w:cs="Arial"/>
                <w:sz w:val="20"/>
              </w:rPr>
              <w:t>Students examine the different science knowledge used in occupations. They explain how evidence has led to an improved understanding of a scientific idea and describe situations in which scientists collaborated to generate solutions to contemporary problems.</w:t>
            </w:r>
          </w:p>
          <w:p w14:paraId="4C894FFF" w14:textId="7850D41A" w:rsidR="00CA45EC" w:rsidRPr="00567C57" w:rsidRDefault="00536753" w:rsidP="00536753">
            <w:pPr>
              <w:rPr>
                <w:rFonts w:ascii="Arial" w:hAnsi="Arial" w:cs="Arial"/>
                <w:sz w:val="20"/>
              </w:rPr>
            </w:pPr>
            <w:r w:rsidRPr="00567C57">
              <w:rPr>
                <w:rFonts w:ascii="Arial" w:hAnsi="Arial" w:cs="Arial"/>
                <w:sz w:val="20"/>
              </w:rPr>
              <w:t>Students identify and construct questions and problems that they can investigate scientifically. They consider safety and ethics when planning investigations, including designing field or experimental methods. They identify variables to be changed, measured and controlled. Students construct representations of their data to reveal and analyse patterns and trends, and use these when justifying their conclusions. They explain how modifications to methods could improve the quality of their data and apply their own scientific knowledge and investigation findings to evaluate claims made by others. They use appropriate language and representations to communicate science ideas, methods and findings in a range of text types.</w:t>
            </w:r>
          </w:p>
        </w:tc>
      </w:tr>
    </w:tbl>
    <w:p w14:paraId="3F9BCB04" w14:textId="77777777" w:rsidR="00CA45EC" w:rsidRPr="002A5F41" w:rsidRDefault="00CA45EC">
      <w:pPr>
        <w:rPr>
          <w:rFonts w:ascii="Arial" w:hAnsi="Arial" w:cs="Arial"/>
          <w:sz w:val="20"/>
        </w:rPr>
      </w:pPr>
    </w:p>
    <w:tbl>
      <w:tblPr>
        <w:tblStyle w:val="TableGrid"/>
        <w:tblW w:w="15417" w:type="dxa"/>
        <w:tblLayout w:type="fixed"/>
        <w:tblLook w:val="00A0" w:firstRow="1" w:lastRow="0" w:firstColumn="1" w:lastColumn="0" w:noHBand="0" w:noVBand="0"/>
      </w:tblPr>
      <w:tblGrid>
        <w:gridCol w:w="1613"/>
        <w:gridCol w:w="1614"/>
        <w:gridCol w:w="4063"/>
        <w:gridCol w:w="4063"/>
        <w:gridCol w:w="4064"/>
      </w:tblGrid>
      <w:tr w:rsidR="004D5DA2" w:rsidRPr="003637E5" w14:paraId="6A3330BD" w14:textId="77777777" w:rsidTr="00504376">
        <w:tc>
          <w:tcPr>
            <w:tcW w:w="1613" w:type="dxa"/>
            <w:vAlign w:val="center"/>
          </w:tcPr>
          <w:p w14:paraId="5B34A573" w14:textId="7596A044" w:rsidR="004D5DA2" w:rsidRPr="003637E5" w:rsidRDefault="004D5DA2" w:rsidP="004D5DA2">
            <w:pPr>
              <w:jc w:val="center"/>
              <w:rPr>
                <w:rFonts w:ascii="Arial" w:hAnsi="Arial" w:cs="Arial"/>
                <w:b/>
                <w:sz w:val="20"/>
                <w:szCs w:val="20"/>
              </w:rPr>
            </w:pPr>
            <w:r w:rsidRPr="003637E5">
              <w:rPr>
                <w:rFonts w:ascii="Arial" w:hAnsi="Arial" w:cs="Arial"/>
                <w:b/>
                <w:color w:val="3366FF"/>
                <w:sz w:val="20"/>
                <w:szCs w:val="20"/>
              </w:rPr>
              <w:lastRenderedPageBreak/>
              <w:t>Student book section</w:t>
            </w:r>
          </w:p>
        </w:tc>
        <w:tc>
          <w:tcPr>
            <w:tcW w:w="1614" w:type="dxa"/>
            <w:vAlign w:val="center"/>
          </w:tcPr>
          <w:p w14:paraId="280C0859" w14:textId="67219C3C" w:rsidR="004D5DA2" w:rsidRPr="00674AE5" w:rsidRDefault="00EF4351" w:rsidP="004D5DA2">
            <w:pPr>
              <w:jc w:val="center"/>
              <w:rPr>
                <w:rFonts w:ascii="Arial" w:hAnsi="Arial" w:cs="Arial"/>
                <w:b/>
                <w:color w:val="3366FF"/>
                <w:sz w:val="20"/>
                <w:szCs w:val="20"/>
              </w:rPr>
            </w:pPr>
            <w:r>
              <w:rPr>
                <w:rFonts w:ascii="Arial" w:hAnsi="Arial" w:cs="Arial"/>
                <w:b/>
                <w:color w:val="3366FF"/>
                <w:sz w:val="20"/>
                <w:szCs w:val="20"/>
              </w:rPr>
              <w:t>WA</w:t>
            </w:r>
            <w:r w:rsidR="004D5DA2" w:rsidRPr="00674AE5">
              <w:rPr>
                <w:rFonts w:ascii="Arial" w:hAnsi="Arial" w:cs="Arial"/>
                <w:b/>
                <w:color w:val="3366FF"/>
                <w:sz w:val="20"/>
                <w:szCs w:val="20"/>
              </w:rPr>
              <w:t xml:space="preserve"> Syllabus links</w:t>
            </w:r>
          </w:p>
        </w:tc>
        <w:tc>
          <w:tcPr>
            <w:tcW w:w="4063" w:type="dxa"/>
            <w:vAlign w:val="center"/>
          </w:tcPr>
          <w:p w14:paraId="0572BDBE" w14:textId="6797079D" w:rsidR="004D5DA2" w:rsidRPr="003637E5" w:rsidRDefault="004D5DA2" w:rsidP="004D5DA2">
            <w:pPr>
              <w:jc w:val="center"/>
              <w:rPr>
                <w:rFonts w:ascii="Arial" w:hAnsi="Arial" w:cs="Arial"/>
                <w:b/>
                <w:sz w:val="20"/>
                <w:szCs w:val="20"/>
              </w:rPr>
            </w:pPr>
            <w:r w:rsidRPr="003637E5">
              <w:rPr>
                <w:rFonts w:ascii="Arial" w:hAnsi="Arial" w:cs="Arial"/>
                <w:b/>
                <w:color w:val="3366FF"/>
                <w:sz w:val="20"/>
                <w:szCs w:val="20"/>
              </w:rPr>
              <w:t>Suggested indicators of learning and understanding</w:t>
            </w:r>
          </w:p>
        </w:tc>
        <w:tc>
          <w:tcPr>
            <w:tcW w:w="4063" w:type="dxa"/>
            <w:vAlign w:val="center"/>
          </w:tcPr>
          <w:p w14:paraId="1DE5C8EA" w14:textId="3E5DDB34" w:rsidR="004D5DA2" w:rsidRPr="003637E5" w:rsidRDefault="004D5DA2" w:rsidP="004D5DA2">
            <w:pPr>
              <w:jc w:val="center"/>
              <w:rPr>
                <w:rFonts w:ascii="Arial" w:hAnsi="Arial" w:cs="Arial"/>
                <w:sz w:val="20"/>
                <w:szCs w:val="20"/>
              </w:rPr>
            </w:pPr>
            <w:r w:rsidRPr="003637E5">
              <w:rPr>
                <w:rFonts w:ascii="Arial" w:hAnsi="Arial" w:cs="Arial"/>
                <w:b/>
                <w:color w:val="3366FF"/>
                <w:sz w:val="20"/>
                <w:szCs w:val="20"/>
              </w:rPr>
              <w:t>Suggested teaching and learning activities</w:t>
            </w:r>
          </w:p>
        </w:tc>
        <w:tc>
          <w:tcPr>
            <w:tcW w:w="4064" w:type="dxa"/>
            <w:vAlign w:val="center"/>
          </w:tcPr>
          <w:p w14:paraId="135976E7" w14:textId="270D5961" w:rsidR="004D5DA2" w:rsidRPr="003637E5" w:rsidRDefault="004D5DA2" w:rsidP="004D5DA2">
            <w:pPr>
              <w:jc w:val="center"/>
              <w:rPr>
                <w:rFonts w:ascii="Arial" w:hAnsi="Arial" w:cs="Arial"/>
                <w:sz w:val="20"/>
                <w:szCs w:val="20"/>
              </w:rPr>
            </w:pPr>
            <w:r w:rsidRPr="003637E5">
              <w:rPr>
                <w:rFonts w:ascii="Arial" w:hAnsi="Arial" w:cs="Arial"/>
                <w:b/>
                <w:color w:val="3366FF"/>
                <w:sz w:val="20"/>
                <w:szCs w:val="20"/>
              </w:rPr>
              <w:t>Resources</w:t>
            </w:r>
          </w:p>
        </w:tc>
      </w:tr>
      <w:tr w:rsidR="00485991" w:rsidRPr="003637E5" w14:paraId="4234C014" w14:textId="77777777" w:rsidTr="00504376">
        <w:tc>
          <w:tcPr>
            <w:tcW w:w="1613" w:type="dxa"/>
            <w:vMerge w:val="restart"/>
          </w:tcPr>
          <w:p w14:paraId="112EBD42" w14:textId="21BBCEC2" w:rsidR="00485991" w:rsidRPr="003637E5" w:rsidRDefault="00485991" w:rsidP="00485991">
            <w:pPr>
              <w:rPr>
                <w:rFonts w:ascii="Arial" w:hAnsi="Arial" w:cs="Arial"/>
                <w:b/>
                <w:sz w:val="20"/>
                <w:szCs w:val="20"/>
              </w:rPr>
            </w:pPr>
            <w:r w:rsidRPr="003637E5">
              <w:rPr>
                <w:rFonts w:ascii="Arial" w:hAnsi="Arial" w:cs="Arial"/>
                <w:b/>
                <w:sz w:val="20"/>
                <w:szCs w:val="20"/>
              </w:rPr>
              <w:t>6.1 All living things are made up of cells</w:t>
            </w:r>
          </w:p>
          <w:p w14:paraId="491F3942" w14:textId="77777777" w:rsidR="00485991" w:rsidRPr="003637E5" w:rsidRDefault="00485991" w:rsidP="00485991">
            <w:pPr>
              <w:rPr>
                <w:rFonts w:ascii="Arial" w:hAnsi="Arial" w:cs="Arial"/>
                <w:b/>
                <w:sz w:val="20"/>
                <w:szCs w:val="20"/>
              </w:rPr>
            </w:pPr>
          </w:p>
          <w:p w14:paraId="4DE4803A" w14:textId="6BA08938" w:rsidR="00485991" w:rsidRPr="003637E5" w:rsidRDefault="00485991" w:rsidP="00485991">
            <w:pPr>
              <w:rPr>
                <w:rFonts w:ascii="Arial" w:hAnsi="Arial" w:cs="Arial"/>
                <w:b/>
                <w:sz w:val="20"/>
                <w:szCs w:val="20"/>
              </w:rPr>
            </w:pPr>
            <w:r w:rsidRPr="003637E5">
              <w:rPr>
                <w:rFonts w:ascii="Arial" w:hAnsi="Arial" w:cs="Arial"/>
                <w:b/>
                <w:sz w:val="20"/>
                <w:szCs w:val="20"/>
              </w:rPr>
              <w:t>(pages 96</w:t>
            </w:r>
            <w:r w:rsidR="00136ACE">
              <w:rPr>
                <w:rFonts w:ascii="Arial" w:hAnsi="Arial" w:cs="Arial"/>
                <w:b/>
                <w:sz w:val="20"/>
                <w:szCs w:val="20"/>
              </w:rPr>
              <w:t>–</w:t>
            </w:r>
            <w:r w:rsidRPr="003637E5">
              <w:rPr>
                <w:rFonts w:ascii="Arial" w:hAnsi="Arial" w:cs="Arial"/>
                <w:b/>
                <w:sz w:val="20"/>
                <w:szCs w:val="20"/>
              </w:rPr>
              <w:t>97)</w:t>
            </w:r>
          </w:p>
          <w:p w14:paraId="52181673" w14:textId="77777777" w:rsidR="00485991" w:rsidRPr="003637E5" w:rsidRDefault="00485991" w:rsidP="00485991">
            <w:pPr>
              <w:rPr>
                <w:rFonts w:ascii="Arial" w:hAnsi="Arial" w:cs="Arial"/>
                <w:b/>
                <w:sz w:val="20"/>
                <w:szCs w:val="20"/>
              </w:rPr>
            </w:pPr>
          </w:p>
          <w:p w14:paraId="01220A68" w14:textId="77777777" w:rsidR="00485991" w:rsidRPr="003637E5" w:rsidRDefault="00485991" w:rsidP="00485991">
            <w:pPr>
              <w:rPr>
                <w:rFonts w:ascii="Arial" w:hAnsi="Arial" w:cs="Arial"/>
                <w:b/>
                <w:sz w:val="20"/>
                <w:szCs w:val="20"/>
              </w:rPr>
            </w:pPr>
          </w:p>
        </w:tc>
        <w:tc>
          <w:tcPr>
            <w:tcW w:w="1614" w:type="dxa"/>
            <w:vMerge w:val="restart"/>
          </w:tcPr>
          <w:p w14:paraId="11F5D5FB" w14:textId="77777777" w:rsidR="00485991" w:rsidRPr="00674AE5" w:rsidRDefault="00485991" w:rsidP="00485991">
            <w:pPr>
              <w:rPr>
                <w:rFonts w:ascii="Arial" w:hAnsi="Arial" w:cs="Arial"/>
                <w:i/>
                <w:sz w:val="20"/>
                <w:szCs w:val="20"/>
              </w:rPr>
            </w:pPr>
            <w:r w:rsidRPr="00674AE5">
              <w:rPr>
                <w:rFonts w:ascii="Arial" w:hAnsi="Arial" w:cs="Arial"/>
                <w:i/>
                <w:sz w:val="20"/>
                <w:szCs w:val="20"/>
              </w:rPr>
              <w:t xml:space="preserve">Science Understanding </w:t>
            </w:r>
          </w:p>
          <w:p w14:paraId="1F1EB961" w14:textId="77777777" w:rsidR="00485991" w:rsidRPr="00674AE5" w:rsidRDefault="00485991" w:rsidP="00485991">
            <w:pPr>
              <w:rPr>
                <w:rFonts w:ascii="Arial" w:hAnsi="Arial" w:cs="Arial"/>
                <w:sz w:val="20"/>
                <w:szCs w:val="20"/>
              </w:rPr>
            </w:pPr>
            <w:r w:rsidRPr="00674AE5">
              <w:rPr>
                <w:rFonts w:ascii="Arial" w:hAnsi="Arial" w:cs="Arial"/>
                <w:sz w:val="20"/>
                <w:szCs w:val="20"/>
              </w:rPr>
              <w:t>ACSSU149</w:t>
            </w:r>
          </w:p>
          <w:p w14:paraId="78BA903F" w14:textId="77777777" w:rsidR="00485991" w:rsidRPr="00674AE5" w:rsidRDefault="00485991" w:rsidP="00485991">
            <w:pPr>
              <w:rPr>
                <w:rFonts w:ascii="Arial" w:hAnsi="Arial" w:cs="Arial"/>
                <w:sz w:val="20"/>
                <w:szCs w:val="20"/>
              </w:rPr>
            </w:pPr>
          </w:p>
          <w:p w14:paraId="283CA674" w14:textId="77777777" w:rsidR="00485991" w:rsidRPr="00674AE5" w:rsidRDefault="00485991" w:rsidP="00485991">
            <w:pPr>
              <w:rPr>
                <w:rFonts w:ascii="Arial" w:hAnsi="Arial" w:cs="Arial"/>
                <w:i/>
                <w:sz w:val="20"/>
                <w:szCs w:val="20"/>
              </w:rPr>
            </w:pPr>
            <w:r w:rsidRPr="00674AE5">
              <w:rPr>
                <w:rFonts w:ascii="Arial" w:hAnsi="Arial" w:cs="Arial"/>
                <w:i/>
                <w:sz w:val="20"/>
                <w:szCs w:val="20"/>
              </w:rPr>
              <w:t>Science as a Human Endeavour</w:t>
            </w:r>
          </w:p>
          <w:p w14:paraId="39CA7F0A" w14:textId="77777777" w:rsidR="00485991" w:rsidRPr="00674AE5" w:rsidRDefault="00485991" w:rsidP="00485991">
            <w:pPr>
              <w:rPr>
                <w:rFonts w:ascii="Arial" w:hAnsi="Arial" w:cs="Arial"/>
                <w:sz w:val="20"/>
                <w:szCs w:val="20"/>
              </w:rPr>
            </w:pPr>
            <w:r w:rsidRPr="00674AE5">
              <w:rPr>
                <w:rFonts w:ascii="Arial" w:hAnsi="Arial" w:cs="Arial"/>
                <w:sz w:val="20"/>
                <w:szCs w:val="20"/>
              </w:rPr>
              <w:t>ACSHE134</w:t>
            </w:r>
          </w:p>
          <w:p w14:paraId="287886BD" w14:textId="77777777" w:rsidR="00485991" w:rsidRPr="00674AE5" w:rsidRDefault="00485991" w:rsidP="00485991">
            <w:pPr>
              <w:rPr>
                <w:rFonts w:ascii="Arial" w:hAnsi="Arial" w:cs="Arial"/>
                <w:sz w:val="20"/>
                <w:szCs w:val="20"/>
              </w:rPr>
            </w:pPr>
            <w:r w:rsidRPr="00674AE5">
              <w:rPr>
                <w:rFonts w:ascii="Arial" w:hAnsi="Arial" w:cs="Arial"/>
                <w:sz w:val="20"/>
                <w:szCs w:val="20"/>
              </w:rPr>
              <w:t>ACSHE226</w:t>
            </w:r>
          </w:p>
          <w:p w14:paraId="49581DBE" w14:textId="77777777" w:rsidR="00485991" w:rsidRPr="00674AE5" w:rsidRDefault="00485991" w:rsidP="00485991">
            <w:pPr>
              <w:rPr>
                <w:rFonts w:ascii="Arial" w:hAnsi="Arial" w:cs="Arial"/>
                <w:sz w:val="20"/>
                <w:szCs w:val="20"/>
              </w:rPr>
            </w:pPr>
            <w:r w:rsidRPr="00674AE5">
              <w:rPr>
                <w:rFonts w:ascii="Arial" w:hAnsi="Arial" w:cs="Arial"/>
                <w:sz w:val="20"/>
                <w:szCs w:val="20"/>
              </w:rPr>
              <w:t>ACSHE227</w:t>
            </w:r>
          </w:p>
          <w:p w14:paraId="5479DE09" w14:textId="77777777" w:rsidR="00485991" w:rsidRPr="00674AE5" w:rsidRDefault="00485991" w:rsidP="00485991">
            <w:pPr>
              <w:rPr>
                <w:rFonts w:ascii="Arial" w:hAnsi="Arial" w:cs="Arial"/>
                <w:sz w:val="20"/>
                <w:szCs w:val="20"/>
              </w:rPr>
            </w:pPr>
          </w:p>
          <w:p w14:paraId="6247DB34" w14:textId="77777777" w:rsidR="00485991" w:rsidRPr="00674AE5" w:rsidRDefault="00485991" w:rsidP="00485991">
            <w:pPr>
              <w:rPr>
                <w:rFonts w:ascii="Arial" w:hAnsi="Arial" w:cs="Arial"/>
                <w:i/>
                <w:sz w:val="20"/>
                <w:szCs w:val="20"/>
              </w:rPr>
            </w:pPr>
            <w:r w:rsidRPr="00674AE5">
              <w:rPr>
                <w:rFonts w:ascii="Arial" w:hAnsi="Arial" w:cs="Arial"/>
                <w:i/>
                <w:sz w:val="20"/>
                <w:szCs w:val="20"/>
              </w:rPr>
              <w:t>Science Inquiry Skills</w:t>
            </w:r>
          </w:p>
          <w:p w14:paraId="79B15538" w14:textId="77777777" w:rsidR="00485991" w:rsidRPr="00674AE5" w:rsidRDefault="00485991" w:rsidP="00485991">
            <w:pPr>
              <w:rPr>
                <w:rFonts w:ascii="Arial" w:hAnsi="Arial" w:cs="Arial"/>
                <w:sz w:val="20"/>
                <w:szCs w:val="20"/>
              </w:rPr>
            </w:pPr>
            <w:r w:rsidRPr="00674AE5">
              <w:rPr>
                <w:rFonts w:ascii="Arial" w:hAnsi="Arial" w:cs="Arial"/>
                <w:sz w:val="20"/>
                <w:szCs w:val="20"/>
              </w:rPr>
              <w:t>ACSIS139</w:t>
            </w:r>
          </w:p>
          <w:p w14:paraId="231F44CD" w14:textId="77777777" w:rsidR="00485991" w:rsidRPr="00674AE5" w:rsidRDefault="00485991" w:rsidP="00485991">
            <w:pPr>
              <w:rPr>
                <w:rFonts w:ascii="Arial" w:hAnsi="Arial" w:cs="Arial"/>
                <w:sz w:val="20"/>
                <w:szCs w:val="20"/>
              </w:rPr>
            </w:pPr>
            <w:r w:rsidRPr="00674AE5">
              <w:rPr>
                <w:rFonts w:ascii="Arial" w:hAnsi="Arial" w:cs="Arial"/>
                <w:sz w:val="20"/>
                <w:szCs w:val="20"/>
              </w:rPr>
              <w:t>ACSIS140</w:t>
            </w:r>
          </w:p>
          <w:p w14:paraId="507140C2" w14:textId="77777777" w:rsidR="00485991" w:rsidRPr="00674AE5" w:rsidRDefault="00485991" w:rsidP="00485991">
            <w:pPr>
              <w:rPr>
                <w:rFonts w:ascii="Arial" w:hAnsi="Arial" w:cs="Arial"/>
                <w:sz w:val="20"/>
                <w:szCs w:val="20"/>
              </w:rPr>
            </w:pPr>
            <w:r w:rsidRPr="00674AE5">
              <w:rPr>
                <w:rFonts w:ascii="Arial" w:hAnsi="Arial" w:cs="Arial"/>
                <w:sz w:val="20"/>
                <w:szCs w:val="20"/>
              </w:rPr>
              <w:t>ACSIS144</w:t>
            </w:r>
          </w:p>
          <w:p w14:paraId="15CA9D8E" w14:textId="77777777" w:rsidR="00485991" w:rsidRPr="00674AE5" w:rsidRDefault="00485991" w:rsidP="00485991">
            <w:pPr>
              <w:rPr>
                <w:rFonts w:ascii="Arial" w:hAnsi="Arial" w:cs="Arial"/>
                <w:sz w:val="20"/>
                <w:szCs w:val="20"/>
              </w:rPr>
            </w:pPr>
            <w:r w:rsidRPr="00674AE5">
              <w:rPr>
                <w:rFonts w:ascii="Arial" w:hAnsi="Arial" w:cs="Arial"/>
                <w:sz w:val="20"/>
                <w:szCs w:val="20"/>
              </w:rPr>
              <w:t>ACSIS148</w:t>
            </w:r>
          </w:p>
        </w:tc>
        <w:tc>
          <w:tcPr>
            <w:tcW w:w="4063" w:type="dxa"/>
            <w:vMerge w:val="restart"/>
          </w:tcPr>
          <w:p w14:paraId="190B03D7" w14:textId="77777777" w:rsidR="00485991" w:rsidRPr="003637E5" w:rsidRDefault="00485991" w:rsidP="00485991">
            <w:pPr>
              <w:rPr>
                <w:rFonts w:ascii="Arial" w:hAnsi="Arial" w:cs="Arial"/>
                <w:sz w:val="20"/>
                <w:szCs w:val="20"/>
              </w:rPr>
            </w:pPr>
            <w:r w:rsidRPr="003637E5">
              <w:rPr>
                <w:rFonts w:ascii="Arial" w:hAnsi="Arial" w:cs="Arial"/>
                <w:sz w:val="20"/>
                <w:szCs w:val="20"/>
              </w:rPr>
              <w:t>By the end of this unit, students should be able to:</w:t>
            </w:r>
          </w:p>
          <w:p w14:paraId="569F0BDF" w14:textId="6B25459E" w:rsidR="00485991" w:rsidRPr="003637E5" w:rsidRDefault="00485991"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Pr="003637E5">
              <w:rPr>
                <w:rFonts w:ascii="Arial" w:hAnsi="Arial" w:cs="Arial"/>
                <w:sz w:val="20"/>
                <w:szCs w:val="20"/>
              </w:rPr>
              <w:t>efine</w:t>
            </w:r>
            <w:r w:rsidR="00504376">
              <w:rPr>
                <w:rFonts w:ascii="Arial" w:hAnsi="Arial" w:cs="Arial"/>
                <w:sz w:val="20"/>
                <w:szCs w:val="20"/>
              </w:rPr>
              <w:t xml:space="preserve"> cell, microbiology, multicellular, single-celled, unicellular, microorganism, microbe, cell membrane and nutrients</w:t>
            </w:r>
          </w:p>
          <w:p w14:paraId="2E974FC4" w14:textId="06BDDE1D" w:rsidR="00485991" w:rsidRPr="003637E5" w:rsidRDefault="00485991"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Pr="003637E5">
              <w:rPr>
                <w:rFonts w:ascii="Arial" w:hAnsi="Arial" w:cs="Arial"/>
                <w:sz w:val="20"/>
                <w:szCs w:val="20"/>
              </w:rPr>
              <w:t>escribe</w:t>
            </w:r>
            <w:r w:rsidR="00504376">
              <w:rPr>
                <w:rFonts w:ascii="Arial" w:hAnsi="Arial" w:cs="Arial"/>
                <w:sz w:val="20"/>
                <w:szCs w:val="20"/>
              </w:rPr>
              <w:t xml:space="preserve"> the surface area to volume ratio</w:t>
            </w:r>
          </w:p>
          <w:p w14:paraId="7DDBDF4D" w14:textId="1402779E" w:rsidR="00485991" w:rsidRPr="003637E5" w:rsidRDefault="00485991"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p</w:t>
            </w:r>
            <w:r w:rsidRPr="003637E5">
              <w:rPr>
                <w:rFonts w:ascii="Arial" w:hAnsi="Arial" w:cs="Arial"/>
                <w:sz w:val="20"/>
                <w:szCs w:val="20"/>
              </w:rPr>
              <w:t>rovide examples of</w:t>
            </w:r>
            <w:r w:rsidR="00504376">
              <w:rPr>
                <w:rFonts w:ascii="Arial" w:hAnsi="Arial" w:cs="Arial"/>
                <w:sz w:val="20"/>
                <w:szCs w:val="20"/>
              </w:rPr>
              <w:t xml:space="preserve"> unicellular and multicellular organisms</w:t>
            </w:r>
          </w:p>
          <w:p w14:paraId="771289A6" w14:textId="6C399DE3" w:rsidR="00485991" w:rsidRPr="003637E5" w:rsidRDefault="00485991"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e</w:t>
            </w:r>
            <w:r w:rsidRPr="003637E5">
              <w:rPr>
                <w:rFonts w:ascii="Arial" w:hAnsi="Arial" w:cs="Arial"/>
                <w:sz w:val="20"/>
                <w:szCs w:val="20"/>
              </w:rPr>
              <w:t>xplain</w:t>
            </w:r>
            <w:r w:rsidR="00504376">
              <w:rPr>
                <w:rFonts w:ascii="Arial" w:hAnsi="Arial" w:cs="Arial"/>
                <w:sz w:val="20"/>
                <w:szCs w:val="20"/>
              </w:rPr>
              <w:t xml:space="preserve"> the key concepts of the cell theory</w:t>
            </w:r>
          </w:p>
          <w:p w14:paraId="1D37AF1A" w14:textId="65EA4A69" w:rsidR="00485991" w:rsidRPr="003637E5" w:rsidRDefault="00485991"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r</w:t>
            </w:r>
            <w:r w:rsidRPr="003637E5">
              <w:rPr>
                <w:rFonts w:ascii="Arial" w:hAnsi="Arial" w:cs="Arial"/>
                <w:sz w:val="20"/>
                <w:szCs w:val="20"/>
              </w:rPr>
              <w:t>elate</w:t>
            </w:r>
            <w:r w:rsidR="00504376">
              <w:rPr>
                <w:rFonts w:ascii="Arial" w:hAnsi="Arial" w:cs="Arial"/>
                <w:sz w:val="20"/>
                <w:szCs w:val="20"/>
              </w:rPr>
              <w:t xml:space="preserve"> the discovery of cells with the development of the microscope</w:t>
            </w:r>
            <w:r w:rsidR="00136ACE">
              <w:rPr>
                <w:rFonts w:ascii="Arial" w:hAnsi="Arial" w:cs="Arial"/>
                <w:sz w:val="20"/>
                <w:szCs w:val="20"/>
              </w:rPr>
              <w:t>.</w:t>
            </w:r>
          </w:p>
          <w:p w14:paraId="04EC4BD3" w14:textId="33903413" w:rsidR="00485991" w:rsidRPr="003637E5" w:rsidRDefault="00485991" w:rsidP="00485991">
            <w:pPr>
              <w:rPr>
                <w:rFonts w:ascii="Arial" w:hAnsi="Arial" w:cs="Arial"/>
                <w:sz w:val="20"/>
                <w:szCs w:val="20"/>
              </w:rPr>
            </w:pPr>
          </w:p>
        </w:tc>
        <w:tc>
          <w:tcPr>
            <w:tcW w:w="4063" w:type="dxa"/>
            <w:vMerge w:val="restart"/>
          </w:tcPr>
          <w:p w14:paraId="70E9E31D" w14:textId="77777777" w:rsidR="00EF6070" w:rsidRDefault="00EF6070" w:rsidP="00485991">
            <w:pPr>
              <w:rPr>
                <w:rFonts w:ascii="Arial" w:hAnsi="Arial" w:cs="Arial"/>
                <w:b/>
                <w:sz w:val="20"/>
                <w:szCs w:val="20"/>
              </w:rPr>
            </w:pPr>
            <w:r>
              <w:rPr>
                <w:rFonts w:ascii="Arial" w:hAnsi="Arial" w:cs="Arial"/>
                <w:b/>
                <w:sz w:val="20"/>
                <w:szCs w:val="20"/>
              </w:rPr>
              <w:t>What if?</w:t>
            </w:r>
          </w:p>
          <w:p w14:paraId="33BAC31A" w14:textId="39BBF3A9" w:rsidR="00EF6070" w:rsidRDefault="00EF6070" w:rsidP="00485991">
            <w:pPr>
              <w:rPr>
                <w:rFonts w:ascii="Arial" w:hAnsi="Arial" w:cs="Arial"/>
                <w:sz w:val="20"/>
                <w:szCs w:val="20"/>
              </w:rPr>
            </w:pPr>
            <w:r>
              <w:rPr>
                <w:rFonts w:ascii="Arial" w:hAnsi="Arial" w:cs="Arial"/>
                <w:sz w:val="20"/>
                <w:szCs w:val="20"/>
              </w:rPr>
              <w:t>Students investigate the use of small units to make larger bodies.</w:t>
            </w:r>
          </w:p>
          <w:p w14:paraId="1EDB8D38" w14:textId="77777777" w:rsidR="00EF6070" w:rsidRPr="00EF6070" w:rsidRDefault="00EF6070" w:rsidP="00485991">
            <w:pPr>
              <w:rPr>
                <w:rFonts w:ascii="Arial" w:hAnsi="Arial" w:cs="Arial"/>
                <w:sz w:val="20"/>
                <w:szCs w:val="20"/>
              </w:rPr>
            </w:pPr>
          </w:p>
          <w:p w14:paraId="77C8FA2D" w14:textId="77777777" w:rsidR="00485991" w:rsidRPr="003637E5" w:rsidRDefault="00485991" w:rsidP="00485991">
            <w:pPr>
              <w:rPr>
                <w:rFonts w:ascii="Arial" w:hAnsi="Arial" w:cs="Arial"/>
                <w:b/>
                <w:sz w:val="20"/>
                <w:szCs w:val="20"/>
              </w:rPr>
            </w:pPr>
            <w:r w:rsidRPr="003637E5">
              <w:rPr>
                <w:rFonts w:ascii="Arial" w:hAnsi="Arial" w:cs="Arial"/>
                <w:b/>
                <w:sz w:val="20"/>
                <w:szCs w:val="20"/>
              </w:rPr>
              <w:t>Skills Lab 6.1</w:t>
            </w:r>
          </w:p>
          <w:p w14:paraId="743283A9" w14:textId="77777777" w:rsidR="00485991" w:rsidRPr="003637E5" w:rsidRDefault="00485991" w:rsidP="00485991">
            <w:pPr>
              <w:rPr>
                <w:rFonts w:ascii="Arial" w:hAnsi="Arial" w:cs="Arial"/>
                <w:i/>
                <w:sz w:val="20"/>
                <w:szCs w:val="20"/>
              </w:rPr>
            </w:pPr>
            <w:r w:rsidRPr="003637E5">
              <w:rPr>
                <w:rFonts w:ascii="Arial" w:hAnsi="Arial" w:cs="Arial"/>
                <w:i/>
                <w:sz w:val="20"/>
                <w:szCs w:val="20"/>
              </w:rPr>
              <w:t>Drawing cells</w:t>
            </w:r>
          </w:p>
          <w:p w14:paraId="6926DF55" w14:textId="317298F9" w:rsidR="00485991" w:rsidRPr="003637E5" w:rsidRDefault="00C84D92" w:rsidP="00485991">
            <w:pPr>
              <w:rPr>
                <w:rFonts w:ascii="Arial" w:hAnsi="Arial" w:cs="Arial"/>
                <w:sz w:val="20"/>
                <w:szCs w:val="20"/>
              </w:rPr>
            </w:pPr>
            <w:r w:rsidRPr="003637E5">
              <w:rPr>
                <w:rFonts w:ascii="Arial" w:hAnsi="Arial" w:cs="Arial"/>
                <w:sz w:val="20"/>
                <w:szCs w:val="20"/>
              </w:rPr>
              <w:t xml:space="preserve">Students </w:t>
            </w:r>
            <w:r w:rsidR="00EF6070" w:rsidRPr="003637E5">
              <w:rPr>
                <w:rFonts w:ascii="Arial" w:hAnsi="Arial" w:cs="Arial"/>
                <w:sz w:val="20"/>
                <w:szCs w:val="20"/>
              </w:rPr>
              <w:t>develop</w:t>
            </w:r>
            <w:r w:rsidRPr="003637E5">
              <w:rPr>
                <w:rFonts w:ascii="Arial" w:hAnsi="Arial" w:cs="Arial"/>
                <w:sz w:val="20"/>
                <w:szCs w:val="20"/>
              </w:rPr>
              <w:t xml:space="preserve"> their specimen drawing skills by drawing cells from a microscope. </w:t>
            </w:r>
          </w:p>
          <w:p w14:paraId="229146C1" w14:textId="77777777" w:rsidR="00485991" w:rsidRDefault="00485991" w:rsidP="00485991">
            <w:pPr>
              <w:rPr>
                <w:rFonts w:ascii="Arial" w:hAnsi="Arial" w:cs="Arial"/>
                <w:b/>
                <w:sz w:val="20"/>
                <w:szCs w:val="20"/>
              </w:rPr>
            </w:pPr>
          </w:p>
          <w:p w14:paraId="3A541648" w14:textId="77777777" w:rsidR="00B02F66" w:rsidRDefault="00B02F66" w:rsidP="00485991">
            <w:pPr>
              <w:rPr>
                <w:rFonts w:ascii="Arial" w:hAnsi="Arial" w:cs="Arial"/>
                <w:b/>
                <w:sz w:val="20"/>
                <w:szCs w:val="20"/>
              </w:rPr>
            </w:pPr>
            <w:r>
              <w:rPr>
                <w:rFonts w:ascii="Arial" w:hAnsi="Arial" w:cs="Arial"/>
                <w:b/>
                <w:sz w:val="20"/>
                <w:szCs w:val="20"/>
              </w:rPr>
              <w:t>Development of the cell theory</w:t>
            </w:r>
          </w:p>
          <w:p w14:paraId="3560DC10" w14:textId="77777777" w:rsidR="00B02F66" w:rsidRDefault="00B02F66" w:rsidP="00485991">
            <w:pPr>
              <w:rPr>
                <w:rFonts w:ascii="Arial" w:hAnsi="Arial" w:cs="Arial"/>
                <w:sz w:val="20"/>
                <w:szCs w:val="20"/>
              </w:rPr>
            </w:pPr>
            <w:r>
              <w:rPr>
                <w:rFonts w:ascii="Arial" w:hAnsi="Arial" w:cs="Arial"/>
                <w:sz w:val="20"/>
                <w:szCs w:val="20"/>
              </w:rPr>
              <w:t xml:space="preserve">Students can research the contributors to and development of the cell theory using the Soft School timeline. The timeline could be presented around the classroom using an appropriate scale. Encourage students to include references to the development of useful technology. </w:t>
            </w:r>
          </w:p>
          <w:p w14:paraId="5FE72162" w14:textId="77777777" w:rsidR="00B02F66" w:rsidRDefault="00B02F66" w:rsidP="00485991">
            <w:pPr>
              <w:rPr>
                <w:rFonts w:ascii="Arial" w:hAnsi="Arial" w:cs="Arial"/>
                <w:sz w:val="20"/>
                <w:szCs w:val="20"/>
              </w:rPr>
            </w:pPr>
          </w:p>
          <w:p w14:paraId="40F8A90F" w14:textId="77777777" w:rsidR="00B02F66" w:rsidRPr="00B02F66" w:rsidRDefault="00B02F66" w:rsidP="00485991">
            <w:pPr>
              <w:rPr>
                <w:rFonts w:ascii="Arial" w:hAnsi="Arial" w:cs="Arial"/>
                <w:b/>
                <w:sz w:val="20"/>
                <w:szCs w:val="20"/>
              </w:rPr>
            </w:pPr>
            <w:r w:rsidRPr="00B02F66">
              <w:rPr>
                <w:rFonts w:ascii="Arial" w:hAnsi="Arial" w:cs="Arial"/>
                <w:b/>
                <w:sz w:val="20"/>
                <w:szCs w:val="20"/>
              </w:rPr>
              <w:t>Investigating the surface area to volume ratio</w:t>
            </w:r>
          </w:p>
          <w:p w14:paraId="78258B21" w14:textId="279A2627" w:rsidR="00B02F66" w:rsidRPr="00B02F66" w:rsidRDefault="00B02F66" w:rsidP="00B02F66">
            <w:pPr>
              <w:rPr>
                <w:rFonts w:ascii="Arial" w:hAnsi="Arial" w:cs="Arial"/>
                <w:sz w:val="20"/>
                <w:szCs w:val="20"/>
              </w:rPr>
            </w:pPr>
            <w:r>
              <w:rPr>
                <w:rFonts w:ascii="Arial" w:hAnsi="Arial" w:cs="Arial"/>
                <w:sz w:val="20"/>
                <w:szCs w:val="20"/>
              </w:rPr>
              <w:t>Students can complete the Biology Junction activity to consolidate their understanding of the SA:V.</w:t>
            </w:r>
          </w:p>
        </w:tc>
        <w:tc>
          <w:tcPr>
            <w:tcW w:w="4064" w:type="dxa"/>
          </w:tcPr>
          <w:p w14:paraId="53577B01" w14:textId="5C88DCDD" w:rsidR="00485991" w:rsidRPr="003637E5" w:rsidRDefault="00EF4351" w:rsidP="00485991">
            <w:pPr>
              <w:rPr>
                <w:rFonts w:ascii="Arial" w:hAnsi="Arial" w:cs="Arial"/>
                <w:b/>
                <w:sz w:val="20"/>
                <w:szCs w:val="20"/>
              </w:rPr>
            </w:pPr>
            <w:r>
              <w:rPr>
                <w:rFonts w:ascii="Arial" w:hAnsi="Arial" w:cs="Arial"/>
                <w:b/>
                <w:sz w:val="20"/>
              </w:rPr>
              <w:t xml:space="preserve">Oxford Science 8 Western Australian Curriculum </w:t>
            </w:r>
            <w:r w:rsidR="00477846" w:rsidRPr="003637E5">
              <w:rPr>
                <w:rFonts w:ascii="Arial" w:hAnsi="Arial" w:cs="Arial"/>
                <w:b/>
                <w:sz w:val="20"/>
                <w:szCs w:val="20"/>
              </w:rPr>
              <w:t>resources</w:t>
            </w:r>
          </w:p>
          <w:p w14:paraId="722918F4" w14:textId="372BA7FE" w:rsidR="00EF6070" w:rsidRDefault="00EF6070" w:rsidP="00485991">
            <w:pPr>
              <w:rPr>
                <w:rFonts w:ascii="Arial" w:hAnsi="Arial" w:cs="Arial"/>
                <w:sz w:val="20"/>
                <w:szCs w:val="20"/>
              </w:rPr>
            </w:pPr>
            <w:r w:rsidRPr="003637E5">
              <w:rPr>
                <w:rFonts w:ascii="Arial" w:hAnsi="Arial" w:cs="Arial"/>
                <w:sz w:val="20"/>
                <w:szCs w:val="20"/>
              </w:rPr>
              <w:t xml:space="preserve">• </w:t>
            </w:r>
            <w:r>
              <w:rPr>
                <w:rFonts w:ascii="Arial" w:hAnsi="Arial" w:cs="Arial"/>
                <w:sz w:val="20"/>
                <w:szCs w:val="20"/>
              </w:rPr>
              <w:t>What if? Page 95</w:t>
            </w:r>
          </w:p>
          <w:p w14:paraId="5E16C5AE" w14:textId="2AC21194" w:rsidR="00485991" w:rsidRPr="003637E5" w:rsidRDefault="00485991" w:rsidP="00485991">
            <w:pPr>
              <w:rPr>
                <w:rFonts w:ascii="Arial" w:hAnsi="Arial" w:cs="Arial"/>
                <w:sz w:val="20"/>
                <w:szCs w:val="20"/>
              </w:rPr>
            </w:pPr>
            <w:r w:rsidRPr="003637E5">
              <w:rPr>
                <w:rFonts w:ascii="Arial" w:hAnsi="Arial" w:cs="Arial"/>
                <w:sz w:val="20"/>
                <w:szCs w:val="20"/>
              </w:rPr>
              <w:t>• Check your learning, page 97</w:t>
            </w:r>
          </w:p>
          <w:p w14:paraId="1AC94473" w14:textId="1C28D9C8" w:rsidR="00485991" w:rsidRPr="003637E5" w:rsidRDefault="00485991" w:rsidP="00485991">
            <w:pPr>
              <w:rPr>
                <w:rFonts w:ascii="Arial" w:hAnsi="Arial" w:cs="Arial"/>
                <w:sz w:val="20"/>
                <w:szCs w:val="20"/>
              </w:rPr>
            </w:pPr>
            <w:r w:rsidRPr="003637E5">
              <w:rPr>
                <w:rFonts w:ascii="Arial" w:hAnsi="Arial" w:cs="Arial"/>
                <w:sz w:val="20"/>
                <w:szCs w:val="20"/>
              </w:rPr>
              <w:t>• Skills Lab 6.1, page 196</w:t>
            </w:r>
          </w:p>
          <w:p w14:paraId="3653A6DA" w14:textId="77777777" w:rsidR="00485991" w:rsidRPr="003637E5" w:rsidRDefault="00485991" w:rsidP="00485991">
            <w:pPr>
              <w:rPr>
                <w:rFonts w:ascii="Arial" w:hAnsi="Arial" w:cs="Arial"/>
                <w:sz w:val="20"/>
                <w:szCs w:val="20"/>
              </w:rPr>
            </w:pPr>
          </w:p>
        </w:tc>
      </w:tr>
      <w:tr w:rsidR="00485991" w:rsidRPr="003637E5" w14:paraId="61BED743" w14:textId="77777777" w:rsidTr="00504376">
        <w:trPr>
          <w:trHeight w:val="2349"/>
        </w:trPr>
        <w:tc>
          <w:tcPr>
            <w:tcW w:w="1613" w:type="dxa"/>
            <w:vMerge/>
          </w:tcPr>
          <w:p w14:paraId="7CB992A8" w14:textId="1E7A72FA" w:rsidR="00485991" w:rsidRPr="003637E5" w:rsidRDefault="00485991" w:rsidP="00485991">
            <w:pPr>
              <w:rPr>
                <w:rFonts w:ascii="Arial" w:hAnsi="Arial" w:cs="Arial"/>
                <w:b/>
                <w:sz w:val="20"/>
                <w:szCs w:val="20"/>
              </w:rPr>
            </w:pPr>
          </w:p>
        </w:tc>
        <w:tc>
          <w:tcPr>
            <w:tcW w:w="1614" w:type="dxa"/>
            <w:vMerge/>
          </w:tcPr>
          <w:p w14:paraId="763C3D99" w14:textId="77777777" w:rsidR="00485991" w:rsidRPr="00674AE5" w:rsidRDefault="00485991" w:rsidP="00485991">
            <w:pPr>
              <w:pStyle w:val="ListParagraph"/>
              <w:numPr>
                <w:ilvl w:val="0"/>
                <w:numId w:val="4"/>
              </w:numPr>
              <w:ind w:left="352"/>
              <w:rPr>
                <w:rFonts w:ascii="Arial" w:hAnsi="Arial" w:cs="Arial"/>
                <w:sz w:val="20"/>
                <w:szCs w:val="20"/>
              </w:rPr>
            </w:pPr>
          </w:p>
        </w:tc>
        <w:tc>
          <w:tcPr>
            <w:tcW w:w="4063" w:type="dxa"/>
            <w:vMerge/>
          </w:tcPr>
          <w:p w14:paraId="00141F7B" w14:textId="77777777" w:rsidR="00485991" w:rsidRPr="003637E5" w:rsidRDefault="00485991" w:rsidP="00485991">
            <w:pPr>
              <w:pStyle w:val="ListParagraph"/>
              <w:numPr>
                <w:ilvl w:val="0"/>
                <w:numId w:val="4"/>
              </w:numPr>
              <w:ind w:left="352"/>
              <w:rPr>
                <w:rFonts w:ascii="Arial" w:hAnsi="Arial" w:cs="Arial"/>
                <w:sz w:val="20"/>
                <w:szCs w:val="20"/>
              </w:rPr>
            </w:pPr>
          </w:p>
        </w:tc>
        <w:tc>
          <w:tcPr>
            <w:tcW w:w="4063" w:type="dxa"/>
            <w:vMerge/>
          </w:tcPr>
          <w:p w14:paraId="1F085FC4" w14:textId="77777777" w:rsidR="00485991" w:rsidRPr="003637E5" w:rsidRDefault="00485991" w:rsidP="00485991">
            <w:pPr>
              <w:ind w:left="-8"/>
              <w:rPr>
                <w:rFonts w:ascii="Arial" w:hAnsi="Arial" w:cs="Arial"/>
                <w:b/>
                <w:sz w:val="20"/>
                <w:szCs w:val="20"/>
              </w:rPr>
            </w:pPr>
          </w:p>
        </w:tc>
        <w:tc>
          <w:tcPr>
            <w:tcW w:w="4064" w:type="dxa"/>
          </w:tcPr>
          <w:p w14:paraId="1F4EB0E2" w14:textId="77777777" w:rsidR="00485991" w:rsidRPr="003637E5" w:rsidRDefault="00485991" w:rsidP="00485991">
            <w:pPr>
              <w:rPr>
                <w:rFonts w:ascii="Arial" w:hAnsi="Arial" w:cs="Arial"/>
                <w:b/>
                <w:sz w:val="20"/>
                <w:szCs w:val="20"/>
              </w:rPr>
            </w:pPr>
            <w:r w:rsidRPr="003637E5">
              <w:rPr>
                <w:rFonts w:ascii="Arial" w:hAnsi="Arial" w:cs="Arial"/>
                <w:b/>
                <w:sz w:val="20"/>
                <w:szCs w:val="20"/>
              </w:rPr>
              <w:t>Additional resources</w:t>
            </w:r>
          </w:p>
          <w:p w14:paraId="3E2A8ECD" w14:textId="77777777" w:rsidR="00485991" w:rsidRDefault="00504376" w:rsidP="00485991">
            <w:pPr>
              <w:rPr>
                <w:rFonts w:ascii="Arial" w:hAnsi="Arial" w:cs="Arial"/>
                <w:sz w:val="20"/>
                <w:szCs w:val="20"/>
              </w:rPr>
            </w:pPr>
            <w:r>
              <w:rPr>
                <w:rFonts w:ascii="Arial" w:hAnsi="Arial" w:cs="Arial"/>
                <w:sz w:val="20"/>
                <w:szCs w:val="20"/>
              </w:rPr>
              <w:t>Soft School timeline of the development of the cell theory:</w:t>
            </w:r>
          </w:p>
          <w:p w14:paraId="70DEBE82" w14:textId="77777777" w:rsidR="00504376" w:rsidRDefault="00283D30" w:rsidP="00485991">
            <w:pPr>
              <w:rPr>
                <w:rFonts w:ascii="Arial" w:hAnsi="Arial" w:cs="Arial"/>
                <w:sz w:val="20"/>
                <w:szCs w:val="20"/>
              </w:rPr>
            </w:pPr>
            <w:hyperlink r:id="rId21" w:history="1">
              <w:r w:rsidR="00504376" w:rsidRPr="00822D66">
                <w:rPr>
                  <w:rStyle w:val="Hyperlink"/>
                  <w:rFonts w:ascii="Arial" w:hAnsi="Arial" w:cs="Arial"/>
                  <w:sz w:val="20"/>
                  <w:szCs w:val="20"/>
                </w:rPr>
                <w:t>http://www.softschools.com/timelines/cell_theory_timeline/96/</w:t>
              </w:r>
            </w:hyperlink>
            <w:r w:rsidR="00504376">
              <w:rPr>
                <w:rFonts w:ascii="Arial" w:hAnsi="Arial" w:cs="Arial"/>
                <w:sz w:val="20"/>
                <w:szCs w:val="20"/>
              </w:rPr>
              <w:t xml:space="preserve"> </w:t>
            </w:r>
          </w:p>
          <w:p w14:paraId="2C3F81BB" w14:textId="77777777" w:rsidR="00B02F66" w:rsidRDefault="00B02F66" w:rsidP="00485991">
            <w:pPr>
              <w:rPr>
                <w:rFonts w:ascii="Arial" w:hAnsi="Arial" w:cs="Arial"/>
                <w:sz w:val="20"/>
                <w:szCs w:val="20"/>
              </w:rPr>
            </w:pPr>
          </w:p>
          <w:p w14:paraId="1B60AA31" w14:textId="320F4F83" w:rsidR="00B02F66" w:rsidRDefault="00B02F66" w:rsidP="00485991">
            <w:pPr>
              <w:rPr>
                <w:rFonts w:ascii="Arial" w:hAnsi="Arial" w:cs="Arial"/>
                <w:sz w:val="20"/>
                <w:szCs w:val="20"/>
              </w:rPr>
            </w:pPr>
            <w:r>
              <w:rPr>
                <w:rFonts w:ascii="Arial" w:hAnsi="Arial" w:cs="Arial"/>
                <w:sz w:val="20"/>
                <w:szCs w:val="20"/>
              </w:rPr>
              <w:t>Biology Junction SA:V activity:</w:t>
            </w:r>
          </w:p>
          <w:p w14:paraId="28E48493" w14:textId="4ED3FB69" w:rsidR="00B02F66" w:rsidRPr="003637E5" w:rsidRDefault="00283D30" w:rsidP="00485991">
            <w:pPr>
              <w:rPr>
                <w:rFonts w:ascii="Arial" w:hAnsi="Arial" w:cs="Arial"/>
                <w:sz w:val="20"/>
                <w:szCs w:val="20"/>
              </w:rPr>
            </w:pPr>
            <w:hyperlink r:id="rId22" w:history="1">
              <w:r w:rsidR="00B02F66" w:rsidRPr="00822D66">
                <w:rPr>
                  <w:rStyle w:val="Hyperlink"/>
                  <w:rFonts w:ascii="Arial" w:hAnsi="Arial" w:cs="Arial"/>
                  <w:sz w:val="20"/>
                  <w:szCs w:val="20"/>
                </w:rPr>
                <w:t>http://www.biologyjunction.com/cell_size.htm</w:t>
              </w:r>
            </w:hyperlink>
            <w:r w:rsidR="00B02F66">
              <w:rPr>
                <w:rFonts w:ascii="Arial" w:hAnsi="Arial" w:cs="Arial"/>
                <w:sz w:val="20"/>
                <w:szCs w:val="20"/>
              </w:rPr>
              <w:t xml:space="preserve"> </w:t>
            </w:r>
          </w:p>
        </w:tc>
      </w:tr>
    </w:tbl>
    <w:p w14:paraId="2E1524F4" w14:textId="77777777" w:rsidR="00EF4351" w:rsidRDefault="00EF4351">
      <w:r>
        <w:br w:type="page"/>
      </w:r>
    </w:p>
    <w:tbl>
      <w:tblPr>
        <w:tblStyle w:val="TableGrid"/>
        <w:tblW w:w="15417" w:type="dxa"/>
        <w:tblLayout w:type="fixed"/>
        <w:tblLook w:val="00A0" w:firstRow="1" w:lastRow="0" w:firstColumn="1" w:lastColumn="0" w:noHBand="0" w:noVBand="0"/>
      </w:tblPr>
      <w:tblGrid>
        <w:gridCol w:w="1613"/>
        <w:gridCol w:w="1614"/>
        <w:gridCol w:w="4063"/>
        <w:gridCol w:w="4063"/>
        <w:gridCol w:w="4064"/>
      </w:tblGrid>
      <w:tr w:rsidR="00D05AFD" w:rsidRPr="003637E5" w14:paraId="10F42A2D" w14:textId="77777777" w:rsidTr="00504376">
        <w:tc>
          <w:tcPr>
            <w:tcW w:w="1613" w:type="dxa"/>
            <w:vMerge w:val="restart"/>
          </w:tcPr>
          <w:p w14:paraId="715519B3" w14:textId="03AD6555" w:rsidR="00D05AFD" w:rsidRPr="003637E5" w:rsidRDefault="00D05AFD" w:rsidP="00485991">
            <w:pPr>
              <w:rPr>
                <w:rFonts w:ascii="Arial" w:hAnsi="Arial" w:cs="Arial"/>
                <w:b/>
                <w:sz w:val="20"/>
                <w:szCs w:val="20"/>
              </w:rPr>
            </w:pPr>
            <w:r w:rsidRPr="003637E5">
              <w:rPr>
                <w:rFonts w:ascii="Arial" w:hAnsi="Arial" w:cs="Arial"/>
                <w:b/>
                <w:sz w:val="20"/>
                <w:szCs w:val="20"/>
              </w:rPr>
              <w:lastRenderedPageBreak/>
              <w:t>6.2 Microscopes are used to study cells</w:t>
            </w:r>
          </w:p>
          <w:p w14:paraId="68C7EB99" w14:textId="77777777" w:rsidR="00D05AFD" w:rsidRPr="003637E5" w:rsidRDefault="00D05AFD" w:rsidP="00485991">
            <w:pPr>
              <w:rPr>
                <w:rFonts w:ascii="Arial" w:hAnsi="Arial" w:cs="Arial"/>
                <w:b/>
                <w:sz w:val="20"/>
                <w:szCs w:val="20"/>
              </w:rPr>
            </w:pPr>
          </w:p>
          <w:p w14:paraId="58A64B49" w14:textId="485D8185" w:rsidR="00D05AFD" w:rsidRPr="003637E5" w:rsidRDefault="00136ACE" w:rsidP="00485991">
            <w:pPr>
              <w:rPr>
                <w:rFonts w:ascii="Arial" w:hAnsi="Arial" w:cs="Arial"/>
                <w:b/>
                <w:sz w:val="20"/>
                <w:szCs w:val="20"/>
              </w:rPr>
            </w:pPr>
            <w:r>
              <w:rPr>
                <w:rFonts w:ascii="Arial" w:hAnsi="Arial" w:cs="Arial"/>
                <w:b/>
                <w:sz w:val="20"/>
                <w:szCs w:val="20"/>
              </w:rPr>
              <w:t>(pages 98–</w:t>
            </w:r>
            <w:r w:rsidR="00D05AFD" w:rsidRPr="003637E5">
              <w:rPr>
                <w:rFonts w:ascii="Arial" w:hAnsi="Arial" w:cs="Arial"/>
                <w:b/>
                <w:sz w:val="20"/>
                <w:szCs w:val="20"/>
              </w:rPr>
              <w:t>99)</w:t>
            </w:r>
          </w:p>
          <w:p w14:paraId="7EA30F46" w14:textId="77777777" w:rsidR="00D05AFD" w:rsidRPr="003637E5" w:rsidRDefault="00D05AFD" w:rsidP="00485991">
            <w:pPr>
              <w:rPr>
                <w:rFonts w:ascii="Arial" w:hAnsi="Arial" w:cs="Arial"/>
                <w:b/>
                <w:sz w:val="20"/>
                <w:szCs w:val="20"/>
              </w:rPr>
            </w:pPr>
          </w:p>
          <w:p w14:paraId="508DF5E0" w14:textId="77777777" w:rsidR="00D05AFD" w:rsidRPr="003637E5" w:rsidRDefault="00D05AFD" w:rsidP="00485991">
            <w:pPr>
              <w:rPr>
                <w:rFonts w:ascii="Arial" w:hAnsi="Arial" w:cs="Arial"/>
                <w:b/>
                <w:sz w:val="20"/>
                <w:szCs w:val="20"/>
              </w:rPr>
            </w:pPr>
          </w:p>
        </w:tc>
        <w:tc>
          <w:tcPr>
            <w:tcW w:w="1614" w:type="dxa"/>
            <w:vMerge w:val="restart"/>
          </w:tcPr>
          <w:p w14:paraId="7B692103" w14:textId="77777777" w:rsidR="00D05AFD" w:rsidRPr="00674AE5" w:rsidRDefault="00D05AFD" w:rsidP="00C84D92">
            <w:pPr>
              <w:rPr>
                <w:rFonts w:ascii="Arial" w:hAnsi="Arial" w:cs="Arial"/>
                <w:i/>
                <w:sz w:val="20"/>
                <w:szCs w:val="20"/>
              </w:rPr>
            </w:pPr>
            <w:r w:rsidRPr="00674AE5">
              <w:rPr>
                <w:rFonts w:ascii="Arial" w:hAnsi="Arial" w:cs="Arial"/>
                <w:i/>
                <w:sz w:val="20"/>
                <w:szCs w:val="20"/>
              </w:rPr>
              <w:t xml:space="preserve">Science Understanding </w:t>
            </w:r>
          </w:p>
          <w:p w14:paraId="0B247265" w14:textId="77777777" w:rsidR="00D05AFD" w:rsidRPr="00674AE5" w:rsidRDefault="00D05AFD" w:rsidP="00C84D92">
            <w:pPr>
              <w:rPr>
                <w:rFonts w:ascii="Arial" w:hAnsi="Arial" w:cs="Arial"/>
                <w:sz w:val="20"/>
                <w:szCs w:val="20"/>
              </w:rPr>
            </w:pPr>
            <w:r w:rsidRPr="00674AE5">
              <w:rPr>
                <w:rFonts w:ascii="Arial" w:hAnsi="Arial" w:cs="Arial"/>
                <w:sz w:val="20"/>
                <w:szCs w:val="20"/>
              </w:rPr>
              <w:t>ACSSU149</w:t>
            </w:r>
          </w:p>
          <w:p w14:paraId="10453B60" w14:textId="77777777" w:rsidR="00D05AFD" w:rsidRPr="00674AE5" w:rsidRDefault="00D05AFD" w:rsidP="00C84D92">
            <w:pPr>
              <w:rPr>
                <w:rFonts w:ascii="Arial" w:hAnsi="Arial" w:cs="Arial"/>
                <w:sz w:val="20"/>
                <w:szCs w:val="20"/>
              </w:rPr>
            </w:pPr>
          </w:p>
          <w:p w14:paraId="4B038B92" w14:textId="77777777" w:rsidR="00D05AFD" w:rsidRPr="00674AE5" w:rsidRDefault="00D05AFD" w:rsidP="00C84D92">
            <w:pPr>
              <w:rPr>
                <w:rFonts w:ascii="Arial" w:hAnsi="Arial" w:cs="Arial"/>
                <w:i/>
                <w:sz w:val="20"/>
                <w:szCs w:val="20"/>
              </w:rPr>
            </w:pPr>
            <w:r w:rsidRPr="00674AE5">
              <w:rPr>
                <w:rFonts w:ascii="Arial" w:hAnsi="Arial" w:cs="Arial"/>
                <w:i/>
                <w:sz w:val="20"/>
                <w:szCs w:val="20"/>
              </w:rPr>
              <w:t>Science as a Human Endeavour</w:t>
            </w:r>
          </w:p>
          <w:p w14:paraId="620E34A2" w14:textId="77777777" w:rsidR="00D05AFD" w:rsidRPr="00674AE5" w:rsidRDefault="00D05AFD" w:rsidP="00C84D92">
            <w:pPr>
              <w:rPr>
                <w:rFonts w:ascii="Arial" w:hAnsi="Arial" w:cs="Arial"/>
                <w:sz w:val="20"/>
                <w:szCs w:val="20"/>
              </w:rPr>
            </w:pPr>
            <w:r w:rsidRPr="00674AE5">
              <w:rPr>
                <w:rFonts w:ascii="Arial" w:hAnsi="Arial" w:cs="Arial"/>
                <w:sz w:val="20"/>
                <w:szCs w:val="20"/>
              </w:rPr>
              <w:t>ACSHE134</w:t>
            </w:r>
          </w:p>
          <w:p w14:paraId="56060776" w14:textId="103E94C3" w:rsidR="00D05AFD" w:rsidRPr="00674AE5" w:rsidRDefault="006C1399" w:rsidP="00C84D92">
            <w:pPr>
              <w:rPr>
                <w:rFonts w:ascii="Arial" w:hAnsi="Arial" w:cs="Arial"/>
                <w:sz w:val="20"/>
                <w:szCs w:val="20"/>
              </w:rPr>
            </w:pPr>
            <w:r w:rsidRPr="00674AE5">
              <w:rPr>
                <w:rFonts w:ascii="Arial" w:hAnsi="Arial" w:cs="Arial"/>
                <w:sz w:val="20"/>
                <w:szCs w:val="20"/>
              </w:rPr>
              <w:t>ACSHE226</w:t>
            </w:r>
          </w:p>
          <w:p w14:paraId="40592730" w14:textId="11E1AF30" w:rsidR="00D05AFD" w:rsidRPr="00674AE5" w:rsidRDefault="006C1399" w:rsidP="00C84D92">
            <w:pPr>
              <w:rPr>
                <w:rFonts w:ascii="Arial" w:hAnsi="Arial" w:cs="Arial"/>
                <w:sz w:val="20"/>
                <w:szCs w:val="20"/>
              </w:rPr>
            </w:pPr>
            <w:r w:rsidRPr="00674AE5">
              <w:rPr>
                <w:rFonts w:ascii="Arial" w:hAnsi="Arial" w:cs="Arial"/>
                <w:sz w:val="20"/>
                <w:szCs w:val="20"/>
              </w:rPr>
              <w:t>ACSHE136</w:t>
            </w:r>
          </w:p>
          <w:p w14:paraId="374136CD" w14:textId="77777777" w:rsidR="00D05AFD" w:rsidRPr="00674AE5" w:rsidRDefault="00D05AFD" w:rsidP="00C84D92">
            <w:pPr>
              <w:rPr>
                <w:rFonts w:ascii="Arial" w:hAnsi="Arial" w:cs="Arial"/>
                <w:sz w:val="20"/>
                <w:szCs w:val="20"/>
              </w:rPr>
            </w:pPr>
          </w:p>
          <w:p w14:paraId="5BE0328F" w14:textId="77777777" w:rsidR="00D05AFD" w:rsidRPr="00674AE5" w:rsidRDefault="00D05AFD" w:rsidP="00C84D92">
            <w:pPr>
              <w:rPr>
                <w:rFonts w:ascii="Arial" w:hAnsi="Arial" w:cs="Arial"/>
                <w:i/>
                <w:sz w:val="20"/>
                <w:szCs w:val="20"/>
              </w:rPr>
            </w:pPr>
            <w:r w:rsidRPr="00674AE5">
              <w:rPr>
                <w:rFonts w:ascii="Arial" w:hAnsi="Arial" w:cs="Arial"/>
                <w:i/>
                <w:sz w:val="20"/>
                <w:szCs w:val="20"/>
              </w:rPr>
              <w:t>Science Inquiry Skills</w:t>
            </w:r>
          </w:p>
          <w:p w14:paraId="43007ADB" w14:textId="77777777" w:rsidR="00D05AFD" w:rsidRPr="00674AE5" w:rsidRDefault="00D05AFD" w:rsidP="00C84D92">
            <w:pPr>
              <w:rPr>
                <w:rFonts w:ascii="Arial" w:hAnsi="Arial" w:cs="Arial"/>
                <w:sz w:val="20"/>
                <w:szCs w:val="20"/>
              </w:rPr>
            </w:pPr>
            <w:r w:rsidRPr="00674AE5">
              <w:rPr>
                <w:rFonts w:ascii="Arial" w:hAnsi="Arial" w:cs="Arial"/>
                <w:sz w:val="20"/>
                <w:szCs w:val="20"/>
              </w:rPr>
              <w:t>ACSIS139</w:t>
            </w:r>
          </w:p>
          <w:p w14:paraId="0475F469" w14:textId="77777777" w:rsidR="00D05AFD" w:rsidRPr="00674AE5" w:rsidRDefault="00D05AFD" w:rsidP="00C84D92">
            <w:pPr>
              <w:rPr>
                <w:rFonts w:ascii="Arial" w:hAnsi="Arial" w:cs="Arial"/>
                <w:sz w:val="20"/>
                <w:szCs w:val="20"/>
              </w:rPr>
            </w:pPr>
            <w:r w:rsidRPr="00674AE5">
              <w:rPr>
                <w:rFonts w:ascii="Arial" w:hAnsi="Arial" w:cs="Arial"/>
                <w:sz w:val="20"/>
                <w:szCs w:val="20"/>
              </w:rPr>
              <w:t>ACSIS140</w:t>
            </w:r>
          </w:p>
          <w:p w14:paraId="31BF4643" w14:textId="77777777" w:rsidR="00D05AFD" w:rsidRPr="00674AE5" w:rsidRDefault="00D05AFD" w:rsidP="00C84D92">
            <w:pPr>
              <w:rPr>
                <w:rFonts w:ascii="Arial" w:hAnsi="Arial" w:cs="Arial"/>
                <w:sz w:val="20"/>
                <w:szCs w:val="20"/>
              </w:rPr>
            </w:pPr>
            <w:r w:rsidRPr="00674AE5">
              <w:rPr>
                <w:rFonts w:ascii="Arial" w:hAnsi="Arial" w:cs="Arial"/>
                <w:sz w:val="20"/>
                <w:szCs w:val="20"/>
              </w:rPr>
              <w:t>ACSIS145</w:t>
            </w:r>
          </w:p>
          <w:p w14:paraId="02AC2031" w14:textId="357F94AC" w:rsidR="00D05AFD" w:rsidRPr="00674AE5" w:rsidRDefault="00D05AFD" w:rsidP="00485991">
            <w:pPr>
              <w:rPr>
                <w:rFonts w:ascii="Arial" w:hAnsi="Arial" w:cs="Arial"/>
                <w:sz w:val="20"/>
                <w:szCs w:val="20"/>
              </w:rPr>
            </w:pPr>
            <w:r w:rsidRPr="00674AE5">
              <w:rPr>
                <w:rFonts w:ascii="Arial" w:hAnsi="Arial" w:cs="Arial"/>
                <w:sz w:val="20"/>
                <w:szCs w:val="20"/>
              </w:rPr>
              <w:t>ACSIS148</w:t>
            </w:r>
          </w:p>
        </w:tc>
        <w:tc>
          <w:tcPr>
            <w:tcW w:w="4063" w:type="dxa"/>
            <w:vMerge w:val="restart"/>
          </w:tcPr>
          <w:p w14:paraId="205BB385" w14:textId="77777777" w:rsidR="00D05AFD" w:rsidRPr="003637E5" w:rsidRDefault="00D05AFD" w:rsidP="00485991">
            <w:pPr>
              <w:rPr>
                <w:rFonts w:ascii="Arial" w:hAnsi="Arial" w:cs="Arial"/>
                <w:sz w:val="20"/>
                <w:szCs w:val="20"/>
              </w:rPr>
            </w:pPr>
            <w:r w:rsidRPr="003637E5">
              <w:rPr>
                <w:rFonts w:ascii="Arial" w:hAnsi="Arial" w:cs="Arial"/>
                <w:sz w:val="20"/>
                <w:szCs w:val="20"/>
              </w:rPr>
              <w:t>By the end of this unit, students should be able to:</w:t>
            </w:r>
          </w:p>
          <w:p w14:paraId="7902C63D" w14:textId="671AA6C7"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Pr="003637E5">
              <w:rPr>
                <w:rFonts w:ascii="Arial" w:hAnsi="Arial" w:cs="Arial"/>
                <w:sz w:val="20"/>
                <w:szCs w:val="20"/>
              </w:rPr>
              <w:t>efine</w:t>
            </w:r>
            <w:r w:rsidR="00951F7E">
              <w:rPr>
                <w:rFonts w:ascii="Arial" w:hAnsi="Arial" w:cs="Arial"/>
                <w:sz w:val="20"/>
                <w:szCs w:val="20"/>
              </w:rPr>
              <w:t xml:space="preserve"> microscope, microscopy, monocular, binocular and stain</w:t>
            </w:r>
          </w:p>
          <w:p w14:paraId="33D207A7" w14:textId="4A6C5253" w:rsidR="00951F7E"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Pr="003637E5">
              <w:rPr>
                <w:rFonts w:ascii="Arial" w:hAnsi="Arial" w:cs="Arial"/>
                <w:sz w:val="20"/>
                <w:szCs w:val="20"/>
              </w:rPr>
              <w:t>escribe</w:t>
            </w:r>
            <w:r w:rsidR="00951F7E">
              <w:rPr>
                <w:rFonts w:ascii="Arial" w:hAnsi="Arial" w:cs="Arial"/>
                <w:sz w:val="20"/>
                <w:szCs w:val="20"/>
              </w:rPr>
              <w:t xml:space="preserve"> the differences in structure and function between electron microscopes and light microscopes</w:t>
            </w:r>
          </w:p>
          <w:p w14:paraId="0388FABE" w14:textId="496A2D79"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c</w:t>
            </w:r>
            <w:r w:rsidR="00951F7E">
              <w:rPr>
                <w:rFonts w:ascii="Arial" w:hAnsi="Arial" w:cs="Arial"/>
                <w:sz w:val="20"/>
                <w:szCs w:val="20"/>
              </w:rPr>
              <w:t>ompare and contrast stereomicroscopes and compound light microscopes</w:t>
            </w:r>
          </w:p>
          <w:p w14:paraId="3907FB81" w14:textId="27D21877"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n</w:t>
            </w:r>
            <w:r w:rsidR="00951F7E">
              <w:rPr>
                <w:rFonts w:ascii="Arial" w:hAnsi="Arial" w:cs="Arial"/>
                <w:sz w:val="20"/>
                <w:szCs w:val="20"/>
              </w:rPr>
              <w:t>ame and identify all main components of a compound light microscope</w:t>
            </w:r>
          </w:p>
          <w:p w14:paraId="02484B59" w14:textId="49F8D96D"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c</w:t>
            </w:r>
            <w:r w:rsidR="006C1399">
              <w:rPr>
                <w:rFonts w:ascii="Arial" w:hAnsi="Arial" w:cs="Arial"/>
                <w:sz w:val="20"/>
                <w:szCs w:val="20"/>
              </w:rPr>
              <w:t>alculate</w:t>
            </w:r>
            <w:r w:rsidR="00951F7E">
              <w:rPr>
                <w:rFonts w:ascii="Arial" w:hAnsi="Arial" w:cs="Arial"/>
                <w:sz w:val="20"/>
                <w:szCs w:val="20"/>
              </w:rPr>
              <w:t xml:space="preserve"> the magnification</w:t>
            </w:r>
          </w:p>
          <w:p w14:paraId="71BCABFD" w14:textId="238F3C3F" w:rsidR="00D05AFD" w:rsidRPr="003637E5" w:rsidRDefault="00D05AFD" w:rsidP="00136ACE">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Pr="003637E5">
              <w:rPr>
                <w:rFonts w:ascii="Arial" w:hAnsi="Arial" w:cs="Arial"/>
                <w:sz w:val="20"/>
                <w:szCs w:val="20"/>
              </w:rPr>
              <w:t>emonstrate</w:t>
            </w:r>
            <w:r w:rsidR="00951F7E">
              <w:rPr>
                <w:rFonts w:ascii="Arial" w:hAnsi="Arial" w:cs="Arial"/>
                <w:sz w:val="20"/>
                <w:szCs w:val="20"/>
              </w:rPr>
              <w:t xml:space="preserve"> the ability to focus a compound light microscope</w:t>
            </w:r>
            <w:r w:rsidR="00136ACE">
              <w:rPr>
                <w:rFonts w:ascii="Arial" w:hAnsi="Arial" w:cs="Arial"/>
                <w:sz w:val="20"/>
                <w:szCs w:val="20"/>
              </w:rPr>
              <w:t>.</w:t>
            </w:r>
            <w:r w:rsidR="00951F7E">
              <w:rPr>
                <w:rFonts w:ascii="Arial" w:hAnsi="Arial" w:cs="Arial"/>
                <w:sz w:val="20"/>
                <w:szCs w:val="20"/>
              </w:rPr>
              <w:t xml:space="preserve"> </w:t>
            </w:r>
          </w:p>
        </w:tc>
        <w:tc>
          <w:tcPr>
            <w:tcW w:w="4063" w:type="dxa"/>
            <w:vMerge w:val="restart"/>
          </w:tcPr>
          <w:p w14:paraId="116A674E" w14:textId="77777777" w:rsidR="00D05AFD" w:rsidRPr="003637E5" w:rsidRDefault="00D05AFD" w:rsidP="00485991">
            <w:pPr>
              <w:rPr>
                <w:rFonts w:ascii="Arial" w:hAnsi="Arial" w:cs="Arial"/>
                <w:b/>
                <w:sz w:val="20"/>
                <w:szCs w:val="20"/>
              </w:rPr>
            </w:pPr>
            <w:r w:rsidRPr="003637E5">
              <w:rPr>
                <w:rFonts w:ascii="Arial" w:hAnsi="Arial" w:cs="Arial"/>
                <w:b/>
                <w:sz w:val="20"/>
                <w:szCs w:val="20"/>
              </w:rPr>
              <w:t>Skills Lab 6.2</w:t>
            </w:r>
          </w:p>
          <w:p w14:paraId="3A09D209" w14:textId="77777777" w:rsidR="00D05AFD" w:rsidRPr="003637E5" w:rsidRDefault="00D05AFD" w:rsidP="00485991">
            <w:pPr>
              <w:rPr>
                <w:rFonts w:ascii="Arial" w:hAnsi="Arial" w:cs="Arial"/>
                <w:i/>
                <w:sz w:val="20"/>
                <w:szCs w:val="20"/>
              </w:rPr>
            </w:pPr>
            <w:r w:rsidRPr="003637E5">
              <w:rPr>
                <w:rFonts w:ascii="Arial" w:hAnsi="Arial" w:cs="Arial"/>
                <w:i/>
                <w:sz w:val="20"/>
                <w:szCs w:val="20"/>
              </w:rPr>
              <w:t>Getting to know your microscope</w:t>
            </w:r>
          </w:p>
          <w:p w14:paraId="0BADBFC9" w14:textId="12F3E87D" w:rsidR="00D05AFD" w:rsidRPr="003637E5" w:rsidRDefault="00C84D92" w:rsidP="00485991">
            <w:pPr>
              <w:rPr>
                <w:rFonts w:ascii="Arial" w:hAnsi="Arial" w:cs="Arial"/>
                <w:sz w:val="20"/>
                <w:szCs w:val="20"/>
              </w:rPr>
            </w:pPr>
            <w:r w:rsidRPr="003637E5">
              <w:rPr>
                <w:rFonts w:ascii="Arial" w:hAnsi="Arial" w:cs="Arial"/>
                <w:sz w:val="20"/>
                <w:szCs w:val="20"/>
              </w:rPr>
              <w:t xml:space="preserve">Students develop their microscope skills and investigate how a microscope actually works. </w:t>
            </w:r>
          </w:p>
          <w:p w14:paraId="33B2C076" w14:textId="77777777" w:rsidR="00D05AFD" w:rsidRDefault="00D05AFD" w:rsidP="00485991">
            <w:pPr>
              <w:rPr>
                <w:rFonts w:ascii="Arial" w:hAnsi="Arial" w:cs="Arial"/>
                <w:b/>
                <w:sz w:val="20"/>
                <w:szCs w:val="20"/>
              </w:rPr>
            </w:pPr>
          </w:p>
          <w:p w14:paraId="6B8E4F99" w14:textId="77777777" w:rsidR="006C1399" w:rsidRDefault="006C1399" w:rsidP="00485991">
            <w:pPr>
              <w:rPr>
                <w:rFonts w:ascii="Arial" w:hAnsi="Arial" w:cs="Arial"/>
                <w:b/>
                <w:sz w:val="20"/>
                <w:szCs w:val="20"/>
              </w:rPr>
            </w:pPr>
            <w:r>
              <w:rPr>
                <w:rFonts w:ascii="Arial" w:hAnsi="Arial" w:cs="Arial"/>
                <w:b/>
                <w:sz w:val="20"/>
                <w:szCs w:val="20"/>
              </w:rPr>
              <w:t>How does a compound light microscope work?</w:t>
            </w:r>
          </w:p>
          <w:p w14:paraId="67BA0321" w14:textId="6C74EBFB" w:rsidR="00330921" w:rsidRDefault="006C1399" w:rsidP="006C1399">
            <w:pPr>
              <w:rPr>
                <w:rFonts w:ascii="Arial" w:hAnsi="Arial" w:cs="Arial"/>
                <w:sz w:val="20"/>
                <w:szCs w:val="20"/>
              </w:rPr>
            </w:pPr>
            <w:r>
              <w:rPr>
                <w:rFonts w:ascii="Arial" w:hAnsi="Arial" w:cs="Arial"/>
                <w:sz w:val="20"/>
                <w:szCs w:val="20"/>
              </w:rPr>
              <w:t xml:space="preserve">Students can get a basic overview of how their microscope works </w:t>
            </w:r>
            <w:r w:rsidR="00330921">
              <w:rPr>
                <w:rFonts w:ascii="Arial" w:hAnsi="Arial" w:cs="Arial"/>
                <w:sz w:val="20"/>
                <w:szCs w:val="20"/>
              </w:rPr>
              <w:t>reading the How Stuff Works article.</w:t>
            </w:r>
          </w:p>
          <w:p w14:paraId="1927D2F4" w14:textId="77777777" w:rsidR="006C1399" w:rsidRDefault="006C1399" w:rsidP="006C1399">
            <w:pPr>
              <w:rPr>
                <w:rFonts w:ascii="Arial" w:hAnsi="Arial" w:cs="Arial"/>
                <w:sz w:val="20"/>
                <w:szCs w:val="20"/>
              </w:rPr>
            </w:pPr>
          </w:p>
          <w:p w14:paraId="27D4977C" w14:textId="77777777" w:rsidR="006C1399" w:rsidRPr="001717D3" w:rsidRDefault="006C1399" w:rsidP="006C1399">
            <w:pPr>
              <w:rPr>
                <w:rFonts w:ascii="Arial" w:hAnsi="Arial" w:cs="Arial"/>
                <w:b/>
                <w:sz w:val="20"/>
                <w:szCs w:val="20"/>
              </w:rPr>
            </w:pPr>
            <w:r w:rsidRPr="001717D3">
              <w:rPr>
                <w:rFonts w:ascii="Arial" w:hAnsi="Arial" w:cs="Arial"/>
                <w:b/>
                <w:sz w:val="20"/>
                <w:szCs w:val="20"/>
              </w:rPr>
              <w:t>Finding microscopy images</w:t>
            </w:r>
          </w:p>
          <w:p w14:paraId="6E1F0570" w14:textId="2D3A3367" w:rsidR="006C1399" w:rsidRPr="006C1399" w:rsidRDefault="006C1399" w:rsidP="006C1399">
            <w:pPr>
              <w:rPr>
                <w:rFonts w:ascii="Arial" w:hAnsi="Arial" w:cs="Arial"/>
                <w:sz w:val="20"/>
                <w:szCs w:val="20"/>
              </w:rPr>
            </w:pPr>
            <w:r>
              <w:rPr>
                <w:rFonts w:ascii="Arial" w:hAnsi="Arial" w:cs="Arial"/>
                <w:sz w:val="20"/>
                <w:szCs w:val="20"/>
              </w:rPr>
              <w:t xml:space="preserve">Students can search the internet for images taken through a compound light microscope, stereomicroscope, SEM and TSM. Students can compare the images and see if </w:t>
            </w:r>
            <w:r w:rsidR="001A0DF2">
              <w:rPr>
                <w:rFonts w:ascii="Arial" w:hAnsi="Arial" w:cs="Arial"/>
                <w:sz w:val="20"/>
                <w:szCs w:val="20"/>
              </w:rPr>
              <w:t>t</w:t>
            </w:r>
            <w:r>
              <w:rPr>
                <w:rFonts w:ascii="Arial" w:hAnsi="Arial" w:cs="Arial"/>
                <w:sz w:val="20"/>
                <w:szCs w:val="20"/>
              </w:rPr>
              <w:t xml:space="preserve">hey can correctly identify the type of microscope used to take each one. </w:t>
            </w:r>
          </w:p>
        </w:tc>
        <w:tc>
          <w:tcPr>
            <w:tcW w:w="4064" w:type="dxa"/>
          </w:tcPr>
          <w:p w14:paraId="372095B2" w14:textId="6AA62A30" w:rsidR="00D05AFD" w:rsidRPr="003637E5" w:rsidRDefault="00EF4351" w:rsidP="00485991">
            <w:pPr>
              <w:rPr>
                <w:rFonts w:ascii="Arial" w:hAnsi="Arial" w:cs="Arial"/>
                <w:b/>
                <w:sz w:val="20"/>
                <w:szCs w:val="20"/>
              </w:rPr>
            </w:pPr>
            <w:r>
              <w:rPr>
                <w:rFonts w:ascii="Arial" w:hAnsi="Arial" w:cs="Arial"/>
                <w:b/>
                <w:sz w:val="20"/>
              </w:rPr>
              <w:t xml:space="preserve">Oxford Science 8 Western Australian Curriculum </w:t>
            </w:r>
            <w:r w:rsidR="00D05AFD" w:rsidRPr="003637E5">
              <w:rPr>
                <w:rFonts w:ascii="Arial" w:hAnsi="Arial" w:cs="Arial"/>
                <w:b/>
                <w:sz w:val="20"/>
                <w:szCs w:val="20"/>
              </w:rPr>
              <w:t>resources</w:t>
            </w:r>
          </w:p>
          <w:p w14:paraId="781B98D0" w14:textId="1AFB2DDE" w:rsidR="00D05AFD" w:rsidRPr="003637E5" w:rsidRDefault="00D05AFD" w:rsidP="00485991">
            <w:pPr>
              <w:rPr>
                <w:rFonts w:ascii="Arial" w:hAnsi="Arial" w:cs="Arial"/>
                <w:sz w:val="20"/>
                <w:szCs w:val="20"/>
              </w:rPr>
            </w:pPr>
            <w:r w:rsidRPr="003637E5">
              <w:rPr>
                <w:rFonts w:ascii="Arial" w:hAnsi="Arial" w:cs="Arial"/>
                <w:sz w:val="20"/>
                <w:szCs w:val="20"/>
              </w:rPr>
              <w:t>• Check your learning, page 99</w:t>
            </w:r>
          </w:p>
          <w:p w14:paraId="5E7FA11E" w14:textId="7486003A" w:rsidR="00D05AFD" w:rsidRPr="003637E5" w:rsidRDefault="00D05AFD" w:rsidP="00485991">
            <w:pPr>
              <w:rPr>
                <w:rFonts w:ascii="Arial" w:hAnsi="Arial" w:cs="Arial"/>
                <w:sz w:val="20"/>
                <w:szCs w:val="20"/>
              </w:rPr>
            </w:pPr>
            <w:r w:rsidRPr="003637E5">
              <w:rPr>
                <w:rFonts w:ascii="Arial" w:hAnsi="Arial" w:cs="Arial"/>
                <w:sz w:val="20"/>
                <w:szCs w:val="20"/>
              </w:rPr>
              <w:t>• Skills Lab 6.2, page 197</w:t>
            </w:r>
          </w:p>
          <w:p w14:paraId="6154E578" w14:textId="77777777" w:rsidR="00D05AFD" w:rsidRPr="003637E5" w:rsidRDefault="00D05AFD" w:rsidP="00485991">
            <w:pPr>
              <w:rPr>
                <w:rFonts w:ascii="Arial" w:hAnsi="Arial" w:cs="Arial"/>
                <w:sz w:val="20"/>
                <w:szCs w:val="20"/>
              </w:rPr>
            </w:pPr>
          </w:p>
        </w:tc>
      </w:tr>
      <w:tr w:rsidR="00485991" w:rsidRPr="003637E5" w14:paraId="4973A1D8" w14:textId="77777777" w:rsidTr="00504376">
        <w:trPr>
          <w:trHeight w:val="2349"/>
        </w:trPr>
        <w:tc>
          <w:tcPr>
            <w:tcW w:w="1613" w:type="dxa"/>
            <w:vMerge/>
          </w:tcPr>
          <w:p w14:paraId="0202C450" w14:textId="21C43668" w:rsidR="00485991" w:rsidRPr="003637E5" w:rsidRDefault="00485991" w:rsidP="00485991">
            <w:pPr>
              <w:rPr>
                <w:rFonts w:ascii="Arial" w:hAnsi="Arial" w:cs="Arial"/>
                <w:b/>
                <w:sz w:val="20"/>
                <w:szCs w:val="20"/>
              </w:rPr>
            </w:pPr>
          </w:p>
        </w:tc>
        <w:tc>
          <w:tcPr>
            <w:tcW w:w="1614" w:type="dxa"/>
            <w:vMerge/>
          </w:tcPr>
          <w:p w14:paraId="3F31DADF" w14:textId="77777777" w:rsidR="00485991" w:rsidRPr="00674AE5" w:rsidRDefault="00485991" w:rsidP="00485991">
            <w:pPr>
              <w:pStyle w:val="ListParagraph"/>
              <w:numPr>
                <w:ilvl w:val="0"/>
                <w:numId w:val="4"/>
              </w:numPr>
              <w:ind w:left="352"/>
              <w:rPr>
                <w:rFonts w:ascii="Arial" w:hAnsi="Arial" w:cs="Arial"/>
                <w:sz w:val="20"/>
                <w:szCs w:val="20"/>
              </w:rPr>
            </w:pPr>
          </w:p>
        </w:tc>
        <w:tc>
          <w:tcPr>
            <w:tcW w:w="4063" w:type="dxa"/>
            <w:vMerge/>
          </w:tcPr>
          <w:p w14:paraId="76A6847D" w14:textId="77777777" w:rsidR="00485991" w:rsidRPr="003637E5" w:rsidRDefault="00485991" w:rsidP="00485991">
            <w:pPr>
              <w:pStyle w:val="ListParagraph"/>
              <w:numPr>
                <w:ilvl w:val="0"/>
                <w:numId w:val="4"/>
              </w:numPr>
              <w:ind w:left="352"/>
              <w:rPr>
                <w:rFonts w:ascii="Arial" w:hAnsi="Arial" w:cs="Arial"/>
                <w:sz w:val="20"/>
                <w:szCs w:val="20"/>
              </w:rPr>
            </w:pPr>
          </w:p>
        </w:tc>
        <w:tc>
          <w:tcPr>
            <w:tcW w:w="4063" w:type="dxa"/>
            <w:vMerge/>
          </w:tcPr>
          <w:p w14:paraId="6D359A55" w14:textId="77777777" w:rsidR="00485991" w:rsidRPr="003637E5" w:rsidRDefault="00485991" w:rsidP="00485991">
            <w:pPr>
              <w:ind w:left="-8"/>
              <w:rPr>
                <w:rFonts w:ascii="Arial" w:hAnsi="Arial" w:cs="Arial"/>
                <w:b/>
                <w:sz w:val="20"/>
                <w:szCs w:val="20"/>
              </w:rPr>
            </w:pPr>
          </w:p>
        </w:tc>
        <w:tc>
          <w:tcPr>
            <w:tcW w:w="4064" w:type="dxa"/>
          </w:tcPr>
          <w:p w14:paraId="3C6E9083" w14:textId="77777777" w:rsidR="00485991" w:rsidRPr="003637E5" w:rsidRDefault="00485991" w:rsidP="00485991">
            <w:pPr>
              <w:rPr>
                <w:rFonts w:ascii="Arial" w:hAnsi="Arial" w:cs="Arial"/>
                <w:b/>
                <w:sz w:val="20"/>
                <w:szCs w:val="20"/>
              </w:rPr>
            </w:pPr>
            <w:r w:rsidRPr="003637E5">
              <w:rPr>
                <w:rFonts w:ascii="Arial" w:hAnsi="Arial" w:cs="Arial"/>
                <w:b/>
                <w:sz w:val="20"/>
                <w:szCs w:val="20"/>
              </w:rPr>
              <w:t>Additional resources</w:t>
            </w:r>
          </w:p>
          <w:p w14:paraId="07864F00" w14:textId="0E0BE6E7" w:rsidR="00485991" w:rsidRDefault="006C1399" w:rsidP="00485991">
            <w:pPr>
              <w:rPr>
                <w:rFonts w:ascii="Arial" w:hAnsi="Arial" w:cs="Arial"/>
                <w:sz w:val="20"/>
                <w:szCs w:val="20"/>
              </w:rPr>
            </w:pPr>
            <w:proofErr w:type="spellStart"/>
            <w:r>
              <w:rPr>
                <w:rFonts w:ascii="Arial" w:hAnsi="Arial" w:cs="Arial"/>
                <w:sz w:val="20"/>
                <w:szCs w:val="20"/>
              </w:rPr>
              <w:t>UCDavis</w:t>
            </w:r>
            <w:proofErr w:type="spellEnd"/>
            <w:r>
              <w:rPr>
                <w:rFonts w:ascii="Arial" w:hAnsi="Arial" w:cs="Arial"/>
                <w:sz w:val="20"/>
                <w:szCs w:val="20"/>
              </w:rPr>
              <w:t xml:space="preserve"> </w:t>
            </w:r>
            <w:proofErr w:type="spellStart"/>
            <w:r>
              <w:rPr>
                <w:rFonts w:ascii="Arial" w:hAnsi="Arial" w:cs="Arial"/>
                <w:sz w:val="20"/>
                <w:szCs w:val="20"/>
              </w:rPr>
              <w:t>SmartSite</w:t>
            </w:r>
            <w:proofErr w:type="spellEnd"/>
            <w:r>
              <w:rPr>
                <w:rFonts w:ascii="Arial" w:hAnsi="Arial" w:cs="Arial"/>
                <w:sz w:val="20"/>
                <w:szCs w:val="20"/>
              </w:rPr>
              <w:t xml:space="preserve"> light microscope animation</w:t>
            </w:r>
            <w:r w:rsidR="00330921">
              <w:rPr>
                <w:rFonts w:ascii="Arial" w:hAnsi="Arial" w:cs="Arial"/>
                <w:sz w:val="20"/>
                <w:szCs w:val="20"/>
              </w:rPr>
              <w:t xml:space="preserve"> How Stuff Works article on ‘How light microscopes work’</w:t>
            </w:r>
            <w:r>
              <w:rPr>
                <w:rFonts w:ascii="Arial" w:hAnsi="Arial" w:cs="Arial"/>
                <w:sz w:val="20"/>
                <w:szCs w:val="20"/>
              </w:rPr>
              <w:t>:</w:t>
            </w:r>
          </w:p>
          <w:p w14:paraId="5AE2FB96" w14:textId="77777777" w:rsidR="00330921" w:rsidRPr="00330921" w:rsidRDefault="00283D30" w:rsidP="00330921">
            <w:pPr>
              <w:rPr>
                <w:rFonts w:ascii="Arial" w:hAnsi="Arial" w:cs="Arial"/>
                <w:sz w:val="20"/>
                <w:szCs w:val="20"/>
              </w:rPr>
            </w:pPr>
            <w:hyperlink r:id="rId23" w:tgtFrame="_blank" w:history="1">
              <w:r w:rsidR="00330921" w:rsidRPr="00330921">
                <w:rPr>
                  <w:rStyle w:val="Hyperlink"/>
                  <w:rFonts w:ascii="Arial" w:hAnsi="Arial" w:cs="Arial"/>
                  <w:sz w:val="20"/>
                  <w:szCs w:val="20"/>
                </w:rPr>
                <w:t>http://science.howstuffworks.com/light-microscope1.htm</w:t>
              </w:r>
            </w:hyperlink>
          </w:p>
          <w:p w14:paraId="78AABF23" w14:textId="4C5E5B57" w:rsidR="006C1399" w:rsidRPr="003637E5" w:rsidRDefault="006C1399" w:rsidP="00485991">
            <w:pPr>
              <w:rPr>
                <w:rFonts w:ascii="Arial" w:hAnsi="Arial" w:cs="Arial"/>
                <w:sz w:val="20"/>
                <w:szCs w:val="20"/>
              </w:rPr>
            </w:pPr>
          </w:p>
        </w:tc>
      </w:tr>
    </w:tbl>
    <w:p w14:paraId="7524C712" w14:textId="77777777" w:rsidR="00EF4351" w:rsidRDefault="00EF4351">
      <w:r>
        <w:br w:type="page"/>
      </w:r>
    </w:p>
    <w:tbl>
      <w:tblPr>
        <w:tblStyle w:val="TableGrid"/>
        <w:tblW w:w="15417" w:type="dxa"/>
        <w:tblLayout w:type="fixed"/>
        <w:tblLook w:val="00A0" w:firstRow="1" w:lastRow="0" w:firstColumn="1" w:lastColumn="0" w:noHBand="0" w:noVBand="0"/>
      </w:tblPr>
      <w:tblGrid>
        <w:gridCol w:w="1613"/>
        <w:gridCol w:w="1614"/>
        <w:gridCol w:w="4063"/>
        <w:gridCol w:w="4063"/>
        <w:gridCol w:w="4064"/>
      </w:tblGrid>
      <w:tr w:rsidR="00D05AFD" w:rsidRPr="003637E5" w14:paraId="4115988E" w14:textId="77777777" w:rsidTr="00504376">
        <w:tc>
          <w:tcPr>
            <w:tcW w:w="1613" w:type="dxa"/>
            <w:vMerge w:val="restart"/>
          </w:tcPr>
          <w:p w14:paraId="7414A652" w14:textId="7C376B85" w:rsidR="00D05AFD" w:rsidRPr="003637E5" w:rsidRDefault="00D05AFD" w:rsidP="00485991">
            <w:pPr>
              <w:rPr>
                <w:rFonts w:ascii="Arial" w:hAnsi="Arial" w:cs="Arial"/>
                <w:b/>
                <w:sz w:val="20"/>
                <w:szCs w:val="20"/>
              </w:rPr>
            </w:pPr>
            <w:r w:rsidRPr="003637E5">
              <w:rPr>
                <w:rFonts w:ascii="Arial" w:hAnsi="Arial" w:cs="Arial"/>
                <w:b/>
                <w:sz w:val="20"/>
                <w:szCs w:val="20"/>
              </w:rPr>
              <w:lastRenderedPageBreak/>
              <w:t>6.3 Plant and animal cells have organelles</w:t>
            </w:r>
          </w:p>
          <w:p w14:paraId="573D833C" w14:textId="77777777" w:rsidR="00D05AFD" w:rsidRPr="003637E5" w:rsidRDefault="00D05AFD" w:rsidP="00485991">
            <w:pPr>
              <w:rPr>
                <w:rFonts w:ascii="Arial" w:hAnsi="Arial" w:cs="Arial"/>
                <w:b/>
                <w:sz w:val="20"/>
                <w:szCs w:val="20"/>
              </w:rPr>
            </w:pPr>
          </w:p>
          <w:p w14:paraId="6DE080EA" w14:textId="160F189E" w:rsidR="00D05AFD" w:rsidRPr="003637E5" w:rsidRDefault="00136ACE" w:rsidP="00485991">
            <w:pPr>
              <w:rPr>
                <w:rFonts w:ascii="Arial" w:hAnsi="Arial" w:cs="Arial"/>
                <w:b/>
                <w:sz w:val="20"/>
                <w:szCs w:val="20"/>
              </w:rPr>
            </w:pPr>
            <w:r>
              <w:rPr>
                <w:rFonts w:ascii="Arial" w:hAnsi="Arial" w:cs="Arial"/>
                <w:b/>
                <w:sz w:val="20"/>
                <w:szCs w:val="20"/>
              </w:rPr>
              <w:t>(pages 100–</w:t>
            </w:r>
            <w:r w:rsidR="00D05AFD" w:rsidRPr="003637E5">
              <w:rPr>
                <w:rFonts w:ascii="Arial" w:hAnsi="Arial" w:cs="Arial"/>
                <w:b/>
                <w:sz w:val="20"/>
                <w:szCs w:val="20"/>
              </w:rPr>
              <w:t>103)</w:t>
            </w:r>
          </w:p>
          <w:p w14:paraId="58BE9554" w14:textId="77777777" w:rsidR="00D05AFD" w:rsidRPr="003637E5" w:rsidRDefault="00D05AFD" w:rsidP="00485991">
            <w:pPr>
              <w:rPr>
                <w:rFonts w:ascii="Arial" w:hAnsi="Arial" w:cs="Arial"/>
                <w:b/>
                <w:sz w:val="20"/>
                <w:szCs w:val="20"/>
              </w:rPr>
            </w:pPr>
          </w:p>
          <w:p w14:paraId="2273AF54" w14:textId="77777777" w:rsidR="00D05AFD" w:rsidRPr="003637E5" w:rsidRDefault="00D05AFD" w:rsidP="00485991">
            <w:pPr>
              <w:rPr>
                <w:rFonts w:ascii="Arial" w:hAnsi="Arial" w:cs="Arial"/>
                <w:b/>
                <w:sz w:val="20"/>
                <w:szCs w:val="20"/>
              </w:rPr>
            </w:pPr>
          </w:p>
        </w:tc>
        <w:tc>
          <w:tcPr>
            <w:tcW w:w="1614" w:type="dxa"/>
            <w:vMerge w:val="restart"/>
          </w:tcPr>
          <w:p w14:paraId="6DE4FFF2" w14:textId="77777777" w:rsidR="00D05AFD" w:rsidRPr="00674AE5" w:rsidRDefault="00D05AFD" w:rsidP="00C84D92">
            <w:pPr>
              <w:rPr>
                <w:rFonts w:ascii="Arial" w:hAnsi="Arial" w:cs="Arial"/>
                <w:i/>
                <w:sz w:val="20"/>
                <w:szCs w:val="20"/>
              </w:rPr>
            </w:pPr>
            <w:r w:rsidRPr="00674AE5">
              <w:rPr>
                <w:rFonts w:ascii="Arial" w:hAnsi="Arial" w:cs="Arial"/>
                <w:i/>
                <w:sz w:val="20"/>
                <w:szCs w:val="20"/>
              </w:rPr>
              <w:t xml:space="preserve">Science Understanding </w:t>
            </w:r>
          </w:p>
          <w:p w14:paraId="053BD6F0" w14:textId="77777777" w:rsidR="00D05AFD" w:rsidRPr="00674AE5" w:rsidRDefault="00D05AFD" w:rsidP="00C84D92">
            <w:pPr>
              <w:rPr>
                <w:rFonts w:ascii="Arial" w:hAnsi="Arial" w:cs="Arial"/>
                <w:sz w:val="20"/>
                <w:szCs w:val="20"/>
              </w:rPr>
            </w:pPr>
            <w:r w:rsidRPr="00674AE5">
              <w:rPr>
                <w:rFonts w:ascii="Arial" w:hAnsi="Arial" w:cs="Arial"/>
                <w:sz w:val="20"/>
                <w:szCs w:val="20"/>
              </w:rPr>
              <w:t>ACSSU149</w:t>
            </w:r>
          </w:p>
          <w:p w14:paraId="43EF1BB8" w14:textId="77777777" w:rsidR="00D05AFD" w:rsidRPr="00674AE5" w:rsidRDefault="00D05AFD" w:rsidP="00C84D92">
            <w:pPr>
              <w:rPr>
                <w:rFonts w:ascii="Arial" w:hAnsi="Arial" w:cs="Arial"/>
                <w:sz w:val="20"/>
                <w:szCs w:val="20"/>
              </w:rPr>
            </w:pPr>
          </w:p>
          <w:p w14:paraId="47073DA1" w14:textId="77777777" w:rsidR="00D05AFD" w:rsidRPr="00674AE5" w:rsidRDefault="00D05AFD" w:rsidP="00C84D92">
            <w:pPr>
              <w:rPr>
                <w:rFonts w:ascii="Arial" w:hAnsi="Arial" w:cs="Arial"/>
                <w:i/>
                <w:sz w:val="20"/>
                <w:szCs w:val="20"/>
              </w:rPr>
            </w:pPr>
            <w:r w:rsidRPr="00674AE5">
              <w:rPr>
                <w:rFonts w:ascii="Arial" w:hAnsi="Arial" w:cs="Arial"/>
                <w:i/>
                <w:sz w:val="20"/>
                <w:szCs w:val="20"/>
              </w:rPr>
              <w:t>Science Inquiry Skills</w:t>
            </w:r>
          </w:p>
          <w:p w14:paraId="174A5D70" w14:textId="77777777" w:rsidR="00D05AFD" w:rsidRPr="00674AE5" w:rsidRDefault="00D05AFD" w:rsidP="00C84D92">
            <w:pPr>
              <w:rPr>
                <w:rFonts w:ascii="Arial" w:hAnsi="Arial" w:cs="Arial"/>
                <w:sz w:val="20"/>
                <w:szCs w:val="20"/>
              </w:rPr>
            </w:pPr>
            <w:r w:rsidRPr="00674AE5">
              <w:rPr>
                <w:rFonts w:ascii="Arial" w:hAnsi="Arial" w:cs="Arial"/>
                <w:sz w:val="20"/>
                <w:szCs w:val="20"/>
              </w:rPr>
              <w:t>ACSIS140</w:t>
            </w:r>
          </w:p>
          <w:p w14:paraId="67F83108" w14:textId="77777777" w:rsidR="00D05AFD" w:rsidRPr="00674AE5" w:rsidRDefault="00D05AFD" w:rsidP="00C84D92">
            <w:pPr>
              <w:rPr>
                <w:rFonts w:ascii="Arial" w:hAnsi="Arial" w:cs="Arial"/>
                <w:sz w:val="20"/>
                <w:szCs w:val="20"/>
              </w:rPr>
            </w:pPr>
            <w:r w:rsidRPr="00674AE5">
              <w:rPr>
                <w:rFonts w:ascii="Arial" w:hAnsi="Arial" w:cs="Arial"/>
                <w:sz w:val="20"/>
                <w:szCs w:val="20"/>
              </w:rPr>
              <w:t>ACSIS144</w:t>
            </w:r>
          </w:p>
          <w:p w14:paraId="74BCABE4" w14:textId="669F8F35" w:rsidR="00D05AFD" w:rsidRPr="00674AE5" w:rsidRDefault="00D05AFD" w:rsidP="00485991">
            <w:pPr>
              <w:rPr>
                <w:rFonts w:ascii="Arial" w:hAnsi="Arial" w:cs="Arial"/>
                <w:sz w:val="20"/>
                <w:szCs w:val="20"/>
              </w:rPr>
            </w:pPr>
            <w:r w:rsidRPr="00674AE5">
              <w:rPr>
                <w:rFonts w:ascii="Arial" w:hAnsi="Arial" w:cs="Arial"/>
                <w:sz w:val="20"/>
                <w:szCs w:val="20"/>
              </w:rPr>
              <w:t>ACSIS148</w:t>
            </w:r>
          </w:p>
        </w:tc>
        <w:tc>
          <w:tcPr>
            <w:tcW w:w="4063" w:type="dxa"/>
            <w:vMerge w:val="restart"/>
          </w:tcPr>
          <w:p w14:paraId="051B4AB5" w14:textId="77777777" w:rsidR="00D05AFD" w:rsidRPr="003637E5" w:rsidRDefault="00D05AFD" w:rsidP="00485991">
            <w:pPr>
              <w:rPr>
                <w:rFonts w:ascii="Arial" w:hAnsi="Arial" w:cs="Arial"/>
                <w:sz w:val="20"/>
                <w:szCs w:val="20"/>
              </w:rPr>
            </w:pPr>
            <w:r w:rsidRPr="003637E5">
              <w:rPr>
                <w:rFonts w:ascii="Arial" w:hAnsi="Arial" w:cs="Arial"/>
                <w:sz w:val="20"/>
                <w:szCs w:val="20"/>
              </w:rPr>
              <w:t>By the end of this unit, students should be able to:</w:t>
            </w:r>
          </w:p>
          <w:p w14:paraId="030DC56B" w14:textId="2AA77AA1"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Pr="003637E5">
              <w:rPr>
                <w:rFonts w:ascii="Arial" w:hAnsi="Arial" w:cs="Arial"/>
                <w:sz w:val="20"/>
                <w:szCs w:val="20"/>
              </w:rPr>
              <w:t>efine</w:t>
            </w:r>
            <w:r w:rsidR="006C1399">
              <w:rPr>
                <w:rFonts w:ascii="Arial" w:hAnsi="Arial" w:cs="Arial"/>
                <w:sz w:val="20"/>
                <w:szCs w:val="20"/>
              </w:rPr>
              <w:t xml:space="preserve"> organelle, chlorophyll and photosynthesis </w:t>
            </w:r>
          </w:p>
          <w:p w14:paraId="29F14410" w14:textId="183B9D7B" w:rsidR="006C1399" w:rsidRDefault="006C1399"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i</w:t>
            </w:r>
            <w:r>
              <w:rPr>
                <w:rFonts w:ascii="Arial" w:hAnsi="Arial" w:cs="Arial"/>
                <w:sz w:val="20"/>
                <w:szCs w:val="20"/>
              </w:rPr>
              <w:t>dentify the cell membrane, cell wall, mitochondria, chloroplasts and nucleus of a cell</w:t>
            </w:r>
          </w:p>
          <w:p w14:paraId="425B4E2C" w14:textId="44786F49"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Pr="003637E5">
              <w:rPr>
                <w:rFonts w:ascii="Arial" w:hAnsi="Arial" w:cs="Arial"/>
                <w:sz w:val="20"/>
                <w:szCs w:val="20"/>
              </w:rPr>
              <w:t>escribe</w:t>
            </w:r>
            <w:r w:rsidR="006C1399">
              <w:rPr>
                <w:rFonts w:ascii="Arial" w:hAnsi="Arial" w:cs="Arial"/>
                <w:sz w:val="20"/>
                <w:szCs w:val="20"/>
              </w:rPr>
              <w:t xml:space="preserve"> the functions of the cell membrane, cytoplasm, DNA, mitochondria, ribosomes, chloroplasts and vesicles</w:t>
            </w:r>
          </w:p>
          <w:p w14:paraId="43D2BF95" w14:textId="7956D76B"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i</w:t>
            </w:r>
            <w:r w:rsidR="006C1399">
              <w:rPr>
                <w:rFonts w:ascii="Arial" w:hAnsi="Arial" w:cs="Arial"/>
                <w:sz w:val="20"/>
                <w:szCs w:val="20"/>
              </w:rPr>
              <w:t>dentify the key differences in structures of plant and animal cells</w:t>
            </w:r>
          </w:p>
          <w:p w14:paraId="070CA08F" w14:textId="3B439CD7"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e</w:t>
            </w:r>
            <w:r w:rsidRPr="003637E5">
              <w:rPr>
                <w:rFonts w:ascii="Arial" w:hAnsi="Arial" w:cs="Arial"/>
                <w:sz w:val="20"/>
                <w:szCs w:val="20"/>
              </w:rPr>
              <w:t>xplain</w:t>
            </w:r>
            <w:r w:rsidR="006C1399">
              <w:rPr>
                <w:rFonts w:ascii="Arial" w:hAnsi="Arial" w:cs="Arial"/>
                <w:sz w:val="20"/>
                <w:szCs w:val="20"/>
              </w:rPr>
              <w:t xml:space="preserve"> why plant and animal cells are different in structure</w:t>
            </w:r>
            <w:r w:rsidR="00136ACE">
              <w:rPr>
                <w:rFonts w:ascii="Arial" w:hAnsi="Arial" w:cs="Arial"/>
                <w:sz w:val="20"/>
                <w:szCs w:val="20"/>
              </w:rPr>
              <w:t>.</w:t>
            </w:r>
          </w:p>
          <w:p w14:paraId="1516FA9F" w14:textId="44E16805" w:rsidR="00D05AFD" w:rsidRPr="003637E5" w:rsidRDefault="00D05AFD" w:rsidP="00485991">
            <w:pPr>
              <w:rPr>
                <w:rFonts w:ascii="Arial" w:hAnsi="Arial" w:cs="Arial"/>
                <w:sz w:val="20"/>
                <w:szCs w:val="20"/>
              </w:rPr>
            </w:pPr>
            <w:r w:rsidRPr="003637E5">
              <w:rPr>
                <w:rFonts w:ascii="Arial" w:hAnsi="Arial" w:cs="Arial"/>
                <w:sz w:val="20"/>
                <w:szCs w:val="20"/>
              </w:rPr>
              <w:t xml:space="preserve"> </w:t>
            </w:r>
          </w:p>
        </w:tc>
        <w:tc>
          <w:tcPr>
            <w:tcW w:w="4063" w:type="dxa"/>
            <w:vMerge w:val="restart"/>
          </w:tcPr>
          <w:p w14:paraId="570E13D7" w14:textId="77777777" w:rsidR="00D05AFD" w:rsidRPr="003637E5" w:rsidRDefault="00D05AFD" w:rsidP="00526366">
            <w:pPr>
              <w:rPr>
                <w:rFonts w:ascii="Arial" w:hAnsi="Arial" w:cs="Arial"/>
                <w:b/>
                <w:sz w:val="20"/>
                <w:szCs w:val="20"/>
              </w:rPr>
            </w:pPr>
            <w:r w:rsidRPr="003637E5">
              <w:rPr>
                <w:rFonts w:ascii="Arial" w:hAnsi="Arial" w:cs="Arial"/>
                <w:b/>
                <w:sz w:val="20"/>
                <w:szCs w:val="20"/>
              </w:rPr>
              <w:t>Challenge 6.3</w:t>
            </w:r>
          </w:p>
          <w:p w14:paraId="437B3D24" w14:textId="77777777" w:rsidR="00D05AFD" w:rsidRPr="003637E5" w:rsidRDefault="00D05AFD" w:rsidP="00526366">
            <w:pPr>
              <w:rPr>
                <w:rFonts w:ascii="Arial" w:hAnsi="Arial" w:cs="Arial"/>
                <w:i/>
                <w:sz w:val="20"/>
                <w:szCs w:val="20"/>
              </w:rPr>
            </w:pPr>
            <w:r w:rsidRPr="003637E5">
              <w:rPr>
                <w:rFonts w:ascii="Arial" w:hAnsi="Arial" w:cs="Arial"/>
                <w:i/>
                <w:sz w:val="20"/>
                <w:szCs w:val="20"/>
              </w:rPr>
              <w:t>Comparing the size of cells and their parts</w:t>
            </w:r>
          </w:p>
          <w:p w14:paraId="1254F755" w14:textId="36932363" w:rsidR="00D05AFD" w:rsidRPr="003637E5" w:rsidRDefault="00C84D92" w:rsidP="00526366">
            <w:pPr>
              <w:rPr>
                <w:rFonts w:ascii="Arial" w:hAnsi="Arial" w:cs="Arial"/>
                <w:sz w:val="20"/>
                <w:szCs w:val="20"/>
              </w:rPr>
            </w:pPr>
            <w:r w:rsidRPr="003637E5">
              <w:rPr>
                <w:rFonts w:ascii="Arial" w:hAnsi="Arial" w:cs="Arial"/>
                <w:sz w:val="20"/>
                <w:szCs w:val="20"/>
              </w:rPr>
              <w:t>Students use a scale to compare the sizes of different cell types and organelles.</w:t>
            </w:r>
          </w:p>
          <w:p w14:paraId="45C150B3" w14:textId="77777777" w:rsidR="00C84D92" w:rsidRPr="003637E5" w:rsidRDefault="00C84D92" w:rsidP="00526366">
            <w:pPr>
              <w:rPr>
                <w:rFonts w:ascii="Arial" w:hAnsi="Arial" w:cs="Arial"/>
                <w:sz w:val="20"/>
                <w:szCs w:val="20"/>
              </w:rPr>
            </w:pPr>
          </w:p>
          <w:p w14:paraId="521BF1E7" w14:textId="77777777" w:rsidR="00D05AFD" w:rsidRPr="003637E5" w:rsidRDefault="00D05AFD" w:rsidP="00526366">
            <w:pPr>
              <w:rPr>
                <w:rFonts w:ascii="Arial" w:hAnsi="Arial" w:cs="Arial"/>
                <w:b/>
                <w:sz w:val="20"/>
                <w:szCs w:val="20"/>
              </w:rPr>
            </w:pPr>
            <w:r w:rsidRPr="003637E5">
              <w:rPr>
                <w:rFonts w:ascii="Arial" w:hAnsi="Arial" w:cs="Arial"/>
                <w:b/>
                <w:sz w:val="20"/>
                <w:szCs w:val="20"/>
              </w:rPr>
              <w:t>Experiment 6.3A</w:t>
            </w:r>
          </w:p>
          <w:p w14:paraId="69E568F7" w14:textId="77777777" w:rsidR="00D05AFD" w:rsidRPr="003637E5" w:rsidRDefault="00D05AFD" w:rsidP="00526366">
            <w:pPr>
              <w:rPr>
                <w:rFonts w:ascii="Arial" w:hAnsi="Arial" w:cs="Arial"/>
                <w:i/>
                <w:sz w:val="20"/>
                <w:szCs w:val="20"/>
              </w:rPr>
            </w:pPr>
            <w:r w:rsidRPr="003637E5">
              <w:rPr>
                <w:rFonts w:ascii="Arial" w:hAnsi="Arial" w:cs="Arial"/>
                <w:i/>
                <w:sz w:val="20"/>
                <w:szCs w:val="20"/>
              </w:rPr>
              <w:t>Looking at organelles</w:t>
            </w:r>
          </w:p>
          <w:p w14:paraId="7FDA6DDA" w14:textId="4EE74DC3" w:rsidR="00D05AFD" w:rsidRPr="003637E5" w:rsidRDefault="00C84D92" w:rsidP="00526366">
            <w:pPr>
              <w:rPr>
                <w:rFonts w:ascii="Arial" w:hAnsi="Arial" w:cs="Arial"/>
                <w:sz w:val="20"/>
                <w:szCs w:val="20"/>
              </w:rPr>
            </w:pPr>
            <w:r w:rsidRPr="003637E5">
              <w:rPr>
                <w:rFonts w:ascii="Arial" w:hAnsi="Arial" w:cs="Arial"/>
                <w:sz w:val="20"/>
                <w:szCs w:val="20"/>
              </w:rPr>
              <w:t xml:space="preserve">Students develop their slide preparation and microscope skills </w:t>
            </w:r>
            <w:r w:rsidR="00EC5BE2">
              <w:rPr>
                <w:rFonts w:ascii="Arial" w:hAnsi="Arial" w:cs="Arial"/>
                <w:sz w:val="20"/>
                <w:szCs w:val="20"/>
              </w:rPr>
              <w:t>and</w:t>
            </w:r>
            <w:r w:rsidRPr="003637E5">
              <w:rPr>
                <w:rFonts w:ascii="Arial" w:hAnsi="Arial" w:cs="Arial"/>
                <w:sz w:val="20"/>
                <w:szCs w:val="20"/>
              </w:rPr>
              <w:t xml:space="preserve"> investigate the key features of plant cells.</w:t>
            </w:r>
          </w:p>
          <w:p w14:paraId="0A2254E0" w14:textId="77777777" w:rsidR="00C84D92" w:rsidRPr="003637E5" w:rsidRDefault="00C84D92" w:rsidP="00526366">
            <w:pPr>
              <w:rPr>
                <w:rFonts w:ascii="Arial" w:hAnsi="Arial" w:cs="Arial"/>
                <w:sz w:val="20"/>
                <w:szCs w:val="20"/>
              </w:rPr>
            </w:pPr>
          </w:p>
          <w:p w14:paraId="151BF9BF" w14:textId="7D085394" w:rsidR="00D05AFD" w:rsidRPr="003637E5" w:rsidRDefault="00D05AFD" w:rsidP="00526366">
            <w:pPr>
              <w:rPr>
                <w:rFonts w:ascii="Arial" w:hAnsi="Arial" w:cs="Arial"/>
                <w:b/>
                <w:sz w:val="20"/>
                <w:szCs w:val="20"/>
              </w:rPr>
            </w:pPr>
            <w:r w:rsidRPr="003637E5">
              <w:rPr>
                <w:rFonts w:ascii="Arial" w:hAnsi="Arial" w:cs="Arial"/>
                <w:b/>
                <w:sz w:val="20"/>
                <w:szCs w:val="20"/>
              </w:rPr>
              <w:t>Experiment 6.3B</w:t>
            </w:r>
          </w:p>
          <w:p w14:paraId="20F8B23C" w14:textId="77777777" w:rsidR="00D05AFD" w:rsidRPr="003637E5" w:rsidRDefault="00D05AFD" w:rsidP="00526366">
            <w:pPr>
              <w:rPr>
                <w:rFonts w:ascii="Arial" w:hAnsi="Arial" w:cs="Arial"/>
                <w:i/>
                <w:sz w:val="20"/>
                <w:szCs w:val="20"/>
              </w:rPr>
            </w:pPr>
            <w:r w:rsidRPr="003637E5">
              <w:rPr>
                <w:rFonts w:ascii="Arial" w:hAnsi="Arial" w:cs="Arial"/>
                <w:i/>
                <w:sz w:val="20"/>
                <w:szCs w:val="20"/>
              </w:rPr>
              <w:t>Measuring cells</w:t>
            </w:r>
          </w:p>
          <w:p w14:paraId="391979DF" w14:textId="067FEBAD" w:rsidR="00D05AFD" w:rsidRPr="003637E5" w:rsidRDefault="00C84D92" w:rsidP="00526366">
            <w:pPr>
              <w:rPr>
                <w:rFonts w:ascii="Arial" w:hAnsi="Arial" w:cs="Arial"/>
                <w:sz w:val="20"/>
                <w:szCs w:val="20"/>
              </w:rPr>
            </w:pPr>
            <w:r w:rsidRPr="003637E5">
              <w:rPr>
                <w:rFonts w:ascii="Arial" w:hAnsi="Arial" w:cs="Arial"/>
                <w:sz w:val="20"/>
                <w:szCs w:val="20"/>
              </w:rPr>
              <w:t>Students develop their microscope skills and use a min-grid to estimate the sizes of plant and animal cells.</w:t>
            </w:r>
          </w:p>
          <w:p w14:paraId="68625D3D" w14:textId="77777777" w:rsidR="00D05AFD" w:rsidRDefault="00D05AFD" w:rsidP="00485991">
            <w:pPr>
              <w:rPr>
                <w:rFonts w:ascii="Arial" w:hAnsi="Arial" w:cs="Arial"/>
                <w:sz w:val="20"/>
                <w:szCs w:val="20"/>
              </w:rPr>
            </w:pPr>
          </w:p>
          <w:p w14:paraId="3216C40C" w14:textId="287C67C0" w:rsidR="00EC5BE2" w:rsidRPr="00EC5BE2" w:rsidRDefault="00EC5BE2" w:rsidP="00485991">
            <w:pPr>
              <w:rPr>
                <w:rFonts w:ascii="Arial" w:hAnsi="Arial" w:cs="Arial"/>
                <w:b/>
                <w:sz w:val="20"/>
                <w:szCs w:val="20"/>
              </w:rPr>
            </w:pPr>
            <w:r w:rsidRPr="00EC5BE2">
              <w:rPr>
                <w:rFonts w:ascii="Arial" w:hAnsi="Arial" w:cs="Arial"/>
                <w:b/>
                <w:sz w:val="20"/>
                <w:szCs w:val="20"/>
              </w:rPr>
              <w:t xml:space="preserve">Cell organelles </w:t>
            </w:r>
          </w:p>
          <w:p w14:paraId="2D996DEB" w14:textId="038CB36F" w:rsidR="00EC5BE2" w:rsidRPr="003637E5" w:rsidRDefault="00EC5BE2" w:rsidP="00EC5BE2">
            <w:pPr>
              <w:rPr>
                <w:rFonts w:ascii="Arial" w:hAnsi="Arial" w:cs="Arial"/>
                <w:sz w:val="20"/>
                <w:szCs w:val="20"/>
              </w:rPr>
            </w:pPr>
            <w:r>
              <w:rPr>
                <w:rFonts w:ascii="Arial" w:hAnsi="Arial" w:cs="Arial"/>
                <w:sz w:val="20"/>
                <w:szCs w:val="20"/>
              </w:rPr>
              <w:t>Students can find out more about the functions of cell organelles and cellular processes with the Virtual Cell Animation Collection.</w:t>
            </w:r>
          </w:p>
        </w:tc>
        <w:tc>
          <w:tcPr>
            <w:tcW w:w="4064" w:type="dxa"/>
          </w:tcPr>
          <w:p w14:paraId="721AA723" w14:textId="02C48102" w:rsidR="00D05AFD" w:rsidRPr="003637E5" w:rsidRDefault="00EF4351" w:rsidP="00485991">
            <w:pPr>
              <w:rPr>
                <w:rFonts w:ascii="Arial" w:hAnsi="Arial" w:cs="Arial"/>
                <w:b/>
                <w:sz w:val="20"/>
                <w:szCs w:val="20"/>
              </w:rPr>
            </w:pPr>
            <w:r>
              <w:rPr>
                <w:rFonts w:ascii="Arial" w:hAnsi="Arial" w:cs="Arial"/>
                <w:b/>
                <w:sz w:val="20"/>
              </w:rPr>
              <w:t xml:space="preserve">Oxford Science 8 Western Australian Curriculum </w:t>
            </w:r>
            <w:r w:rsidR="00D05AFD" w:rsidRPr="003637E5">
              <w:rPr>
                <w:rFonts w:ascii="Arial" w:hAnsi="Arial" w:cs="Arial"/>
                <w:b/>
                <w:sz w:val="20"/>
                <w:szCs w:val="20"/>
              </w:rPr>
              <w:t>resources</w:t>
            </w:r>
          </w:p>
          <w:p w14:paraId="038AD098" w14:textId="683B8B25" w:rsidR="00D05AFD" w:rsidRPr="003637E5" w:rsidRDefault="00D05AFD" w:rsidP="00485991">
            <w:pPr>
              <w:rPr>
                <w:rFonts w:ascii="Arial" w:hAnsi="Arial" w:cs="Arial"/>
                <w:sz w:val="20"/>
                <w:szCs w:val="20"/>
              </w:rPr>
            </w:pPr>
            <w:r w:rsidRPr="003637E5">
              <w:rPr>
                <w:rFonts w:ascii="Arial" w:hAnsi="Arial" w:cs="Arial"/>
                <w:sz w:val="20"/>
                <w:szCs w:val="20"/>
              </w:rPr>
              <w:t>• Check your learning, page 103</w:t>
            </w:r>
          </w:p>
          <w:p w14:paraId="7F7119D4" w14:textId="03D6F201" w:rsidR="00D05AFD" w:rsidRPr="003637E5" w:rsidRDefault="00D05AFD" w:rsidP="00485991">
            <w:pPr>
              <w:rPr>
                <w:rFonts w:ascii="Arial" w:hAnsi="Arial" w:cs="Arial"/>
                <w:sz w:val="20"/>
                <w:szCs w:val="20"/>
              </w:rPr>
            </w:pPr>
            <w:r w:rsidRPr="003637E5">
              <w:rPr>
                <w:rFonts w:ascii="Arial" w:hAnsi="Arial" w:cs="Arial"/>
                <w:sz w:val="20"/>
                <w:szCs w:val="20"/>
              </w:rPr>
              <w:t>• Experiment 6.3A, page 199</w:t>
            </w:r>
          </w:p>
          <w:p w14:paraId="735392A0" w14:textId="1CA6B545" w:rsidR="00D05AFD" w:rsidRPr="003637E5" w:rsidRDefault="00D05AFD" w:rsidP="00526366">
            <w:pPr>
              <w:rPr>
                <w:rFonts w:ascii="Arial" w:hAnsi="Arial" w:cs="Arial"/>
                <w:sz w:val="20"/>
                <w:szCs w:val="20"/>
              </w:rPr>
            </w:pPr>
            <w:r w:rsidRPr="003637E5">
              <w:rPr>
                <w:rFonts w:ascii="Arial" w:hAnsi="Arial" w:cs="Arial"/>
                <w:sz w:val="20"/>
                <w:szCs w:val="20"/>
              </w:rPr>
              <w:t>• Experiment 6.3B, page 200</w:t>
            </w:r>
          </w:p>
          <w:p w14:paraId="30F8C637" w14:textId="139CD98B" w:rsidR="00D05AFD" w:rsidRPr="003637E5" w:rsidRDefault="00D05AFD" w:rsidP="00485991">
            <w:pPr>
              <w:rPr>
                <w:rFonts w:ascii="Arial" w:hAnsi="Arial" w:cs="Arial"/>
                <w:sz w:val="20"/>
                <w:szCs w:val="20"/>
              </w:rPr>
            </w:pPr>
            <w:r w:rsidRPr="003637E5">
              <w:rPr>
                <w:rFonts w:ascii="Arial" w:hAnsi="Arial" w:cs="Arial"/>
                <w:sz w:val="20"/>
                <w:szCs w:val="20"/>
              </w:rPr>
              <w:t>• Challenge 6.3, page 198</w:t>
            </w:r>
          </w:p>
          <w:p w14:paraId="66AACA09" w14:textId="77777777" w:rsidR="00D05AFD" w:rsidRPr="003637E5" w:rsidRDefault="00D05AFD" w:rsidP="00526366">
            <w:pPr>
              <w:rPr>
                <w:rFonts w:ascii="Arial" w:hAnsi="Arial" w:cs="Arial"/>
                <w:sz w:val="20"/>
                <w:szCs w:val="20"/>
              </w:rPr>
            </w:pPr>
          </w:p>
        </w:tc>
      </w:tr>
      <w:tr w:rsidR="00485991" w:rsidRPr="003637E5" w14:paraId="6A7D067A" w14:textId="77777777" w:rsidTr="00504376">
        <w:trPr>
          <w:trHeight w:val="2349"/>
        </w:trPr>
        <w:tc>
          <w:tcPr>
            <w:tcW w:w="1613" w:type="dxa"/>
            <w:vMerge/>
          </w:tcPr>
          <w:p w14:paraId="748A5EE4" w14:textId="2E6BC046" w:rsidR="00485991" w:rsidRPr="003637E5" w:rsidRDefault="00485991" w:rsidP="00485991">
            <w:pPr>
              <w:rPr>
                <w:rFonts w:ascii="Arial" w:hAnsi="Arial" w:cs="Arial"/>
                <w:b/>
                <w:sz w:val="20"/>
                <w:szCs w:val="20"/>
              </w:rPr>
            </w:pPr>
          </w:p>
        </w:tc>
        <w:tc>
          <w:tcPr>
            <w:tcW w:w="1614" w:type="dxa"/>
            <w:vMerge/>
          </w:tcPr>
          <w:p w14:paraId="7B6752D3" w14:textId="77777777" w:rsidR="00485991" w:rsidRPr="00674AE5" w:rsidRDefault="00485991" w:rsidP="00485991">
            <w:pPr>
              <w:pStyle w:val="ListParagraph"/>
              <w:numPr>
                <w:ilvl w:val="0"/>
                <w:numId w:val="4"/>
              </w:numPr>
              <w:ind w:left="352"/>
              <w:rPr>
                <w:rFonts w:ascii="Arial" w:hAnsi="Arial" w:cs="Arial"/>
                <w:sz w:val="20"/>
                <w:szCs w:val="20"/>
              </w:rPr>
            </w:pPr>
          </w:p>
        </w:tc>
        <w:tc>
          <w:tcPr>
            <w:tcW w:w="4063" w:type="dxa"/>
            <w:vMerge/>
          </w:tcPr>
          <w:p w14:paraId="45E16E8D" w14:textId="77777777" w:rsidR="00485991" w:rsidRPr="003637E5" w:rsidRDefault="00485991" w:rsidP="00485991">
            <w:pPr>
              <w:pStyle w:val="ListParagraph"/>
              <w:numPr>
                <w:ilvl w:val="0"/>
                <w:numId w:val="4"/>
              </w:numPr>
              <w:ind w:left="352"/>
              <w:rPr>
                <w:rFonts w:ascii="Arial" w:hAnsi="Arial" w:cs="Arial"/>
                <w:sz w:val="20"/>
                <w:szCs w:val="20"/>
              </w:rPr>
            </w:pPr>
          </w:p>
        </w:tc>
        <w:tc>
          <w:tcPr>
            <w:tcW w:w="4063" w:type="dxa"/>
            <w:vMerge/>
          </w:tcPr>
          <w:p w14:paraId="745AE179" w14:textId="77777777" w:rsidR="00485991" w:rsidRPr="003637E5" w:rsidRDefault="00485991" w:rsidP="00485991">
            <w:pPr>
              <w:ind w:left="-8"/>
              <w:rPr>
                <w:rFonts w:ascii="Arial" w:hAnsi="Arial" w:cs="Arial"/>
                <w:b/>
                <w:sz w:val="20"/>
                <w:szCs w:val="20"/>
              </w:rPr>
            </w:pPr>
          </w:p>
        </w:tc>
        <w:tc>
          <w:tcPr>
            <w:tcW w:w="4064" w:type="dxa"/>
          </w:tcPr>
          <w:p w14:paraId="4CA2A1A4" w14:textId="4A733F8E" w:rsidR="00EC5BE2" w:rsidRPr="00EC5BE2" w:rsidRDefault="00485991" w:rsidP="00485991">
            <w:pPr>
              <w:rPr>
                <w:rFonts w:ascii="Arial" w:hAnsi="Arial" w:cs="Arial"/>
                <w:b/>
                <w:sz w:val="20"/>
                <w:szCs w:val="20"/>
              </w:rPr>
            </w:pPr>
            <w:r w:rsidRPr="003637E5">
              <w:rPr>
                <w:rFonts w:ascii="Arial" w:hAnsi="Arial" w:cs="Arial"/>
                <w:b/>
                <w:sz w:val="20"/>
                <w:szCs w:val="20"/>
              </w:rPr>
              <w:t>Additional resources</w:t>
            </w:r>
          </w:p>
          <w:p w14:paraId="161FE061" w14:textId="5000AED6" w:rsidR="00EC5BE2" w:rsidRDefault="00EC5BE2" w:rsidP="00485991">
            <w:pPr>
              <w:rPr>
                <w:rFonts w:ascii="Arial" w:hAnsi="Arial" w:cs="Arial"/>
                <w:sz w:val="20"/>
                <w:szCs w:val="20"/>
              </w:rPr>
            </w:pPr>
            <w:r>
              <w:rPr>
                <w:rFonts w:ascii="Arial" w:hAnsi="Arial" w:cs="Arial"/>
                <w:sz w:val="20"/>
                <w:szCs w:val="20"/>
              </w:rPr>
              <w:t xml:space="preserve">Virtual Cell Animation Collection: </w:t>
            </w:r>
          </w:p>
          <w:p w14:paraId="66EE9954" w14:textId="5BF42219" w:rsidR="00EC5BE2" w:rsidRPr="003637E5" w:rsidRDefault="00283D30" w:rsidP="00485991">
            <w:pPr>
              <w:rPr>
                <w:rFonts w:ascii="Arial" w:hAnsi="Arial" w:cs="Arial"/>
                <w:sz w:val="20"/>
                <w:szCs w:val="20"/>
              </w:rPr>
            </w:pPr>
            <w:hyperlink r:id="rId24" w:history="1">
              <w:r w:rsidR="00EC5BE2" w:rsidRPr="00B47F09">
                <w:rPr>
                  <w:rStyle w:val="Hyperlink"/>
                  <w:rFonts w:ascii="Arial" w:hAnsi="Arial" w:cs="Arial"/>
                  <w:sz w:val="20"/>
                  <w:szCs w:val="20"/>
                </w:rPr>
                <w:t>http://vcell.ndsu.nodak.edu/animations/</w:t>
              </w:r>
            </w:hyperlink>
            <w:r w:rsidR="00EC5BE2">
              <w:rPr>
                <w:rFonts w:ascii="Arial" w:hAnsi="Arial" w:cs="Arial"/>
                <w:sz w:val="20"/>
                <w:szCs w:val="20"/>
              </w:rPr>
              <w:t xml:space="preserve"> </w:t>
            </w:r>
          </w:p>
        </w:tc>
      </w:tr>
    </w:tbl>
    <w:p w14:paraId="25CC6823" w14:textId="77777777" w:rsidR="00EF4351" w:rsidRDefault="00EF4351">
      <w:r>
        <w:br w:type="page"/>
      </w:r>
    </w:p>
    <w:tbl>
      <w:tblPr>
        <w:tblStyle w:val="TableGrid"/>
        <w:tblW w:w="15417" w:type="dxa"/>
        <w:tblLayout w:type="fixed"/>
        <w:tblLook w:val="00A0" w:firstRow="1" w:lastRow="0" w:firstColumn="1" w:lastColumn="0" w:noHBand="0" w:noVBand="0"/>
      </w:tblPr>
      <w:tblGrid>
        <w:gridCol w:w="1613"/>
        <w:gridCol w:w="1614"/>
        <w:gridCol w:w="4063"/>
        <w:gridCol w:w="4063"/>
        <w:gridCol w:w="4064"/>
      </w:tblGrid>
      <w:tr w:rsidR="00D05AFD" w:rsidRPr="003637E5" w14:paraId="47D9A776" w14:textId="77777777" w:rsidTr="00504376">
        <w:tc>
          <w:tcPr>
            <w:tcW w:w="1613" w:type="dxa"/>
            <w:vMerge w:val="restart"/>
          </w:tcPr>
          <w:p w14:paraId="596E63CA" w14:textId="5986DCAB" w:rsidR="00D05AFD" w:rsidRPr="003637E5" w:rsidRDefault="00D05AFD" w:rsidP="00485991">
            <w:pPr>
              <w:rPr>
                <w:rFonts w:ascii="Arial" w:hAnsi="Arial" w:cs="Arial"/>
                <w:b/>
                <w:sz w:val="20"/>
                <w:szCs w:val="20"/>
              </w:rPr>
            </w:pPr>
            <w:r w:rsidRPr="003637E5">
              <w:rPr>
                <w:rFonts w:ascii="Arial" w:hAnsi="Arial" w:cs="Arial"/>
                <w:b/>
                <w:sz w:val="20"/>
                <w:szCs w:val="20"/>
              </w:rPr>
              <w:lastRenderedPageBreak/>
              <w:t>6.4 All organisms have cells that specialise</w:t>
            </w:r>
          </w:p>
          <w:p w14:paraId="7AF724AE" w14:textId="77777777" w:rsidR="00D05AFD" w:rsidRPr="003637E5" w:rsidRDefault="00D05AFD" w:rsidP="00485991">
            <w:pPr>
              <w:rPr>
                <w:rFonts w:ascii="Arial" w:hAnsi="Arial" w:cs="Arial"/>
                <w:b/>
                <w:sz w:val="20"/>
                <w:szCs w:val="20"/>
              </w:rPr>
            </w:pPr>
          </w:p>
          <w:p w14:paraId="7647216A" w14:textId="4744F8AC" w:rsidR="00D05AFD" w:rsidRPr="003637E5" w:rsidRDefault="00136ACE" w:rsidP="00485991">
            <w:pPr>
              <w:rPr>
                <w:rFonts w:ascii="Arial" w:hAnsi="Arial" w:cs="Arial"/>
                <w:b/>
                <w:sz w:val="20"/>
                <w:szCs w:val="20"/>
              </w:rPr>
            </w:pPr>
            <w:r>
              <w:rPr>
                <w:rFonts w:ascii="Arial" w:hAnsi="Arial" w:cs="Arial"/>
                <w:b/>
                <w:sz w:val="20"/>
                <w:szCs w:val="20"/>
              </w:rPr>
              <w:t>(pages 104–</w:t>
            </w:r>
            <w:r w:rsidR="00D05AFD" w:rsidRPr="003637E5">
              <w:rPr>
                <w:rFonts w:ascii="Arial" w:hAnsi="Arial" w:cs="Arial"/>
                <w:b/>
                <w:sz w:val="20"/>
                <w:szCs w:val="20"/>
              </w:rPr>
              <w:t>105)</w:t>
            </w:r>
          </w:p>
          <w:p w14:paraId="21D9E99A" w14:textId="77777777" w:rsidR="00D05AFD" w:rsidRPr="003637E5" w:rsidRDefault="00D05AFD" w:rsidP="00485991">
            <w:pPr>
              <w:rPr>
                <w:rFonts w:ascii="Arial" w:hAnsi="Arial" w:cs="Arial"/>
                <w:b/>
                <w:sz w:val="20"/>
                <w:szCs w:val="20"/>
              </w:rPr>
            </w:pPr>
          </w:p>
          <w:p w14:paraId="3FE389CB" w14:textId="77777777" w:rsidR="00D05AFD" w:rsidRPr="003637E5" w:rsidRDefault="00D05AFD" w:rsidP="00485991">
            <w:pPr>
              <w:rPr>
                <w:rFonts w:ascii="Arial" w:hAnsi="Arial" w:cs="Arial"/>
                <w:b/>
                <w:sz w:val="20"/>
                <w:szCs w:val="20"/>
              </w:rPr>
            </w:pPr>
          </w:p>
        </w:tc>
        <w:tc>
          <w:tcPr>
            <w:tcW w:w="1614" w:type="dxa"/>
            <w:vMerge w:val="restart"/>
          </w:tcPr>
          <w:p w14:paraId="13C8B3DF" w14:textId="77777777" w:rsidR="00D05AFD" w:rsidRPr="00674AE5" w:rsidRDefault="00D05AFD" w:rsidP="00C84D92">
            <w:pPr>
              <w:rPr>
                <w:rFonts w:ascii="Arial" w:hAnsi="Arial" w:cs="Arial"/>
                <w:i/>
                <w:sz w:val="20"/>
                <w:szCs w:val="20"/>
              </w:rPr>
            </w:pPr>
            <w:r w:rsidRPr="00674AE5">
              <w:rPr>
                <w:rFonts w:ascii="Arial" w:hAnsi="Arial" w:cs="Arial"/>
                <w:i/>
                <w:sz w:val="20"/>
                <w:szCs w:val="20"/>
              </w:rPr>
              <w:t xml:space="preserve">Science Understanding </w:t>
            </w:r>
          </w:p>
          <w:p w14:paraId="15A9280A" w14:textId="77777777" w:rsidR="00D05AFD" w:rsidRPr="00674AE5" w:rsidRDefault="00D05AFD" w:rsidP="00C84D92">
            <w:pPr>
              <w:rPr>
                <w:rFonts w:ascii="Arial" w:hAnsi="Arial" w:cs="Arial"/>
                <w:sz w:val="20"/>
                <w:szCs w:val="20"/>
              </w:rPr>
            </w:pPr>
            <w:r w:rsidRPr="00674AE5">
              <w:rPr>
                <w:rFonts w:ascii="Arial" w:hAnsi="Arial" w:cs="Arial"/>
                <w:sz w:val="20"/>
                <w:szCs w:val="20"/>
              </w:rPr>
              <w:t>ACSSU149</w:t>
            </w:r>
          </w:p>
          <w:p w14:paraId="267FC6B5" w14:textId="77777777" w:rsidR="00D05AFD" w:rsidRPr="00674AE5" w:rsidRDefault="00D05AFD" w:rsidP="00C84D92">
            <w:pPr>
              <w:rPr>
                <w:rFonts w:ascii="Arial" w:hAnsi="Arial" w:cs="Arial"/>
                <w:sz w:val="20"/>
                <w:szCs w:val="20"/>
              </w:rPr>
            </w:pPr>
          </w:p>
          <w:p w14:paraId="0EF6CB20" w14:textId="77777777" w:rsidR="00D05AFD" w:rsidRPr="00674AE5" w:rsidRDefault="00D05AFD" w:rsidP="00C84D92">
            <w:pPr>
              <w:rPr>
                <w:rFonts w:ascii="Arial" w:hAnsi="Arial" w:cs="Arial"/>
                <w:i/>
                <w:sz w:val="20"/>
                <w:szCs w:val="20"/>
              </w:rPr>
            </w:pPr>
            <w:r w:rsidRPr="00674AE5">
              <w:rPr>
                <w:rFonts w:ascii="Arial" w:hAnsi="Arial" w:cs="Arial"/>
                <w:i/>
                <w:sz w:val="20"/>
                <w:szCs w:val="20"/>
              </w:rPr>
              <w:t>Science Inquiry Skills</w:t>
            </w:r>
          </w:p>
          <w:p w14:paraId="708E6CC3" w14:textId="77777777" w:rsidR="00D05AFD" w:rsidRPr="00674AE5" w:rsidRDefault="00D05AFD" w:rsidP="00C84D92">
            <w:pPr>
              <w:rPr>
                <w:rFonts w:ascii="Arial" w:hAnsi="Arial" w:cs="Arial"/>
                <w:sz w:val="20"/>
                <w:szCs w:val="20"/>
              </w:rPr>
            </w:pPr>
            <w:r w:rsidRPr="00674AE5">
              <w:rPr>
                <w:rFonts w:ascii="Arial" w:hAnsi="Arial" w:cs="Arial"/>
                <w:sz w:val="20"/>
                <w:szCs w:val="20"/>
              </w:rPr>
              <w:t>ACSIS140</w:t>
            </w:r>
          </w:p>
          <w:p w14:paraId="1388AC47" w14:textId="77777777" w:rsidR="00D05AFD" w:rsidRPr="00674AE5" w:rsidRDefault="00D05AFD" w:rsidP="00C84D92">
            <w:pPr>
              <w:rPr>
                <w:rFonts w:ascii="Arial" w:hAnsi="Arial" w:cs="Arial"/>
                <w:sz w:val="20"/>
                <w:szCs w:val="20"/>
              </w:rPr>
            </w:pPr>
            <w:r w:rsidRPr="00674AE5">
              <w:rPr>
                <w:rFonts w:ascii="Arial" w:hAnsi="Arial" w:cs="Arial"/>
                <w:sz w:val="20"/>
                <w:szCs w:val="20"/>
              </w:rPr>
              <w:t>ACSIS145</w:t>
            </w:r>
          </w:p>
          <w:p w14:paraId="74FD2858" w14:textId="6CAD8FD7" w:rsidR="00D05AFD" w:rsidRPr="00674AE5" w:rsidRDefault="00D05AFD" w:rsidP="00485991">
            <w:pPr>
              <w:rPr>
                <w:rFonts w:ascii="Arial" w:hAnsi="Arial" w:cs="Arial"/>
                <w:sz w:val="20"/>
                <w:szCs w:val="20"/>
              </w:rPr>
            </w:pPr>
            <w:r w:rsidRPr="00674AE5">
              <w:rPr>
                <w:rFonts w:ascii="Arial" w:hAnsi="Arial" w:cs="Arial"/>
                <w:sz w:val="20"/>
                <w:szCs w:val="20"/>
              </w:rPr>
              <w:t>ACSIS148</w:t>
            </w:r>
          </w:p>
        </w:tc>
        <w:tc>
          <w:tcPr>
            <w:tcW w:w="4063" w:type="dxa"/>
            <w:vMerge w:val="restart"/>
          </w:tcPr>
          <w:p w14:paraId="2F01BD58" w14:textId="77777777" w:rsidR="00D05AFD" w:rsidRPr="003637E5" w:rsidRDefault="00D05AFD" w:rsidP="00485991">
            <w:pPr>
              <w:rPr>
                <w:rFonts w:ascii="Arial" w:hAnsi="Arial" w:cs="Arial"/>
                <w:sz w:val="20"/>
                <w:szCs w:val="20"/>
              </w:rPr>
            </w:pPr>
            <w:r w:rsidRPr="003637E5">
              <w:rPr>
                <w:rFonts w:ascii="Arial" w:hAnsi="Arial" w:cs="Arial"/>
                <w:sz w:val="20"/>
                <w:szCs w:val="20"/>
              </w:rPr>
              <w:t>By the end of this unit, students should be able to:</w:t>
            </w:r>
          </w:p>
          <w:p w14:paraId="70C998BB" w14:textId="00BC8593"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Pr="003637E5">
              <w:rPr>
                <w:rFonts w:ascii="Arial" w:hAnsi="Arial" w:cs="Arial"/>
                <w:sz w:val="20"/>
                <w:szCs w:val="20"/>
              </w:rPr>
              <w:t>efine</w:t>
            </w:r>
            <w:r w:rsidR="00EC5BE2">
              <w:rPr>
                <w:rFonts w:ascii="Arial" w:hAnsi="Arial" w:cs="Arial"/>
                <w:sz w:val="20"/>
                <w:szCs w:val="20"/>
              </w:rPr>
              <w:t xml:space="preserve"> prokaryotic and eukaryotic</w:t>
            </w:r>
          </w:p>
          <w:p w14:paraId="00F52DE1" w14:textId="1A671662"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Pr="003637E5">
              <w:rPr>
                <w:rFonts w:ascii="Arial" w:hAnsi="Arial" w:cs="Arial"/>
                <w:sz w:val="20"/>
                <w:szCs w:val="20"/>
              </w:rPr>
              <w:t>escribe</w:t>
            </w:r>
            <w:r w:rsidR="00EC5BE2">
              <w:rPr>
                <w:rFonts w:ascii="Arial" w:hAnsi="Arial" w:cs="Arial"/>
                <w:sz w:val="20"/>
                <w:szCs w:val="20"/>
              </w:rPr>
              <w:t xml:space="preserve"> the key differences between prokaryotic and eukaryotic cells</w:t>
            </w:r>
          </w:p>
          <w:p w14:paraId="36B52AD3" w14:textId="47ECF5E2"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p</w:t>
            </w:r>
            <w:r w:rsidR="00EC5BE2">
              <w:rPr>
                <w:rFonts w:ascii="Arial" w:hAnsi="Arial" w:cs="Arial"/>
                <w:sz w:val="20"/>
                <w:szCs w:val="20"/>
              </w:rPr>
              <w:t>rovide examples of prokaryotic and eukaryotic cells</w:t>
            </w:r>
            <w:r w:rsidR="00136ACE">
              <w:rPr>
                <w:rFonts w:ascii="Arial" w:hAnsi="Arial" w:cs="Arial"/>
                <w:sz w:val="20"/>
                <w:szCs w:val="20"/>
              </w:rPr>
              <w:t>.</w:t>
            </w:r>
          </w:p>
          <w:p w14:paraId="0F7A70B9" w14:textId="405FDFE8" w:rsidR="00D05AFD" w:rsidRPr="003637E5" w:rsidRDefault="00D05AFD" w:rsidP="00485991">
            <w:pPr>
              <w:rPr>
                <w:rFonts w:ascii="Arial" w:hAnsi="Arial" w:cs="Arial"/>
                <w:sz w:val="20"/>
                <w:szCs w:val="20"/>
              </w:rPr>
            </w:pPr>
            <w:r w:rsidRPr="003637E5">
              <w:rPr>
                <w:rFonts w:ascii="Arial" w:hAnsi="Arial" w:cs="Arial"/>
                <w:sz w:val="20"/>
                <w:szCs w:val="20"/>
              </w:rPr>
              <w:t xml:space="preserve"> </w:t>
            </w:r>
          </w:p>
        </w:tc>
        <w:tc>
          <w:tcPr>
            <w:tcW w:w="4063" w:type="dxa"/>
            <w:vMerge w:val="restart"/>
          </w:tcPr>
          <w:p w14:paraId="4DF09309" w14:textId="77777777" w:rsidR="00D05AFD" w:rsidRPr="003637E5" w:rsidRDefault="00D05AFD" w:rsidP="00526366">
            <w:pPr>
              <w:rPr>
                <w:rFonts w:ascii="Arial" w:hAnsi="Arial" w:cs="Arial"/>
                <w:b/>
                <w:sz w:val="20"/>
                <w:szCs w:val="20"/>
              </w:rPr>
            </w:pPr>
            <w:r w:rsidRPr="003637E5">
              <w:rPr>
                <w:rFonts w:ascii="Arial" w:hAnsi="Arial" w:cs="Arial"/>
                <w:b/>
                <w:sz w:val="20"/>
                <w:szCs w:val="20"/>
              </w:rPr>
              <w:t>Challenge 6.4</w:t>
            </w:r>
          </w:p>
          <w:p w14:paraId="08A899A8" w14:textId="619FC9FF" w:rsidR="00D05AFD" w:rsidRPr="003637E5" w:rsidRDefault="00D05AFD" w:rsidP="00526366">
            <w:pPr>
              <w:rPr>
                <w:rFonts w:ascii="Arial" w:hAnsi="Arial" w:cs="Arial"/>
                <w:i/>
                <w:sz w:val="20"/>
                <w:szCs w:val="20"/>
              </w:rPr>
            </w:pPr>
            <w:r w:rsidRPr="003637E5">
              <w:rPr>
                <w:rFonts w:ascii="Arial" w:hAnsi="Arial" w:cs="Arial"/>
                <w:i/>
                <w:sz w:val="20"/>
                <w:szCs w:val="20"/>
              </w:rPr>
              <w:t>Classifying using cells</w:t>
            </w:r>
          </w:p>
          <w:p w14:paraId="471B6506" w14:textId="14862B49" w:rsidR="00D05AFD" w:rsidRPr="003637E5" w:rsidRDefault="00C84D92" w:rsidP="00526366">
            <w:pPr>
              <w:rPr>
                <w:rFonts w:ascii="Arial" w:hAnsi="Arial"/>
                <w:sz w:val="20"/>
                <w:szCs w:val="20"/>
              </w:rPr>
            </w:pPr>
            <w:r w:rsidRPr="003637E5">
              <w:rPr>
                <w:rFonts w:ascii="Arial" w:hAnsi="Arial"/>
                <w:sz w:val="20"/>
                <w:szCs w:val="20"/>
              </w:rPr>
              <w:t xml:space="preserve">Students apply their knowledge of cells and their microscope skills to classify unknown cells into kingdoms. </w:t>
            </w:r>
          </w:p>
          <w:p w14:paraId="74810D09" w14:textId="77777777" w:rsidR="00C84D92" w:rsidRPr="003637E5" w:rsidRDefault="00C84D92" w:rsidP="00526366">
            <w:pPr>
              <w:rPr>
                <w:rFonts w:ascii="Arial" w:hAnsi="Arial"/>
                <w:sz w:val="20"/>
                <w:szCs w:val="20"/>
              </w:rPr>
            </w:pPr>
          </w:p>
          <w:p w14:paraId="2145AA72" w14:textId="77777777" w:rsidR="00D05AFD" w:rsidRPr="003637E5" w:rsidRDefault="00D05AFD" w:rsidP="00526366">
            <w:pPr>
              <w:rPr>
                <w:rFonts w:ascii="Arial" w:hAnsi="Arial" w:cs="Arial"/>
                <w:b/>
                <w:sz w:val="20"/>
                <w:szCs w:val="20"/>
              </w:rPr>
            </w:pPr>
            <w:r w:rsidRPr="003637E5">
              <w:rPr>
                <w:rFonts w:ascii="Arial" w:hAnsi="Arial" w:cs="Arial"/>
                <w:b/>
                <w:sz w:val="20"/>
                <w:szCs w:val="20"/>
              </w:rPr>
              <w:t>Experiment 6.4</w:t>
            </w:r>
          </w:p>
          <w:p w14:paraId="4A152A88" w14:textId="77777777" w:rsidR="00D05AFD" w:rsidRPr="003637E5" w:rsidRDefault="00D05AFD" w:rsidP="00526366">
            <w:pPr>
              <w:rPr>
                <w:rFonts w:ascii="Arial" w:hAnsi="Arial" w:cs="Arial"/>
                <w:i/>
                <w:sz w:val="20"/>
                <w:szCs w:val="20"/>
              </w:rPr>
            </w:pPr>
            <w:r w:rsidRPr="003637E5">
              <w:rPr>
                <w:rFonts w:ascii="Arial" w:hAnsi="Arial" w:cs="Arial"/>
                <w:i/>
                <w:sz w:val="20"/>
                <w:szCs w:val="20"/>
              </w:rPr>
              <w:t>Plant and animal cells</w:t>
            </w:r>
          </w:p>
          <w:p w14:paraId="290D821E" w14:textId="1C3FA6B0" w:rsidR="00D05AFD" w:rsidRPr="003637E5" w:rsidRDefault="003637E5" w:rsidP="00526366">
            <w:pPr>
              <w:rPr>
                <w:rFonts w:ascii="Arial" w:hAnsi="Arial"/>
                <w:sz w:val="20"/>
                <w:szCs w:val="20"/>
              </w:rPr>
            </w:pPr>
            <w:r>
              <w:rPr>
                <w:rFonts w:ascii="Arial" w:hAnsi="Arial"/>
                <w:sz w:val="20"/>
                <w:szCs w:val="20"/>
              </w:rPr>
              <w:t>Students use their microscope and slide preparation skills to compare plant and animal cells.</w:t>
            </w:r>
          </w:p>
          <w:p w14:paraId="441CD4BA" w14:textId="77777777" w:rsidR="00D05AFD" w:rsidRDefault="00D05AFD" w:rsidP="00485991">
            <w:pPr>
              <w:rPr>
                <w:rFonts w:ascii="Arial" w:hAnsi="Arial" w:cs="Arial"/>
                <w:b/>
                <w:sz w:val="20"/>
                <w:szCs w:val="20"/>
              </w:rPr>
            </w:pPr>
          </w:p>
          <w:p w14:paraId="2119BDF0" w14:textId="77777777" w:rsidR="00EC5BE2" w:rsidRPr="00EC5BE2" w:rsidRDefault="00EC5BE2" w:rsidP="00EC5BE2">
            <w:pPr>
              <w:rPr>
                <w:rFonts w:ascii="Arial" w:hAnsi="Arial" w:cs="Arial"/>
                <w:b/>
                <w:sz w:val="20"/>
                <w:szCs w:val="20"/>
              </w:rPr>
            </w:pPr>
            <w:r w:rsidRPr="00EC5BE2">
              <w:rPr>
                <w:rFonts w:ascii="Arial" w:hAnsi="Arial" w:cs="Arial"/>
                <w:b/>
                <w:sz w:val="20"/>
                <w:szCs w:val="20"/>
              </w:rPr>
              <w:t>Comparing eukaryotic and prokaryotic cells</w:t>
            </w:r>
          </w:p>
          <w:p w14:paraId="67431CFB" w14:textId="739855E9" w:rsidR="00EC5BE2" w:rsidRPr="003637E5" w:rsidRDefault="00EC5BE2" w:rsidP="00EC5BE2">
            <w:pPr>
              <w:rPr>
                <w:rFonts w:ascii="Arial" w:hAnsi="Arial" w:cs="Arial"/>
                <w:b/>
                <w:sz w:val="20"/>
                <w:szCs w:val="20"/>
              </w:rPr>
            </w:pPr>
            <w:r>
              <w:rPr>
                <w:rFonts w:ascii="Arial" w:hAnsi="Arial" w:cs="Arial"/>
                <w:sz w:val="20"/>
                <w:szCs w:val="20"/>
              </w:rPr>
              <w:t xml:space="preserve">Students can explore the animated cell diagrams on the Cells Alive! </w:t>
            </w:r>
            <w:proofErr w:type="gramStart"/>
            <w:r>
              <w:rPr>
                <w:rFonts w:ascii="Arial" w:hAnsi="Arial" w:cs="Arial"/>
                <w:sz w:val="20"/>
                <w:szCs w:val="20"/>
              </w:rPr>
              <w:t>website</w:t>
            </w:r>
            <w:proofErr w:type="gramEnd"/>
            <w:r>
              <w:rPr>
                <w:rFonts w:ascii="Arial" w:hAnsi="Arial" w:cs="Arial"/>
                <w:sz w:val="20"/>
                <w:szCs w:val="20"/>
              </w:rPr>
              <w:t xml:space="preserve"> and compare and construct the structures and functions of the cells.</w:t>
            </w:r>
          </w:p>
        </w:tc>
        <w:tc>
          <w:tcPr>
            <w:tcW w:w="4064" w:type="dxa"/>
          </w:tcPr>
          <w:p w14:paraId="14BBB6BB" w14:textId="4C2599B7" w:rsidR="00D05AFD" w:rsidRPr="003637E5" w:rsidRDefault="00EF4351" w:rsidP="00485991">
            <w:pPr>
              <w:rPr>
                <w:rFonts w:ascii="Arial" w:hAnsi="Arial" w:cs="Arial"/>
                <w:b/>
                <w:sz w:val="20"/>
                <w:szCs w:val="20"/>
              </w:rPr>
            </w:pPr>
            <w:r>
              <w:rPr>
                <w:rFonts w:ascii="Arial" w:hAnsi="Arial" w:cs="Arial"/>
                <w:b/>
                <w:sz w:val="20"/>
              </w:rPr>
              <w:t xml:space="preserve">Oxford Science 8 Western Australian Curriculum </w:t>
            </w:r>
            <w:r w:rsidR="00D05AFD" w:rsidRPr="003637E5">
              <w:rPr>
                <w:rFonts w:ascii="Arial" w:hAnsi="Arial" w:cs="Arial"/>
                <w:b/>
                <w:sz w:val="20"/>
                <w:szCs w:val="20"/>
              </w:rPr>
              <w:t>resources</w:t>
            </w:r>
          </w:p>
          <w:p w14:paraId="005DECD8" w14:textId="4EF1C667" w:rsidR="00D05AFD" w:rsidRPr="003637E5" w:rsidRDefault="00D05AFD" w:rsidP="00485991">
            <w:pPr>
              <w:rPr>
                <w:rFonts w:ascii="Arial" w:hAnsi="Arial" w:cs="Arial"/>
                <w:sz w:val="20"/>
                <w:szCs w:val="20"/>
              </w:rPr>
            </w:pPr>
            <w:r w:rsidRPr="003637E5">
              <w:rPr>
                <w:rFonts w:ascii="Arial" w:hAnsi="Arial" w:cs="Arial"/>
                <w:sz w:val="20"/>
                <w:szCs w:val="20"/>
              </w:rPr>
              <w:t>• Check your learning, page 105</w:t>
            </w:r>
          </w:p>
          <w:p w14:paraId="2E53C3D5" w14:textId="0B21F378" w:rsidR="00D05AFD" w:rsidRPr="003637E5" w:rsidRDefault="00D05AFD" w:rsidP="00485991">
            <w:pPr>
              <w:rPr>
                <w:rFonts w:ascii="Arial" w:hAnsi="Arial" w:cs="Arial"/>
                <w:sz w:val="20"/>
                <w:szCs w:val="20"/>
              </w:rPr>
            </w:pPr>
            <w:r w:rsidRPr="003637E5">
              <w:rPr>
                <w:rFonts w:ascii="Arial" w:hAnsi="Arial" w:cs="Arial"/>
                <w:sz w:val="20"/>
                <w:szCs w:val="20"/>
              </w:rPr>
              <w:t>• Experiment 6.4, page 201</w:t>
            </w:r>
          </w:p>
          <w:p w14:paraId="5E8C800B" w14:textId="017F1150" w:rsidR="00D05AFD" w:rsidRPr="003637E5" w:rsidRDefault="00D05AFD" w:rsidP="00485991">
            <w:pPr>
              <w:rPr>
                <w:rFonts w:ascii="Arial" w:hAnsi="Arial" w:cs="Arial"/>
                <w:sz w:val="20"/>
                <w:szCs w:val="20"/>
              </w:rPr>
            </w:pPr>
            <w:r w:rsidRPr="003637E5">
              <w:rPr>
                <w:rFonts w:ascii="Arial" w:hAnsi="Arial" w:cs="Arial"/>
                <w:sz w:val="20"/>
                <w:szCs w:val="20"/>
              </w:rPr>
              <w:t>• Challenge 6.4, page 200</w:t>
            </w:r>
          </w:p>
          <w:p w14:paraId="4F192107" w14:textId="3085F360" w:rsidR="00D05AFD" w:rsidRPr="003637E5" w:rsidRDefault="00D05AFD" w:rsidP="00485991">
            <w:pPr>
              <w:rPr>
                <w:rFonts w:ascii="Arial" w:hAnsi="Arial" w:cs="Arial"/>
                <w:sz w:val="20"/>
                <w:szCs w:val="20"/>
              </w:rPr>
            </w:pPr>
          </w:p>
          <w:p w14:paraId="1214ED20" w14:textId="77777777" w:rsidR="00D05AFD" w:rsidRPr="003637E5" w:rsidRDefault="00D05AFD" w:rsidP="00485991">
            <w:pPr>
              <w:rPr>
                <w:rFonts w:ascii="Arial" w:hAnsi="Arial" w:cs="Arial"/>
                <w:sz w:val="20"/>
                <w:szCs w:val="20"/>
              </w:rPr>
            </w:pPr>
          </w:p>
        </w:tc>
      </w:tr>
      <w:tr w:rsidR="00485991" w:rsidRPr="003637E5" w14:paraId="374726C7" w14:textId="77777777" w:rsidTr="00504376">
        <w:trPr>
          <w:trHeight w:val="2349"/>
        </w:trPr>
        <w:tc>
          <w:tcPr>
            <w:tcW w:w="1613" w:type="dxa"/>
            <w:vMerge/>
          </w:tcPr>
          <w:p w14:paraId="03FA349C" w14:textId="15DE0427" w:rsidR="00485991" w:rsidRPr="003637E5" w:rsidRDefault="00485991" w:rsidP="00485991">
            <w:pPr>
              <w:rPr>
                <w:rFonts w:ascii="Arial" w:hAnsi="Arial" w:cs="Arial"/>
                <w:b/>
                <w:sz w:val="20"/>
                <w:szCs w:val="20"/>
              </w:rPr>
            </w:pPr>
          </w:p>
        </w:tc>
        <w:tc>
          <w:tcPr>
            <w:tcW w:w="1614" w:type="dxa"/>
            <w:vMerge/>
          </w:tcPr>
          <w:p w14:paraId="30C0F6E0" w14:textId="77777777" w:rsidR="00485991" w:rsidRPr="00674AE5" w:rsidRDefault="00485991" w:rsidP="00485991">
            <w:pPr>
              <w:pStyle w:val="ListParagraph"/>
              <w:numPr>
                <w:ilvl w:val="0"/>
                <w:numId w:val="4"/>
              </w:numPr>
              <w:ind w:left="352"/>
              <w:rPr>
                <w:rFonts w:ascii="Arial" w:hAnsi="Arial" w:cs="Arial"/>
                <w:sz w:val="20"/>
                <w:szCs w:val="20"/>
              </w:rPr>
            </w:pPr>
          </w:p>
        </w:tc>
        <w:tc>
          <w:tcPr>
            <w:tcW w:w="4063" w:type="dxa"/>
            <w:vMerge/>
          </w:tcPr>
          <w:p w14:paraId="75CBBDAC" w14:textId="77777777" w:rsidR="00485991" w:rsidRPr="003637E5" w:rsidRDefault="00485991" w:rsidP="00485991">
            <w:pPr>
              <w:pStyle w:val="ListParagraph"/>
              <w:numPr>
                <w:ilvl w:val="0"/>
                <w:numId w:val="4"/>
              </w:numPr>
              <w:ind w:left="352"/>
              <w:rPr>
                <w:rFonts w:ascii="Arial" w:hAnsi="Arial" w:cs="Arial"/>
                <w:sz w:val="20"/>
                <w:szCs w:val="20"/>
              </w:rPr>
            </w:pPr>
          </w:p>
        </w:tc>
        <w:tc>
          <w:tcPr>
            <w:tcW w:w="4063" w:type="dxa"/>
            <w:vMerge/>
          </w:tcPr>
          <w:p w14:paraId="24386892" w14:textId="77777777" w:rsidR="00485991" w:rsidRPr="003637E5" w:rsidRDefault="00485991" w:rsidP="00485991">
            <w:pPr>
              <w:ind w:left="-8"/>
              <w:rPr>
                <w:rFonts w:ascii="Arial" w:hAnsi="Arial" w:cs="Arial"/>
                <w:b/>
                <w:sz w:val="20"/>
                <w:szCs w:val="20"/>
              </w:rPr>
            </w:pPr>
          </w:p>
        </w:tc>
        <w:tc>
          <w:tcPr>
            <w:tcW w:w="4064" w:type="dxa"/>
          </w:tcPr>
          <w:p w14:paraId="231070E6" w14:textId="77777777" w:rsidR="00485991" w:rsidRPr="003637E5" w:rsidRDefault="00485991" w:rsidP="00485991">
            <w:pPr>
              <w:rPr>
                <w:rFonts w:ascii="Arial" w:hAnsi="Arial" w:cs="Arial"/>
                <w:b/>
                <w:sz w:val="20"/>
                <w:szCs w:val="20"/>
              </w:rPr>
            </w:pPr>
            <w:r w:rsidRPr="003637E5">
              <w:rPr>
                <w:rFonts w:ascii="Arial" w:hAnsi="Arial" w:cs="Arial"/>
                <w:b/>
                <w:sz w:val="20"/>
                <w:szCs w:val="20"/>
              </w:rPr>
              <w:t>Additional resources</w:t>
            </w:r>
          </w:p>
          <w:p w14:paraId="425A1895" w14:textId="77777777" w:rsidR="00EC5BE2" w:rsidRDefault="00EC5BE2" w:rsidP="00EC5BE2">
            <w:pPr>
              <w:rPr>
                <w:rFonts w:ascii="Arial" w:hAnsi="Arial" w:cs="Arial"/>
                <w:sz w:val="20"/>
                <w:szCs w:val="20"/>
              </w:rPr>
            </w:pPr>
            <w:r>
              <w:rPr>
                <w:rFonts w:ascii="Arial" w:hAnsi="Arial" w:cs="Arial"/>
                <w:sz w:val="20"/>
                <w:szCs w:val="20"/>
              </w:rPr>
              <w:t>Cells Alive! interactive plant, animal and prokaryotic cell diagrams:</w:t>
            </w:r>
          </w:p>
          <w:p w14:paraId="156DD87C" w14:textId="77777777" w:rsidR="00EC5BE2" w:rsidRDefault="00283D30" w:rsidP="00EC5BE2">
            <w:pPr>
              <w:rPr>
                <w:rFonts w:ascii="Arial" w:hAnsi="Arial" w:cs="Arial"/>
                <w:sz w:val="20"/>
                <w:szCs w:val="20"/>
              </w:rPr>
            </w:pPr>
            <w:hyperlink r:id="rId25" w:history="1">
              <w:r w:rsidR="00EC5BE2" w:rsidRPr="00B47F09">
                <w:rPr>
                  <w:rStyle w:val="Hyperlink"/>
                  <w:rFonts w:ascii="Arial" w:hAnsi="Arial" w:cs="Arial"/>
                  <w:sz w:val="20"/>
                  <w:szCs w:val="20"/>
                </w:rPr>
                <w:t>http://www.cellsalive.com/cells/3dcell.htm</w:t>
              </w:r>
            </w:hyperlink>
            <w:r w:rsidR="00EC5BE2">
              <w:rPr>
                <w:rFonts w:ascii="Arial" w:hAnsi="Arial" w:cs="Arial"/>
                <w:sz w:val="20"/>
                <w:szCs w:val="20"/>
              </w:rPr>
              <w:t xml:space="preserve"> </w:t>
            </w:r>
          </w:p>
          <w:p w14:paraId="48C7E273" w14:textId="77777777" w:rsidR="00485991" w:rsidRPr="003637E5" w:rsidRDefault="00485991" w:rsidP="00485991">
            <w:pPr>
              <w:rPr>
                <w:rFonts w:ascii="Arial" w:hAnsi="Arial" w:cs="Arial"/>
                <w:sz w:val="20"/>
                <w:szCs w:val="20"/>
              </w:rPr>
            </w:pPr>
          </w:p>
        </w:tc>
      </w:tr>
      <w:tr w:rsidR="00D05AFD" w:rsidRPr="003637E5" w14:paraId="3BB17F04" w14:textId="77777777" w:rsidTr="00330921">
        <w:trPr>
          <w:trHeight w:val="274"/>
        </w:trPr>
        <w:tc>
          <w:tcPr>
            <w:tcW w:w="1613" w:type="dxa"/>
            <w:vMerge w:val="restart"/>
          </w:tcPr>
          <w:p w14:paraId="3FA76155" w14:textId="235BD2FD" w:rsidR="00D05AFD" w:rsidRPr="003637E5" w:rsidRDefault="00D05AFD" w:rsidP="00485991">
            <w:pPr>
              <w:rPr>
                <w:rFonts w:ascii="Arial" w:hAnsi="Arial" w:cs="Arial"/>
                <w:b/>
                <w:sz w:val="20"/>
                <w:szCs w:val="20"/>
              </w:rPr>
            </w:pPr>
            <w:r w:rsidRPr="003637E5">
              <w:rPr>
                <w:rFonts w:ascii="Arial" w:hAnsi="Arial" w:cs="Arial"/>
                <w:b/>
                <w:sz w:val="20"/>
                <w:szCs w:val="20"/>
              </w:rPr>
              <w:t>6.5 Bacteria are single-cells organisms</w:t>
            </w:r>
          </w:p>
          <w:p w14:paraId="134DC6D5" w14:textId="77777777" w:rsidR="00D05AFD" w:rsidRPr="003637E5" w:rsidRDefault="00D05AFD" w:rsidP="00485991">
            <w:pPr>
              <w:rPr>
                <w:rFonts w:ascii="Arial" w:hAnsi="Arial" w:cs="Arial"/>
                <w:b/>
                <w:sz w:val="20"/>
                <w:szCs w:val="20"/>
              </w:rPr>
            </w:pPr>
          </w:p>
          <w:p w14:paraId="29D1A1C3" w14:textId="170FBB9E" w:rsidR="00D05AFD" w:rsidRPr="003637E5" w:rsidRDefault="00136ACE" w:rsidP="00485991">
            <w:pPr>
              <w:rPr>
                <w:rFonts w:ascii="Arial" w:hAnsi="Arial" w:cs="Arial"/>
                <w:b/>
                <w:sz w:val="20"/>
                <w:szCs w:val="20"/>
              </w:rPr>
            </w:pPr>
            <w:r>
              <w:rPr>
                <w:rFonts w:ascii="Arial" w:hAnsi="Arial" w:cs="Arial"/>
                <w:b/>
                <w:sz w:val="20"/>
                <w:szCs w:val="20"/>
              </w:rPr>
              <w:t>(pages 106–</w:t>
            </w:r>
            <w:r w:rsidR="00D05AFD" w:rsidRPr="003637E5">
              <w:rPr>
                <w:rFonts w:ascii="Arial" w:hAnsi="Arial" w:cs="Arial"/>
                <w:b/>
                <w:sz w:val="20"/>
                <w:szCs w:val="20"/>
              </w:rPr>
              <w:t>107)</w:t>
            </w:r>
          </w:p>
          <w:p w14:paraId="6A377B25" w14:textId="77777777" w:rsidR="00D05AFD" w:rsidRPr="003637E5" w:rsidRDefault="00D05AFD" w:rsidP="00485991">
            <w:pPr>
              <w:rPr>
                <w:rFonts w:ascii="Arial" w:hAnsi="Arial" w:cs="Arial"/>
                <w:b/>
                <w:sz w:val="20"/>
                <w:szCs w:val="20"/>
              </w:rPr>
            </w:pPr>
          </w:p>
          <w:p w14:paraId="6D7C3B51" w14:textId="77777777" w:rsidR="00D05AFD" w:rsidRPr="003637E5" w:rsidRDefault="00D05AFD" w:rsidP="00485991">
            <w:pPr>
              <w:rPr>
                <w:rFonts w:ascii="Arial" w:hAnsi="Arial" w:cs="Arial"/>
                <w:b/>
                <w:sz w:val="20"/>
                <w:szCs w:val="20"/>
              </w:rPr>
            </w:pPr>
          </w:p>
        </w:tc>
        <w:tc>
          <w:tcPr>
            <w:tcW w:w="1614" w:type="dxa"/>
            <w:vMerge w:val="restart"/>
          </w:tcPr>
          <w:p w14:paraId="6313FFFE" w14:textId="77777777" w:rsidR="00D05AFD" w:rsidRPr="00674AE5" w:rsidRDefault="00D05AFD" w:rsidP="00C84D92">
            <w:pPr>
              <w:rPr>
                <w:rFonts w:ascii="Arial" w:hAnsi="Arial" w:cs="Arial"/>
                <w:i/>
                <w:sz w:val="20"/>
                <w:szCs w:val="20"/>
              </w:rPr>
            </w:pPr>
            <w:r w:rsidRPr="00674AE5">
              <w:rPr>
                <w:rFonts w:ascii="Arial" w:hAnsi="Arial" w:cs="Arial"/>
                <w:i/>
                <w:sz w:val="20"/>
                <w:szCs w:val="20"/>
              </w:rPr>
              <w:t xml:space="preserve">Science Understanding </w:t>
            </w:r>
          </w:p>
          <w:p w14:paraId="1150A983" w14:textId="77777777" w:rsidR="00D05AFD" w:rsidRPr="00674AE5" w:rsidRDefault="00D05AFD" w:rsidP="00C84D92">
            <w:pPr>
              <w:rPr>
                <w:rFonts w:ascii="Arial" w:hAnsi="Arial" w:cs="Arial"/>
                <w:sz w:val="20"/>
                <w:szCs w:val="20"/>
              </w:rPr>
            </w:pPr>
            <w:r w:rsidRPr="00674AE5">
              <w:rPr>
                <w:rFonts w:ascii="Arial" w:hAnsi="Arial" w:cs="Arial"/>
                <w:sz w:val="20"/>
                <w:szCs w:val="20"/>
              </w:rPr>
              <w:t>ACSSU149</w:t>
            </w:r>
          </w:p>
          <w:p w14:paraId="02238635" w14:textId="77777777" w:rsidR="00D05AFD" w:rsidRPr="00674AE5" w:rsidRDefault="00D05AFD" w:rsidP="00C84D92">
            <w:pPr>
              <w:rPr>
                <w:rFonts w:ascii="Arial" w:hAnsi="Arial" w:cs="Arial"/>
                <w:i/>
                <w:sz w:val="20"/>
                <w:szCs w:val="20"/>
              </w:rPr>
            </w:pPr>
            <w:r w:rsidRPr="00674AE5">
              <w:rPr>
                <w:rFonts w:ascii="Arial" w:hAnsi="Arial" w:cs="Arial"/>
                <w:i/>
                <w:sz w:val="20"/>
                <w:szCs w:val="20"/>
              </w:rPr>
              <w:t>Science as a Human Endeavour</w:t>
            </w:r>
          </w:p>
          <w:p w14:paraId="27E06204" w14:textId="77777777" w:rsidR="00D05AFD" w:rsidRPr="00674AE5" w:rsidRDefault="00D05AFD" w:rsidP="00C84D92">
            <w:pPr>
              <w:rPr>
                <w:rFonts w:ascii="Arial" w:hAnsi="Arial" w:cs="Arial"/>
                <w:sz w:val="20"/>
                <w:szCs w:val="20"/>
              </w:rPr>
            </w:pPr>
            <w:r w:rsidRPr="00674AE5">
              <w:rPr>
                <w:rFonts w:ascii="Arial" w:hAnsi="Arial" w:cs="Arial"/>
                <w:sz w:val="20"/>
                <w:szCs w:val="20"/>
              </w:rPr>
              <w:t>ACSHE134</w:t>
            </w:r>
          </w:p>
          <w:p w14:paraId="02AB0966" w14:textId="3800AB3A" w:rsidR="00D05AFD" w:rsidRPr="00674AE5" w:rsidRDefault="00254BE9" w:rsidP="00C84D92">
            <w:pPr>
              <w:rPr>
                <w:rFonts w:ascii="Arial" w:hAnsi="Arial" w:cs="Arial"/>
                <w:sz w:val="20"/>
                <w:szCs w:val="20"/>
              </w:rPr>
            </w:pPr>
            <w:r w:rsidRPr="00674AE5">
              <w:rPr>
                <w:rFonts w:ascii="Arial" w:hAnsi="Arial" w:cs="Arial"/>
                <w:sz w:val="20"/>
                <w:szCs w:val="20"/>
              </w:rPr>
              <w:t>ACSHE136</w:t>
            </w:r>
          </w:p>
          <w:p w14:paraId="769452E9" w14:textId="77777777" w:rsidR="00D05AFD" w:rsidRPr="00674AE5" w:rsidRDefault="00D05AFD" w:rsidP="00C84D92">
            <w:pPr>
              <w:rPr>
                <w:rFonts w:ascii="Arial" w:hAnsi="Arial" w:cs="Arial"/>
                <w:sz w:val="20"/>
                <w:szCs w:val="20"/>
              </w:rPr>
            </w:pPr>
          </w:p>
          <w:p w14:paraId="333DB214" w14:textId="77777777" w:rsidR="00D05AFD" w:rsidRPr="00674AE5" w:rsidRDefault="00D05AFD" w:rsidP="00C84D92">
            <w:pPr>
              <w:rPr>
                <w:rFonts w:ascii="Arial" w:hAnsi="Arial" w:cs="Arial"/>
                <w:i/>
                <w:sz w:val="20"/>
                <w:szCs w:val="20"/>
              </w:rPr>
            </w:pPr>
            <w:r w:rsidRPr="00674AE5">
              <w:rPr>
                <w:rFonts w:ascii="Arial" w:hAnsi="Arial" w:cs="Arial"/>
                <w:i/>
                <w:sz w:val="20"/>
                <w:szCs w:val="20"/>
              </w:rPr>
              <w:t>Science Inquiry Skills</w:t>
            </w:r>
          </w:p>
          <w:p w14:paraId="60E5765D" w14:textId="77777777" w:rsidR="00D05AFD" w:rsidRPr="00674AE5" w:rsidRDefault="00D05AFD" w:rsidP="00C84D92">
            <w:pPr>
              <w:rPr>
                <w:rFonts w:ascii="Arial" w:hAnsi="Arial" w:cs="Arial"/>
                <w:sz w:val="20"/>
                <w:szCs w:val="20"/>
              </w:rPr>
            </w:pPr>
            <w:r w:rsidRPr="00674AE5">
              <w:rPr>
                <w:rFonts w:ascii="Arial" w:hAnsi="Arial" w:cs="Arial"/>
                <w:sz w:val="20"/>
                <w:szCs w:val="20"/>
              </w:rPr>
              <w:t>ACSIS139</w:t>
            </w:r>
          </w:p>
          <w:p w14:paraId="5DFACA77" w14:textId="77777777" w:rsidR="00D05AFD" w:rsidRPr="00674AE5" w:rsidRDefault="00D05AFD" w:rsidP="00C84D92">
            <w:pPr>
              <w:rPr>
                <w:rFonts w:ascii="Arial" w:hAnsi="Arial" w:cs="Arial"/>
                <w:sz w:val="20"/>
                <w:szCs w:val="20"/>
              </w:rPr>
            </w:pPr>
            <w:r w:rsidRPr="00674AE5">
              <w:rPr>
                <w:rFonts w:ascii="Arial" w:hAnsi="Arial" w:cs="Arial"/>
                <w:sz w:val="20"/>
                <w:szCs w:val="20"/>
              </w:rPr>
              <w:t>ACSIS140</w:t>
            </w:r>
          </w:p>
          <w:p w14:paraId="79361AA8" w14:textId="77777777" w:rsidR="00D05AFD" w:rsidRPr="00674AE5" w:rsidRDefault="00D05AFD" w:rsidP="00C84D92">
            <w:pPr>
              <w:rPr>
                <w:rFonts w:ascii="Arial" w:hAnsi="Arial" w:cs="Arial"/>
                <w:sz w:val="20"/>
                <w:szCs w:val="20"/>
              </w:rPr>
            </w:pPr>
            <w:r w:rsidRPr="00674AE5">
              <w:rPr>
                <w:rFonts w:ascii="Arial" w:hAnsi="Arial" w:cs="Arial"/>
                <w:sz w:val="20"/>
                <w:szCs w:val="20"/>
              </w:rPr>
              <w:t>ACSIS141</w:t>
            </w:r>
          </w:p>
          <w:p w14:paraId="2BA9A0A9" w14:textId="77777777" w:rsidR="00D05AFD" w:rsidRPr="00674AE5" w:rsidRDefault="00D05AFD" w:rsidP="00C84D92">
            <w:pPr>
              <w:rPr>
                <w:rFonts w:ascii="Arial" w:hAnsi="Arial" w:cs="Arial"/>
                <w:sz w:val="20"/>
                <w:szCs w:val="20"/>
              </w:rPr>
            </w:pPr>
            <w:r w:rsidRPr="00674AE5">
              <w:rPr>
                <w:rFonts w:ascii="Arial" w:hAnsi="Arial" w:cs="Arial"/>
                <w:sz w:val="20"/>
                <w:szCs w:val="20"/>
              </w:rPr>
              <w:t>ACSIS144</w:t>
            </w:r>
          </w:p>
          <w:p w14:paraId="2585302A" w14:textId="77777777" w:rsidR="00D05AFD" w:rsidRPr="00674AE5" w:rsidRDefault="00D05AFD" w:rsidP="00C84D92">
            <w:pPr>
              <w:rPr>
                <w:rFonts w:ascii="Arial" w:hAnsi="Arial" w:cs="Arial"/>
                <w:sz w:val="20"/>
                <w:szCs w:val="20"/>
              </w:rPr>
            </w:pPr>
            <w:r w:rsidRPr="00674AE5">
              <w:rPr>
                <w:rFonts w:ascii="Arial" w:hAnsi="Arial" w:cs="Arial"/>
                <w:sz w:val="20"/>
                <w:szCs w:val="20"/>
              </w:rPr>
              <w:t>ACSIS145</w:t>
            </w:r>
          </w:p>
          <w:p w14:paraId="01957AA7" w14:textId="77777777" w:rsidR="00D05AFD" w:rsidRPr="00674AE5" w:rsidRDefault="00D05AFD" w:rsidP="00C84D92">
            <w:pPr>
              <w:rPr>
                <w:rFonts w:ascii="Arial" w:hAnsi="Arial" w:cs="Arial"/>
                <w:sz w:val="20"/>
                <w:szCs w:val="20"/>
              </w:rPr>
            </w:pPr>
            <w:r w:rsidRPr="00674AE5">
              <w:rPr>
                <w:rFonts w:ascii="Arial" w:hAnsi="Arial" w:cs="Arial"/>
                <w:sz w:val="20"/>
                <w:szCs w:val="20"/>
              </w:rPr>
              <w:t>ACSIS146</w:t>
            </w:r>
          </w:p>
          <w:p w14:paraId="5E8EFF68" w14:textId="77777777" w:rsidR="00D05AFD" w:rsidRPr="00674AE5" w:rsidRDefault="00D05AFD" w:rsidP="00C84D92">
            <w:pPr>
              <w:rPr>
                <w:rFonts w:ascii="Arial" w:hAnsi="Arial" w:cs="Arial"/>
                <w:sz w:val="20"/>
                <w:szCs w:val="20"/>
              </w:rPr>
            </w:pPr>
            <w:r w:rsidRPr="00674AE5">
              <w:rPr>
                <w:rFonts w:ascii="Arial" w:hAnsi="Arial" w:cs="Arial"/>
                <w:sz w:val="20"/>
                <w:szCs w:val="20"/>
              </w:rPr>
              <w:t>ACSIS234</w:t>
            </w:r>
          </w:p>
          <w:p w14:paraId="7820637D" w14:textId="2EE90F1A" w:rsidR="00D05AFD" w:rsidRPr="00674AE5" w:rsidRDefault="00D05AFD" w:rsidP="00485991">
            <w:pPr>
              <w:rPr>
                <w:rFonts w:ascii="Arial" w:hAnsi="Arial" w:cs="Arial"/>
                <w:sz w:val="20"/>
                <w:szCs w:val="20"/>
              </w:rPr>
            </w:pPr>
            <w:r w:rsidRPr="00674AE5">
              <w:rPr>
                <w:rFonts w:ascii="Arial" w:hAnsi="Arial" w:cs="Arial"/>
                <w:sz w:val="20"/>
                <w:szCs w:val="20"/>
              </w:rPr>
              <w:t>ACSIS148</w:t>
            </w:r>
          </w:p>
        </w:tc>
        <w:tc>
          <w:tcPr>
            <w:tcW w:w="4063" w:type="dxa"/>
            <w:vMerge w:val="restart"/>
          </w:tcPr>
          <w:p w14:paraId="0D959A0A" w14:textId="77777777" w:rsidR="00D05AFD" w:rsidRPr="003637E5" w:rsidRDefault="00D05AFD" w:rsidP="00485991">
            <w:pPr>
              <w:rPr>
                <w:rFonts w:ascii="Arial" w:hAnsi="Arial" w:cs="Arial"/>
                <w:sz w:val="20"/>
                <w:szCs w:val="20"/>
              </w:rPr>
            </w:pPr>
            <w:r w:rsidRPr="003637E5">
              <w:rPr>
                <w:rFonts w:ascii="Arial" w:hAnsi="Arial" w:cs="Arial"/>
                <w:sz w:val="20"/>
                <w:szCs w:val="20"/>
              </w:rPr>
              <w:t>By the end of this unit, students should be able to:</w:t>
            </w:r>
          </w:p>
          <w:p w14:paraId="3F432D34" w14:textId="211B11E3"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Pr="003637E5">
              <w:rPr>
                <w:rFonts w:ascii="Arial" w:hAnsi="Arial" w:cs="Arial"/>
                <w:sz w:val="20"/>
                <w:szCs w:val="20"/>
              </w:rPr>
              <w:t>efine</w:t>
            </w:r>
            <w:r w:rsidR="00254BE9">
              <w:rPr>
                <w:rFonts w:ascii="Arial" w:hAnsi="Arial" w:cs="Arial"/>
                <w:sz w:val="20"/>
                <w:szCs w:val="20"/>
              </w:rPr>
              <w:t xml:space="preserve"> natural flora, pathogen, infectious disease, symptoms and binary fission</w:t>
            </w:r>
          </w:p>
          <w:p w14:paraId="0F29E6E1" w14:textId="14A4D1C4"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Pr="003637E5">
              <w:rPr>
                <w:rFonts w:ascii="Arial" w:hAnsi="Arial" w:cs="Arial"/>
                <w:sz w:val="20"/>
                <w:szCs w:val="20"/>
              </w:rPr>
              <w:t>escribe</w:t>
            </w:r>
            <w:r w:rsidR="00254BE9">
              <w:rPr>
                <w:rFonts w:ascii="Arial" w:hAnsi="Arial" w:cs="Arial"/>
                <w:sz w:val="20"/>
                <w:szCs w:val="20"/>
              </w:rPr>
              <w:t xml:space="preserve"> the differences between natural floral and pathogens</w:t>
            </w:r>
          </w:p>
          <w:p w14:paraId="558B080D" w14:textId="0D9C47AF"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p</w:t>
            </w:r>
            <w:r w:rsidRPr="003637E5">
              <w:rPr>
                <w:rFonts w:ascii="Arial" w:hAnsi="Arial" w:cs="Arial"/>
                <w:sz w:val="20"/>
                <w:szCs w:val="20"/>
              </w:rPr>
              <w:t>rovide examples of</w:t>
            </w:r>
            <w:r w:rsidR="00254BE9">
              <w:rPr>
                <w:rFonts w:ascii="Arial" w:hAnsi="Arial" w:cs="Arial"/>
                <w:sz w:val="20"/>
                <w:szCs w:val="20"/>
              </w:rPr>
              <w:t xml:space="preserve"> pathogens and symptoms</w:t>
            </w:r>
          </w:p>
          <w:p w14:paraId="51C0AB0C" w14:textId="5E7488A2"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e</w:t>
            </w:r>
            <w:r w:rsidRPr="003637E5">
              <w:rPr>
                <w:rFonts w:ascii="Arial" w:hAnsi="Arial" w:cs="Arial"/>
                <w:sz w:val="20"/>
                <w:szCs w:val="20"/>
              </w:rPr>
              <w:t>xplain</w:t>
            </w:r>
            <w:r w:rsidR="00254BE9">
              <w:rPr>
                <w:rFonts w:ascii="Arial" w:hAnsi="Arial" w:cs="Arial"/>
                <w:sz w:val="20"/>
                <w:szCs w:val="20"/>
              </w:rPr>
              <w:t xml:space="preserve"> the benefits of natural flora to human health</w:t>
            </w:r>
            <w:r w:rsidR="00136ACE">
              <w:rPr>
                <w:rFonts w:ascii="Arial" w:hAnsi="Arial" w:cs="Arial"/>
                <w:sz w:val="20"/>
                <w:szCs w:val="20"/>
              </w:rPr>
              <w:t>.</w:t>
            </w:r>
          </w:p>
          <w:p w14:paraId="6BD578A9" w14:textId="0500D625" w:rsidR="00D05AFD" w:rsidRPr="003637E5" w:rsidRDefault="00D05AFD" w:rsidP="00485991">
            <w:pPr>
              <w:rPr>
                <w:rFonts w:ascii="Arial" w:hAnsi="Arial" w:cs="Arial"/>
                <w:sz w:val="20"/>
                <w:szCs w:val="20"/>
              </w:rPr>
            </w:pPr>
            <w:r w:rsidRPr="003637E5">
              <w:rPr>
                <w:rFonts w:ascii="Arial" w:hAnsi="Arial" w:cs="Arial"/>
                <w:sz w:val="20"/>
                <w:szCs w:val="20"/>
              </w:rPr>
              <w:t xml:space="preserve"> </w:t>
            </w:r>
          </w:p>
        </w:tc>
        <w:tc>
          <w:tcPr>
            <w:tcW w:w="4063" w:type="dxa"/>
            <w:vMerge w:val="restart"/>
          </w:tcPr>
          <w:p w14:paraId="38DDD323" w14:textId="77777777" w:rsidR="00D05AFD" w:rsidRPr="003637E5" w:rsidRDefault="00D05AFD" w:rsidP="00485991">
            <w:pPr>
              <w:rPr>
                <w:rFonts w:ascii="Arial" w:hAnsi="Arial" w:cs="Arial"/>
                <w:b/>
                <w:sz w:val="20"/>
                <w:szCs w:val="20"/>
              </w:rPr>
            </w:pPr>
            <w:r w:rsidRPr="003637E5">
              <w:rPr>
                <w:rFonts w:ascii="Arial" w:hAnsi="Arial" w:cs="Arial"/>
                <w:b/>
                <w:sz w:val="20"/>
                <w:szCs w:val="20"/>
              </w:rPr>
              <w:t>Experiment 6.5</w:t>
            </w:r>
          </w:p>
          <w:p w14:paraId="30F9B07F" w14:textId="77777777" w:rsidR="00D05AFD" w:rsidRPr="003637E5" w:rsidRDefault="00D05AFD" w:rsidP="00485991">
            <w:pPr>
              <w:rPr>
                <w:rFonts w:ascii="Arial" w:hAnsi="Arial" w:cs="Arial"/>
                <w:i/>
                <w:sz w:val="20"/>
                <w:szCs w:val="20"/>
              </w:rPr>
            </w:pPr>
            <w:r w:rsidRPr="003637E5">
              <w:rPr>
                <w:rFonts w:ascii="Arial" w:hAnsi="Arial" w:cs="Arial"/>
                <w:i/>
                <w:sz w:val="20"/>
                <w:szCs w:val="20"/>
              </w:rPr>
              <w:t>Microbes all around</w:t>
            </w:r>
          </w:p>
          <w:p w14:paraId="19D1A84F" w14:textId="77777777" w:rsidR="00D05AFD" w:rsidRDefault="003637E5" w:rsidP="00485991">
            <w:pPr>
              <w:rPr>
                <w:rFonts w:ascii="Arial" w:hAnsi="Arial" w:cs="Arial"/>
                <w:sz w:val="20"/>
                <w:szCs w:val="20"/>
              </w:rPr>
            </w:pPr>
            <w:r w:rsidRPr="003637E5">
              <w:rPr>
                <w:rFonts w:ascii="Arial" w:hAnsi="Arial" w:cs="Arial"/>
                <w:sz w:val="20"/>
                <w:szCs w:val="20"/>
              </w:rPr>
              <w:t>Student</w:t>
            </w:r>
            <w:r w:rsidR="00254BE9">
              <w:rPr>
                <w:rFonts w:ascii="Arial" w:hAnsi="Arial" w:cs="Arial"/>
                <w:sz w:val="20"/>
                <w:szCs w:val="20"/>
              </w:rPr>
              <w:t>s</w:t>
            </w:r>
            <w:r w:rsidRPr="003637E5">
              <w:rPr>
                <w:rFonts w:ascii="Arial" w:hAnsi="Arial" w:cs="Arial"/>
                <w:sz w:val="20"/>
                <w:szCs w:val="20"/>
              </w:rPr>
              <w:t xml:space="preserve"> </w:t>
            </w:r>
            <w:r>
              <w:rPr>
                <w:rFonts w:ascii="Arial" w:hAnsi="Arial" w:cs="Arial"/>
                <w:sz w:val="20"/>
                <w:szCs w:val="20"/>
              </w:rPr>
              <w:t>investigate the presence of microbes and the effectiveness of detergents and disinfectants at killing microbes.</w:t>
            </w:r>
          </w:p>
          <w:p w14:paraId="1B32AA28" w14:textId="77777777" w:rsidR="00254BE9" w:rsidRDefault="00254BE9" w:rsidP="00485991">
            <w:pPr>
              <w:rPr>
                <w:rFonts w:ascii="Arial" w:hAnsi="Arial" w:cs="Arial"/>
                <w:sz w:val="20"/>
                <w:szCs w:val="20"/>
              </w:rPr>
            </w:pPr>
          </w:p>
          <w:p w14:paraId="01B670A4" w14:textId="0FB3861B" w:rsidR="00254BE9" w:rsidRPr="00254BE9" w:rsidRDefault="00254BE9" w:rsidP="00485991">
            <w:pPr>
              <w:rPr>
                <w:rFonts w:ascii="Arial" w:hAnsi="Arial" w:cs="Arial"/>
                <w:b/>
                <w:sz w:val="20"/>
                <w:szCs w:val="20"/>
              </w:rPr>
            </w:pPr>
            <w:r w:rsidRPr="00254BE9">
              <w:rPr>
                <w:rFonts w:ascii="Arial" w:hAnsi="Arial" w:cs="Arial"/>
                <w:b/>
                <w:sz w:val="20"/>
                <w:szCs w:val="20"/>
              </w:rPr>
              <w:t>Investigating microbes</w:t>
            </w:r>
          </w:p>
          <w:p w14:paraId="7782D065" w14:textId="475D592E" w:rsidR="00254BE9" w:rsidRPr="003637E5" w:rsidRDefault="00254BE9" w:rsidP="00254BE9">
            <w:pPr>
              <w:rPr>
                <w:rFonts w:ascii="Arial" w:hAnsi="Arial" w:cs="Arial"/>
                <w:sz w:val="20"/>
                <w:szCs w:val="20"/>
              </w:rPr>
            </w:pPr>
            <w:r>
              <w:rPr>
                <w:rFonts w:ascii="Arial" w:hAnsi="Arial" w:cs="Arial"/>
                <w:sz w:val="20"/>
                <w:szCs w:val="20"/>
              </w:rPr>
              <w:t xml:space="preserve">Students can choose or be assigned to research a class of microbe. The Microbiology Online website is a great source of information and pictures. </w:t>
            </w:r>
          </w:p>
        </w:tc>
        <w:tc>
          <w:tcPr>
            <w:tcW w:w="4064" w:type="dxa"/>
          </w:tcPr>
          <w:p w14:paraId="7081AD32" w14:textId="18AB0CF4" w:rsidR="00D05AFD" w:rsidRPr="003637E5" w:rsidRDefault="00283D30" w:rsidP="00485991">
            <w:pPr>
              <w:rPr>
                <w:rFonts w:ascii="Arial" w:hAnsi="Arial" w:cs="Arial"/>
                <w:b/>
                <w:sz w:val="20"/>
                <w:szCs w:val="20"/>
              </w:rPr>
            </w:pPr>
            <w:r>
              <w:rPr>
                <w:rFonts w:ascii="Arial" w:hAnsi="Arial" w:cs="Arial"/>
                <w:b/>
                <w:sz w:val="20"/>
              </w:rPr>
              <w:t xml:space="preserve">Oxford Science 8 Western Australian Curriculum </w:t>
            </w:r>
            <w:r w:rsidR="00D05AFD" w:rsidRPr="003637E5">
              <w:rPr>
                <w:rFonts w:ascii="Arial" w:hAnsi="Arial" w:cs="Arial"/>
                <w:b/>
                <w:sz w:val="20"/>
                <w:szCs w:val="20"/>
              </w:rPr>
              <w:t>resources</w:t>
            </w:r>
          </w:p>
          <w:p w14:paraId="39DE56C5" w14:textId="4E0E196D" w:rsidR="00D05AFD" w:rsidRPr="003637E5" w:rsidRDefault="00D05AFD" w:rsidP="00485991">
            <w:pPr>
              <w:rPr>
                <w:rFonts w:ascii="Arial" w:hAnsi="Arial" w:cs="Arial"/>
                <w:sz w:val="20"/>
                <w:szCs w:val="20"/>
              </w:rPr>
            </w:pPr>
            <w:r w:rsidRPr="003637E5">
              <w:rPr>
                <w:rFonts w:ascii="Arial" w:hAnsi="Arial" w:cs="Arial"/>
                <w:sz w:val="20"/>
                <w:szCs w:val="20"/>
              </w:rPr>
              <w:t>• Check your learning, page 107</w:t>
            </w:r>
          </w:p>
          <w:p w14:paraId="21B383EF" w14:textId="5B587649" w:rsidR="00D05AFD" w:rsidRPr="003637E5" w:rsidRDefault="00D05AFD" w:rsidP="00485991">
            <w:pPr>
              <w:rPr>
                <w:rFonts w:ascii="Arial" w:hAnsi="Arial" w:cs="Arial"/>
                <w:sz w:val="20"/>
                <w:szCs w:val="20"/>
              </w:rPr>
            </w:pPr>
            <w:r w:rsidRPr="003637E5">
              <w:rPr>
                <w:rFonts w:ascii="Arial" w:hAnsi="Arial" w:cs="Arial"/>
                <w:sz w:val="20"/>
                <w:szCs w:val="20"/>
              </w:rPr>
              <w:t>• Experiment 6.5, page 202</w:t>
            </w:r>
          </w:p>
          <w:p w14:paraId="0D0609C5" w14:textId="77777777" w:rsidR="00D05AFD" w:rsidRPr="003637E5" w:rsidRDefault="00D05AFD" w:rsidP="00F63221">
            <w:pPr>
              <w:rPr>
                <w:rFonts w:ascii="Arial" w:hAnsi="Arial" w:cs="Arial"/>
                <w:sz w:val="20"/>
                <w:szCs w:val="20"/>
              </w:rPr>
            </w:pPr>
          </w:p>
        </w:tc>
      </w:tr>
      <w:tr w:rsidR="00485991" w:rsidRPr="003637E5" w14:paraId="1DB3912E" w14:textId="77777777" w:rsidTr="00504376">
        <w:trPr>
          <w:trHeight w:val="2349"/>
        </w:trPr>
        <w:tc>
          <w:tcPr>
            <w:tcW w:w="1613" w:type="dxa"/>
            <w:vMerge/>
          </w:tcPr>
          <w:p w14:paraId="23629BFD" w14:textId="4F0BE838" w:rsidR="00485991" w:rsidRPr="003637E5" w:rsidRDefault="00485991" w:rsidP="00485991">
            <w:pPr>
              <w:rPr>
                <w:rFonts w:ascii="Arial" w:hAnsi="Arial" w:cs="Arial"/>
                <w:b/>
                <w:sz w:val="20"/>
                <w:szCs w:val="20"/>
              </w:rPr>
            </w:pPr>
          </w:p>
        </w:tc>
        <w:tc>
          <w:tcPr>
            <w:tcW w:w="1614" w:type="dxa"/>
            <w:vMerge/>
          </w:tcPr>
          <w:p w14:paraId="19070318" w14:textId="77777777" w:rsidR="00485991" w:rsidRPr="00674AE5" w:rsidRDefault="00485991" w:rsidP="00485991">
            <w:pPr>
              <w:pStyle w:val="ListParagraph"/>
              <w:numPr>
                <w:ilvl w:val="0"/>
                <w:numId w:val="4"/>
              </w:numPr>
              <w:ind w:left="352"/>
              <w:rPr>
                <w:rFonts w:ascii="Arial" w:hAnsi="Arial" w:cs="Arial"/>
                <w:sz w:val="20"/>
                <w:szCs w:val="20"/>
              </w:rPr>
            </w:pPr>
          </w:p>
        </w:tc>
        <w:tc>
          <w:tcPr>
            <w:tcW w:w="4063" w:type="dxa"/>
            <w:vMerge/>
          </w:tcPr>
          <w:p w14:paraId="3D0E5C74" w14:textId="77777777" w:rsidR="00485991" w:rsidRPr="003637E5" w:rsidRDefault="00485991" w:rsidP="00485991">
            <w:pPr>
              <w:pStyle w:val="ListParagraph"/>
              <w:numPr>
                <w:ilvl w:val="0"/>
                <w:numId w:val="4"/>
              </w:numPr>
              <w:ind w:left="352"/>
              <w:rPr>
                <w:rFonts w:ascii="Arial" w:hAnsi="Arial" w:cs="Arial"/>
                <w:sz w:val="20"/>
                <w:szCs w:val="20"/>
              </w:rPr>
            </w:pPr>
          </w:p>
        </w:tc>
        <w:tc>
          <w:tcPr>
            <w:tcW w:w="4063" w:type="dxa"/>
            <w:vMerge/>
          </w:tcPr>
          <w:p w14:paraId="6AFD9279" w14:textId="77777777" w:rsidR="00485991" w:rsidRPr="003637E5" w:rsidRDefault="00485991" w:rsidP="00485991">
            <w:pPr>
              <w:ind w:left="-8"/>
              <w:rPr>
                <w:rFonts w:ascii="Arial" w:hAnsi="Arial" w:cs="Arial"/>
                <w:b/>
                <w:sz w:val="20"/>
                <w:szCs w:val="20"/>
              </w:rPr>
            </w:pPr>
          </w:p>
        </w:tc>
        <w:tc>
          <w:tcPr>
            <w:tcW w:w="4064" w:type="dxa"/>
          </w:tcPr>
          <w:p w14:paraId="1CE91EF9" w14:textId="77777777" w:rsidR="00485991" w:rsidRPr="003637E5" w:rsidRDefault="00485991" w:rsidP="00485991">
            <w:pPr>
              <w:rPr>
                <w:rFonts w:ascii="Arial" w:hAnsi="Arial" w:cs="Arial"/>
                <w:b/>
                <w:sz w:val="20"/>
                <w:szCs w:val="20"/>
              </w:rPr>
            </w:pPr>
            <w:r w:rsidRPr="003637E5">
              <w:rPr>
                <w:rFonts w:ascii="Arial" w:hAnsi="Arial" w:cs="Arial"/>
                <w:b/>
                <w:sz w:val="20"/>
                <w:szCs w:val="20"/>
              </w:rPr>
              <w:t>Additional resources</w:t>
            </w:r>
          </w:p>
          <w:p w14:paraId="69DAF0BC" w14:textId="77777777" w:rsidR="00485991" w:rsidRDefault="00254BE9" w:rsidP="00485991">
            <w:pPr>
              <w:rPr>
                <w:rFonts w:ascii="Arial" w:hAnsi="Arial" w:cs="Arial"/>
                <w:sz w:val="20"/>
                <w:szCs w:val="20"/>
              </w:rPr>
            </w:pPr>
            <w:r>
              <w:rPr>
                <w:rFonts w:ascii="Arial" w:hAnsi="Arial" w:cs="Arial"/>
                <w:sz w:val="20"/>
                <w:szCs w:val="20"/>
              </w:rPr>
              <w:t xml:space="preserve">Microbiology online: </w:t>
            </w:r>
          </w:p>
          <w:p w14:paraId="36560967" w14:textId="3176135D" w:rsidR="00254BE9" w:rsidRPr="003637E5" w:rsidRDefault="00283D30" w:rsidP="00485991">
            <w:pPr>
              <w:rPr>
                <w:rFonts w:ascii="Arial" w:hAnsi="Arial" w:cs="Arial"/>
                <w:sz w:val="20"/>
                <w:szCs w:val="20"/>
              </w:rPr>
            </w:pPr>
            <w:hyperlink r:id="rId26" w:history="1">
              <w:r w:rsidR="00254BE9" w:rsidRPr="00B47F09">
                <w:rPr>
                  <w:rStyle w:val="Hyperlink"/>
                  <w:rFonts w:ascii="Arial" w:hAnsi="Arial" w:cs="Arial"/>
                  <w:sz w:val="20"/>
                  <w:szCs w:val="20"/>
                </w:rPr>
                <w:t>http://www.microbiologyonline.org.uk/about-microbiology/introducing-microbes</w:t>
              </w:r>
            </w:hyperlink>
            <w:r w:rsidR="00254BE9">
              <w:rPr>
                <w:rFonts w:ascii="Arial" w:hAnsi="Arial" w:cs="Arial"/>
                <w:sz w:val="20"/>
                <w:szCs w:val="20"/>
              </w:rPr>
              <w:t xml:space="preserve"> </w:t>
            </w:r>
          </w:p>
        </w:tc>
      </w:tr>
      <w:tr w:rsidR="00D05AFD" w:rsidRPr="003637E5" w14:paraId="71F9636B" w14:textId="77777777" w:rsidTr="00504376">
        <w:tc>
          <w:tcPr>
            <w:tcW w:w="1613" w:type="dxa"/>
            <w:vMerge w:val="restart"/>
          </w:tcPr>
          <w:p w14:paraId="0CD5669C" w14:textId="69553E24" w:rsidR="00D05AFD" w:rsidRPr="003637E5" w:rsidRDefault="00D05AFD" w:rsidP="00485991">
            <w:pPr>
              <w:rPr>
                <w:rFonts w:ascii="Arial" w:hAnsi="Arial" w:cs="Arial"/>
                <w:b/>
                <w:sz w:val="20"/>
                <w:szCs w:val="20"/>
              </w:rPr>
            </w:pPr>
            <w:r w:rsidRPr="003637E5">
              <w:rPr>
                <w:rFonts w:ascii="Arial" w:hAnsi="Arial" w:cs="Arial"/>
                <w:b/>
                <w:sz w:val="20"/>
                <w:szCs w:val="20"/>
              </w:rPr>
              <w:lastRenderedPageBreak/>
              <w:t>6.6 Eukaryotic cells undergo mitosis</w:t>
            </w:r>
          </w:p>
          <w:p w14:paraId="71CE1A6D" w14:textId="77777777" w:rsidR="00D05AFD" w:rsidRPr="003637E5" w:rsidRDefault="00D05AFD" w:rsidP="00485991">
            <w:pPr>
              <w:rPr>
                <w:rFonts w:ascii="Arial" w:hAnsi="Arial" w:cs="Arial"/>
                <w:b/>
                <w:sz w:val="20"/>
                <w:szCs w:val="20"/>
              </w:rPr>
            </w:pPr>
          </w:p>
          <w:p w14:paraId="0AD8CACD" w14:textId="433A9E11" w:rsidR="00D05AFD" w:rsidRPr="003637E5" w:rsidRDefault="00D05AFD" w:rsidP="00485991">
            <w:pPr>
              <w:rPr>
                <w:rFonts w:ascii="Arial" w:hAnsi="Arial" w:cs="Arial"/>
                <w:b/>
                <w:sz w:val="20"/>
                <w:szCs w:val="20"/>
              </w:rPr>
            </w:pPr>
            <w:r w:rsidRPr="003637E5">
              <w:rPr>
                <w:rFonts w:ascii="Arial" w:hAnsi="Arial" w:cs="Arial"/>
                <w:b/>
                <w:sz w:val="20"/>
                <w:szCs w:val="20"/>
              </w:rPr>
              <w:t xml:space="preserve">(pages </w:t>
            </w:r>
            <w:r w:rsidR="00136ACE">
              <w:rPr>
                <w:rFonts w:ascii="Arial" w:hAnsi="Arial" w:cs="Arial"/>
                <w:b/>
                <w:sz w:val="20"/>
                <w:szCs w:val="20"/>
              </w:rPr>
              <w:t>108–</w:t>
            </w:r>
            <w:r w:rsidRPr="003637E5">
              <w:rPr>
                <w:rFonts w:ascii="Arial" w:hAnsi="Arial" w:cs="Arial"/>
                <w:b/>
                <w:sz w:val="20"/>
                <w:szCs w:val="20"/>
              </w:rPr>
              <w:t>109)</w:t>
            </w:r>
          </w:p>
          <w:p w14:paraId="39E8D00C" w14:textId="77777777" w:rsidR="00D05AFD" w:rsidRPr="003637E5" w:rsidRDefault="00D05AFD" w:rsidP="00485991">
            <w:pPr>
              <w:rPr>
                <w:rFonts w:ascii="Arial" w:hAnsi="Arial" w:cs="Arial"/>
                <w:b/>
                <w:sz w:val="20"/>
                <w:szCs w:val="20"/>
              </w:rPr>
            </w:pPr>
          </w:p>
          <w:p w14:paraId="33823154" w14:textId="77777777" w:rsidR="00D05AFD" w:rsidRPr="003637E5" w:rsidRDefault="00D05AFD" w:rsidP="00485991">
            <w:pPr>
              <w:rPr>
                <w:rFonts w:ascii="Arial" w:hAnsi="Arial" w:cs="Arial"/>
                <w:b/>
                <w:sz w:val="20"/>
                <w:szCs w:val="20"/>
              </w:rPr>
            </w:pPr>
          </w:p>
        </w:tc>
        <w:tc>
          <w:tcPr>
            <w:tcW w:w="1614" w:type="dxa"/>
            <w:vMerge w:val="restart"/>
          </w:tcPr>
          <w:p w14:paraId="093072EE" w14:textId="77777777" w:rsidR="00D05AFD" w:rsidRPr="00674AE5" w:rsidRDefault="00D05AFD" w:rsidP="00C84D92">
            <w:pPr>
              <w:rPr>
                <w:rFonts w:ascii="Arial" w:hAnsi="Arial" w:cs="Arial"/>
                <w:i/>
                <w:sz w:val="20"/>
                <w:szCs w:val="20"/>
              </w:rPr>
            </w:pPr>
            <w:r w:rsidRPr="00674AE5">
              <w:rPr>
                <w:rFonts w:ascii="Arial" w:hAnsi="Arial" w:cs="Arial"/>
                <w:i/>
                <w:sz w:val="20"/>
                <w:szCs w:val="20"/>
              </w:rPr>
              <w:t xml:space="preserve">Science Understanding </w:t>
            </w:r>
          </w:p>
          <w:p w14:paraId="22B5C7DD" w14:textId="77777777" w:rsidR="00D05AFD" w:rsidRPr="00674AE5" w:rsidRDefault="00D05AFD" w:rsidP="00C84D92">
            <w:pPr>
              <w:rPr>
                <w:rFonts w:ascii="Arial" w:hAnsi="Arial" w:cs="Arial"/>
                <w:sz w:val="20"/>
                <w:szCs w:val="20"/>
              </w:rPr>
            </w:pPr>
            <w:r w:rsidRPr="00674AE5">
              <w:rPr>
                <w:rFonts w:ascii="Arial" w:hAnsi="Arial" w:cs="Arial"/>
                <w:sz w:val="20"/>
                <w:szCs w:val="20"/>
              </w:rPr>
              <w:t>ACSSU149</w:t>
            </w:r>
          </w:p>
          <w:p w14:paraId="32C133FD" w14:textId="77777777" w:rsidR="00D05AFD" w:rsidRPr="00674AE5" w:rsidRDefault="00D05AFD" w:rsidP="00C84D92">
            <w:pPr>
              <w:rPr>
                <w:rFonts w:ascii="Arial" w:hAnsi="Arial" w:cs="Arial"/>
                <w:sz w:val="20"/>
                <w:szCs w:val="20"/>
              </w:rPr>
            </w:pPr>
          </w:p>
          <w:p w14:paraId="38F44E6C" w14:textId="77777777" w:rsidR="00D05AFD" w:rsidRPr="00674AE5" w:rsidRDefault="00D05AFD" w:rsidP="00C84D92">
            <w:pPr>
              <w:rPr>
                <w:rFonts w:ascii="Arial" w:hAnsi="Arial" w:cs="Arial"/>
                <w:i/>
                <w:sz w:val="20"/>
                <w:szCs w:val="20"/>
              </w:rPr>
            </w:pPr>
            <w:r w:rsidRPr="00674AE5">
              <w:rPr>
                <w:rFonts w:ascii="Arial" w:hAnsi="Arial" w:cs="Arial"/>
                <w:i/>
                <w:sz w:val="20"/>
                <w:szCs w:val="20"/>
              </w:rPr>
              <w:t>Science as a Human Endeavour</w:t>
            </w:r>
          </w:p>
          <w:p w14:paraId="0F715317" w14:textId="77777777" w:rsidR="00D05AFD" w:rsidRPr="00674AE5" w:rsidRDefault="00D05AFD" w:rsidP="00C84D92">
            <w:pPr>
              <w:rPr>
                <w:rFonts w:ascii="Arial" w:hAnsi="Arial" w:cs="Arial"/>
                <w:sz w:val="20"/>
                <w:szCs w:val="20"/>
              </w:rPr>
            </w:pPr>
            <w:r w:rsidRPr="00674AE5">
              <w:rPr>
                <w:rFonts w:ascii="Arial" w:hAnsi="Arial" w:cs="Arial"/>
                <w:sz w:val="20"/>
                <w:szCs w:val="20"/>
              </w:rPr>
              <w:t>ACSHE134</w:t>
            </w:r>
          </w:p>
          <w:p w14:paraId="66A1CE87" w14:textId="77777777" w:rsidR="00D05AFD" w:rsidRPr="00674AE5" w:rsidRDefault="00D05AFD" w:rsidP="00C84D92">
            <w:pPr>
              <w:rPr>
                <w:rFonts w:ascii="Arial" w:hAnsi="Arial" w:cs="Arial"/>
                <w:sz w:val="20"/>
                <w:szCs w:val="20"/>
              </w:rPr>
            </w:pPr>
          </w:p>
          <w:p w14:paraId="687CF72B" w14:textId="77777777" w:rsidR="00D05AFD" w:rsidRPr="00674AE5" w:rsidRDefault="00D05AFD" w:rsidP="00C84D92">
            <w:pPr>
              <w:rPr>
                <w:rFonts w:ascii="Arial" w:hAnsi="Arial" w:cs="Arial"/>
                <w:i/>
                <w:sz w:val="20"/>
                <w:szCs w:val="20"/>
              </w:rPr>
            </w:pPr>
            <w:r w:rsidRPr="00674AE5">
              <w:rPr>
                <w:rFonts w:ascii="Arial" w:hAnsi="Arial" w:cs="Arial"/>
                <w:i/>
                <w:sz w:val="20"/>
                <w:szCs w:val="20"/>
              </w:rPr>
              <w:t>Science Inquiry Skills</w:t>
            </w:r>
          </w:p>
          <w:p w14:paraId="670BA863" w14:textId="77777777" w:rsidR="00D05AFD" w:rsidRPr="00674AE5" w:rsidRDefault="00D05AFD" w:rsidP="00C84D92">
            <w:pPr>
              <w:rPr>
                <w:rFonts w:ascii="Arial" w:hAnsi="Arial" w:cs="Arial"/>
                <w:sz w:val="20"/>
                <w:szCs w:val="20"/>
              </w:rPr>
            </w:pPr>
            <w:r w:rsidRPr="00674AE5">
              <w:rPr>
                <w:rFonts w:ascii="Arial" w:hAnsi="Arial" w:cs="Arial"/>
                <w:sz w:val="20"/>
                <w:szCs w:val="20"/>
              </w:rPr>
              <w:t>ACSIS140</w:t>
            </w:r>
          </w:p>
          <w:p w14:paraId="6D1AF7B8" w14:textId="77777777" w:rsidR="00D05AFD" w:rsidRPr="00674AE5" w:rsidRDefault="00D05AFD" w:rsidP="00C84D92">
            <w:pPr>
              <w:rPr>
                <w:rFonts w:ascii="Arial" w:hAnsi="Arial" w:cs="Arial"/>
                <w:sz w:val="20"/>
                <w:szCs w:val="20"/>
              </w:rPr>
            </w:pPr>
            <w:r w:rsidRPr="00674AE5">
              <w:rPr>
                <w:rFonts w:ascii="Arial" w:hAnsi="Arial" w:cs="Arial"/>
                <w:sz w:val="20"/>
                <w:szCs w:val="20"/>
              </w:rPr>
              <w:t>ACSIS144</w:t>
            </w:r>
          </w:p>
          <w:p w14:paraId="5792B1CC" w14:textId="77777777" w:rsidR="00D05AFD" w:rsidRPr="00674AE5" w:rsidRDefault="00D05AFD" w:rsidP="00C84D92">
            <w:pPr>
              <w:rPr>
                <w:rFonts w:ascii="Arial" w:hAnsi="Arial" w:cs="Arial"/>
                <w:sz w:val="20"/>
                <w:szCs w:val="20"/>
              </w:rPr>
            </w:pPr>
            <w:r w:rsidRPr="00674AE5">
              <w:rPr>
                <w:rFonts w:ascii="Arial" w:hAnsi="Arial" w:cs="Arial"/>
                <w:sz w:val="20"/>
                <w:szCs w:val="20"/>
              </w:rPr>
              <w:t>ACSIS146</w:t>
            </w:r>
          </w:p>
          <w:p w14:paraId="652CE8E1" w14:textId="096B3730" w:rsidR="00D05AFD" w:rsidRPr="00674AE5" w:rsidRDefault="00D05AFD" w:rsidP="00485991">
            <w:pPr>
              <w:rPr>
                <w:rFonts w:ascii="Arial" w:hAnsi="Arial" w:cs="Arial"/>
                <w:sz w:val="20"/>
                <w:szCs w:val="20"/>
              </w:rPr>
            </w:pPr>
            <w:r w:rsidRPr="00674AE5">
              <w:rPr>
                <w:rFonts w:ascii="Arial" w:hAnsi="Arial" w:cs="Arial"/>
                <w:sz w:val="20"/>
                <w:szCs w:val="20"/>
              </w:rPr>
              <w:t>ACSIS148</w:t>
            </w:r>
          </w:p>
        </w:tc>
        <w:tc>
          <w:tcPr>
            <w:tcW w:w="4063" w:type="dxa"/>
            <w:vMerge w:val="restart"/>
          </w:tcPr>
          <w:p w14:paraId="06EEFEF8" w14:textId="77777777" w:rsidR="00D05AFD" w:rsidRPr="003637E5" w:rsidRDefault="00D05AFD" w:rsidP="00485991">
            <w:pPr>
              <w:rPr>
                <w:rFonts w:ascii="Arial" w:hAnsi="Arial" w:cs="Arial"/>
                <w:sz w:val="20"/>
                <w:szCs w:val="20"/>
              </w:rPr>
            </w:pPr>
            <w:r w:rsidRPr="003637E5">
              <w:rPr>
                <w:rFonts w:ascii="Arial" w:hAnsi="Arial" w:cs="Arial"/>
                <w:sz w:val="20"/>
                <w:szCs w:val="20"/>
              </w:rPr>
              <w:t>By the end of this unit, students should be able to:</w:t>
            </w:r>
          </w:p>
          <w:p w14:paraId="19B833E8" w14:textId="23B546B3"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Pr="003637E5">
              <w:rPr>
                <w:rFonts w:ascii="Arial" w:hAnsi="Arial" w:cs="Arial"/>
                <w:sz w:val="20"/>
                <w:szCs w:val="20"/>
              </w:rPr>
              <w:t>efine</w:t>
            </w:r>
            <w:r w:rsidR="00254BE9">
              <w:rPr>
                <w:rFonts w:ascii="Arial" w:hAnsi="Arial" w:cs="Arial"/>
                <w:sz w:val="20"/>
                <w:szCs w:val="20"/>
              </w:rPr>
              <w:t xml:space="preserve"> mitosis, apoptosis</w:t>
            </w:r>
            <w:r w:rsidR="000D1272">
              <w:rPr>
                <w:rFonts w:ascii="Arial" w:hAnsi="Arial" w:cs="Arial"/>
                <w:sz w:val="20"/>
                <w:szCs w:val="20"/>
              </w:rPr>
              <w:t>, nucleus, parent cell, daughter cell, cancer, mutagen, carcinogen and tumour</w:t>
            </w:r>
          </w:p>
          <w:p w14:paraId="4AAC0D84" w14:textId="71AEE483"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Pr="003637E5">
              <w:rPr>
                <w:rFonts w:ascii="Arial" w:hAnsi="Arial" w:cs="Arial"/>
                <w:sz w:val="20"/>
                <w:szCs w:val="20"/>
              </w:rPr>
              <w:t>escribe</w:t>
            </w:r>
            <w:r w:rsidR="000D1272">
              <w:rPr>
                <w:rFonts w:ascii="Arial" w:hAnsi="Arial" w:cs="Arial"/>
                <w:sz w:val="20"/>
                <w:szCs w:val="20"/>
              </w:rPr>
              <w:t xml:space="preserve"> the process of mitosis</w:t>
            </w:r>
          </w:p>
          <w:p w14:paraId="458F70AC" w14:textId="4726E5CF"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p</w:t>
            </w:r>
            <w:r w:rsidRPr="003637E5">
              <w:rPr>
                <w:rFonts w:ascii="Arial" w:hAnsi="Arial" w:cs="Arial"/>
                <w:sz w:val="20"/>
                <w:szCs w:val="20"/>
              </w:rPr>
              <w:t>rovide examples of</w:t>
            </w:r>
            <w:r w:rsidR="000D1272">
              <w:rPr>
                <w:rFonts w:ascii="Arial" w:hAnsi="Arial" w:cs="Arial"/>
                <w:sz w:val="20"/>
                <w:szCs w:val="20"/>
              </w:rPr>
              <w:t xml:space="preserve"> mutagens</w:t>
            </w:r>
          </w:p>
          <w:p w14:paraId="46307D56" w14:textId="5896B675" w:rsidR="00D05AFD" w:rsidRPr="003637E5" w:rsidRDefault="00D05AFD" w:rsidP="00485991">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r</w:t>
            </w:r>
            <w:r w:rsidRPr="003637E5">
              <w:rPr>
                <w:rFonts w:ascii="Arial" w:hAnsi="Arial" w:cs="Arial"/>
                <w:sz w:val="20"/>
                <w:szCs w:val="20"/>
              </w:rPr>
              <w:t>elate</w:t>
            </w:r>
            <w:r w:rsidR="000D1272">
              <w:rPr>
                <w:rFonts w:ascii="Arial" w:hAnsi="Arial" w:cs="Arial"/>
                <w:sz w:val="20"/>
                <w:szCs w:val="20"/>
              </w:rPr>
              <w:t xml:space="preserve"> cancer to a malfunction in normal mitosis</w:t>
            </w:r>
            <w:r w:rsidR="00136ACE">
              <w:rPr>
                <w:rFonts w:ascii="Arial" w:hAnsi="Arial" w:cs="Arial"/>
                <w:sz w:val="20"/>
                <w:szCs w:val="20"/>
              </w:rPr>
              <w:t>.</w:t>
            </w:r>
          </w:p>
          <w:p w14:paraId="6E3AC32C" w14:textId="1083F923" w:rsidR="00D05AFD" w:rsidRPr="003637E5" w:rsidRDefault="00D05AFD" w:rsidP="00485991">
            <w:pPr>
              <w:rPr>
                <w:rFonts w:ascii="Arial" w:hAnsi="Arial" w:cs="Arial"/>
                <w:sz w:val="20"/>
                <w:szCs w:val="20"/>
              </w:rPr>
            </w:pPr>
            <w:r w:rsidRPr="003637E5">
              <w:rPr>
                <w:rFonts w:ascii="Arial" w:hAnsi="Arial" w:cs="Arial"/>
                <w:sz w:val="20"/>
                <w:szCs w:val="20"/>
              </w:rPr>
              <w:t xml:space="preserve"> </w:t>
            </w:r>
          </w:p>
        </w:tc>
        <w:tc>
          <w:tcPr>
            <w:tcW w:w="4063" w:type="dxa"/>
            <w:vMerge w:val="restart"/>
          </w:tcPr>
          <w:p w14:paraId="769E8085" w14:textId="39B5642E" w:rsidR="00D05AFD" w:rsidRPr="003637E5" w:rsidRDefault="00D05AFD" w:rsidP="00485991">
            <w:pPr>
              <w:rPr>
                <w:rFonts w:ascii="Arial" w:hAnsi="Arial" w:cs="Arial"/>
                <w:b/>
                <w:sz w:val="20"/>
                <w:szCs w:val="20"/>
              </w:rPr>
            </w:pPr>
            <w:r w:rsidRPr="003637E5">
              <w:rPr>
                <w:rFonts w:ascii="Arial" w:hAnsi="Arial" w:cs="Arial"/>
                <w:b/>
                <w:sz w:val="20"/>
                <w:szCs w:val="20"/>
              </w:rPr>
              <w:t>Challenge 6.6</w:t>
            </w:r>
          </w:p>
          <w:p w14:paraId="7ED107E8" w14:textId="77777777" w:rsidR="00D05AFD" w:rsidRPr="003637E5" w:rsidRDefault="00D05AFD" w:rsidP="00485991">
            <w:pPr>
              <w:rPr>
                <w:rFonts w:ascii="Arial" w:hAnsi="Arial" w:cs="Arial"/>
                <w:i/>
                <w:sz w:val="20"/>
                <w:szCs w:val="20"/>
              </w:rPr>
            </w:pPr>
            <w:r w:rsidRPr="003637E5">
              <w:rPr>
                <w:rFonts w:ascii="Arial" w:hAnsi="Arial" w:cs="Arial"/>
                <w:i/>
                <w:sz w:val="20"/>
                <w:szCs w:val="20"/>
              </w:rPr>
              <w:t>Modelling mitosis</w:t>
            </w:r>
          </w:p>
          <w:p w14:paraId="3540CD25" w14:textId="79A9E359" w:rsidR="00D05AFD" w:rsidRDefault="003637E5" w:rsidP="00485991">
            <w:pPr>
              <w:rPr>
                <w:rFonts w:ascii="Arial" w:hAnsi="Arial" w:cs="Arial"/>
                <w:sz w:val="20"/>
                <w:szCs w:val="20"/>
              </w:rPr>
            </w:pPr>
            <w:r w:rsidRPr="003637E5">
              <w:rPr>
                <w:rFonts w:ascii="Arial" w:hAnsi="Arial" w:cs="Arial"/>
                <w:sz w:val="20"/>
                <w:szCs w:val="20"/>
              </w:rPr>
              <w:t>Students use balloons to model mitosis and t</w:t>
            </w:r>
            <w:r w:rsidR="00D845B0">
              <w:rPr>
                <w:rFonts w:ascii="Arial" w:hAnsi="Arial" w:cs="Arial"/>
                <w:sz w:val="20"/>
                <w:szCs w:val="20"/>
              </w:rPr>
              <w:t>o</w:t>
            </w:r>
            <w:r w:rsidRPr="003637E5">
              <w:rPr>
                <w:rFonts w:ascii="Arial" w:hAnsi="Arial" w:cs="Arial"/>
                <w:sz w:val="20"/>
                <w:szCs w:val="20"/>
              </w:rPr>
              <w:t xml:space="preserve"> represent cancerous cells and apoptosis. </w:t>
            </w:r>
          </w:p>
          <w:p w14:paraId="120AD7C4" w14:textId="77777777" w:rsidR="000D1272" w:rsidRDefault="000D1272" w:rsidP="00485991">
            <w:pPr>
              <w:rPr>
                <w:rFonts w:ascii="Arial" w:hAnsi="Arial" w:cs="Arial"/>
                <w:sz w:val="20"/>
                <w:szCs w:val="20"/>
              </w:rPr>
            </w:pPr>
          </w:p>
          <w:p w14:paraId="45042D14" w14:textId="77777777" w:rsidR="000D1272" w:rsidRPr="000D1272" w:rsidRDefault="000D1272" w:rsidP="00485991">
            <w:pPr>
              <w:rPr>
                <w:rFonts w:ascii="Arial" w:hAnsi="Arial" w:cs="Arial"/>
                <w:b/>
                <w:sz w:val="20"/>
                <w:szCs w:val="20"/>
              </w:rPr>
            </w:pPr>
            <w:r w:rsidRPr="000D1272">
              <w:rPr>
                <w:rFonts w:ascii="Arial" w:hAnsi="Arial" w:cs="Arial"/>
                <w:b/>
                <w:sz w:val="20"/>
                <w:szCs w:val="20"/>
              </w:rPr>
              <w:t>Animated mitosis</w:t>
            </w:r>
          </w:p>
          <w:p w14:paraId="7652611C" w14:textId="61A6AF85" w:rsidR="000D1272" w:rsidRDefault="000D1272" w:rsidP="000D1272">
            <w:pPr>
              <w:rPr>
                <w:rFonts w:ascii="Arial" w:hAnsi="Arial" w:cs="Arial"/>
                <w:sz w:val="20"/>
                <w:szCs w:val="20"/>
              </w:rPr>
            </w:pPr>
            <w:r>
              <w:rPr>
                <w:rFonts w:ascii="Arial" w:hAnsi="Arial" w:cs="Arial"/>
                <w:sz w:val="20"/>
                <w:szCs w:val="20"/>
              </w:rPr>
              <w:t>Students can extend their understanding of mitosis by watch</w:t>
            </w:r>
            <w:r w:rsidR="00D845B0">
              <w:rPr>
                <w:rFonts w:ascii="Arial" w:hAnsi="Arial" w:cs="Arial"/>
                <w:sz w:val="20"/>
                <w:szCs w:val="20"/>
              </w:rPr>
              <w:t>ing</w:t>
            </w:r>
            <w:r>
              <w:rPr>
                <w:rFonts w:ascii="Arial" w:hAnsi="Arial" w:cs="Arial"/>
                <w:sz w:val="20"/>
                <w:szCs w:val="20"/>
              </w:rPr>
              <w:t xml:space="preserve"> the n</w:t>
            </w:r>
            <w:r w:rsidR="00D845B0">
              <w:rPr>
                <w:rFonts w:ascii="Arial" w:hAnsi="Arial" w:cs="Arial"/>
                <w:sz w:val="20"/>
                <w:szCs w:val="20"/>
              </w:rPr>
              <w:t>arrated animation from Sumanas I</w:t>
            </w:r>
            <w:r>
              <w:rPr>
                <w:rFonts w:ascii="Arial" w:hAnsi="Arial" w:cs="Arial"/>
                <w:sz w:val="20"/>
                <w:szCs w:val="20"/>
              </w:rPr>
              <w:t>nc.</w:t>
            </w:r>
          </w:p>
          <w:p w14:paraId="516472E5" w14:textId="77777777" w:rsidR="00636A6A" w:rsidRDefault="00636A6A" w:rsidP="000D1272">
            <w:pPr>
              <w:rPr>
                <w:rFonts w:ascii="Arial" w:hAnsi="Arial" w:cs="Arial"/>
                <w:sz w:val="20"/>
                <w:szCs w:val="20"/>
              </w:rPr>
            </w:pPr>
          </w:p>
          <w:p w14:paraId="1598A19F" w14:textId="77777777" w:rsidR="00636A6A" w:rsidRPr="00636A6A" w:rsidRDefault="00636A6A" w:rsidP="000D1272">
            <w:pPr>
              <w:rPr>
                <w:rFonts w:ascii="Arial" w:hAnsi="Arial" w:cs="Arial"/>
                <w:b/>
                <w:sz w:val="20"/>
                <w:szCs w:val="20"/>
              </w:rPr>
            </w:pPr>
            <w:r w:rsidRPr="00636A6A">
              <w:rPr>
                <w:rFonts w:ascii="Arial" w:hAnsi="Arial" w:cs="Arial"/>
                <w:b/>
                <w:sz w:val="20"/>
                <w:szCs w:val="20"/>
              </w:rPr>
              <w:t>Apoptosis vs. necrosis</w:t>
            </w:r>
          </w:p>
          <w:p w14:paraId="5F5E679E" w14:textId="52A86066" w:rsidR="00636A6A" w:rsidRPr="003637E5" w:rsidRDefault="00636A6A" w:rsidP="000D1272">
            <w:pPr>
              <w:rPr>
                <w:rFonts w:ascii="Arial" w:hAnsi="Arial" w:cs="Arial"/>
                <w:sz w:val="20"/>
                <w:szCs w:val="20"/>
              </w:rPr>
            </w:pPr>
            <w:r>
              <w:rPr>
                <w:rFonts w:ascii="Arial" w:hAnsi="Arial" w:cs="Arial"/>
                <w:sz w:val="20"/>
                <w:szCs w:val="20"/>
              </w:rPr>
              <w:t>Student can learn more about the process of apoptosis and how it is a different form of cell death to necrosis by watch</w:t>
            </w:r>
            <w:r w:rsidR="00D845B0">
              <w:rPr>
                <w:rFonts w:ascii="Arial" w:hAnsi="Arial" w:cs="Arial"/>
                <w:sz w:val="20"/>
                <w:szCs w:val="20"/>
              </w:rPr>
              <w:t>ing</w:t>
            </w:r>
            <w:r>
              <w:rPr>
                <w:rFonts w:ascii="Arial" w:hAnsi="Arial" w:cs="Arial"/>
                <w:sz w:val="20"/>
                <w:szCs w:val="20"/>
              </w:rPr>
              <w:t xml:space="preserve"> the narrated Learners TV animation.</w:t>
            </w:r>
          </w:p>
        </w:tc>
        <w:tc>
          <w:tcPr>
            <w:tcW w:w="4064" w:type="dxa"/>
          </w:tcPr>
          <w:p w14:paraId="43BA0352" w14:textId="5603F69F" w:rsidR="00D05AFD" w:rsidRPr="003637E5" w:rsidRDefault="00283D30" w:rsidP="00485991">
            <w:pPr>
              <w:rPr>
                <w:rFonts w:ascii="Arial" w:hAnsi="Arial" w:cs="Arial"/>
                <w:b/>
                <w:sz w:val="20"/>
                <w:szCs w:val="20"/>
              </w:rPr>
            </w:pPr>
            <w:r>
              <w:rPr>
                <w:rFonts w:ascii="Arial" w:hAnsi="Arial" w:cs="Arial"/>
                <w:b/>
                <w:sz w:val="20"/>
              </w:rPr>
              <w:t xml:space="preserve">Oxford Science 8 Western Australian Curriculum </w:t>
            </w:r>
            <w:r w:rsidR="00D05AFD" w:rsidRPr="003637E5">
              <w:rPr>
                <w:rFonts w:ascii="Arial" w:hAnsi="Arial" w:cs="Arial"/>
                <w:b/>
                <w:sz w:val="20"/>
                <w:szCs w:val="20"/>
              </w:rPr>
              <w:t>resources</w:t>
            </w:r>
          </w:p>
          <w:p w14:paraId="521E4258" w14:textId="48FFD340" w:rsidR="00D05AFD" w:rsidRPr="003637E5" w:rsidRDefault="00D05AFD" w:rsidP="00485991">
            <w:pPr>
              <w:rPr>
                <w:rFonts w:ascii="Arial" w:hAnsi="Arial" w:cs="Arial"/>
                <w:sz w:val="20"/>
                <w:szCs w:val="20"/>
              </w:rPr>
            </w:pPr>
            <w:r w:rsidRPr="003637E5">
              <w:rPr>
                <w:rFonts w:ascii="Arial" w:hAnsi="Arial" w:cs="Arial"/>
                <w:sz w:val="20"/>
                <w:szCs w:val="20"/>
              </w:rPr>
              <w:t>• Check your learning, page 109</w:t>
            </w:r>
          </w:p>
          <w:p w14:paraId="624D0D05" w14:textId="52081A57" w:rsidR="00D05AFD" w:rsidRPr="003637E5" w:rsidRDefault="00D05AFD" w:rsidP="00485991">
            <w:pPr>
              <w:rPr>
                <w:rFonts w:ascii="Arial" w:hAnsi="Arial" w:cs="Arial"/>
                <w:sz w:val="20"/>
                <w:szCs w:val="20"/>
              </w:rPr>
            </w:pPr>
            <w:r w:rsidRPr="003637E5">
              <w:rPr>
                <w:rFonts w:ascii="Arial" w:hAnsi="Arial" w:cs="Arial"/>
                <w:sz w:val="20"/>
                <w:szCs w:val="20"/>
              </w:rPr>
              <w:t>• Challenge 6.6, page 203</w:t>
            </w:r>
          </w:p>
          <w:p w14:paraId="3BEF9A25" w14:textId="77777777" w:rsidR="00D05AFD" w:rsidRPr="003637E5" w:rsidRDefault="00D05AFD" w:rsidP="00F63221">
            <w:pPr>
              <w:rPr>
                <w:rFonts w:ascii="Arial" w:hAnsi="Arial" w:cs="Arial"/>
                <w:sz w:val="20"/>
                <w:szCs w:val="20"/>
              </w:rPr>
            </w:pPr>
          </w:p>
        </w:tc>
      </w:tr>
      <w:tr w:rsidR="00485991" w:rsidRPr="003637E5" w14:paraId="513EFBDB" w14:textId="77777777" w:rsidTr="00504376">
        <w:trPr>
          <w:trHeight w:val="2349"/>
        </w:trPr>
        <w:tc>
          <w:tcPr>
            <w:tcW w:w="1613" w:type="dxa"/>
            <w:vMerge/>
          </w:tcPr>
          <w:p w14:paraId="0767E1E2" w14:textId="1B7D0FDB" w:rsidR="00485991" w:rsidRPr="003637E5" w:rsidRDefault="00485991" w:rsidP="00485991">
            <w:pPr>
              <w:rPr>
                <w:rFonts w:ascii="Arial" w:hAnsi="Arial" w:cs="Arial"/>
                <w:b/>
                <w:sz w:val="20"/>
                <w:szCs w:val="20"/>
              </w:rPr>
            </w:pPr>
          </w:p>
        </w:tc>
        <w:tc>
          <w:tcPr>
            <w:tcW w:w="1614" w:type="dxa"/>
            <w:vMerge/>
          </w:tcPr>
          <w:p w14:paraId="37513EB2" w14:textId="77777777" w:rsidR="00485991" w:rsidRPr="00674AE5" w:rsidRDefault="00485991" w:rsidP="00485991">
            <w:pPr>
              <w:pStyle w:val="ListParagraph"/>
              <w:numPr>
                <w:ilvl w:val="0"/>
                <w:numId w:val="4"/>
              </w:numPr>
              <w:ind w:left="352"/>
              <w:rPr>
                <w:rFonts w:ascii="Arial" w:hAnsi="Arial" w:cs="Arial"/>
                <w:sz w:val="20"/>
                <w:szCs w:val="20"/>
              </w:rPr>
            </w:pPr>
          </w:p>
        </w:tc>
        <w:tc>
          <w:tcPr>
            <w:tcW w:w="4063" w:type="dxa"/>
            <w:vMerge/>
          </w:tcPr>
          <w:p w14:paraId="42DEF0DB" w14:textId="77777777" w:rsidR="00485991" w:rsidRPr="003637E5" w:rsidRDefault="00485991" w:rsidP="00485991">
            <w:pPr>
              <w:pStyle w:val="ListParagraph"/>
              <w:numPr>
                <w:ilvl w:val="0"/>
                <w:numId w:val="4"/>
              </w:numPr>
              <w:ind w:left="352"/>
              <w:rPr>
                <w:rFonts w:ascii="Arial" w:hAnsi="Arial" w:cs="Arial"/>
                <w:sz w:val="20"/>
                <w:szCs w:val="20"/>
              </w:rPr>
            </w:pPr>
          </w:p>
        </w:tc>
        <w:tc>
          <w:tcPr>
            <w:tcW w:w="4063" w:type="dxa"/>
            <w:vMerge/>
          </w:tcPr>
          <w:p w14:paraId="7DCAD241" w14:textId="77777777" w:rsidR="00485991" w:rsidRPr="003637E5" w:rsidRDefault="00485991" w:rsidP="00485991">
            <w:pPr>
              <w:ind w:left="-8"/>
              <w:rPr>
                <w:rFonts w:ascii="Arial" w:hAnsi="Arial" w:cs="Arial"/>
                <w:b/>
                <w:sz w:val="20"/>
                <w:szCs w:val="20"/>
              </w:rPr>
            </w:pPr>
          </w:p>
        </w:tc>
        <w:tc>
          <w:tcPr>
            <w:tcW w:w="4064" w:type="dxa"/>
          </w:tcPr>
          <w:p w14:paraId="68F0F981" w14:textId="77777777" w:rsidR="00485991" w:rsidRPr="003637E5" w:rsidRDefault="00485991" w:rsidP="00485991">
            <w:pPr>
              <w:rPr>
                <w:rFonts w:ascii="Arial" w:hAnsi="Arial" w:cs="Arial"/>
                <w:b/>
                <w:sz w:val="20"/>
                <w:szCs w:val="20"/>
              </w:rPr>
            </w:pPr>
            <w:r w:rsidRPr="003637E5">
              <w:rPr>
                <w:rFonts w:ascii="Arial" w:hAnsi="Arial" w:cs="Arial"/>
                <w:b/>
                <w:sz w:val="20"/>
                <w:szCs w:val="20"/>
              </w:rPr>
              <w:t>Additional resources</w:t>
            </w:r>
          </w:p>
          <w:p w14:paraId="49F27DB6" w14:textId="13EAE430" w:rsidR="00485991" w:rsidRDefault="000D1272" w:rsidP="00485991">
            <w:pPr>
              <w:rPr>
                <w:rFonts w:ascii="Arial" w:hAnsi="Arial" w:cs="Arial"/>
                <w:sz w:val="20"/>
                <w:szCs w:val="20"/>
              </w:rPr>
            </w:pPr>
            <w:r>
              <w:rPr>
                <w:rFonts w:ascii="Arial" w:hAnsi="Arial" w:cs="Arial"/>
                <w:sz w:val="20"/>
                <w:szCs w:val="20"/>
              </w:rPr>
              <w:t>Sumanas Inc. Mitosis animation:</w:t>
            </w:r>
          </w:p>
          <w:p w14:paraId="35ADECF6" w14:textId="77777777" w:rsidR="000D1272" w:rsidRDefault="00283D30" w:rsidP="00485991">
            <w:pPr>
              <w:rPr>
                <w:rFonts w:ascii="Arial" w:hAnsi="Arial" w:cs="Arial"/>
                <w:sz w:val="20"/>
                <w:szCs w:val="20"/>
              </w:rPr>
            </w:pPr>
            <w:hyperlink r:id="rId27" w:history="1">
              <w:r w:rsidR="000D1272" w:rsidRPr="00B47F09">
                <w:rPr>
                  <w:rStyle w:val="Hyperlink"/>
                  <w:rFonts w:ascii="Arial" w:hAnsi="Arial" w:cs="Arial"/>
                  <w:sz w:val="20"/>
                  <w:szCs w:val="20"/>
                </w:rPr>
                <w:t>http://www.sumanasinc.com/webcontent/animations/content/mitosis.html</w:t>
              </w:r>
            </w:hyperlink>
            <w:r w:rsidR="000D1272">
              <w:rPr>
                <w:rFonts w:ascii="Arial" w:hAnsi="Arial" w:cs="Arial"/>
                <w:sz w:val="20"/>
                <w:szCs w:val="20"/>
              </w:rPr>
              <w:t xml:space="preserve"> </w:t>
            </w:r>
          </w:p>
          <w:p w14:paraId="6C687381" w14:textId="77777777" w:rsidR="00636A6A" w:rsidRDefault="00636A6A" w:rsidP="00485991">
            <w:pPr>
              <w:rPr>
                <w:rFonts w:ascii="Arial" w:hAnsi="Arial" w:cs="Arial"/>
                <w:sz w:val="20"/>
                <w:szCs w:val="20"/>
              </w:rPr>
            </w:pPr>
          </w:p>
          <w:p w14:paraId="1827C119" w14:textId="77777777" w:rsidR="00636A6A" w:rsidRDefault="00636A6A" w:rsidP="00485991">
            <w:pPr>
              <w:rPr>
                <w:rFonts w:ascii="Arial" w:hAnsi="Arial" w:cs="Arial"/>
                <w:sz w:val="20"/>
                <w:szCs w:val="20"/>
              </w:rPr>
            </w:pPr>
            <w:r>
              <w:rPr>
                <w:rFonts w:ascii="Arial" w:hAnsi="Arial" w:cs="Arial"/>
                <w:sz w:val="20"/>
                <w:szCs w:val="20"/>
              </w:rPr>
              <w:t>Learners TV apoptosis animation:</w:t>
            </w:r>
          </w:p>
          <w:p w14:paraId="7FA0A74C" w14:textId="6366B59E" w:rsidR="00636A6A" w:rsidRPr="003637E5" w:rsidRDefault="00283D30" w:rsidP="00485991">
            <w:pPr>
              <w:rPr>
                <w:rFonts w:ascii="Arial" w:hAnsi="Arial" w:cs="Arial"/>
                <w:sz w:val="20"/>
                <w:szCs w:val="20"/>
              </w:rPr>
            </w:pPr>
            <w:hyperlink r:id="rId28" w:history="1">
              <w:r w:rsidR="00636A6A" w:rsidRPr="00B47F09">
                <w:rPr>
                  <w:rStyle w:val="Hyperlink"/>
                  <w:rFonts w:ascii="Arial" w:hAnsi="Arial" w:cs="Arial"/>
                  <w:sz w:val="20"/>
                  <w:szCs w:val="20"/>
                </w:rPr>
                <w:t>http://www.learnerstv.com/animation/animation.php?ani=404&amp;cat=biology</w:t>
              </w:r>
            </w:hyperlink>
            <w:r w:rsidR="00636A6A">
              <w:rPr>
                <w:rFonts w:ascii="Arial" w:hAnsi="Arial" w:cs="Arial"/>
                <w:sz w:val="20"/>
                <w:szCs w:val="20"/>
              </w:rPr>
              <w:t xml:space="preserve"> </w:t>
            </w:r>
          </w:p>
        </w:tc>
      </w:tr>
      <w:tr w:rsidR="002B1C51" w:rsidRPr="003637E5" w14:paraId="6FBD4418" w14:textId="77777777" w:rsidTr="00081326">
        <w:trPr>
          <w:trHeight w:val="3220"/>
        </w:trPr>
        <w:tc>
          <w:tcPr>
            <w:tcW w:w="1613" w:type="dxa"/>
          </w:tcPr>
          <w:p w14:paraId="7AAFEDF7" w14:textId="48279EFE" w:rsidR="002B1C51" w:rsidRPr="003637E5" w:rsidRDefault="002B1C51" w:rsidP="005A13AD">
            <w:pPr>
              <w:rPr>
                <w:rFonts w:ascii="Arial" w:hAnsi="Arial" w:cs="Arial"/>
                <w:b/>
                <w:sz w:val="20"/>
                <w:szCs w:val="20"/>
              </w:rPr>
            </w:pPr>
            <w:r w:rsidRPr="003637E5">
              <w:rPr>
                <w:rFonts w:ascii="Arial" w:hAnsi="Arial" w:cs="Arial"/>
                <w:b/>
                <w:sz w:val="20"/>
                <w:szCs w:val="20"/>
              </w:rPr>
              <w:t>6.7 Fungal cells can save lives</w:t>
            </w:r>
          </w:p>
          <w:p w14:paraId="270B1758" w14:textId="6F8B5957" w:rsidR="002B1C51" w:rsidRPr="003637E5" w:rsidRDefault="002B1C51" w:rsidP="005A13AD">
            <w:pPr>
              <w:rPr>
                <w:rFonts w:ascii="Arial" w:hAnsi="Arial" w:cs="Arial"/>
                <w:b/>
                <w:sz w:val="20"/>
                <w:szCs w:val="20"/>
              </w:rPr>
            </w:pPr>
          </w:p>
          <w:p w14:paraId="4B84EB15" w14:textId="73E9FD31" w:rsidR="002B1C51" w:rsidRPr="003637E5" w:rsidRDefault="002B1C51" w:rsidP="005A13AD">
            <w:pPr>
              <w:rPr>
                <w:rFonts w:ascii="Arial" w:hAnsi="Arial" w:cs="Arial"/>
                <w:b/>
                <w:sz w:val="20"/>
                <w:szCs w:val="20"/>
              </w:rPr>
            </w:pPr>
            <w:r w:rsidRPr="003637E5">
              <w:rPr>
                <w:rFonts w:ascii="Arial" w:hAnsi="Arial" w:cs="Arial"/>
                <w:b/>
                <w:sz w:val="20"/>
                <w:szCs w:val="20"/>
              </w:rPr>
              <w:t>(pages 110</w:t>
            </w:r>
            <w:r w:rsidR="00136ACE">
              <w:rPr>
                <w:rFonts w:ascii="Arial" w:hAnsi="Arial" w:cs="Arial"/>
                <w:b/>
                <w:sz w:val="20"/>
                <w:szCs w:val="20"/>
              </w:rPr>
              <w:t>–</w:t>
            </w:r>
            <w:r w:rsidR="00891DF4">
              <w:rPr>
                <w:rFonts w:ascii="Arial" w:hAnsi="Arial" w:cs="Arial"/>
                <w:b/>
                <w:sz w:val="20"/>
                <w:szCs w:val="20"/>
              </w:rPr>
              <w:t>111</w:t>
            </w:r>
            <w:r w:rsidRPr="003637E5">
              <w:rPr>
                <w:rFonts w:ascii="Arial" w:hAnsi="Arial" w:cs="Arial"/>
                <w:b/>
                <w:sz w:val="20"/>
                <w:szCs w:val="20"/>
              </w:rPr>
              <w:t>)</w:t>
            </w:r>
          </w:p>
          <w:p w14:paraId="5278A431" w14:textId="77777777" w:rsidR="002B1C51" w:rsidRPr="003637E5" w:rsidRDefault="002B1C51" w:rsidP="005A13AD">
            <w:pPr>
              <w:rPr>
                <w:rFonts w:ascii="Arial" w:hAnsi="Arial" w:cs="Arial"/>
                <w:b/>
                <w:sz w:val="20"/>
                <w:szCs w:val="20"/>
              </w:rPr>
            </w:pPr>
          </w:p>
          <w:p w14:paraId="48E1C509" w14:textId="1612324E" w:rsidR="002B1C51" w:rsidRPr="003637E5" w:rsidRDefault="002B1C51" w:rsidP="005A13AD">
            <w:pPr>
              <w:rPr>
                <w:rFonts w:ascii="Arial" w:hAnsi="Arial" w:cs="Arial"/>
                <w:b/>
                <w:sz w:val="20"/>
                <w:szCs w:val="20"/>
              </w:rPr>
            </w:pPr>
          </w:p>
        </w:tc>
        <w:tc>
          <w:tcPr>
            <w:tcW w:w="1614" w:type="dxa"/>
          </w:tcPr>
          <w:p w14:paraId="5DF70D39" w14:textId="77777777" w:rsidR="002B1C51" w:rsidRPr="00674AE5" w:rsidRDefault="002B1C51" w:rsidP="00C84D92">
            <w:pPr>
              <w:rPr>
                <w:rFonts w:ascii="Arial" w:hAnsi="Arial" w:cs="Arial"/>
                <w:i/>
                <w:sz w:val="20"/>
                <w:szCs w:val="20"/>
              </w:rPr>
            </w:pPr>
            <w:r w:rsidRPr="00674AE5">
              <w:rPr>
                <w:rFonts w:ascii="Arial" w:hAnsi="Arial" w:cs="Arial"/>
                <w:i/>
                <w:sz w:val="20"/>
                <w:szCs w:val="20"/>
              </w:rPr>
              <w:t xml:space="preserve">Science Understanding </w:t>
            </w:r>
          </w:p>
          <w:p w14:paraId="69C33DC3" w14:textId="77777777" w:rsidR="002B1C51" w:rsidRPr="00674AE5" w:rsidRDefault="002B1C51" w:rsidP="00C84D92">
            <w:pPr>
              <w:rPr>
                <w:rFonts w:ascii="Arial" w:hAnsi="Arial" w:cs="Arial"/>
                <w:sz w:val="20"/>
                <w:szCs w:val="20"/>
              </w:rPr>
            </w:pPr>
            <w:r w:rsidRPr="00674AE5">
              <w:rPr>
                <w:rFonts w:ascii="Arial" w:hAnsi="Arial" w:cs="Arial"/>
                <w:sz w:val="20"/>
                <w:szCs w:val="20"/>
              </w:rPr>
              <w:t>ACSSU149</w:t>
            </w:r>
          </w:p>
          <w:p w14:paraId="02255DED" w14:textId="77777777" w:rsidR="002B1C51" w:rsidRPr="00674AE5" w:rsidRDefault="002B1C51" w:rsidP="00C84D92">
            <w:pPr>
              <w:rPr>
                <w:rFonts w:ascii="Arial" w:hAnsi="Arial" w:cs="Arial"/>
                <w:sz w:val="20"/>
                <w:szCs w:val="20"/>
              </w:rPr>
            </w:pPr>
          </w:p>
          <w:p w14:paraId="6E90F8C7" w14:textId="77777777" w:rsidR="002B1C51" w:rsidRPr="00674AE5" w:rsidRDefault="002B1C51" w:rsidP="00C84D92">
            <w:pPr>
              <w:rPr>
                <w:rFonts w:ascii="Arial" w:hAnsi="Arial" w:cs="Arial"/>
                <w:i/>
                <w:sz w:val="20"/>
                <w:szCs w:val="20"/>
              </w:rPr>
            </w:pPr>
            <w:r w:rsidRPr="00674AE5">
              <w:rPr>
                <w:rFonts w:ascii="Arial" w:hAnsi="Arial" w:cs="Arial"/>
                <w:i/>
                <w:sz w:val="20"/>
                <w:szCs w:val="20"/>
              </w:rPr>
              <w:t>Science as a Human Endeavour</w:t>
            </w:r>
          </w:p>
          <w:p w14:paraId="4AA4E687" w14:textId="77777777" w:rsidR="002B1C51" w:rsidRPr="00674AE5" w:rsidRDefault="002B1C51" w:rsidP="00C84D92">
            <w:pPr>
              <w:rPr>
                <w:rFonts w:ascii="Arial" w:hAnsi="Arial" w:cs="Arial"/>
                <w:sz w:val="20"/>
                <w:szCs w:val="20"/>
              </w:rPr>
            </w:pPr>
            <w:r w:rsidRPr="00674AE5">
              <w:rPr>
                <w:rFonts w:ascii="Arial" w:hAnsi="Arial" w:cs="Arial"/>
                <w:sz w:val="20"/>
                <w:szCs w:val="20"/>
              </w:rPr>
              <w:t>ACSHE134</w:t>
            </w:r>
          </w:p>
          <w:p w14:paraId="332C99BE" w14:textId="77777777" w:rsidR="002B1C51" w:rsidRPr="00674AE5" w:rsidRDefault="002B1C51" w:rsidP="00C84D92">
            <w:pPr>
              <w:rPr>
                <w:rFonts w:ascii="Arial" w:hAnsi="Arial" w:cs="Arial"/>
                <w:sz w:val="20"/>
                <w:szCs w:val="20"/>
              </w:rPr>
            </w:pPr>
            <w:r w:rsidRPr="00674AE5">
              <w:rPr>
                <w:rFonts w:ascii="Arial" w:hAnsi="Arial" w:cs="Arial"/>
                <w:sz w:val="20"/>
                <w:szCs w:val="20"/>
              </w:rPr>
              <w:t>ACSHE226</w:t>
            </w:r>
          </w:p>
          <w:p w14:paraId="5B30D3A8" w14:textId="293ED2CF" w:rsidR="002B1C51" w:rsidRPr="00674AE5" w:rsidRDefault="002B1C51" w:rsidP="00C84D92">
            <w:pPr>
              <w:rPr>
                <w:rFonts w:ascii="Arial" w:hAnsi="Arial" w:cs="Arial"/>
                <w:sz w:val="20"/>
                <w:szCs w:val="20"/>
              </w:rPr>
            </w:pPr>
            <w:r w:rsidRPr="00674AE5">
              <w:rPr>
                <w:rFonts w:ascii="Arial" w:hAnsi="Arial" w:cs="Arial"/>
                <w:sz w:val="20"/>
                <w:szCs w:val="20"/>
              </w:rPr>
              <w:t>ACSHE136</w:t>
            </w:r>
          </w:p>
          <w:p w14:paraId="6A2A2357" w14:textId="77777777" w:rsidR="002B1C51" w:rsidRPr="00674AE5" w:rsidRDefault="002B1C51" w:rsidP="00C84D92">
            <w:pPr>
              <w:rPr>
                <w:rFonts w:ascii="Arial" w:hAnsi="Arial" w:cs="Arial"/>
                <w:sz w:val="20"/>
                <w:szCs w:val="20"/>
              </w:rPr>
            </w:pPr>
          </w:p>
          <w:p w14:paraId="7B34C146" w14:textId="77777777" w:rsidR="002B1C51" w:rsidRPr="00674AE5" w:rsidRDefault="002B1C51" w:rsidP="00C84D92">
            <w:pPr>
              <w:rPr>
                <w:rFonts w:ascii="Arial" w:hAnsi="Arial" w:cs="Arial"/>
                <w:i/>
                <w:sz w:val="20"/>
                <w:szCs w:val="20"/>
              </w:rPr>
            </w:pPr>
            <w:r w:rsidRPr="00674AE5">
              <w:rPr>
                <w:rFonts w:ascii="Arial" w:hAnsi="Arial" w:cs="Arial"/>
                <w:i/>
                <w:sz w:val="20"/>
                <w:szCs w:val="20"/>
              </w:rPr>
              <w:t>Science Inquiry Skills</w:t>
            </w:r>
          </w:p>
          <w:p w14:paraId="20FA4E34" w14:textId="74C4D3AA" w:rsidR="002B1C51" w:rsidRPr="00674AE5" w:rsidRDefault="002B1C51" w:rsidP="004D5DA2">
            <w:pPr>
              <w:rPr>
                <w:rFonts w:ascii="Arial" w:hAnsi="Arial" w:cs="Arial"/>
                <w:sz w:val="20"/>
                <w:szCs w:val="20"/>
              </w:rPr>
            </w:pPr>
            <w:r w:rsidRPr="00674AE5">
              <w:rPr>
                <w:rFonts w:ascii="Arial" w:hAnsi="Arial" w:cs="Arial"/>
                <w:sz w:val="20"/>
                <w:szCs w:val="20"/>
              </w:rPr>
              <w:t>ACSIS148</w:t>
            </w:r>
          </w:p>
        </w:tc>
        <w:tc>
          <w:tcPr>
            <w:tcW w:w="4063" w:type="dxa"/>
          </w:tcPr>
          <w:p w14:paraId="5A4ECFF5" w14:textId="70A910E6" w:rsidR="002B1C51" w:rsidRPr="003637E5" w:rsidRDefault="002B1C51" w:rsidP="004D5DA2">
            <w:pPr>
              <w:rPr>
                <w:rFonts w:ascii="Arial" w:hAnsi="Arial" w:cs="Arial"/>
                <w:sz w:val="20"/>
                <w:szCs w:val="20"/>
              </w:rPr>
            </w:pPr>
            <w:r w:rsidRPr="003637E5">
              <w:rPr>
                <w:rFonts w:ascii="Arial" w:hAnsi="Arial" w:cs="Arial"/>
                <w:sz w:val="20"/>
                <w:szCs w:val="20"/>
              </w:rPr>
              <w:t>By the end of this unit, students should be able to:</w:t>
            </w:r>
          </w:p>
          <w:p w14:paraId="62E55D3D" w14:textId="13658D06" w:rsidR="002B1C51" w:rsidRPr="003637E5" w:rsidRDefault="002B1C51" w:rsidP="004D5DA2">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Pr="003637E5">
              <w:rPr>
                <w:rFonts w:ascii="Arial" w:hAnsi="Arial" w:cs="Arial"/>
                <w:sz w:val="20"/>
                <w:szCs w:val="20"/>
              </w:rPr>
              <w:t>escribe</w:t>
            </w:r>
            <w:r>
              <w:rPr>
                <w:rFonts w:ascii="Arial" w:hAnsi="Arial" w:cs="Arial"/>
                <w:sz w:val="20"/>
                <w:szCs w:val="20"/>
              </w:rPr>
              <w:t xml:space="preserve"> the development of penicillin</w:t>
            </w:r>
          </w:p>
          <w:p w14:paraId="158B5085" w14:textId="52987612" w:rsidR="002B1C51" w:rsidRPr="003637E5" w:rsidRDefault="002B1C51" w:rsidP="004D5DA2">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e</w:t>
            </w:r>
            <w:r w:rsidRPr="003637E5">
              <w:rPr>
                <w:rFonts w:ascii="Arial" w:hAnsi="Arial" w:cs="Arial"/>
                <w:sz w:val="20"/>
                <w:szCs w:val="20"/>
              </w:rPr>
              <w:t>xplain</w:t>
            </w:r>
            <w:r>
              <w:rPr>
                <w:rFonts w:ascii="Arial" w:hAnsi="Arial" w:cs="Arial"/>
                <w:sz w:val="20"/>
                <w:szCs w:val="20"/>
              </w:rPr>
              <w:t xml:space="preserve"> the problems associated with the overuse of antibiotics</w:t>
            </w:r>
            <w:r w:rsidR="00136ACE">
              <w:rPr>
                <w:rFonts w:ascii="Arial" w:hAnsi="Arial" w:cs="Arial"/>
                <w:sz w:val="20"/>
                <w:szCs w:val="20"/>
              </w:rPr>
              <w:t>.</w:t>
            </w:r>
          </w:p>
          <w:p w14:paraId="00365CF7" w14:textId="6A255303" w:rsidR="002B1C51" w:rsidRPr="003637E5" w:rsidRDefault="002B1C51" w:rsidP="004D5DA2">
            <w:pPr>
              <w:rPr>
                <w:rFonts w:ascii="Arial" w:hAnsi="Arial" w:cs="Arial"/>
                <w:sz w:val="20"/>
                <w:szCs w:val="20"/>
              </w:rPr>
            </w:pPr>
          </w:p>
        </w:tc>
        <w:tc>
          <w:tcPr>
            <w:tcW w:w="4063" w:type="dxa"/>
          </w:tcPr>
          <w:p w14:paraId="1253AFFF" w14:textId="77777777" w:rsidR="002B1C51" w:rsidRDefault="002B1C51" w:rsidP="002E5E41">
            <w:pPr>
              <w:rPr>
                <w:rFonts w:ascii="Arial" w:hAnsi="Arial" w:cs="Arial"/>
                <w:b/>
                <w:sz w:val="20"/>
                <w:szCs w:val="20"/>
              </w:rPr>
            </w:pPr>
            <w:r>
              <w:rPr>
                <w:rFonts w:ascii="Arial" w:hAnsi="Arial" w:cs="Arial"/>
                <w:b/>
                <w:sz w:val="20"/>
                <w:szCs w:val="20"/>
              </w:rPr>
              <w:t>Fungi, friend or foe?</w:t>
            </w:r>
          </w:p>
          <w:p w14:paraId="4E1F2539" w14:textId="301B7FA3" w:rsidR="002B1C51" w:rsidRPr="007456D4" w:rsidRDefault="002B1C51" w:rsidP="002E5E41">
            <w:pPr>
              <w:rPr>
                <w:rFonts w:ascii="Arial" w:hAnsi="Arial" w:cs="Arial"/>
                <w:sz w:val="20"/>
                <w:szCs w:val="20"/>
              </w:rPr>
            </w:pPr>
            <w:r>
              <w:rPr>
                <w:rFonts w:ascii="Arial" w:hAnsi="Arial" w:cs="Arial"/>
                <w:sz w:val="20"/>
                <w:szCs w:val="20"/>
              </w:rPr>
              <w:t xml:space="preserve">Students can investigate other fungal sources of antibiotics as well as fungi species that cause disease. </w:t>
            </w:r>
          </w:p>
        </w:tc>
        <w:tc>
          <w:tcPr>
            <w:tcW w:w="4064" w:type="dxa"/>
          </w:tcPr>
          <w:p w14:paraId="20F04894" w14:textId="6B56365E" w:rsidR="002B1C51" w:rsidRPr="003637E5" w:rsidRDefault="00283D30" w:rsidP="00E007C5">
            <w:pPr>
              <w:rPr>
                <w:rFonts w:ascii="Arial" w:hAnsi="Arial" w:cs="Arial"/>
                <w:b/>
                <w:sz w:val="20"/>
                <w:szCs w:val="20"/>
              </w:rPr>
            </w:pPr>
            <w:r>
              <w:rPr>
                <w:rFonts w:ascii="Arial" w:hAnsi="Arial" w:cs="Arial"/>
                <w:b/>
                <w:sz w:val="20"/>
              </w:rPr>
              <w:t xml:space="preserve">Oxford Science 8 Western Australian Curriculum </w:t>
            </w:r>
            <w:r w:rsidR="002B1C51" w:rsidRPr="003637E5">
              <w:rPr>
                <w:rFonts w:ascii="Arial" w:hAnsi="Arial" w:cs="Arial"/>
                <w:b/>
                <w:sz w:val="20"/>
                <w:szCs w:val="20"/>
              </w:rPr>
              <w:t>resources</w:t>
            </w:r>
          </w:p>
          <w:p w14:paraId="4D235331" w14:textId="4653F791" w:rsidR="002B1C51" w:rsidRPr="003637E5" w:rsidRDefault="002B1C51" w:rsidP="00982B2B">
            <w:pPr>
              <w:rPr>
                <w:rFonts w:ascii="Arial" w:hAnsi="Arial" w:cs="Arial"/>
                <w:sz w:val="20"/>
                <w:szCs w:val="20"/>
              </w:rPr>
            </w:pPr>
            <w:r w:rsidRPr="003637E5">
              <w:rPr>
                <w:rFonts w:ascii="Arial" w:hAnsi="Arial" w:cs="Arial"/>
                <w:sz w:val="20"/>
                <w:szCs w:val="20"/>
              </w:rPr>
              <w:t>• Extend your understanding, page 111</w:t>
            </w:r>
          </w:p>
          <w:p w14:paraId="38FD7D50" w14:textId="03B012A6" w:rsidR="002B1C51" w:rsidRPr="003637E5" w:rsidRDefault="002B1C51" w:rsidP="002B1C51">
            <w:pPr>
              <w:rPr>
                <w:rFonts w:ascii="Arial" w:hAnsi="Arial" w:cs="Arial"/>
                <w:sz w:val="20"/>
                <w:szCs w:val="20"/>
              </w:rPr>
            </w:pPr>
          </w:p>
        </w:tc>
      </w:tr>
      <w:tr w:rsidR="00D05AFD" w:rsidRPr="003637E5" w14:paraId="3FCC4A29" w14:textId="77777777" w:rsidTr="00504376">
        <w:trPr>
          <w:trHeight w:val="3509"/>
        </w:trPr>
        <w:tc>
          <w:tcPr>
            <w:tcW w:w="1613" w:type="dxa"/>
          </w:tcPr>
          <w:p w14:paraId="6AD975EB" w14:textId="633BB7F2" w:rsidR="00D05AFD" w:rsidRPr="003637E5" w:rsidRDefault="00D05AFD" w:rsidP="00982B2B">
            <w:pPr>
              <w:rPr>
                <w:rFonts w:ascii="Arial" w:hAnsi="Arial" w:cs="Arial"/>
                <w:b/>
                <w:sz w:val="20"/>
                <w:szCs w:val="20"/>
              </w:rPr>
            </w:pPr>
            <w:r w:rsidRPr="003637E5">
              <w:rPr>
                <w:rFonts w:ascii="Arial" w:hAnsi="Arial" w:cs="Arial"/>
                <w:b/>
                <w:sz w:val="20"/>
                <w:szCs w:val="20"/>
              </w:rPr>
              <w:lastRenderedPageBreak/>
              <w:t>6 Review</w:t>
            </w:r>
          </w:p>
          <w:p w14:paraId="338DB1E8" w14:textId="77777777" w:rsidR="00D05AFD" w:rsidRPr="003637E5" w:rsidRDefault="00D05AFD" w:rsidP="00982B2B">
            <w:pPr>
              <w:rPr>
                <w:rFonts w:ascii="Arial" w:hAnsi="Arial" w:cs="Arial"/>
                <w:b/>
                <w:sz w:val="20"/>
                <w:szCs w:val="20"/>
              </w:rPr>
            </w:pPr>
          </w:p>
          <w:p w14:paraId="5DEEDCBC" w14:textId="60B68768" w:rsidR="00D05AFD" w:rsidRPr="003637E5" w:rsidRDefault="00D05AFD" w:rsidP="00982B2B">
            <w:pPr>
              <w:rPr>
                <w:rFonts w:ascii="Arial" w:hAnsi="Arial" w:cs="Arial"/>
                <w:b/>
                <w:sz w:val="20"/>
                <w:szCs w:val="20"/>
              </w:rPr>
            </w:pPr>
            <w:r w:rsidRPr="003637E5">
              <w:rPr>
                <w:rFonts w:ascii="Arial" w:hAnsi="Arial" w:cs="Arial"/>
                <w:b/>
                <w:sz w:val="20"/>
                <w:szCs w:val="20"/>
              </w:rPr>
              <w:t>(pages 112</w:t>
            </w:r>
            <w:r w:rsidR="00136ACE">
              <w:rPr>
                <w:rFonts w:ascii="Arial" w:hAnsi="Arial" w:cs="Arial"/>
                <w:b/>
                <w:sz w:val="20"/>
                <w:szCs w:val="20"/>
              </w:rPr>
              <w:t>–</w:t>
            </w:r>
            <w:r w:rsidRPr="003637E5">
              <w:rPr>
                <w:rFonts w:ascii="Arial" w:hAnsi="Arial" w:cs="Arial"/>
                <w:b/>
                <w:sz w:val="20"/>
                <w:szCs w:val="20"/>
              </w:rPr>
              <w:t>114)</w:t>
            </w:r>
          </w:p>
          <w:p w14:paraId="2F96EEC4" w14:textId="72E61475" w:rsidR="00D05AFD" w:rsidRPr="003637E5" w:rsidRDefault="00D05AFD" w:rsidP="00536753">
            <w:pPr>
              <w:rPr>
                <w:rFonts w:ascii="Arial" w:hAnsi="Arial" w:cs="Arial"/>
                <w:b/>
                <w:sz w:val="20"/>
                <w:szCs w:val="20"/>
              </w:rPr>
            </w:pPr>
          </w:p>
        </w:tc>
        <w:tc>
          <w:tcPr>
            <w:tcW w:w="1614" w:type="dxa"/>
          </w:tcPr>
          <w:p w14:paraId="453AE1CC" w14:textId="77777777" w:rsidR="00D05AFD" w:rsidRPr="00674AE5" w:rsidRDefault="00D05AFD" w:rsidP="00C84D92">
            <w:pPr>
              <w:rPr>
                <w:rFonts w:ascii="Arial" w:hAnsi="Arial" w:cs="Arial"/>
                <w:i/>
                <w:sz w:val="20"/>
                <w:szCs w:val="20"/>
              </w:rPr>
            </w:pPr>
            <w:r w:rsidRPr="00674AE5">
              <w:rPr>
                <w:rFonts w:ascii="Arial" w:hAnsi="Arial" w:cs="Arial"/>
                <w:i/>
                <w:sz w:val="20"/>
                <w:szCs w:val="20"/>
              </w:rPr>
              <w:t xml:space="preserve">Science Understanding </w:t>
            </w:r>
          </w:p>
          <w:p w14:paraId="7EF52B91" w14:textId="77777777" w:rsidR="00D05AFD" w:rsidRPr="00674AE5" w:rsidRDefault="00D05AFD" w:rsidP="00C84D92">
            <w:pPr>
              <w:rPr>
                <w:rFonts w:ascii="Arial" w:hAnsi="Arial" w:cs="Arial"/>
                <w:sz w:val="20"/>
                <w:szCs w:val="20"/>
              </w:rPr>
            </w:pPr>
            <w:r w:rsidRPr="00674AE5">
              <w:rPr>
                <w:rFonts w:ascii="Arial" w:hAnsi="Arial" w:cs="Arial"/>
                <w:sz w:val="20"/>
                <w:szCs w:val="20"/>
              </w:rPr>
              <w:t>ACSSU149</w:t>
            </w:r>
          </w:p>
          <w:p w14:paraId="07C274A0" w14:textId="77777777" w:rsidR="00D05AFD" w:rsidRPr="00674AE5" w:rsidRDefault="00D05AFD" w:rsidP="00C84D92">
            <w:pPr>
              <w:rPr>
                <w:rFonts w:ascii="Arial" w:hAnsi="Arial" w:cs="Arial"/>
                <w:sz w:val="20"/>
                <w:szCs w:val="20"/>
              </w:rPr>
            </w:pPr>
          </w:p>
          <w:p w14:paraId="4A00D772" w14:textId="77777777" w:rsidR="00D05AFD" w:rsidRPr="00674AE5" w:rsidRDefault="00D05AFD" w:rsidP="00C84D92">
            <w:pPr>
              <w:rPr>
                <w:rFonts w:ascii="Arial" w:hAnsi="Arial" w:cs="Arial"/>
                <w:i/>
                <w:sz w:val="20"/>
                <w:szCs w:val="20"/>
              </w:rPr>
            </w:pPr>
            <w:r w:rsidRPr="00674AE5">
              <w:rPr>
                <w:rFonts w:ascii="Arial" w:hAnsi="Arial" w:cs="Arial"/>
                <w:i/>
                <w:sz w:val="20"/>
                <w:szCs w:val="20"/>
              </w:rPr>
              <w:t>Science Inquiry Skills</w:t>
            </w:r>
          </w:p>
          <w:p w14:paraId="63168AC9" w14:textId="1A408A82" w:rsidR="00D05AFD" w:rsidRPr="00674AE5" w:rsidRDefault="00D05AFD" w:rsidP="00D53FB3">
            <w:pPr>
              <w:rPr>
                <w:rFonts w:ascii="Arial" w:hAnsi="Arial" w:cs="Arial"/>
                <w:sz w:val="20"/>
                <w:szCs w:val="20"/>
              </w:rPr>
            </w:pPr>
            <w:r w:rsidRPr="00674AE5">
              <w:rPr>
                <w:rFonts w:ascii="Arial" w:hAnsi="Arial" w:cs="Arial"/>
                <w:sz w:val="20"/>
                <w:szCs w:val="20"/>
              </w:rPr>
              <w:t>ACSIS148</w:t>
            </w:r>
          </w:p>
        </w:tc>
        <w:tc>
          <w:tcPr>
            <w:tcW w:w="4063" w:type="dxa"/>
          </w:tcPr>
          <w:p w14:paraId="4C52A035" w14:textId="4220101A" w:rsidR="00D05AFD" w:rsidRPr="003637E5" w:rsidRDefault="00D05AFD" w:rsidP="004D5DA2">
            <w:pPr>
              <w:rPr>
                <w:rFonts w:ascii="Arial" w:hAnsi="Arial" w:cs="Arial"/>
                <w:sz w:val="20"/>
                <w:szCs w:val="20"/>
              </w:rPr>
            </w:pPr>
            <w:r w:rsidRPr="003637E5">
              <w:rPr>
                <w:rFonts w:ascii="Arial" w:hAnsi="Arial" w:cs="Arial"/>
                <w:sz w:val="20"/>
                <w:szCs w:val="20"/>
              </w:rPr>
              <w:t>By the end of this unit, students should be able to:</w:t>
            </w:r>
          </w:p>
          <w:p w14:paraId="5EC387B9" w14:textId="30CF0340" w:rsidR="00D05AFD" w:rsidRPr="003637E5" w:rsidRDefault="00D05AFD" w:rsidP="004D5DA2">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Pr="003637E5">
              <w:rPr>
                <w:rFonts w:ascii="Arial" w:hAnsi="Arial" w:cs="Arial"/>
                <w:sz w:val="20"/>
                <w:szCs w:val="20"/>
              </w:rPr>
              <w:t xml:space="preserve">efine all Key Words listed on page </w:t>
            </w:r>
            <w:r w:rsidR="00EE3EC7">
              <w:rPr>
                <w:rFonts w:ascii="Arial" w:hAnsi="Arial" w:cs="Arial"/>
                <w:sz w:val="20"/>
                <w:szCs w:val="20"/>
              </w:rPr>
              <w:t>114</w:t>
            </w:r>
          </w:p>
          <w:p w14:paraId="0F8D6B7D" w14:textId="2770BD90" w:rsidR="00D05AFD" w:rsidRPr="003637E5" w:rsidRDefault="00D05AFD" w:rsidP="004D5DA2">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d</w:t>
            </w:r>
            <w:r w:rsidR="00EE3EC7">
              <w:rPr>
                <w:rFonts w:ascii="Arial" w:hAnsi="Arial" w:cs="Arial"/>
                <w:sz w:val="20"/>
                <w:szCs w:val="20"/>
              </w:rPr>
              <w:t xml:space="preserve">escribe cells as the basic unit of life and identify that they contain specialised structures and have specialised </w:t>
            </w:r>
            <w:r w:rsidR="00C60463">
              <w:rPr>
                <w:rFonts w:ascii="Arial" w:hAnsi="Arial" w:cs="Arial"/>
                <w:sz w:val="20"/>
                <w:szCs w:val="20"/>
              </w:rPr>
              <w:t>functions</w:t>
            </w:r>
          </w:p>
          <w:p w14:paraId="53BA3529" w14:textId="70BE7426" w:rsidR="00D05AFD" w:rsidRPr="003637E5" w:rsidRDefault="00D05AFD" w:rsidP="004D5DA2">
            <w:pPr>
              <w:rPr>
                <w:rFonts w:ascii="Arial" w:hAnsi="Arial" w:cs="Arial"/>
                <w:sz w:val="20"/>
                <w:szCs w:val="20"/>
              </w:rPr>
            </w:pPr>
            <w:r w:rsidRPr="003637E5">
              <w:rPr>
                <w:rFonts w:ascii="Arial" w:hAnsi="Arial" w:cs="Arial"/>
                <w:sz w:val="20"/>
                <w:szCs w:val="20"/>
              </w:rPr>
              <w:t xml:space="preserve">• </w:t>
            </w:r>
            <w:r w:rsidR="00136ACE">
              <w:rPr>
                <w:rFonts w:ascii="Arial" w:hAnsi="Arial" w:cs="Arial"/>
                <w:sz w:val="20"/>
                <w:szCs w:val="20"/>
              </w:rPr>
              <w:t>i</w:t>
            </w:r>
            <w:r w:rsidRPr="003637E5">
              <w:rPr>
                <w:rFonts w:ascii="Arial" w:hAnsi="Arial" w:cs="Arial"/>
                <w:sz w:val="20"/>
                <w:szCs w:val="20"/>
              </w:rPr>
              <w:t>dentify areas of personal strengths and weaknesses in their knowledge and understanding of the topic</w:t>
            </w:r>
            <w:r w:rsidR="00136ACE">
              <w:rPr>
                <w:rFonts w:ascii="Arial" w:hAnsi="Arial" w:cs="Arial"/>
                <w:sz w:val="20"/>
                <w:szCs w:val="20"/>
              </w:rPr>
              <w:t>.</w:t>
            </w:r>
          </w:p>
          <w:p w14:paraId="02BC109F" w14:textId="77777777" w:rsidR="00D05AFD" w:rsidRPr="003637E5" w:rsidRDefault="00D05AFD" w:rsidP="004D5DA2">
            <w:pPr>
              <w:rPr>
                <w:rFonts w:ascii="Arial" w:hAnsi="Arial" w:cs="Arial"/>
                <w:sz w:val="20"/>
                <w:szCs w:val="20"/>
              </w:rPr>
            </w:pPr>
          </w:p>
        </w:tc>
        <w:tc>
          <w:tcPr>
            <w:tcW w:w="4063" w:type="dxa"/>
          </w:tcPr>
          <w:p w14:paraId="0DB02EDF" w14:textId="77777777" w:rsidR="00D05AFD" w:rsidRPr="003637E5" w:rsidRDefault="00D05AFD" w:rsidP="00485991">
            <w:pPr>
              <w:rPr>
                <w:rFonts w:ascii="Arial" w:hAnsi="Arial" w:cs="Arial"/>
                <w:b/>
                <w:sz w:val="20"/>
                <w:szCs w:val="20"/>
              </w:rPr>
            </w:pPr>
            <w:r w:rsidRPr="003637E5">
              <w:rPr>
                <w:rFonts w:ascii="Arial" w:hAnsi="Arial" w:cs="Arial"/>
                <w:b/>
                <w:sz w:val="20"/>
                <w:szCs w:val="20"/>
              </w:rPr>
              <w:t>Revision activities</w:t>
            </w:r>
          </w:p>
          <w:p w14:paraId="3B02EC3E" w14:textId="77777777" w:rsidR="00D05AFD" w:rsidRPr="003637E5" w:rsidRDefault="00D05AFD" w:rsidP="00485991">
            <w:pPr>
              <w:rPr>
                <w:rFonts w:ascii="Arial" w:hAnsi="Arial" w:cs="Arial"/>
                <w:sz w:val="20"/>
                <w:szCs w:val="20"/>
              </w:rPr>
            </w:pPr>
            <w:r w:rsidRPr="003637E5">
              <w:rPr>
                <w:rFonts w:ascii="Arial" w:hAnsi="Arial" w:cs="Arial"/>
                <w:sz w:val="20"/>
                <w:szCs w:val="20"/>
              </w:rPr>
              <w:t>• Students could play celebrity heads with the Key Words list</w:t>
            </w:r>
          </w:p>
          <w:p w14:paraId="7A2DC815" w14:textId="77777777" w:rsidR="00D05AFD" w:rsidRPr="003637E5" w:rsidRDefault="00D05AFD" w:rsidP="00485991">
            <w:pPr>
              <w:rPr>
                <w:rFonts w:ascii="Arial" w:hAnsi="Arial" w:cs="Arial"/>
                <w:sz w:val="20"/>
                <w:szCs w:val="20"/>
              </w:rPr>
            </w:pPr>
            <w:r w:rsidRPr="003637E5">
              <w:rPr>
                <w:rFonts w:ascii="Arial" w:hAnsi="Arial" w:cs="Arial"/>
                <w:sz w:val="20"/>
                <w:szCs w:val="20"/>
              </w:rPr>
              <w:t>• Students can make dominoes with Key Words on one end and definitions/diagrams/examples on the other end</w:t>
            </w:r>
          </w:p>
          <w:p w14:paraId="4961CB5C" w14:textId="77777777" w:rsidR="00D05AFD" w:rsidRPr="003637E5" w:rsidRDefault="00D05AFD" w:rsidP="00485991">
            <w:pPr>
              <w:rPr>
                <w:rFonts w:ascii="Arial" w:hAnsi="Arial" w:cs="Arial"/>
                <w:sz w:val="20"/>
                <w:szCs w:val="20"/>
              </w:rPr>
            </w:pPr>
            <w:r w:rsidRPr="003637E5">
              <w:rPr>
                <w:rFonts w:ascii="Arial" w:hAnsi="Arial" w:cs="Arial"/>
                <w:sz w:val="20"/>
                <w:szCs w:val="20"/>
              </w:rPr>
              <w:t>• Students can create mind maps, Venn diagrams or other graphic organisers to summarise the key concepts of this chapter</w:t>
            </w:r>
          </w:p>
          <w:p w14:paraId="03D656B8" w14:textId="47C35A78" w:rsidR="00D05AFD" w:rsidRPr="003637E5" w:rsidRDefault="00D05AFD" w:rsidP="00982B2B">
            <w:pPr>
              <w:rPr>
                <w:rFonts w:ascii="Arial" w:hAnsi="Arial" w:cs="Arial"/>
                <w:b/>
                <w:sz w:val="20"/>
                <w:szCs w:val="20"/>
              </w:rPr>
            </w:pPr>
            <w:r w:rsidRPr="003637E5">
              <w:rPr>
                <w:rFonts w:ascii="Arial" w:hAnsi="Arial" w:cs="Arial"/>
                <w:sz w:val="20"/>
                <w:szCs w:val="20"/>
              </w:rPr>
              <w:t>• Peer teaching: students can work in groups to reteach the content of the unit to the class for the purpose of revision. Each group could be allocated a double-page to summarise</w:t>
            </w:r>
          </w:p>
        </w:tc>
        <w:tc>
          <w:tcPr>
            <w:tcW w:w="4064" w:type="dxa"/>
          </w:tcPr>
          <w:p w14:paraId="29FCE34E" w14:textId="47E40F9A" w:rsidR="00D05AFD" w:rsidRPr="003637E5" w:rsidRDefault="00283D30" w:rsidP="00982B2B">
            <w:pPr>
              <w:rPr>
                <w:rFonts w:ascii="Arial" w:hAnsi="Arial" w:cs="Arial"/>
                <w:b/>
                <w:sz w:val="20"/>
                <w:szCs w:val="20"/>
              </w:rPr>
            </w:pPr>
            <w:r>
              <w:rPr>
                <w:rFonts w:ascii="Arial" w:hAnsi="Arial" w:cs="Arial"/>
                <w:b/>
                <w:sz w:val="20"/>
              </w:rPr>
              <w:t xml:space="preserve">Oxford Science 8 Western Australian Curriculum </w:t>
            </w:r>
            <w:bookmarkStart w:id="0" w:name="_GoBack"/>
            <w:bookmarkEnd w:id="0"/>
            <w:r w:rsidR="00D05AFD" w:rsidRPr="003637E5">
              <w:rPr>
                <w:rFonts w:ascii="Arial" w:hAnsi="Arial" w:cs="Arial"/>
                <w:b/>
                <w:sz w:val="20"/>
                <w:szCs w:val="20"/>
              </w:rPr>
              <w:t>resources</w:t>
            </w:r>
          </w:p>
          <w:p w14:paraId="767F6348" w14:textId="4B78CB54" w:rsidR="00D05AFD" w:rsidRPr="003637E5" w:rsidRDefault="00D05AFD" w:rsidP="00982B2B">
            <w:pPr>
              <w:rPr>
                <w:rFonts w:ascii="Arial" w:hAnsi="Arial" w:cs="Arial"/>
                <w:sz w:val="20"/>
                <w:szCs w:val="20"/>
              </w:rPr>
            </w:pPr>
            <w:r w:rsidRPr="003637E5">
              <w:rPr>
                <w:rFonts w:ascii="Arial" w:hAnsi="Arial" w:cs="Arial"/>
                <w:sz w:val="20"/>
                <w:szCs w:val="20"/>
              </w:rPr>
              <w:t>• Review questions, pages 112-113</w:t>
            </w:r>
          </w:p>
          <w:p w14:paraId="1010AFFA" w14:textId="03477882" w:rsidR="00D05AFD" w:rsidRPr="003637E5" w:rsidRDefault="00D05AFD" w:rsidP="00982B2B">
            <w:pPr>
              <w:rPr>
                <w:rFonts w:ascii="Arial" w:hAnsi="Arial" w:cs="Arial"/>
                <w:sz w:val="20"/>
                <w:szCs w:val="20"/>
              </w:rPr>
            </w:pPr>
            <w:r w:rsidRPr="003637E5">
              <w:rPr>
                <w:rFonts w:ascii="Arial" w:hAnsi="Arial" w:cs="Arial"/>
                <w:sz w:val="20"/>
                <w:szCs w:val="20"/>
              </w:rPr>
              <w:t>• Research topics, page 113</w:t>
            </w:r>
          </w:p>
          <w:p w14:paraId="6B3BD62C" w14:textId="73B8D61E" w:rsidR="00D05AFD" w:rsidRPr="003637E5" w:rsidRDefault="00D05AFD" w:rsidP="00982B2B">
            <w:pPr>
              <w:rPr>
                <w:rFonts w:ascii="Arial" w:hAnsi="Arial" w:cs="Arial"/>
                <w:sz w:val="20"/>
                <w:szCs w:val="20"/>
              </w:rPr>
            </w:pPr>
            <w:r w:rsidRPr="003637E5">
              <w:rPr>
                <w:rFonts w:ascii="Arial" w:hAnsi="Arial" w:cs="Arial"/>
                <w:sz w:val="20"/>
                <w:szCs w:val="20"/>
              </w:rPr>
              <w:t>• Key Words list, page 114</w:t>
            </w:r>
          </w:p>
          <w:p w14:paraId="0D2782A9" w14:textId="77777777" w:rsidR="00D05AFD" w:rsidRPr="003637E5" w:rsidRDefault="00D05AFD" w:rsidP="00982B2B">
            <w:pPr>
              <w:rPr>
                <w:rFonts w:ascii="Arial" w:hAnsi="Arial" w:cs="Arial"/>
                <w:sz w:val="20"/>
                <w:szCs w:val="20"/>
              </w:rPr>
            </w:pPr>
          </w:p>
        </w:tc>
      </w:tr>
    </w:tbl>
    <w:p w14:paraId="5CAF64BF" w14:textId="77777777" w:rsidR="00163270" w:rsidRPr="002A5F41" w:rsidRDefault="00163270">
      <w:pPr>
        <w:rPr>
          <w:rFonts w:ascii="Arial" w:hAnsi="Arial" w:cs="Arial"/>
          <w:sz w:val="20"/>
        </w:rPr>
      </w:pPr>
    </w:p>
    <w:sectPr w:rsidR="00163270" w:rsidRPr="002A5F41" w:rsidSect="00D41204">
      <w:headerReference w:type="even" r:id="rId29"/>
      <w:headerReference w:type="default" r:id="rId30"/>
      <w:footerReference w:type="even" r:id="rId31"/>
      <w:footerReference w:type="default" r:id="rId32"/>
      <w:headerReference w:type="first" r:id="rId33"/>
      <w:footerReference w:type="first" r:id="rId34"/>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636A6A" w:rsidRDefault="00636A6A" w:rsidP="00132366">
      <w:r>
        <w:separator/>
      </w:r>
    </w:p>
  </w:endnote>
  <w:endnote w:type="continuationSeparator" w:id="0">
    <w:p w14:paraId="76B9DA3C" w14:textId="77777777" w:rsidR="00636A6A" w:rsidRDefault="00636A6A"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07693" w14:textId="77777777" w:rsidR="004F2980" w:rsidRDefault="004F29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93B9F" w14:textId="72E24839" w:rsidR="00B60B8C" w:rsidRDefault="00B60B8C" w:rsidP="00B60B8C">
    <w:pPr>
      <w:pStyle w:val="Footer"/>
    </w:pPr>
    <w:r>
      <w:t>© Oxford University Press 201</w:t>
    </w:r>
    <w:r w:rsidR="004B793B">
      <w:t>7</w:t>
    </w:r>
    <w:r>
      <w:ptab w:relativeTo="margin" w:alignment="right" w:leader="none"/>
    </w:r>
    <w:r>
      <w:t xml:space="preserve"> </w:t>
    </w:r>
    <w:r>
      <w:fldChar w:fldCharType="begin"/>
    </w:r>
    <w:r>
      <w:instrText xml:space="preserve"> PAGE   \* MERGEFORMAT </w:instrText>
    </w:r>
    <w:r>
      <w:fldChar w:fldCharType="separate"/>
    </w:r>
    <w:r w:rsidR="00283D30">
      <w:rPr>
        <w:noProof/>
      </w:rPr>
      <w:t>7</w:t>
    </w:r>
    <w:r>
      <w:fldChar w:fldCharType="end"/>
    </w:r>
  </w:p>
  <w:p w14:paraId="1CE1A288" w14:textId="77777777" w:rsidR="004B793B" w:rsidRDefault="004B793B" w:rsidP="004B793B">
    <w:pPr>
      <w:pStyle w:val="Footer"/>
    </w:pPr>
    <w:r>
      <w:rPr>
        <w:i/>
      </w:rPr>
      <w:t xml:space="preserve">Oxford Science 8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9780190307172</w:t>
    </w:r>
  </w:p>
  <w:p w14:paraId="66F772ED" w14:textId="1725085C" w:rsidR="00B60B8C" w:rsidRDefault="004B793B" w:rsidP="004B793B">
    <w:pPr>
      <w:pStyle w:val="Footer"/>
    </w:pPr>
    <w:r>
      <w:t>Permission has been granted for this page to be photocopied within the purchasing institution only.</w:t>
    </w:r>
  </w:p>
  <w:p w14:paraId="3772BC45" w14:textId="77777777" w:rsidR="00636A6A" w:rsidRDefault="00636A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53308" w14:textId="77777777" w:rsidR="004F2980" w:rsidRDefault="004F2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636A6A" w:rsidRDefault="00636A6A" w:rsidP="00132366">
      <w:r>
        <w:separator/>
      </w:r>
    </w:p>
  </w:footnote>
  <w:footnote w:type="continuationSeparator" w:id="0">
    <w:p w14:paraId="19FBC946" w14:textId="77777777" w:rsidR="00636A6A" w:rsidRDefault="00636A6A"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942F6" w14:textId="77777777" w:rsidR="004F2980" w:rsidRDefault="004F29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574D3A8F" w:rsidR="00636A6A" w:rsidRDefault="00033AED" w:rsidP="00D41204">
    <w:pPr>
      <w:pStyle w:val="Header"/>
      <w:ind w:left="-851"/>
      <w:jc w:val="center"/>
    </w:pPr>
    <w:r>
      <w:rPr>
        <w:noProof/>
        <w:lang w:eastAsia="en-AU"/>
      </w:rPr>
      <w:drawing>
        <wp:inline distT="0" distB="0" distL="0" distR="0" wp14:anchorId="0E959FD5" wp14:editId="7D9CE64B">
          <wp:extent cx="10877776" cy="109754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pinalld\Desktop\Word banners\OXFORD SCI\SIL_OXSCI8_00890_Banners\SIL_OXSCI8_00890_Banner_Landscape.jpg"/>
                  <pic:cNvPicPr>
                    <a:picLocks noChangeAspect="1" noChangeArrowheads="1"/>
                  </pic:cNvPicPr>
                </pic:nvPicPr>
                <pic:blipFill>
                  <a:blip r:embed="rId1" r:link="rId2">
                    <a:extLst>
                      <a:ext uri="{28A0092B-C50C-407E-A947-70E740481C1C}">
                        <a14:useLocalDpi xmlns:a14="http://schemas.microsoft.com/office/drawing/2010/main" val="0"/>
                      </a:ext>
                    </a:extLst>
                  </a:blip>
                  <a:stretch>
                    <a:fillRect/>
                  </a:stretch>
                </pic:blipFill>
                <pic:spPr bwMode="auto">
                  <a:xfrm>
                    <a:off x="0" y="0"/>
                    <a:ext cx="10877776" cy="1097543"/>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64131" w14:textId="77777777" w:rsidR="004F2980" w:rsidRDefault="004F29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oNotHyphenateCaps/>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28E6"/>
    <w:rsid w:val="00033AED"/>
    <w:rsid w:val="00051ACA"/>
    <w:rsid w:val="00071DBA"/>
    <w:rsid w:val="0007552B"/>
    <w:rsid w:val="00091914"/>
    <w:rsid w:val="000A11DD"/>
    <w:rsid w:val="000D1272"/>
    <w:rsid w:val="000D380F"/>
    <w:rsid w:val="000D38C6"/>
    <w:rsid w:val="000D4C8C"/>
    <w:rsid w:val="000E5E5A"/>
    <w:rsid w:val="000F0CFE"/>
    <w:rsid w:val="000F55F0"/>
    <w:rsid w:val="00106EBD"/>
    <w:rsid w:val="00107535"/>
    <w:rsid w:val="00107EC2"/>
    <w:rsid w:val="00117FFB"/>
    <w:rsid w:val="00132366"/>
    <w:rsid w:val="00136ACE"/>
    <w:rsid w:val="001423D9"/>
    <w:rsid w:val="0014685B"/>
    <w:rsid w:val="00163270"/>
    <w:rsid w:val="001677AA"/>
    <w:rsid w:val="001717D3"/>
    <w:rsid w:val="001A0076"/>
    <w:rsid w:val="001A0DF2"/>
    <w:rsid w:val="001A4730"/>
    <w:rsid w:val="001C64DE"/>
    <w:rsid w:val="001D1073"/>
    <w:rsid w:val="001D4812"/>
    <w:rsid w:val="001D774E"/>
    <w:rsid w:val="001E49F6"/>
    <w:rsid w:val="001E7AE2"/>
    <w:rsid w:val="00254BE9"/>
    <w:rsid w:val="00257005"/>
    <w:rsid w:val="00281E1A"/>
    <w:rsid w:val="00283D30"/>
    <w:rsid w:val="00292612"/>
    <w:rsid w:val="00295199"/>
    <w:rsid w:val="002A5F41"/>
    <w:rsid w:val="002B1C51"/>
    <w:rsid w:val="002B6739"/>
    <w:rsid w:val="002D229C"/>
    <w:rsid w:val="002E5E41"/>
    <w:rsid w:val="00306D24"/>
    <w:rsid w:val="0031266F"/>
    <w:rsid w:val="00313A5C"/>
    <w:rsid w:val="003165A1"/>
    <w:rsid w:val="00330921"/>
    <w:rsid w:val="0033562B"/>
    <w:rsid w:val="003637E5"/>
    <w:rsid w:val="00367DD8"/>
    <w:rsid w:val="0039019C"/>
    <w:rsid w:val="003B1D54"/>
    <w:rsid w:val="003B34FE"/>
    <w:rsid w:val="003B7C74"/>
    <w:rsid w:val="003E09F6"/>
    <w:rsid w:val="003E4BCA"/>
    <w:rsid w:val="003E6F4D"/>
    <w:rsid w:val="003F047D"/>
    <w:rsid w:val="00401EA9"/>
    <w:rsid w:val="0040298F"/>
    <w:rsid w:val="00403866"/>
    <w:rsid w:val="004343DF"/>
    <w:rsid w:val="004452B9"/>
    <w:rsid w:val="0044793F"/>
    <w:rsid w:val="004601B6"/>
    <w:rsid w:val="00472D95"/>
    <w:rsid w:val="00477846"/>
    <w:rsid w:val="004823D0"/>
    <w:rsid w:val="004846A5"/>
    <w:rsid w:val="00485991"/>
    <w:rsid w:val="004B793B"/>
    <w:rsid w:val="004D5DA2"/>
    <w:rsid w:val="004E0591"/>
    <w:rsid w:val="004F2980"/>
    <w:rsid w:val="00504376"/>
    <w:rsid w:val="00526366"/>
    <w:rsid w:val="005340BF"/>
    <w:rsid w:val="00536753"/>
    <w:rsid w:val="00551073"/>
    <w:rsid w:val="00552E97"/>
    <w:rsid w:val="00567C57"/>
    <w:rsid w:val="005A13AD"/>
    <w:rsid w:val="005D195B"/>
    <w:rsid w:val="005E203F"/>
    <w:rsid w:val="005E2753"/>
    <w:rsid w:val="005E3153"/>
    <w:rsid w:val="005E58B3"/>
    <w:rsid w:val="00605138"/>
    <w:rsid w:val="006307A3"/>
    <w:rsid w:val="00636A6A"/>
    <w:rsid w:val="00674AE5"/>
    <w:rsid w:val="0069033B"/>
    <w:rsid w:val="00694736"/>
    <w:rsid w:val="00696DB4"/>
    <w:rsid w:val="006B6F23"/>
    <w:rsid w:val="006C1399"/>
    <w:rsid w:val="006D2657"/>
    <w:rsid w:val="006E3CB8"/>
    <w:rsid w:val="00710661"/>
    <w:rsid w:val="007456D4"/>
    <w:rsid w:val="00752920"/>
    <w:rsid w:val="007659DB"/>
    <w:rsid w:val="0078275E"/>
    <w:rsid w:val="00783DD7"/>
    <w:rsid w:val="00791712"/>
    <w:rsid w:val="00795447"/>
    <w:rsid w:val="007A7940"/>
    <w:rsid w:val="007B06CA"/>
    <w:rsid w:val="007D1A0E"/>
    <w:rsid w:val="007F77ED"/>
    <w:rsid w:val="00825BF4"/>
    <w:rsid w:val="008308FA"/>
    <w:rsid w:val="008310BD"/>
    <w:rsid w:val="008639E2"/>
    <w:rsid w:val="00872102"/>
    <w:rsid w:val="00886C71"/>
    <w:rsid w:val="00891DF4"/>
    <w:rsid w:val="008D3B6D"/>
    <w:rsid w:val="008D469A"/>
    <w:rsid w:val="00903F10"/>
    <w:rsid w:val="0091673F"/>
    <w:rsid w:val="00924A89"/>
    <w:rsid w:val="00932D6F"/>
    <w:rsid w:val="00951F7E"/>
    <w:rsid w:val="009637D1"/>
    <w:rsid w:val="009705A2"/>
    <w:rsid w:val="009713B7"/>
    <w:rsid w:val="00982B2B"/>
    <w:rsid w:val="009956EC"/>
    <w:rsid w:val="009A049A"/>
    <w:rsid w:val="009A0A5F"/>
    <w:rsid w:val="009A591D"/>
    <w:rsid w:val="009B60D3"/>
    <w:rsid w:val="009C5F16"/>
    <w:rsid w:val="009E08B2"/>
    <w:rsid w:val="009F0AEA"/>
    <w:rsid w:val="009F4252"/>
    <w:rsid w:val="00A06E31"/>
    <w:rsid w:val="00A26EA3"/>
    <w:rsid w:val="00A45144"/>
    <w:rsid w:val="00A67050"/>
    <w:rsid w:val="00A80675"/>
    <w:rsid w:val="00A840A6"/>
    <w:rsid w:val="00A84FFD"/>
    <w:rsid w:val="00A864BC"/>
    <w:rsid w:val="00A92E87"/>
    <w:rsid w:val="00A96280"/>
    <w:rsid w:val="00AC2C2E"/>
    <w:rsid w:val="00B0237C"/>
    <w:rsid w:val="00B02F66"/>
    <w:rsid w:val="00B3359B"/>
    <w:rsid w:val="00B41661"/>
    <w:rsid w:val="00B60B8C"/>
    <w:rsid w:val="00B82C50"/>
    <w:rsid w:val="00B84474"/>
    <w:rsid w:val="00BB0759"/>
    <w:rsid w:val="00BC666B"/>
    <w:rsid w:val="00BF174D"/>
    <w:rsid w:val="00BF32F5"/>
    <w:rsid w:val="00C01BA0"/>
    <w:rsid w:val="00C17A27"/>
    <w:rsid w:val="00C26060"/>
    <w:rsid w:val="00C3724C"/>
    <w:rsid w:val="00C55BFB"/>
    <w:rsid w:val="00C60463"/>
    <w:rsid w:val="00C6158A"/>
    <w:rsid w:val="00C65A9C"/>
    <w:rsid w:val="00C84D92"/>
    <w:rsid w:val="00C94429"/>
    <w:rsid w:val="00CA45EC"/>
    <w:rsid w:val="00CC16CB"/>
    <w:rsid w:val="00CD45AE"/>
    <w:rsid w:val="00CE049B"/>
    <w:rsid w:val="00D05AFD"/>
    <w:rsid w:val="00D123A7"/>
    <w:rsid w:val="00D16D32"/>
    <w:rsid w:val="00D17912"/>
    <w:rsid w:val="00D17CC1"/>
    <w:rsid w:val="00D20EA1"/>
    <w:rsid w:val="00D3110D"/>
    <w:rsid w:val="00D41204"/>
    <w:rsid w:val="00D4367B"/>
    <w:rsid w:val="00D53FB3"/>
    <w:rsid w:val="00D63339"/>
    <w:rsid w:val="00D845B0"/>
    <w:rsid w:val="00D86F1F"/>
    <w:rsid w:val="00D952DA"/>
    <w:rsid w:val="00DA2CFA"/>
    <w:rsid w:val="00DB279D"/>
    <w:rsid w:val="00DD06E6"/>
    <w:rsid w:val="00DF3A89"/>
    <w:rsid w:val="00DF5171"/>
    <w:rsid w:val="00E007C5"/>
    <w:rsid w:val="00E024B8"/>
    <w:rsid w:val="00E124A8"/>
    <w:rsid w:val="00E14BA8"/>
    <w:rsid w:val="00E16A88"/>
    <w:rsid w:val="00E80CCC"/>
    <w:rsid w:val="00E816A8"/>
    <w:rsid w:val="00E82349"/>
    <w:rsid w:val="00E934EC"/>
    <w:rsid w:val="00EB30E5"/>
    <w:rsid w:val="00EC0F89"/>
    <w:rsid w:val="00EC5BE2"/>
    <w:rsid w:val="00EC6381"/>
    <w:rsid w:val="00ED40DD"/>
    <w:rsid w:val="00EE0D97"/>
    <w:rsid w:val="00EE3EC7"/>
    <w:rsid w:val="00EF1BE0"/>
    <w:rsid w:val="00EF4351"/>
    <w:rsid w:val="00EF6070"/>
    <w:rsid w:val="00EF64C9"/>
    <w:rsid w:val="00F01161"/>
    <w:rsid w:val="00F016E2"/>
    <w:rsid w:val="00F1337A"/>
    <w:rsid w:val="00F134FF"/>
    <w:rsid w:val="00F14F11"/>
    <w:rsid w:val="00F20665"/>
    <w:rsid w:val="00F305F8"/>
    <w:rsid w:val="00F63221"/>
    <w:rsid w:val="00F657BC"/>
    <w:rsid w:val="00FA293F"/>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footer" w:uiPriority="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footer" w:uiPriority="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989363682">
      <w:bodyDiv w:val="1"/>
      <w:marLeft w:val="0"/>
      <w:marRight w:val="0"/>
      <w:marTop w:val="0"/>
      <w:marBottom w:val="0"/>
      <w:divBdr>
        <w:top w:val="none" w:sz="0" w:space="0" w:color="auto"/>
        <w:left w:val="none" w:sz="0" w:space="0" w:color="auto"/>
        <w:bottom w:val="none" w:sz="0" w:space="0" w:color="auto"/>
        <w:right w:val="none" w:sz="0" w:space="0" w:color="auto"/>
      </w:divBdr>
    </w:div>
    <w:div w:id="1354695578">
      <w:bodyDiv w:val="1"/>
      <w:marLeft w:val="0"/>
      <w:marRight w:val="0"/>
      <w:marTop w:val="0"/>
      <w:marBottom w:val="0"/>
      <w:divBdr>
        <w:top w:val="none" w:sz="0" w:space="0" w:color="auto"/>
        <w:left w:val="none" w:sz="0" w:space="0" w:color="auto"/>
        <w:bottom w:val="none" w:sz="0" w:space="0" w:color="auto"/>
        <w:right w:val="none" w:sz="0" w:space="0" w:color="auto"/>
      </w:divBdr>
    </w:div>
    <w:div w:id="1488401996">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 w:id="204690478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http://k10outline.scsa.wa.edu.au/home/p-10-curriculum/curriculum-browser/science-v9/overview/glossary/data" TargetMode="External"/><Relationship Id="rId18" Type="http://schemas.openxmlformats.org/officeDocument/2006/relationships/hyperlink" Target="http://k10outline.scsa.wa.edu.au/home/p-10-curriculum/curriculum-browser/science-v9/overview/glossary/evidence" TargetMode="External"/><Relationship Id="rId26" Type="http://schemas.openxmlformats.org/officeDocument/2006/relationships/hyperlink" Target="http://www.microbiologyonline.org.uk/about-microbiology/introducing-microbes" TargetMode="External"/><Relationship Id="rId39" Type="http://schemas.openxmlformats.org/officeDocument/2006/relationships/customXml" Target="../customXml/item3.xml"/><Relationship Id="rId21" Type="http://schemas.openxmlformats.org/officeDocument/2006/relationships/hyperlink" Target="http://www.softschools.com/timelines/cell_theory_timeline/96/"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k10outline.scsa.wa.edu.au/home/p-10-curriculum/curriculum-browser/science-v9/overview/glossary/digital-technologies" TargetMode="External"/><Relationship Id="rId17" Type="http://schemas.openxmlformats.org/officeDocument/2006/relationships/hyperlink" Target="http://k10outline.scsa.wa.edu.au/home/p-10-curriculum/curriculum-browser/science-v9/overview/glossary/evidence" TargetMode="External"/><Relationship Id="rId25" Type="http://schemas.openxmlformats.org/officeDocument/2006/relationships/hyperlink" Target="http://www.cellsalive.com/cells/3dcell.htm" TargetMode="External"/><Relationship Id="rId33" Type="http://schemas.openxmlformats.org/officeDocument/2006/relationships/header" Target="header3.xml"/><Relationship Id="rId38"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k10outline.scsa.wa.edu.au/home/p-10-curriculum/curriculum-browser/science-v9/overview/glossary/evaluate" TargetMode="External"/><Relationship Id="rId20" Type="http://schemas.openxmlformats.org/officeDocument/2006/relationships/hyperlink" Target="http://k10outline.scsa.wa.edu.au/home/p-10-curriculum/curriculum-browser/science-v9/overview/glossary/digital-technologie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k10outline.scsa.wa.edu.au/home/p-10-curriculum/curriculum-browser/science-v9/overview/glossary/data" TargetMode="External"/><Relationship Id="rId24" Type="http://schemas.openxmlformats.org/officeDocument/2006/relationships/hyperlink" Target="http://vcell.ndsu.nodak.edu/animations/" TargetMode="External"/><Relationship Id="rId32" Type="http://schemas.openxmlformats.org/officeDocument/2006/relationships/footer" Target="footer2.xml"/><Relationship Id="rId37" Type="http://schemas.openxmlformats.org/officeDocument/2006/relationships/customXml" Target="../customXml/item1.xml"/><Relationship Id="rId5" Type="http://schemas.openxmlformats.org/officeDocument/2006/relationships/webSettings" Target="webSettings.xml"/><Relationship Id="rId15" Type="http://schemas.openxmlformats.org/officeDocument/2006/relationships/hyperlink" Target="http://k10outline.scsa.wa.edu.au/home/p-10-curriculum/curriculum-browser/science-v9/overview/glossary/data" TargetMode="External"/><Relationship Id="rId23" Type="http://schemas.openxmlformats.org/officeDocument/2006/relationships/hyperlink" Target="http://science.howstuffworks.com/light-microscope1.htm" TargetMode="External"/><Relationship Id="rId28" Type="http://schemas.openxmlformats.org/officeDocument/2006/relationships/hyperlink" Target="http://www.learnerstv.com/animation/animation.php?ani=404&amp;cat=biology" TargetMode="External"/><Relationship Id="rId36" Type="http://schemas.openxmlformats.org/officeDocument/2006/relationships/theme" Target="theme/theme1.xml"/><Relationship Id="rId10" Type="http://schemas.openxmlformats.org/officeDocument/2006/relationships/hyperlink" Target="http://k10outline.scsa.wa.edu.au/home/p-10-curriculum/curriculum-browser/science-v9/overview/glossary/analyse" TargetMode="External"/><Relationship Id="rId19" Type="http://schemas.openxmlformats.org/officeDocument/2006/relationships/hyperlink" Target="http://k10outline.scsa.wa.edu.au/home/p-10-curriculum/curriculum-browser/science-v9/overview/glossary/scientific-languag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k10outline.scsa.wa.edu.au/home/p-10-curriculum/curriculum-browser/science-v9/overview/glossary/data" TargetMode="External"/><Relationship Id="rId14" Type="http://schemas.openxmlformats.org/officeDocument/2006/relationships/hyperlink" Target="http://k10outline.scsa.wa.edu.au/home/p-10-curriculum/curriculum-browser/science-v9/overview/glossary/evidence" TargetMode="External"/><Relationship Id="rId22" Type="http://schemas.openxmlformats.org/officeDocument/2006/relationships/hyperlink" Target="http://www.biologyjunction.com/cell_size.htm" TargetMode="External"/><Relationship Id="rId27" Type="http://schemas.openxmlformats.org/officeDocument/2006/relationships/hyperlink" Target="http://www.sumanasinc.com/webcontent/animations/content/mitosis.html"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k10outline.scsa.wa.edu.au/home/p-10-curriculum/curriculum-browser/science-v9/overview/glossary/investigation" TargetMode="External"/><Relationship Id="rId3" Type="http://schemas.microsoft.com/office/2007/relationships/stylesWithEffects" Target="stylesWithEffects.xml"/></Relationships>
</file>

<file path=word/_rels/header2.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8_WA_STUDENT_BOOK\PRODN\CODING\PER-EDIT\SIL_OXSCI_WA8_Banner_Landscape.jpg"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B9A1C4F-B1BE-4482-83B7-E538391261C3}"/>
</file>

<file path=customXml/itemProps2.xml><?xml version="1.0" encoding="utf-8"?>
<ds:datastoreItem xmlns:ds="http://schemas.openxmlformats.org/officeDocument/2006/customXml" ds:itemID="{D20FDA7D-A201-4C71-8552-A848173C358F}"/>
</file>

<file path=customXml/itemProps3.xml><?xml version="1.0" encoding="utf-8"?>
<ds:datastoreItem xmlns:ds="http://schemas.openxmlformats.org/officeDocument/2006/customXml" ds:itemID="{B924BE0E-1B03-4AFA-9D48-2B76E4E4B68A}"/>
</file>

<file path=docProps/app.xml><?xml version="1.0" encoding="utf-8"?>
<Properties xmlns="http://schemas.openxmlformats.org/officeDocument/2006/extended-properties" xmlns:vt="http://schemas.openxmlformats.org/officeDocument/2006/docPropsVTypes">
  <Template>Normal</Template>
  <TotalTime>54</TotalTime>
  <Pages>7</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13</cp:revision>
  <dcterms:created xsi:type="dcterms:W3CDTF">2016-01-13T03:35:00Z</dcterms:created>
  <dcterms:modified xsi:type="dcterms:W3CDTF">2017-01-11T04:07:00Z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