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7DC5" w14:textId="622310A9" w:rsidR="004013ED" w:rsidRPr="00E64CDD" w:rsidRDefault="004013ED" w:rsidP="004013ED">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5                                                                                                                 (4 marks)</w:t>
      </w:r>
    </w:p>
    <w:p w14:paraId="67529CCC" w14:textId="77777777" w:rsidR="004013ED" w:rsidRDefault="004013ED" w:rsidP="004013ED">
      <w:pPr>
        <w:tabs>
          <w:tab w:val="left" w:pos="1134"/>
          <w:tab w:val="right" w:pos="9356"/>
        </w:tabs>
        <w:rPr>
          <w:rFonts w:cs="Arial"/>
          <w:bCs/>
          <w:szCs w:val="22"/>
        </w:rPr>
      </w:pPr>
      <w:r>
        <w:rPr>
          <w:rFonts w:cs="Arial"/>
          <w:bCs/>
          <w:szCs w:val="22"/>
        </w:rPr>
        <w:t>The Bohr Radius (</w:t>
      </w:r>
      <w:proofErr w:type="spellStart"/>
      <w:r>
        <w:rPr>
          <w:rFonts w:cs="Arial"/>
          <w:bCs/>
          <w:szCs w:val="22"/>
        </w:rPr>
        <w:t>r</w:t>
      </w:r>
      <w:r>
        <w:rPr>
          <w:rFonts w:cs="Arial"/>
          <w:bCs/>
          <w:szCs w:val="22"/>
          <w:vertAlign w:val="subscript"/>
        </w:rPr>
        <w:t>Bohr</w:t>
      </w:r>
      <w:proofErr w:type="spellEnd"/>
      <w:r>
        <w:rPr>
          <w:rFonts w:cs="Arial"/>
          <w:bCs/>
          <w:szCs w:val="22"/>
        </w:rPr>
        <w:t>) is a physical constant that represents the most probable distance between the nucleus of a Hydrogen atom and its ground-state electron. The Bohr Radius is approximately 5.292 x 10</w:t>
      </w:r>
      <w:r>
        <w:rPr>
          <w:rFonts w:cs="Arial"/>
          <w:bCs/>
          <w:szCs w:val="22"/>
          <w:vertAlign w:val="superscript"/>
        </w:rPr>
        <w:t>-11</w:t>
      </w:r>
      <w:r>
        <w:rPr>
          <w:rFonts w:cs="Arial"/>
          <w:bCs/>
          <w:szCs w:val="22"/>
        </w:rPr>
        <w:t xml:space="preserve"> m. An electron can occupy this orbit only if its de Broglie wavelength fits an integer number of times into the orbital circumference. Determine, with justification, whether or not an electron with a kinetic energy of 2.18 x 10</w:t>
      </w:r>
      <w:r>
        <w:rPr>
          <w:rFonts w:cs="Arial"/>
          <w:bCs/>
          <w:szCs w:val="22"/>
          <w:vertAlign w:val="superscript"/>
        </w:rPr>
        <w:t>-18</w:t>
      </w:r>
      <w:r>
        <w:rPr>
          <w:rFonts w:cs="Arial"/>
          <w:bCs/>
          <w:szCs w:val="22"/>
        </w:rPr>
        <w:t xml:space="preserve"> J could occupy this orbit:</w:t>
      </w:r>
    </w:p>
    <w:p w14:paraId="67561AB8" w14:textId="77777777" w:rsidR="004013ED" w:rsidRDefault="004013ED" w:rsidP="004013ED">
      <w:pPr>
        <w:tabs>
          <w:tab w:val="left" w:pos="1134"/>
          <w:tab w:val="right" w:pos="9356"/>
        </w:tabs>
        <w:rPr>
          <w:rFonts w:cs="Arial"/>
          <w:bCs/>
          <w:szCs w:val="22"/>
        </w:rPr>
      </w:pPr>
    </w:p>
    <w:p w14:paraId="6D4BF229" w14:textId="77777777" w:rsidR="004013ED" w:rsidRDefault="004013ED" w:rsidP="004013ED">
      <w:pPr>
        <w:tabs>
          <w:tab w:val="left" w:pos="1134"/>
          <w:tab w:val="right" w:pos="9356"/>
        </w:tabs>
        <w:rPr>
          <w:rFonts w:cs="Arial"/>
          <w:bCs/>
          <w:szCs w:val="22"/>
        </w:rPr>
      </w:pPr>
    </w:p>
    <w:p w14:paraId="15960FA0" w14:textId="77777777" w:rsidR="004013ED" w:rsidRPr="00F704E7" w:rsidRDefault="00000000" w:rsidP="004013ED">
      <w:pPr>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→v=</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num>
              <m:den>
                <m:r>
                  <w:rPr>
                    <w:rFonts w:ascii="Cambria Math" w:hAnsi="Cambria Math"/>
                    <w:color w:val="FF0000"/>
                  </w:rPr>
                  <m:t>m</m:t>
                </m:r>
              </m:den>
            </m:f>
          </m:e>
        </m:rad>
        <m:r>
          <w:rPr>
            <w:rFonts w:ascii="Cambria Math" w:hAnsi="Cambria Math"/>
            <w:color w:val="FF0000"/>
          </w:rPr>
          <m: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2(2.18×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r>
                  <w:rPr>
                    <w:rFonts w:ascii="Cambria Math" w:hAnsi="Cambria Math"/>
                    <w:color w:val="FF0000"/>
                  </w:rPr>
                  <m:t>)</m:t>
                </m:r>
              </m:num>
              <m:den>
                <m:r>
                  <w:rPr>
                    <w:rFonts w:ascii="Cambria Math" w:hAnsi="Cambria Math" w:cs="Arial"/>
                    <w:color w:val="FF0000"/>
                    <w:szCs w:val="22"/>
                  </w:rPr>
                  <m:t>9.11×</m:t>
                </m:r>
                <m:sSup>
                  <m:sSupPr>
                    <m:ctrlPr>
                      <w:rPr>
                        <w:rFonts w:ascii="Cambria Math" w:hAnsi="Cambria Math" w:cs="Arial"/>
                        <w:bCs/>
                        <w:i/>
                        <w:iCs/>
                        <w:color w:val="FF0000"/>
                        <w:szCs w:val="22"/>
                      </w:rPr>
                    </m:ctrlPr>
                  </m:sSupPr>
                  <m:e>
                    <m:r>
                      <w:rPr>
                        <w:rFonts w:ascii="Cambria Math" w:hAnsi="Cambria Math" w:cs="Arial"/>
                        <w:color w:val="FF0000"/>
                        <w:szCs w:val="22"/>
                      </w:rPr>
                      <m:t>10</m:t>
                    </m:r>
                  </m:e>
                  <m:sup>
                    <m:r>
                      <w:rPr>
                        <w:rFonts w:ascii="Cambria Math" w:hAnsi="Cambria Math" w:cs="Arial"/>
                        <w:color w:val="FF0000"/>
                        <w:szCs w:val="22"/>
                      </w:rPr>
                      <m:t>-31</m:t>
                    </m:r>
                  </m:sup>
                </m:sSup>
              </m:den>
            </m:f>
          </m:e>
        </m:rad>
        <m:r>
          <w:rPr>
            <w:rFonts w:ascii="Cambria Math" w:hAnsi="Cambria Math"/>
            <w:color w:val="FF0000"/>
          </w:rPr>
          <m:t>=2.19×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m/s</m:t>
        </m:r>
      </m:oMath>
      <w:r w:rsidR="004013ED">
        <w:rPr>
          <w:color w:val="FF0000"/>
        </w:rPr>
        <w:t xml:space="preserve">                                               1</w:t>
      </w:r>
    </w:p>
    <w:p w14:paraId="38E22300" w14:textId="77777777" w:rsidR="004013ED" w:rsidRDefault="004013ED" w:rsidP="004013ED">
      <w:pPr>
        <w:rPr>
          <w:color w:val="FF0000"/>
        </w:rPr>
      </w:pPr>
    </w:p>
    <w:p w14:paraId="5665817A" w14:textId="77777777" w:rsidR="004013ED" w:rsidRDefault="004013ED" w:rsidP="004013ED">
      <w:pPr>
        <w:rPr>
          <w:color w:val="FF0000"/>
        </w:rPr>
      </w:pPr>
    </w:p>
    <w:p w14:paraId="0F25144B" w14:textId="77777777" w:rsidR="004013ED" w:rsidRPr="00EB5868" w:rsidRDefault="004013ED" w:rsidP="004013ED">
      <w:pPr>
        <w:rPr>
          <w:color w:val="FF0000"/>
        </w:rPr>
      </w:pPr>
      <m:oMath>
        <m:r>
          <w:rPr>
            <w:rFonts w:ascii="Cambria Math" w:hAnsi="Cambria Math"/>
            <w:color w:val="FF0000"/>
          </w:rPr>
          <m:t xml:space="preserve">λ= </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mv</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num>
          <m:den>
            <m:r>
              <w:rPr>
                <w:rFonts w:ascii="Cambria Math" w:hAnsi="Cambria Math" w:cs="Arial"/>
                <w:color w:val="FF0000"/>
                <w:szCs w:val="22"/>
              </w:rPr>
              <m:t>(9.11×</m:t>
            </m:r>
            <m:sSup>
              <m:sSupPr>
                <m:ctrlPr>
                  <w:rPr>
                    <w:rFonts w:ascii="Cambria Math" w:hAnsi="Cambria Math" w:cs="Arial"/>
                    <w:bCs/>
                    <w:i/>
                    <w:iCs/>
                    <w:color w:val="FF0000"/>
                    <w:szCs w:val="22"/>
                  </w:rPr>
                </m:ctrlPr>
              </m:sSupPr>
              <m:e>
                <m:r>
                  <w:rPr>
                    <w:rFonts w:ascii="Cambria Math" w:hAnsi="Cambria Math" w:cs="Arial"/>
                    <w:color w:val="FF0000"/>
                    <w:szCs w:val="22"/>
                  </w:rPr>
                  <m:t>10</m:t>
                </m:r>
              </m:e>
              <m:sup>
                <m:r>
                  <w:rPr>
                    <w:rFonts w:ascii="Cambria Math" w:hAnsi="Cambria Math" w:cs="Arial"/>
                    <w:color w:val="FF0000"/>
                    <w:szCs w:val="22"/>
                  </w:rPr>
                  <m:t>-31</m:t>
                </m:r>
              </m:sup>
            </m:sSup>
            <m:r>
              <w:rPr>
                <w:rFonts w:ascii="Cambria Math" w:hAnsi="Cambria Math" w:cs="Arial"/>
                <w:color w:val="FF0000"/>
                <w:szCs w:val="22"/>
              </w:rPr>
              <m:t>)(</m:t>
            </m:r>
            <m:r>
              <w:rPr>
                <w:rFonts w:ascii="Cambria Math" w:hAnsi="Cambria Math"/>
                <w:color w:val="FF0000"/>
              </w:rPr>
              <m:t>2.19×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s="Arial"/>
                <w:color w:val="FF0000"/>
                <w:szCs w:val="22"/>
              </w:rPr>
              <m:t>)</m:t>
            </m:r>
          </m:den>
        </m:f>
        <m:r>
          <w:rPr>
            <w:rFonts w:ascii="Cambria Math" w:hAnsi="Cambria Math"/>
            <w:color w:val="FF0000"/>
          </w:rPr>
          <m:t>=3.32×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m</m:t>
        </m:r>
      </m:oMath>
      <w:r>
        <w:rPr>
          <w:color w:val="FF0000"/>
        </w:rPr>
        <w:t xml:space="preserve">                                                               1</w:t>
      </w:r>
    </w:p>
    <w:p w14:paraId="1C883519" w14:textId="77777777" w:rsidR="004013ED" w:rsidRDefault="004013ED" w:rsidP="004013ED">
      <w:pPr>
        <w:rPr>
          <w:color w:val="FF0000"/>
        </w:rPr>
      </w:pPr>
    </w:p>
    <w:p w14:paraId="3069CE3C" w14:textId="77777777" w:rsidR="004013ED" w:rsidRDefault="004013ED" w:rsidP="004013ED">
      <w:pPr>
        <w:rPr>
          <w:color w:val="FF0000"/>
        </w:rPr>
      </w:pPr>
    </w:p>
    <w:p w14:paraId="66199894" w14:textId="77777777" w:rsidR="004013ED" w:rsidRPr="00EB5868" w:rsidRDefault="004013ED" w:rsidP="004013ED">
      <w:pPr>
        <w:rPr>
          <w:color w:val="FF0000"/>
        </w:rPr>
      </w:pPr>
      <m:oMath>
        <m:r>
          <w:rPr>
            <w:rFonts w:ascii="Cambria Math" w:hAnsi="Cambria Math"/>
            <w:color w:val="FF0000"/>
          </w:rPr>
          <m:t>C=2π</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Bohr</m:t>
            </m:r>
          </m:sub>
        </m:sSub>
        <m:r>
          <w:rPr>
            <w:rFonts w:ascii="Cambria Math" w:hAnsi="Cambria Math"/>
            <w:color w:val="FF0000"/>
          </w:rPr>
          <m:t>=2π</m:t>
        </m:r>
        <m:d>
          <m:dPr>
            <m:ctrlPr>
              <w:rPr>
                <w:rFonts w:ascii="Cambria Math" w:hAnsi="Cambria Math"/>
                <w:i/>
                <w:color w:val="FF0000"/>
              </w:rPr>
            </m:ctrlPr>
          </m:dPr>
          <m:e>
            <m:r>
              <m:rPr>
                <m:sty m:val="p"/>
              </m:rPr>
              <w:rPr>
                <w:rFonts w:ascii="Cambria Math" w:hAnsi="Cambria Math" w:cs="Arial"/>
                <w:color w:val="FF0000"/>
                <w:szCs w:val="22"/>
              </w:rPr>
              <m:t>5.292 ×</m:t>
            </m:r>
            <m:sSup>
              <m:sSupPr>
                <m:ctrlPr>
                  <w:rPr>
                    <w:rFonts w:ascii="Cambria Math" w:hAnsi="Cambria Math" w:cs="Arial"/>
                    <w:bCs/>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e>
        </m:d>
        <m:r>
          <w:rPr>
            <w:rFonts w:ascii="Cambria Math" w:hAnsi="Cambria Math"/>
            <w:color w:val="FF0000"/>
          </w:rPr>
          <m:t>=3.32×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m</m:t>
        </m:r>
      </m:oMath>
      <w:r>
        <w:rPr>
          <w:color w:val="FF0000"/>
        </w:rPr>
        <w:t xml:space="preserve">                                                        1</w:t>
      </w:r>
    </w:p>
    <w:p w14:paraId="7EFF5C39" w14:textId="77777777" w:rsidR="004013ED" w:rsidRDefault="004013ED" w:rsidP="004013ED">
      <w:pPr>
        <w:rPr>
          <w:color w:val="FF0000"/>
        </w:rPr>
      </w:pPr>
    </w:p>
    <w:p w14:paraId="2581FD94" w14:textId="77777777" w:rsidR="004013ED" w:rsidRDefault="004013ED" w:rsidP="004013ED">
      <w:pPr>
        <w:rPr>
          <w:color w:val="FF0000"/>
        </w:rPr>
      </w:pPr>
    </w:p>
    <w:p w14:paraId="06E9EECF" w14:textId="77777777" w:rsidR="004013ED" w:rsidRDefault="004013ED" w:rsidP="004013ED">
      <w:pPr>
        <w:rPr>
          <w:color w:val="FF0000"/>
        </w:rPr>
      </w:pPr>
      <m:oMath>
        <m:r>
          <w:rPr>
            <w:rFonts w:ascii="Cambria Math" w:hAnsi="Cambria Math"/>
            <w:color w:val="FF0000"/>
          </w:rPr>
          <m:t>∴</m:t>
        </m:r>
      </m:oMath>
      <w:r>
        <w:rPr>
          <w:color w:val="FF0000"/>
        </w:rPr>
        <w:t xml:space="preserve"> de Broglie wavelength fits an integer number of times (i.e. 1) into orbital circumference, so yes, electron could occupy this orbit.</w:t>
      </w:r>
    </w:p>
    <w:p w14:paraId="577B3F15" w14:textId="77777777" w:rsidR="004013ED" w:rsidRPr="00A47DE0" w:rsidRDefault="004013ED" w:rsidP="004013ED">
      <w:pPr>
        <w:rPr>
          <w:color w:val="FF0000"/>
        </w:rPr>
      </w:pPr>
      <w:r>
        <w:rPr>
          <w:color w:val="FF0000"/>
        </w:rPr>
        <w:t xml:space="preserve">                                                                                                                                          1</w:t>
      </w:r>
    </w:p>
    <w:p w14:paraId="7985A5E7" w14:textId="77777777" w:rsidR="004013ED" w:rsidRDefault="004013ED" w:rsidP="004013ED">
      <w:pPr>
        <w:tabs>
          <w:tab w:val="left" w:pos="1134"/>
          <w:tab w:val="left" w:pos="8647"/>
          <w:tab w:val="right" w:pos="9356"/>
        </w:tabs>
        <w:spacing w:after="120"/>
        <w:rPr>
          <w:rFonts w:cs="Arial"/>
          <w:b/>
          <w:bCs/>
          <w:szCs w:val="22"/>
        </w:rPr>
      </w:pPr>
    </w:p>
    <w:p w14:paraId="39F3A838" w14:textId="77777777" w:rsidR="004013ED" w:rsidRDefault="004013ED" w:rsidP="004013ED">
      <w:pPr>
        <w:tabs>
          <w:tab w:val="left" w:pos="1134"/>
          <w:tab w:val="left" w:pos="8647"/>
          <w:tab w:val="right" w:pos="9356"/>
        </w:tabs>
        <w:spacing w:after="120"/>
        <w:rPr>
          <w:rFonts w:cs="Arial"/>
          <w:b/>
          <w:bCs/>
          <w:szCs w:val="22"/>
        </w:rPr>
      </w:pPr>
    </w:p>
    <w:p w14:paraId="50C713BE" w14:textId="77777777" w:rsidR="004013ED" w:rsidRDefault="004013ED" w:rsidP="004013ED">
      <w:pPr>
        <w:tabs>
          <w:tab w:val="left" w:pos="1134"/>
          <w:tab w:val="left" w:pos="8647"/>
          <w:tab w:val="right" w:pos="9356"/>
        </w:tabs>
        <w:spacing w:after="120"/>
        <w:rPr>
          <w:rFonts w:cs="Arial"/>
          <w:b/>
          <w:bCs/>
          <w:szCs w:val="22"/>
        </w:rPr>
      </w:pPr>
    </w:p>
    <w:p w14:paraId="2DEE023E" w14:textId="6F384AF7" w:rsidR="004013ED" w:rsidRDefault="004013ED" w:rsidP="004013ED">
      <w:pPr>
        <w:tabs>
          <w:tab w:val="left" w:pos="1134"/>
          <w:tab w:val="left" w:pos="8647"/>
          <w:tab w:val="right" w:pos="9356"/>
        </w:tabs>
        <w:spacing w:after="120"/>
        <w:rPr>
          <w:rFonts w:cs="Arial"/>
          <w:b/>
          <w:bCs/>
          <w:szCs w:val="22"/>
        </w:rPr>
      </w:pPr>
    </w:p>
    <w:p w14:paraId="5DA0DB97" w14:textId="7F15256A" w:rsidR="004F6EF9" w:rsidRDefault="004F6EF9" w:rsidP="004013ED">
      <w:pPr>
        <w:tabs>
          <w:tab w:val="left" w:pos="1134"/>
          <w:tab w:val="left" w:pos="8647"/>
          <w:tab w:val="right" w:pos="9356"/>
        </w:tabs>
        <w:spacing w:after="120"/>
        <w:rPr>
          <w:rFonts w:cs="Arial"/>
          <w:b/>
          <w:bCs/>
          <w:szCs w:val="22"/>
        </w:rPr>
      </w:pPr>
    </w:p>
    <w:p w14:paraId="6949537C" w14:textId="3D149F2D" w:rsidR="004F6EF9" w:rsidRDefault="004F6EF9" w:rsidP="004013ED">
      <w:pPr>
        <w:tabs>
          <w:tab w:val="left" w:pos="1134"/>
          <w:tab w:val="left" w:pos="8647"/>
          <w:tab w:val="right" w:pos="9356"/>
        </w:tabs>
        <w:spacing w:after="120"/>
        <w:rPr>
          <w:rFonts w:cs="Arial"/>
          <w:b/>
          <w:bCs/>
          <w:szCs w:val="22"/>
        </w:rPr>
      </w:pPr>
    </w:p>
    <w:p w14:paraId="5B2B6719" w14:textId="2B1F1D8C" w:rsidR="004F6EF9" w:rsidRDefault="004F6EF9" w:rsidP="004013ED">
      <w:pPr>
        <w:tabs>
          <w:tab w:val="left" w:pos="1134"/>
          <w:tab w:val="left" w:pos="8647"/>
          <w:tab w:val="right" w:pos="9356"/>
        </w:tabs>
        <w:spacing w:after="120"/>
        <w:rPr>
          <w:rFonts w:cs="Arial"/>
          <w:b/>
          <w:bCs/>
          <w:szCs w:val="22"/>
        </w:rPr>
      </w:pPr>
    </w:p>
    <w:p w14:paraId="63BD5A2D" w14:textId="723953C6" w:rsidR="004F6EF9" w:rsidRDefault="004F6EF9" w:rsidP="004013ED">
      <w:pPr>
        <w:tabs>
          <w:tab w:val="left" w:pos="1134"/>
          <w:tab w:val="left" w:pos="8647"/>
          <w:tab w:val="right" w:pos="9356"/>
        </w:tabs>
        <w:spacing w:after="120"/>
        <w:rPr>
          <w:rFonts w:cs="Arial"/>
          <w:b/>
          <w:bCs/>
          <w:szCs w:val="22"/>
        </w:rPr>
      </w:pPr>
    </w:p>
    <w:p w14:paraId="1C4FD48F" w14:textId="3D9A2EB7" w:rsidR="004F6EF9" w:rsidRDefault="004F6EF9" w:rsidP="004013ED">
      <w:pPr>
        <w:tabs>
          <w:tab w:val="left" w:pos="1134"/>
          <w:tab w:val="left" w:pos="8647"/>
          <w:tab w:val="right" w:pos="9356"/>
        </w:tabs>
        <w:spacing w:after="120"/>
        <w:rPr>
          <w:rFonts w:cs="Arial"/>
          <w:b/>
          <w:bCs/>
          <w:szCs w:val="22"/>
        </w:rPr>
      </w:pPr>
    </w:p>
    <w:p w14:paraId="5EFF083B" w14:textId="78EBB2E5" w:rsidR="004F6EF9" w:rsidRDefault="004F6EF9" w:rsidP="004013ED">
      <w:pPr>
        <w:tabs>
          <w:tab w:val="left" w:pos="1134"/>
          <w:tab w:val="left" w:pos="8647"/>
          <w:tab w:val="right" w:pos="9356"/>
        </w:tabs>
        <w:spacing w:after="120"/>
        <w:rPr>
          <w:rFonts w:cs="Arial"/>
          <w:b/>
          <w:bCs/>
          <w:szCs w:val="22"/>
        </w:rPr>
      </w:pPr>
    </w:p>
    <w:p w14:paraId="053AF7E0" w14:textId="42440971" w:rsidR="004F6EF9" w:rsidRDefault="004F6EF9" w:rsidP="004013ED">
      <w:pPr>
        <w:tabs>
          <w:tab w:val="left" w:pos="1134"/>
          <w:tab w:val="left" w:pos="8647"/>
          <w:tab w:val="right" w:pos="9356"/>
        </w:tabs>
        <w:spacing w:after="120"/>
        <w:rPr>
          <w:rFonts w:cs="Arial"/>
          <w:b/>
          <w:bCs/>
          <w:szCs w:val="22"/>
        </w:rPr>
      </w:pPr>
    </w:p>
    <w:p w14:paraId="472B0F50" w14:textId="59F7530B" w:rsidR="004F6EF9" w:rsidRDefault="004F6EF9" w:rsidP="004013ED">
      <w:pPr>
        <w:tabs>
          <w:tab w:val="left" w:pos="1134"/>
          <w:tab w:val="left" w:pos="8647"/>
          <w:tab w:val="right" w:pos="9356"/>
        </w:tabs>
        <w:spacing w:after="120"/>
        <w:rPr>
          <w:rFonts w:cs="Arial"/>
          <w:b/>
          <w:bCs/>
          <w:szCs w:val="22"/>
        </w:rPr>
      </w:pPr>
    </w:p>
    <w:p w14:paraId="0039A4D1" w14:textId="3E7494E8" w:rsidR="004F6EF9" w:rsidRDefault="004F6EF9" w:rsidP="004013ED">
      <w:pPr>
        <w:tabs>
          <w:tab w:val="left" w:pos="1134"/>
          <w:tab w:val="left" w:pos="8647"/>
          <w:tab w:val="right" w:pos="9356"/>
        </w:tabs>
        <w:spacing w:after="120"/>
        <w:rPr>
          <w:rFonts w:cs="Arial"/>
          <w:b/>
          <w:bCs/>
          <w:szCs w:val="22"/>
        </w:rPr>
      </w:pPr>
    </w:p>
    <w:p w14:paraId="19815DDA" w14:textId="12FA46B2" w:rsidR="004F6EF9" w:rsidRDefault="004F6EF9" w:rsidP="004013ED">
      <w:pPr>
        <w:tabs>
          <w:tab w:val="left" w:pos="1134"/>
          <w:tab w:val="left" w:pos="8647"/>
          <w:tab w:val="right" w:pos="9356"/>
        </w:tabs>
        <w:spacing w:after="120"/>
        <w:rPr>
          <w:rFonts w:cs="Arial"/>
          <w:b/>
          <w:bCs/>
          <w:szCs w:val="22"/>
        </w:rPr>
      </w:pPr>
    </w:p>
    <w:p w14:paraId="2676CD9E" w14:textId="36BAEDA8" w:rsidR="004F6EF9" w:rsidRDefault="004F6EF9" w:rsidP="004013ED">
      <w:pPr>
        <w:tabs>
          <w:tab w:val="left" w:pos="1134"/>
          <w:tab w:val="left" w:pos="8647"/>
          <w:tab w:val="right" w:pos="9356"/>
        </w:tabs>
        <w:spacing w:after="120"/>
        <w:rPr>
          <w:rFonts w:cs="Arial"/>
          <w:b/>
          <w:bCs/>
          <w:szCs w:val="22"/>
        </w:rPr>
      </w:pPr>
    </w:p>
    <w:p w14:paraId="3C3C15E8" w14:textId="682130E2" w:rsidR="004F6EF9" w:rsidRDefault="004F6EF9" w:rsidP="004013ED">
      <w:pPr>
        <w:tabs>
          <w:tab w:val="left" w:pos="1134"/>
          <w:tab w:val="left" w:pos="8647"/>
          <w:tab w:val="right" w:pos="9356"/>
        </w:tabs>
        <w:spacing w:after="120"/>
        <w:rPr>
          <w:rFonts w:cs="Arial"/>
          <w:b/>
          <w:bCs/>
          <w:szCs w:val="22"/>
        </w:rPr>
      </w:pPr>
    </w:p>
    <w:p w14:paraId="5C5D3281" w14:textId="7E6767FC" w:rsidR="004F6EF9" w:rsidRDefault="004F6EF9" w:rsidP="004013ED">
      <w:pPr>
        <w:tabs>
          <w:tab w:val="left" w:pos="1134"/>
          <w:tab w:val="left" w:pos="8647"/>
          <w:tab w:val="right" w:pos="9356"/>
        </w:tabs>
        <w:spacing w:after="120"/>
        <w:rPr>
          <w:rFonts w:cs="Arial"/>
          <w:b/>
          <w:bCs/>
          <w:szCs w:val="22"/>
        </w:rPr>
      </w:pPr>
    </w:p>
    <w:p w14:paraId="600D28AE" w14:textId="73DE780B" w:rsidR="004F6EF9" w:rsidRDefault="004F6EF9" w:rsidP="004013ED">
      <w:pPr>
        <w:tabs>
          <w:tab w:val="left" w:pos="1134"/>
          <w:tab w:val="left" w:pos="8647"/>
          <w:tab w:val="right" w:pos="9356"/>
        </w:tabs>
        <w:spacing w:after="120"/>
        <w:rPr>
          <w:rFonts w:cs="Arial"/>
          <w:b/>
          <w:bCs/>
          <w:szCs w:val="22"/>
        </w:rPr>
      </w:pPr>
    </w:p>
    <w:p w14:paraId="38B04039" w14:textId="5C9C98DB" w:rsidR="004F6EF9" w:rsidRDefault="004F6EF9" w:rsidP="004013ED">
      <w:pPr>
        <w:tabs>
          <w:tab w:val="left" w:pos="1134"/>
          <w:tab w:val="left" w:pos="8647"/>
          <w:tab w:val="right" w:pos="9356"/>
        </w:tabs>
        <w:spacing w:after="120"/>
        <w:rPr>
          <w:rFonts w:cs="Arial"/>
          <w:b/>
          <w:bCs/>
          <w:szCs w:val="22"/>
        </w:rPr>
      </w:pPr>
    </w:p>
    <w:p w14:paraId="7EA0F4B4" w14:textId="7FD893D9" w:rsidR="004F6EF9" w:rsidRDefault="004F6EF9" w:rsidP="004013ED">
      <w:pPr>
        <w:tabs>
          <w:tab w:val="left" w:pos="1134"/>
          <w:tab w:val="left" w:pos="8647"/>
          <w:tab w:val="right" w:pos="9356"/>
        </w:tabs>
        <w:spacing w:after="120"/>
        <w:rPr>
          <w:rFonts w:cs="Arial"/>
          <w:b/>
          <w:bCs/>
          <w:szCs w:val="22"/>
        </w:rPr>
      </w:pPr>
    </w:p>
    <w:p w14:paraId="56579EF8" w14:textId="77777777" w:rsidR="004F6EF9" w:rsidRDefault="004F6EF9" w:rsidP="004013ED">
      <w:pPr>
        <w:tabs>
          <w:tab w:val="left" w:pos="1134"/>
          <w:tab w:val="left" w:pos="8647"/>
          <w:tab w:val="right" w:pos="9356"/>
        </w:tabs>
        <w:spacing w:after="120"/>
        <w:rPr>
          <w:rFonts w:cs="Arial"/>
          <w:b/>
          <w:bCs/>
          <w:szCs w:val="22"/>
        </w:rPr>
      </w:pPr>
    </w:p>
    <w:p w14:paraId="2E2FF833" w14:textId="0F677257" w:rsidR="004013ED" w:rsidRPr="00E64CDD" w:rsidRDefault="004013ED" w:rsidP="004013ED">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                                                                                                                 (4 marks)</w:t>
      </w:r>
    </w:p>
    <w:p w14:paraId="015181C4" w14:textId="77777777" w:rsidR="004013ED" w:rsidRDefault="004013ED" w:rsidP="004013ED">
      <w:pPr>
        <w:tabs>
          <w:tab w:val="left" w:pos="1134"/>
          <w:tab w:val="right" w:pos="9356"/>
        </w:tabs>
        <w:rPr>
          <w:rFonts w:cs="Arial"/>
          <w:bCs/>
          <w:szCs w:val="22"/>
        </w:rPr>
      </w:pPr>
      <w:r>
        <w:rPr>
          <w:rFonts w:cs="Arial"/>
          <w:bCs/>
          <w:szCs w:val="22"/>
        </w:rPr>
        <w:t xml:space="preserve">A light-emitting diode (LED) is comprised of a semiconducting material that contains two electron bands – a valence band and a conduction band. When the LED is connected to a circuit with that exceeds some minimum operating voltage, electrons jump from the valence band up to the conduction band. When an excited electron falls back to the valence band it will emit a photon. With this knowledge, describe how an operating coloured LED and a voltmeter could be used to estimate Planck’s constant. Include the measurements or data that would need to be obtained and any calculations required. </w:t>
      </w:r>
    </w:p>
    <w:p w14:paraId="2EEBE963" w14:textId="77777777" w:rsidR="004013ED" w:rsidRPr="00851A9F" w:rsidRDefault="004013ED" w:rsidP="004013ED">
      <w:pPr>
        <w:tabs>
          <w:tab w:val="right" w:pos="1134"/>
          <w:tab w:val="right" w:pos="9356"/>
        </w:tabs>
        <w:spacing w:after="120"/>
        <w:rPr>
          <w:rFonts w:cs="Arial"/>
          <w:bCs/>
          <w:color w:val="FF0000"/>
          <w:szCs w:val="22"/>
        </w:rPr>
      </w:pPr>
    </w:p>
    <w:p w14:paraId="2B6542C0" w14:textId="77777777" w:rsidR="004013ED" w:rsidRPr="00851A9F" w:rsidRDefault="004013ED" w:rsidP="004013ED">
      <w:pPr>
        <w:tabs>
          <w:tab w:val="right" w:pos="1134"/>
          <w:tab w:val="right" w:pos="9356"/>
        </w:tabs>
        <w:spacing w:after="120"/>
        <w:rPr>
          <w:rFonts w:cs="Arial"/>
          <w:bCs/>
          <w:color w:val="FF0000"/>
          <w:szCs w:val="22"/>
        </w:rPr>
      </w:pPr>
      <w:r>
        <w:rPr>
          <w:rFonts w:cs="Arial"/>
          <w:bCs/>
          <w:color w:val="FF0000"/>
          <w:szCs w:val="22"/>
        </w:rPr>
        <w:t>Measure the threshold voltage across the LED when it turns on</w:t>
      </w:r>
      <w:r>
        <w:rPr>
          <w:rFonts w:cs="Arial"/>
          <w:bCs/>
          <w:color w:val="FF0000"/>
          <w:szCs w:val="22"/>
        </w:rPr>
        <w:tab/>
        <w:t>1</w:t>
      </w:r>
    </w:p>
    <w:p w14:paraId="66BE7F2D" w14:textId="77777777" w:rsidR="004013ED" w:rsidRPr="00851A9F" w:rsidRDefault="004013ED" w:rsidP="004013ED">
      <w:pPr>
        <w:tabs>
          <w:tab w:val="right" w:pos="1134"/>
          <w:tab w:val="right" w:pos="9356"/>
        </w:tabs>
        <w:spacing w:after="120"/>
        <w:rPr>
          <w:rFonts w:cs="Arial"/>
          <w:bCs/>
          <w:color w:val="FF0000"/>
          <w:szCs w:val="22"/>
        </w:rPr>
      </w:pPr>
    </w:p>
    <w:p w14:paraId="3521C51E" w14:textId="77777777" w:rsidR="004013ED" w:rsidRPr="00851A9F" w:rsidRDefault="004013ED" w:rsidP="004013ED">
      <w:pPr>
        <w:tabs>
          <w:tab w:val="right" w:pos="1134"/>
          <w:tab w:val="right" w:pos="9356"/>
        </w:tabs>
        <w:spacing w:after="120"/>
        <w:rPr>
          <w:rFonts w:cs="Arial"/>
          <w:bCs/>
          <w:color w:val="FF0000"/>
          <w:szCs w:val="22"/>
        </w:rPr>
      </w:pPr>
      <w:r>
        <w:rPr>
          <w:rFonts w:cs="Arial"/>
          <w:bCs/>
          <w:color w:val="FF0000"/>
          <w:szCs w:val="22"/>
        </w:rPr>
        <w:t>Obtain the wavelength (or frequency) of the LED based on colour</w:t>
      </w:r>
      <w:r>
        <w:rPr>
          <w:rFonts w:cs="Arial"/>
          <w:bCs/>
          <w:color w:val="FF0000"/>
          <w:szCs w:val="22"/>
        </w:rPr>
        <w:tab/>
        <w:t>1</w:t>
      </w:r>
    </w:p>
    <w:p w14:paraId="6B93D0EF" w14:textId="77777777" w:rsidR="004013ED" w:rsidRPr="00851A9F" w:rsidRDefault="004013ED" w:rsidP="004013ED">
      <w:pPr>
        <w:tabs>
          <w:tab w:val="right" w:pos="1134"/>
          <w:tab w:val="right" w:pos="9356"/>
        </w:tabs>
        <w:spacing w:after="120"/>
        <w:rPr>
          <w:rFonts w:cs="Arial"/>
          <w:bCs/>
          <w:color w:val="FF0000"/>
          <w:szCs w:val="22"/>
        </w:rPr>
      </w:pPr>
    </w:p>
    <w:p w14:paraId="20C35424" w14:textId="77777777" w:rsidR="004013ED" w:rsidRPr="00851A9F" w:rsidRDefault="004013ED" w:rsidP="004013ED">
      <w:pPr>
        <w:tabs>
          <w:tab w:val="right" w:pos="1134"/>
          <w:tab w:val="right" w:pos="9356"/>
        </w:tabs>
        <w:spacing w:after="120"/>
        <w:rPr>
          <w:rFonts w:cs="Arial"/>
          <w:bCs/>
          <w:color w:val="FF0000"/>
          <w:szCs w:val="22"/>
        </w:rPr>
      </w:pPr>
      <w:r>
        <w:rPr>
          <w:rFonts w:cs="Arial"/>
          <w:bCs/>
          <w:color w:val="FF0000"/>
          <w:szCs w:val="22"/>
        </w:rPr>
        <w:t>Perform calculation</w:t>
      </w:r>
    </w:p>
    <w:p w14:paraId="007FB18A" w14:textId="77777777" w:rsidR="004013ED" w:rsidRPr="009B662D" w:rsidRDefault="00000000" w:rsidP="004013ED">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photon</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LED</m:t>
            </m:r>
          </m:sub>
        </m:sSub>
        <m:r>
          <w:rPr>
            <w:rFonts w:ascii="Cambria Math" w:hAnsi="Cambria Math" w:cs="Arial"/>
            <w:color w:val="FF0000"/>
            <w:szCs w:val="22"/>
          </w:rPr>
          <m:t xml:space="preserve"> </m:t>
        </m:r>
      </m:oMath>
      <w:r w:rsidR="004013ED">
        <w:rPr>
          <w:rFonts w:cs="Arial"/>
          <w:bCs/>
          <w:color w:val="FF0000"/>
          <w:szCs w:val="22"/>
        </w:rPr>
        <w:t xml:space="preserve"> </w:t>
      </w:r>
    </w:p>
    <w:p w14:paraId="3DCAA10C" w14:textId="77777777" w:rsidR="004013ED" w:rsidRPr="00851A9F" w:rsidRDefault="00000000" w:rsidP="004013ED">
      <w:pPr>
        <w:tabs>
          <w:tab w:val="right" w:pos="1134"/>
          <w:tab w:val="right" w:pos="9356"/>
        </w:tabs>
        <w:spacing w:after="120"/>
        <w:rPr>
          <w:rFonts w:cs="Arial"/>
          <w:bCs/>
          <w:color w:val="FF0000"/>
          <w:szCs w:val="22"/>
        </w:rPr>
      </w:pPr>
      <m:oMath>
        <m:f>
          <m:fPr>
            <m:ctrlPr>
              <w:rPr>
                <w:rFonts w:ascii="Cambria Math" w:hAnsi="Cambria Math" w:cs="Arial"/>
                <w:bCs/>
                <w:i/>
                <w:color w:val="FF0000"/>
                <w:szCs w:val="22"/>
              </w:rPr>
            </m:ctrlPr>
          </m:fPr>
          <m:num>
            <m:r>
              <w:rPr>
                <w:rFonts w:ascii="Cambria Math" w:hAnsi="Cambria Math" w:cs="Arial"/>
                <w:color w:val="FF0000"/>
                <w:szCs w:val="22"/>
              </w:rPr>
              <m:t>hc</m:t>
            </m:r>
          </m:num>
          <m:den>
            <m:r>
              <w:rPr>
                <w:rFonts w:ascii="Cambria Math" w:hAnsi="Cambria Math" w:cs="Arial"/>
                <w:color w:val="FF0000"/>
                <w:szCs w:val="22"/>
              </w:rPr>
              <m:t>λ</m:t>
            </m:r>
          </m:den>
        </m:f>
        <m:r>
          <w:rPr>
            <w:rFonts w:ascii="Cambria Math" w:hAnsi="Cambria Math" w:cs="Arial"/>
            <w:color w:val="FF0000"/>
            <w:szCs w:val="22"/>
          </w:rPr>
          <m:t>=Vq</m:t>
        </m:r>
      </m:oMath>
      <w:r w:rsidR="004013ED">
        <w:rPr>
          <w:rFonts w:cs="Arial"/>
          <w:bCs/>
          <w:color w:val="FF0000"/>
          <w:szCs w:val="22"/>
        </w:rPr>
        <w:t xml:space="preserve"> </w:t>
      </w:r>
    </w:p>
    <w:p w14:paraId="21911FC1" w14:textId="77777777" w:rsidR="004013ED" w:rsidRPr="00851A9F" w:rsidRDefault="004013ED" w:rsidP="004013ED">
      <w:pPr>
        <w:tabs>
          <w:tab w:val="right" w:pos="1134"/>
          <w:tab w:val="right" w:pos="9356"/>
        </w:tabs>
        <w:spacing w:after="120"/>
        <w:rPr>
          <w:rFonts w:cs="Arial"/>
          <w:bCs/>
          <w:color w:val="FF0000"/>
          <w:szCs w:val="22"/>
        </w:rPr>
      </w:pPr>
      <m:oMath>
        <m:r>
          <w:rPr>
            <w:rFonts w:ascii="Cambria Math" w:hAnsi="Cambria Math" w:cs="Arial"/>
            <w:color w:val="FF0000"/>
            <w:szCs w:val="22"/>
          </w:rPr>
          <m:t>h=</m:t>
        </m:r>
        <m:f>
          <m:fPr>
            <m:ctrlPr>
              <w:rPr>
                <w:rFonts w:ascii="Cambria Math" w:hAnsi="Cambria Math" w:cs="Arial"/>
                <w:bCs/>
                <w:i/>
                <w:color w:val="FF0000"/>
                <w:szCs w:val="22"/>
              </w:rPr>
            </m:ctrlPr>
          </m:fPr>
          <m:num>
            <m:r>
              <w:rPr>
                <w:rFonts w:ascii="Cambria Math" w:hAnsi="Cambria Math" w:cs="Arial"/>
                <w:color w:val="FF0000"/>
                <w:szCs w:val="22"/>
              </w:rPr>
              <m:t>Vqλ</m:t>
            </m:r>
          </m:num>
          <m:den>
            <m:r>
              <w:rPr>
                <w:rFonts w:ascii="Cambria Math" w:hAnsi="Cambria Math" w:cs="Arial"/>
                <w:color w:val="FF0000"/>
                <w:szCs w:val="22"/>
              </w:rPr>
              <m:t>c</m:t>
            </m:r>
          </m:den>
        </m:f>
        <m:r>
          <w:rPr>
            <w:rFonts w:ascii="Cambria Math" w:hAnsi="Cambria Math" w:cs="Arial"/>
            <w:color w:val="FF0000"/>
            <w:szCs w:val="22"/>
          </w:rPr>
          <m:t xml:space="preserve"> </m:t>
        </m:r>
      </m:oMath>
      <w:r>
        <w:rPr>
          <w:rFonts w:cs="Arial"/>
          <w:bCs/>
          <w:color w:val="FF0000"/>
          <w:szCs w:val="22"/>
        </w:rPr>
        <w:tab/>
        <w:t xml:space="preserve">    (</w:t>
      </w:r>
      <m:oMath>
        <m:r>
          <w:rPr>
            <w:rFonts w:ascii="Cambria Math" w:hAnsi="Cambria Math" w:cs="Arial"/>
            <w:color w:val="FF0000"/>
            <w:szCs w:val="22"/>
          </w:rPr>
          <m:t>or h=</m:t>
        </m:r>
        <m:f>
          <m:fPr>
            <m:ctrlPr>
              <w:rPr>
                <w:rFonts w:ascii="Cambria Math" w:hAnsi="Cambria Math" w:cs="Arial"/>
                <w:bCs/>
                <w:i/>
                <w:color w:val="FF0000"/>
                <w:szCs w:val="22"/>
              </w:rPr>
            </m:ctrlPr>
          </m:fPr>
          <m:num>
            <m:r>
              <w:rPr>
                <w:rFonts w:ascii="Cambria Math" w:hAnsi="Cambria Math" w:cs="Arial"/>
                <w:color w:val="FF0000"/>
                <w:szCs w:val="22"/>
              </w:rPr>
              <m:t>Vq</m:t>
            </m:r>
          </m:num>
          <m:den>
            <m:r>
              <w:rPr>
                <w:rFonts w:ascii="Cambria Math" w:hAnsi="Cambria Math" w:cs="Arial"/>
                <w:color w:val="FF0000"/>
                <w:szCs w:val="22"/>
              </w:rPr>
              <m:t>f</m:t>
            </m:r>
          </m:den>
        </m:f>
      </m:oMath>
      <w:r>
        <w:rPr>
          <w:rFonts w:cs="Arial"/>
          <w:bCs/>
          <w:color w:val="FF0000"/>
          <w:szCs w:val="22"/>
        </w:rPr>
        <w:t>)</w:t>
      </w:r>
      <w:r>
        <w:rPr>
          <w:rFonts w:cs="Arial"/>
          <w:bCs/>
          <w:color w:val="FF0000"/>
          <w:szCs w:val="22"/>
        </w:rPr>
        <w:tab/>
        <w:t>1-2</w:t>
      </w:r>
    </w:p>
    <w:p w14:paraId="2CEA4DD8" w14:textId="4B213D64" w:rsidR="00A55990" w:rsidRDefault="00A55990"/>
    <w:p w14:paraId="553CF0B4" w14:textId="1DEB1F41" w:rsidR="004013ED" w:rsidRDefault="004013ED"/>
    <w:p w14:paraId="601ACFBC" w14:textId="7FA0584D" w:rsidR="004013ED" w:rsidRDefault="004013ED"/>
    <w:p w14:paraId="45688F96" w14:textId="251E1C95" w:rsidR="004013ED" w:rsidRDefault="004013ED">
      <w:r>
        <w:rPr>
          <w:noProof/>
        </w:rPr>
        <w:drawing>
          <wp:inline distT="0" distB="0" distL="0" distR="0" wp14:anchorId="6D0D5666" wp14:editId="45694347">
            <wp:extent cx="5731510" cy="3453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noFill/>
                    </a:ln>
                  </pic:spPr>
                </pic:pic>
              </a:graphicData>
            </a:graphic>
          </wp:inline>
        </w:drawing>
      </w:r>
    </w:p>
    <w:p w14:paraId="0F3B4524" w14:textId="39548975" w:rsidR="004013ED" w:rsidRDefault="004013ED"/>
    <w:p w14:paraId="7B2A217F" w14:textId="1A53F6BB" w:rsidR="004013ED" w:rsidRDefault="004013ED"/>
    <w:p w14:paraId="222D257F" w14:textId="39045081" w:rsidR="004013ED" w:rsidRDefault="004013ED"/>
    <w:p w14:paraId="759136C2" w14:textId="5EEE9EC5" w:rsidR="004013ED" w:rsidRDefault="004013ED"/>
    <w:p w14:paraId="034DD3CC" w14:textId="5BC2DF9F" w:rsidR="004013ED" w:rsidRDefault="004013ED"/>
    <w:p w14:paraId="5E09BE8A" w14:textId="36DF9491" w:rsidR="004013ED" w:rsidRDefault="004013ED"/>
    <w:p w14:paraId="3A534FC0" w14:textId="39E06E75" w:rsidR="004013ED" w:rsidRDefault="004013ED"/>
    <w:p w14:paraId="71FA404A" w14:textId="59E263F4" w:rsidR="004013ED" w:rsidRDefault="004013ED">
      <w:r>
        <w:rPr>
          <w:noProof/>
        </w:rPr>
        <w:lastRenderedPageBreak/>
        <w:drawing>
          <wp:inline distT="0" distB="0" distL="0" distR="0" wp14:anchorId="575925B0" wp14:editId="0177541C">
            <wp:extent cx="4817745" cy="58502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7745" cy="5850255"/>
                    </a:xfrm>
                    <a:prstGeom prst="rect">
                      <a:avLst/>
                    </a:prstGeom>
                    <a:noFill/>
                    <a:ln>
                      <a:noFill/>
                    </a:ln>
                  </pic:spPr>
                </pic:pic>
              </a:graphicData>
            </a:graphic>
          </wp:inline>
        </w:drawing>
      </w:r>
    </w:p>
    <w:p w14:paraId="61EC1B4E" w14:textId="5D2160CE" w:rsidR="004013ED" w:rsidRDefault="004013ED"/>
    <w:p w14:paraId="648BA9FB" w14:textId="5D04F8A5" w:rsidR="004013ED" w:rsidRDefault="004013ED"/>
    <w:p w14:paraId="22C3B273" w14:textId="48A1BDD1" w:rsidR="004013ED" w:rsidRDefault="004013ED"/>
    <w:p w14:paraId="7FFBE52C" w14:textId="7D93B88D" w:rsidR="004013ED" w:rsidRDefault="004013ED"/>
    <w:p w14:paraId="271BE4E5" w14:textId="7428FFC7" w:rsidR="004013ED" w:rsidRDefault="004013ED"/>
    <w:p w14:paraId="63E96648" w14:textId="0C05D511" w:rsidR="004013ED" w:rsidRDefault="004013ED"/>
    <w:p w14:paraId="56CB98C8" w14:textId="5BB125EB" w:rsidR="004013ED" w:rsidRDefault="004013ED"/>
    <w:p w14:paraId="36088C7A" w14:textId="0101F193" w:rsidR="004013ED" w:rsidRDefault="004013ED"/>
    <w:p w14:paraId="429D524B" w14:textId="286AE270" w:rsidR="004013ED" w:rsidRDefault="004013ED"/>
    <w:p w14:paraId="277DA3CD" w14:textId="1A01C365" w:rsidR="004013ED" w:rsidRDefault="004013ED"/>
    <w:p w14:paraId="50B1BDF3" w14:textId="4DD0FF53" w:rsidR="004013ED" w:rsidRDefault="004013ED"/>
    <w:p w14:paraId="65DFEA24" w14:textId="5A2662DC" w:rsidR="004013ED" w:rsidRDefault="004013ED"/>
    <w:p w14:paraId="0DAB6E76" w14:textId="04B964DC" w:rsidR="004013ED" w:rsidRDefault="004013ED"/>
    <w:p w14:paraId="575F040B" w14:textId="732AF5B5" w:rsidR="004013ED" w:rsidRDefault="004013ED"/>
    <w:p w14:paraId="5221072E" w14:textId="581D553D" w:rsidR="004013ED" w:rsidRDefault="004013ED"/>
    <w:p w14:paraId="785BE3B7" w14:textId="783BEC85" w:rsidR="004013ED" w:rsidRDefault="004013ED"/>
    <w:p w14:paraId="2DEDB310" w14:textId="12FB3353" w:rsidR="004013ED" w:rsidRDefault="004013ED"/>
    <w:p w14:paraId="49ECA7B5" w14:textId="16EA9935" w:rsidR="004013ED" w:rsidRDefault="004013ED"/>
    <w:p w14:paraId="4104408C" w14:textId="373E3EC9" w:rsidR="004013ED" w:rsidRDefault="004013ED">
      <w:r>
        <w:rPr>
          <w:noProof/>
        </w:rPr>
        <w:lastRenderedPageBreak/>
        <w:drawing>
          <wp:inline distT="0" distB="0" distL="0" distR="0" wp14:anchorId="12557258" wp14:editId="1019577E">
            <wp:extent cx="4885055" cy="4309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055" cy="4309745"/>
                    </a:xfrm>
                    <a:prstGeom prst="rect">
                      <a:avLst/>
                    </a:prstGeom>
                    <a:noFill/>
                    <a:ln>
                      <a:noFill/>
                    </a:ln>
                  </pic:spPr>
                </pic:pic>
              </a:graphicData>
            </a:graphic>
          </wp:inline>
        </w:drawing>
      </w:r>
    </w:p>
    <w:sectPr w:rsidR="00401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ED"/>
    <w:rsid w:val="004013ED"/>
    <w:rsid w:val="004F6EF9"/>
    <w:rsid w:val="00A5022F"/>
    <w:rsid w:val="00A559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FB2"/>
  <w15:chartTrackingRefBased/>
  <w15:docId w15:val="{1E364E49-6CCF-455A-A298-B5248A59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3ED"/>
    <w:pPr>
      <w:spacing w:after="0" w:line="240" w:lineRule="auto"/>
    </w:pPr>
    <w:rPr>
      <w:rFonts w:ascii="Arial" w:eastAsia="MS Mincho" w:hAnsi="Arial" w:cs="Goudy Old Style"/>
      <w:sz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2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B0227CD2BEFA46BD0287DFC43E823B" ma:contentTypeVersion="12" ma:contentTypeDescription="Create a new document." ma:contentTypeScope="" ma:versionID="f500aaac1970466c61e0d6a58ec4849b">
  <xsd:schema xmlns:xsd="http://www.w3.org/2001/XMLSchema" xmlns:xs="http://www.w3.org/2001/XMLSchema" xmlns:p="http://schemas.microsoft.com/office/2006/metadata/properties" xmlns:ns2="ba6ee96d-6780-4ce9-ba7b-fb47f72e0c1e" xmlns:ns3="07fa3f3b-e89d-475b-8a2d-088e5c03107e" targetNamespace="http://schemas.microsoft.com/office/2006/metadata/properties" ma:root="true" ma:fieldsID="f4b8f0e602227ea9a857af5db6146451" ns2:_="" ns3:_="">
    <xsd:import namespace="ba6ee96d-6780-4ce9-ba7b-fb47f72e0c1e"/>
    <xsd:import namespace="07fa3f3b-e89d-475b-8a2d-088e5c0310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6ee96d-6780-4ce9-ba7b-fb47f72e0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fa3f3b-e89d-475b-8a2d-088e5c0310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26e962-f6c1-4e27-9cc1-399dc89cc7ee}" ma:internalName="TaxCatchAll" ma:showField="CatchAllData" ma:web="07fa3f3b-e89d-475b-8a2d-088e5c0310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7fa3f3b-e89d-475b-8a2d-088e5c03107e" xsi:nil="true"/>
    <lcf76f155ced4ddcb4097134ff3c332f xmlns="ba6ee96d-6780-4ce9-ba7b-fb47f72e0c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63E8BF-0AE3-4699-9685-C6A4D57FCC40}"/>
</file>

<file path=customXml/itemProps2.xml><?xml version="1.0" encoding="utf-8"?>
<ds:datastoreItem xmlns:ds="http://schemas.openxmlformats.org/officeDocument/2006/customXml" ds:itemID="{E4B63CE4-CF6C-4107-A26D-23738C240847}"/>
</file>

<file path=customXml/itemProps3.xml><?xml version="1.0" encoding="utf-8"?>
<ds:datastoreItem xmlns:ds="http://schemas.openxmlformats.org/officeDocument/2006/customXml" ds:itemID="{C136A8EB-D09C-428E-A44C-DC2EECE9EA26}"/>
</file>

<file path=docProps/app.xml><?xml version="1.0" encoding="utf-8"?>
<Properties xmlns="http://schemas.openxmlformats.org/officeDocument/2006/extended-properties" xmlns:vt="http://schemas.openxmlformats.org/officeDocument/2006/docPropsVTypes">
  <Template>Normal</Template>
  <TotalTime>3</TotalTime>
  <Pages>4</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2</cp:revision>
  <dcterms:created xsi:type="dcterms:W3CDTF">2021-07-16T09:25:00Z</dcterms:created>
  <dcterms:modified xsi:type="dcterms:W3CDTF">2022-07-25T01:37:00Z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0x010100ADB0227CD2BEFA46BD0287DFC43E823B</vt:lpwstr>
  </property>
</Properties>
</file>