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454D" w14:textId="34E42A7B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</w:pPr>
      <w:r w:rsidRPr="00915E4F"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  <w:t xml:space="preserve">Suggested practical - Investigating human reaction </w:t>
      </w:r>
      <w:proofErr w:type="gramStart"/>
      <w:r w:rsidRPr="00915E4F"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  <w:t>times</w:t>
      </w:r>
      <w:proofErr w:type="gramEnd"/>
    </w:p>
    <w:p w14:paraId="303E73F8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</w:pPr>
    </w:p>
    <w:p w14:paraId="3E65855F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 xml:space="preserve">You can carry out </w:t>
      </w:r>
      <w:proofErr w:type="gramStart"/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a number of</w:t>
      </w:r>
      <w:proofErr w:type="gramEnd"/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 xml:space="preserve"> investigations to determine the effect of a specific factor on human reaction times. A suitable investigation could be the effect of caffeine or the amount of background noise in the room. A simple method to measure the effect is to use the ruler drop test.</w:t>
      </w:r>
    </w:p>
    <w:p w14:paraId="05C21608" w14:textId="77777777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</w:pPr>
    </w:p>
    <w:p w14:paraId="57BA64A7" w14:textId="3756532F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</w:pPr>
      <w:r w:rsidRPr="00915E4F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Aim</w:t>
      </w:r>
    </w:p>
    <w:p w14:paraId="24B43E06" w14:textId="01D3F03A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The aim of this experiment is to determine whether a factor such as caffeine or background noise affects reaction times.</w:t>
      </w:r>
    </w:p>
    <w:p w14:paraId="3AB380D7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</w:p>
    <w:p w14:paraId="31BC407A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</w:pPr>
      <w:proofErr w:type="gramStart"/>
      <w:r w:rsidRPr="00915E4F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Ruler</w:t>
      </w:r>
      <w:proofErr w:type="gramEnd"/>
      <w:r w:rsidRPr="00915E4F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 xml:space="preserve"> drop test</w:t>
      </w:r>
    </w:p>
    <w:p w14:paraId="1E024910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Work with a partner.</w:t>
      </w:r>
    </w:p>
    <w:p w14:paraId="58B99BE4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Person A holds out their hand with a gap between their thumb and first finger.</w:t>
      </w:r>
    </w:p>
    <w:p w14:paraId="639E52B1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Person B holds the ruler with the zero at the top of person A's thumb.</w:t>
      </w:r>
    </w:p>
    <w:p w14:paraId="4BD73A79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Person B drops the ruler without telling Person A and they must catch it.</w:t>
      </w:r>
    </w:p>
    <w:p w14:paraId="1AEB1C8F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The number level with the top of person A's thumb is recorded in a suitable table. Repeat this five times.</w:t>
      </w:r>
    </w:p>
    <w:p w14:paraId="48B3634E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 xml:space="preserve">Swap </w:t>
      </w:r>
      <w:proofErr w:type="gramStart"/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places, and</w:t>
      </w:r>
      <w:proofErr w:type="gramEnd"/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 xml:space="preserve"> record another five attempts.</w:t>
      </w:r>
    </w:p>
    <w:p w14:paraId="24F57A82" w14:textId="77777777" w:rsidR="00915E4F" w:rsidRPr="00915E4F" w:rsidRDefault="00915E4F" w:rsidP="00915E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You can use the conversion table to help convert your ruler measurements into reaction time or just record the catch distance in centimetres.</w:t>
      </w:r>
    </w:p>
    <w:p w14:paraId="78699887" w14:textId="33E3AD0C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noProof/>
          <w:color w:val="141414"/>
          <w:sz w:val="24"/>
          <w:szCs w:val="24"/>
        </w:rPr>
        <w:drawing>
          <wp:inline distT="0" distB="0" distL="0" distR="0" wp14:anchorId="5DC749FD" wp14:editId="241CE7A5">
            <wp:extent cx="6219825" cy="4317050"/>
            <wp:effectExtent l="0" t="0" r="0" b="7620"/>
            <wp:docPr id="1" name="Picture 1" descr="On the left-hand side two hands hold both end of a ruler from top to bottom. On the right hand side one hand has just let go and the second hand at the bottom has caught ru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 the left-hand side two hands hold both end of a ruler from top to bottom. On the right hand side one hand has just let go and the second hand at the bottom has caught rul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67" cy="433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076F" w14:textId="1029E218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  <w:bdr w:val="none" w:sz="0" w:space="0" w:color="auto" w:frame="1"/>
        </w:rPr>
      </w:pPr>
    </w:p>
    <w:p w14:paraId="31D36A81" w14:textId="16A9A667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  <w:bdr w:val="none" w:sz="0" w:space="0" w:color="auto" w:frame="1"/>
        </w:rPr>
      </w:pPr>
    </w:p>
    <w:p w14:paraId="05617CD9" w14:textId="07FF4E3D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  <w:bdr w:val="none" w:sz="0" w:space="0" w:color="auto" w:frame="1"/>
        </w:rPr>
      </w:pPr>
    </w:p>
    <w:p w14:paraId="68693B3C" w14:textId="2812506A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  <w:bdr w:val="none" w:sz="0" w:space="0" w:color="auto" w:frame="1"/>
        </w:rPr>
      </w:pPr>
    </w:p>
    <w:p w14:paraId="61A3CBF8" w14:textId="63D4E4A6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  <w:bdr w:val="none" w:sz="0" w:space="0" w:color="auto" w:frame="1"/>
        </w:rPr>
      </w:pPr>
    </w:p>
    <w:p w14:paraId="7954A24C" w14:textId="3EE33053" w:rsid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  <w:bdr w:val="none" w:sz="0" w:space="0" w:color="auto" w:frame="1"/>
        </w:rPr>
      </w:pPr>
    </w:p>
    <w:p w14:paraId="2CC1BD97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</w:p>
    <w:tbl>
      <w:tblPr>
        <w:tblW w:w="10483" w:type="dxa"/>
        <w:tblBorders>
          <w:top w:val="single" w:sz="6" w:space="0" w:color="8A8C8E"/>
          <w:left w:val="single" w:sz="6" w:space="0" w:color="8A8C8E"/>
          <w:bottom w:val="single" w:sz="6" w:space="0" w:color="8A8C8E"/>
          <w:right w:val="single" w:sz="6" w:space="0" w:color="8A8C8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1"/>
        <w:gridCol w:w="5162"/>
      </w:tblGrid>
      <w:tr w:rsidR="00915E4F" w:rsidRPr="00915E4F" w14:paraId="6EEB67E4" w14:textId="77777777" w:rsidTr="00915E4F">
        <w:trPr>
          <w:trHeight w:val="449"/>
          <w:tblHeader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39F0FF99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lastRenderedPageBreak/>
              <w:t>Catch distance (cm)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6D8A54FD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Reaction time (</w:t>
            </w:r>
            <w:proofErr w:type="spellStart"/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15E4F" w:rsidRPr="00915E4F" w14:paraId="7AF8E934" w14:textId="77777777" w:rsidTr="00915E4F">
        <w:trPr>
          <w:trHeight w:val="425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57FD8AF1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4C815CB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15E4F" w:rsidRPr="00915E4F" w14:paraId="3A42C37F" w14:textId="77777777" w:rsidTr="00915E4F">
        <w:trPr>
          <w:trHeight w:val="449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A1775A3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108D0E6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15E4F" w:rsidRPr="00915E4F" w14:paraId="17E089AC" w14:textId="77777777" w:rsidTr="00915E4F">
        <w:trPr>
          <w:trHeight w:val="425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E52C4F7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85B0BCD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915E4F" w:rsidRPr="00915E4F" w14:paraId="739E9D7A" w14:textId="77777777" w:rsidTr="00915E4F">
        <w:trPr>
          <w:trHeight w:val="425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C0E48EE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B1083D6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915E4F" w:rsidRPr="00915E4F" w14:paraId="07AD5CF6" w14:textId="77777777" w:rsidTr="00915E4F">
        <w:trPr>
          <w:trHeight w:val="449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70C5186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EA0536E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15E4F" w:rsidRPr="00915E4F" w14:paraId="0556AD6F" w14:textId="77777777" w:rsidTr="00915E4F">
        <w:trPr>
          <w:trHeight w:val="425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0D3ED1C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7D3C174C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915E4F" w:rsidRPr="00915E4F" w14:paraId="2C7F3083" w14:textId="77777777" w:rsidTr="00915E4F">
        <w:trPr>
          <w:trHeight w:val="449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9482150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0F32D76D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14:paraId="2674E91C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One millisecond is one thousandth of a second. It can also be written as 10</w:t>
      </w:r>
      <w:r w:rsidRPr="00915E4F">
        <w:rPr>
          <w:rFonts w:ascii="inherit" w:eastAsia="Times New Roman" w:hAnsi="inherit" w:cs="Helvetica"/>
          <w:color w:val="141414"/>
          <w:sz w:val="20"/>
          <w:szCs w:val="20"/>
          <w:bdr w:val="none" w:sz="0" w:space="0" w:color="auto" w:frame="1"/>
          <w:vertAlign w:val="superscript"/>
        </w:rPr>
        <w:t>−3</w:t>
      </w: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 s.</w:t>
      </w:r>
    </w:p>
    <w:p w14:paraId="67F5F60E" w14:textId="77777777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</w:pPr>
    </w:p>
    <w:p w14:paraId="693ABAC6" w14:textId="77777777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</w:pPr>
    </w:p>
    <w:p w14:paraId="6E1F90A4" w14:textId="61ED574B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</w:pPr>
      <w:r w:rsidRPr="00915E4F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 xml:space="preserve">Example </w:t>
      </w:r>
      <w:proofErr w:type="gramStart"/>
      <w:r w:rsidRPr="00915E4F">
        <w:rPr>
          <w:rFonts w:ascii="Helvetica" w:eastAsia="Times New Roman" w:hAnsi="Helvetica" w:cs="Helvetica"/>
          <w:b/>
          <w:bCs/>
          <w:color w:val="141414"/>
          <w:sz w:val="27"/>
          <w:szCs w:val="27"/>
        </w:rPr>
        <w:t>results</w:t>
      </w:r>
      <w:proofErr w:type="gramEnd"/>
    </w:p>
    <w:tbl>
      <w:tblPr>
        <w:tblW w:w="10424" w:type="dxa"/>
        <w:tblBorders>
          <w:top w:val="single" w:sz="6" w:space="0" w:color="8A8C8E"/>
          <w:left w:val="single" w:sz="6" w:space="0" w:color="8A8C8E"/>
          <w:bottom w:val="single" w:sz="6" w:space="0" w:color="8A8C8E"/>
          <w:right w:val="single" w:sz="6" w:space="0" w:color="8A8C8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402"/>
        <w:gridCol w:w="4402"/>
      </w:tblGrid>
      <w:tr w:rsidR="00915E4F" w:rsidRPr="00915E4F" w14:paraId="5F6D6B85" w14:textId="77777777" w:rsidTr="00915E4F">
        <w:trPr>
          <w:trHeight w:val="522"/>
          <w:tblHeader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4BFCC9A1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Attempt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3BD00E9D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Distance on ruler (cm)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37CD70CE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Distance on ruler (cm)</w:t>
            </w:r>
          </w:p>
        </w:tc>
      </w:tr>
      <w:tr w:rsidR="00915E4F" w:rsidRPr="00915E4F" w14:paraId="2DC456F6" w14:textId="77777777" w:rsidTr="00915E4F">
        <w:trPr>
          <w:trHeight w:val="522"/>
          <w:tblHeader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03C2C19C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18A2D8D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With noise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0D0256B0" w14:textId="77777777" w:rsidR="00915E4F" w:rsidRPr="00915E4F" w:rsidRDefault="00915E4F" w:rsidP="00915E4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915E4F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Without noise</w:t>
            </w:r>
          </w:p>
        </w:tc>
      </w:tr>
      <w:tr w:rsidR="00915E4F" w:rsidRPr="00915E4F" w14:paraId="371AAD8B" w14:textId="77777777" w:rsidTr="00915E4F">
        <w:trPr>
          <w:trHeight w:val="494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048D79C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5845702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10AD1AD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5E4F" w:rsidRPr="00915E4F" w14:paraId="09E7D548" w14:textId="77777777" w:rsidTr="00915E4F">
        <w:trPr>
          <w:trHeight w:val="494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5808338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7E36A706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1B28D6A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15E4F" w:rsidRPr="00915E4F" w14:paraId="2522596E" w14:textId="77777777" w:rsidTr="00915E4F">
        <w:trPr>
          <w:trHeight w:val="522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DEDE05C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49C4DB8C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027778F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15E4F" w:rsidRPr="00915E4F" w14:paraId="378FF7ED" w14:textId="77777777" w:rsidTr="00915E4F">
        <w:trPr>
          <w:trHeight w:val="494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1CD9872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75E0BD5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DF8A99F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15E4F" w:rsidRPr="00915E4F" w14:paraId="4D03F510" w14:textId="77777777" w:rsidTr="00915E4F">
        <w:trPr>
          <w:trHeight w:val="522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9271DA9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5CA998B6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7154606C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15E4F" w:rsidRPr="00915E4F" w14:paraId="2EFF2774" w14:textId="77777777" w:rsidTr="00915E4F">
        <w:trPr>
          <w:trHeight w:val="494"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BDD3AF5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12BA22B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1F92B4E" w14:textId="77777777" w:rsidR="00915E4F" w:rsidRPr="00915E4F" w:rsidRDefault="00915E4F" w:rsidP="0091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E4F">
              <w:rPr>
                <w:rFonts w:ascii="Times New Roman" w:eastAsia="Times New Roman" w:hAnsi="Times New Roman" w:cs="Times New Roman"/>
                <w:sz w:val="24"/>
                <w:szCs w:val="24"/>
              </w:rPr>
              <w:t>18.4</w:t>
            </w:r>
          </w:p>
        </w:tc>
      </w:tr>
    </w:tbl>
    <w:p w14:paraId="0EB69978" w14:textId="77777777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</w:pPr>
    </w:p>
    <w:p w14:paraId="05882377" w14:textId="77777777" w:rsidR="00915E4F" w:rsidRDefault="00915E4F" w:rsidP="00915E4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</w:pPr>
    </w:p>
    <w:p w14:paraId="0D9957FF" w14:textId="0E2A3D8E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</w:pPr>
      <w:r w:rsidRPr="00915E4F">
        <w:rPr>
          <w:rFonts w:ascii="Helvetica" w:eastAsia="Times New Roman" w:hAnsi="Helvetica" w:cs="Helvetica"/>
          <w:b/>
          <w:bCs/>
          <w:color w:val="141414"/>
          <w:sz w:val="36"/>
          <w:szCs w:val="36"/>
        </w:rPr>
        <w:t>Question</w:t>
      </w:r>
    </w:p>
    <w:p w14:paraId="4ED196B8" w14:textId="77777777" w:rsidR="00915E4F" w:rsidRPr="00915E4F" w:rsidRDefault="00915E4F" w:rsidP="00915E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915E4F">
        <w:rPr>
          <w:rFonts w:ascii="Helvetica" w:eastAsia="Times New Roman" w:hAnsi="Helvetica" w:cs="Helvetica"/>
          <w:color w:val="141414"/>
          <w:sz w:val="24"/>
          <w:szCs w:val="24"/>
        </w:rPr>
        <w:t>What affect does noise have on the speed of reaction, measured in centimetres?</w:t>
      </w:r>
    </w:p>
    <w:p w14:paraId="0BF10BA5" w14:textId="77777777" w:rsidR="00137AD1" w:rsidRDefault="00137AD1"/>
    <w:sectPr w:rsidR="00137AD1" w:rsidSect="00915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34A1"/>
    <w:multiLevelType w:val="multilevel"/>
    <w:tmpl w:val="8752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54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6"/>
    <w:rsid w:val="00137AD1"/>
    <w:rsid w:val="001A0C47"/>
    <w:rsid w:val="00516FE7"/>
    <w:rsid w:val="005813B6"/>
    <w:rsid w:val="009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0DB8"/>
  <w15:chartTrackingRefBased/>
  <w15:docId w15:val="{D1026B6E-6AE9-46DD-9B39-93ADCA5E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5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5E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91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2023-11-02T04:47:00Z</dcterms:created>
  <dcterms:modified xsi:type="dcterms:W3CDTF">2023-11-02T04:48:00Z</dcterms:modified>
</cp:coreProperties>
</file>