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4175D287" w:rsidR="00B22F5C" w:rsidRPr="009A6464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296349">
        <w:rPr>
          <w:color w:val="000000"/>
          <w:sz w:val="28"/>
          <w:szCs w:val="28"/>
        </w:rPr>
        <w:t>7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858FD" w14:textId="308B2BDF" w:rsidR="00B22F5C" w:rsidRPr="00421272" w:rsidRDefault="00B22F5C" w:rsidP="00855DE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421272">
        <w:rPr>
          <w:color w:val="000000"/>
          <w:lang w:val="ru-RU"/>
        </w:rPr>
        <w:t>«</w:t>
      </w:r>
      <w:r w:rsidR="00296349" w:rsidRPr="00296349">
        <w:rPr>
          <w:lang w:val="ru-RU"/>
        </w:rPr>
        <w:t xml:space="preserve">Локальный сервер </w:t>
      </w:r>
      <w:proofErr w:type="spellStart"/>
      <w:r w:rsidR="00296349" w:rsidRPr="00296349">
        <w:rPr>
          <w:lang w:val="ru-RU"/>
        </w:rPr>
        <w:t>OpenServer</w:t>
      </w:r>
      <w:proofErr w:type="spellEnd"/>
      <w:r w:rsidR="00296349" w:rsidRPr="00296349">
        <w:rPr>
          <w:lang w:val="ru-RU"/>
        </w:rPr>
        <w:t xml:space="preserve">. База данных </w:t>
      </w:r>
      <w:proofErr w:type="spellStart"/>
      <w:r w:rsidR="00296349" w:rsidRPr="00296349">
        <w:rPr>
          <w:lang w:val="ru-RU"/>
        </w:rPr>
        <w:t>MySQL</w:t>
      </w:r>
      <w:proofErr w:type="spellEnd"/>
      <w:r w:rsidRPr="00421272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E4FD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5A6ECE41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r w:rsidR="00F5539A" w:rsidRPr="00F5539A">
        <w:rPr>
          <w:color w:val="000000"/>
          <w:sz w:val="28"/>
          <w:szCs w:val="28"/>
        </w:rPr>
        <w:t>Кнышев Н.</w:t>
      </w:r>
      <w:bookmarkStart w:id="0" w:name="_GoBack"/>
      <w:bookmarkEnd w:id="0"/>
      <w:r w:rsidR="0042127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421272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060B1603" w14:textId="6B004294" w:rsidR="00296349" w:rsidRPr="00296349" w:rsidRDefault="00B767AD" w:rsidP="00296349">
      <w:pPr>
        <w:pStyle w:val="H16C"/>
        <w:rPr>
          <w:rFonts w:cs="Times New Roman"/>
          <w:b w:val="0"/>
          <w:kern w:val="1"/>
          <w:sz w:val="28"/>
          <w:szCs w:val="28"/>
          <w:lang w:eastAsia="zh-CN"/>
        </w:rPr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296349">
        <w:t>7</w:t>
      </w:r>
    </w:p>
    <w:p w14:paraId="72583366" w14:textId="77777777" w:rsidR="00296349" w:rsidRDefault="00296349" w:rsidP="00296349">
      <w:pPr>
        <w:pStyle w:val="af1"/>
        <w:numPr>
          <w:ilvl w:val="0"/>
          <w:numId w:val="24"/>
        </w:numPr>
        <w:tabs>
          <w:tab w:val="left" w:pos="1462"/>
        </w:tabs>
        <w:autoSpaceDE w:val="0"/>
        <w:autoSpaceDN w:val="0"/>
        <w:spacing w:before="236" w:after="0" w:line="322" w:lineRule="exact"/>
        <w:contextualSpacing w:val="0"/>
        <w:jc w:val="both"/>
      </w:pPr>
      <w:r>
        <w:t>Изучите</w:t>
      </w:r>
      <w:r>
        <w:rPr>
          <w:spacing w:val="-4"/>
        </w:rPr>
        <w:t xml:space="preserve"> </w:t>
      </w:r>
      <w:r>
        <w:t>теоретическую</w:t>
      </w:r>
      <w:r>
        <w:rPr>
          <w:spacing w:val="-3"/>
        </w:rPr>
        <w:t xml:space="preserve"> </w:t>
      </w:r>
      <w:r>
        <w:t>часть.</w:t>
      </w:r>
    </w:p>
    <w:p w14:paraId="3CB8C6BE" w14:textId="2D4E90AE" w:rsidR="00296349" w:rsidRPr="00296349" w:rsidRDefault="00296349" w:rsidP="00296349">
      <w:pPr>
        <w:pStyle w:val="af1"/>
        <w:numPr>
          <w:ilvl w:val="0"/>
          <w:numId w:val="24"/>
        </w:numPr>
        <w:tabs>
          <w:tab w:val="left" w:pos="1462"/>
        </w:tabs>
        <w:autoSpaceDE w:val="0"/>
        <w:autoSpaceDN w:val="0"/>
        <w:spacing w:after="0" w:line="240" w:lineRule="auto"/>
        <w:ind w:left="468" w:right="173" w:firstLine="708"/>
        <w:contextualSpacing w:val="0"/>
        <w:jc w:val="both"/>
        <w:rPr>
          <w:lang w:val="ru-RU"/>
        </w:rPr>
      </w:pPr>
      <w:r w:rsidRPr="00296349">
        <w:rPr>
          <w:spacing w:val="-1"/>
          <w:lang w:val="ru-RU"/>
        </w:rPr>
        <w:t>Согласно</w:t>
      </w:r>
      <w:r w:rsidRPr="00296349">
        <w:rPr>
          <w:spacing w:val="-14"/>
          <w:lang w:val="ru-RU"/>
        </w:rPr>
        <w:t xml:space="preserve"> </w:t>
      </w:r>
      <w:r w:rsidRPr="00296349">
        <w:rPr>
          <w:spacing w:val="-1"/>
          <w:lang w:val="ru-RU"/>
        </w:rPr>
        <w:t>вари</w:t>
      </w:r>
      <w:r>
        <w:rPr>
          <w:spacing w:val="-1"/>
          <w:lang w:val="ru-RU"/>
        </w:rPr>
        <w:t>а</w:t>
      </w:r>
      <w:r w:rsidRPr="00296349">
        <w:rPr>
          <w:spacing w:val="-1"/>
          <w:lang w:val="ru-RU"/>
        </w:rPr>
        <w:t>нту,</w:t>
      </w:r>
      <w:r w:rsidRPr="00296349">
        <w:rPr>
          <w:spacing w:val="-15"/>
          <w:lang w:val="ru-RU"/>
        </w:rPr>
        <w:t xml:space="preserve"> </w:t>
      </w:r>
      <w:r w:rsidRPr="00296349">
        <w:rPr>
          <w:lang w:val="ru-RU"/>
        </w:rPr>
        <w:t>полученному</w:t>
      </w:r>
      <w:r w:rsidRPr="00296349">
        <w:rPr>
          <w:spacing w:val="-18"/>
          <w:lang w:val="ru-RU"/>
        </w:rPr>
        <w:t xml:space="preserve"> </w:t>
      </w:r>
      <w:r w:rsidRPr="00296349">
        <w:rPr>
          <w:lang w:val="ru-RU"/>
        </w:rPr>
        <w:t>от</w:t>
      </w:r>
      <w:r w:rsidRPr="00296349">
        <w:rPr>
          <w:spacing w:val="-16"/>
          <w:lang w:val="ru-RU"/>
        </w:rPr>
        <w:t xml:space="preserve"> </w:t>
      </w:r>
      <w:r w:rsidRPr="00296349">
        <w:rPr>
          <w:lang w:val="ru-RU"/>
        </w:rPr>
        <w:t>преподавателя,</w:t>
      </w:r>
      <w:r w:rsidRPr="00296349">
        <w:rPr>
          <w:spacing w:val="-14"/>
          <w:lang w:val="ru-RU"/>
        </w:rPr>
        <w:t xml:space="preserve"> </w:t>
      </w:r>
      <w:r w:rsidRPr="00296349">
        <w:rPr>
          <w:lang w:val="ru-RU"/>
        </w:rPr>
        <w:t>создайте</w:t>
      </w:r>
      <w:r w:rsidRPr="00296349">
        <w:rPr>
          <w:spacing w:val="-14"/>
          <w:lang w:val="ru-RU"/>
        </w:rPr>
        <w:t xml:space="preserve"> </w:t>
      </w:r>
      <w:r w:rsidRPr="00296349">
        <w:rPr>
          <w:lang w:val="ru-RU"/>
        </w:rPr>
        <w:t>и</w:t>
      </w:r>
      <w:r>
        <w:rPr>
          <w:spacing w:val="-14"/>
          <w:lang w:val="ru-RU"/>
        </w:rPr>
        <w:t xml:space="preserve"> </w:t>
      </w:r>
      <w:r w:rsidRPr="00296349">
        <w:rPr>
          <w:lang w:val="ru-RU"/>
        </w:rPr>
        <w:t>наполните</w:t>
      </w:r>
      <w:r>
        <w:rPr>
          <w:lang w:val="ru-RU"/>
        </w:rPr>
        <w:t xml:space="preserve"> </w:t>
      </w:r>
      <w:r w:rsidRPr="00296349">
        <w:rPr>
          <w:lang w:val="ru-RU"/>
        </w:rPr>
        <w:t>базу</w:t>
      </w:r>
      <w:r w:rsidRPr="00296349">
        <w:rPr>
          <w:spacing w:val="-4"/>
          <w:lang w:val="ru-RU"/>
        </w:rPr>
        <w:t xml:space="preserve"> </w:t>
      </w:r>
      <w:r w:rsidRPr="00296349">
        <w:rPr>
          <w:lang w:val="ru-RU"/>
        </w:rPr>
        <w:t>данных.</w:t>
      </w:r>
    </w:p>
    <w:p w14:paraId="17AD3613" w14:textId="77777777" w:rsidR="00296349" w:rsidRPr="00296349" w:rsidRDefault="00296349" w:rsidP="00296349">
      <w:pPr>
        <w:pStyle w:val="af1"/>
        <w:numPr>
          <w:ilvl w:val="0"/>
          <w:numId w:val="24"/>
        </w:numPr>
        <w:tabs>
          <w:tab w:val="left" w:pos="1462"/>
        </w:tabs>
        <w:autoSpaceDE w:val="0"/>
        <w:autoSpaceDN w:val="0"/>
        <w:spacing w:after="0" w:line="321" w:lineRule="exact"/>
        <w:contextualSpacing w:val="0"/>
        <w:jc w:val="both"/>
        <w:rPr>
          <w:i/>
          <w:lang w:val="ru-RU"/>
        </w:rPr>
      </w:pPr>
      <w:r w:rsidRPr="00296349">
        <w:rPr>
          <w:lang w:val="ru-RU"/>
        </w:rPr>
        <w:t>Оформите</w:t>
      </w:r>
      <w:r w:rsidRPr="00296349">
        <w:rPr>
          <w:spacing w:val="-4"/>
          <w:lang w:val="ru-RU"/>
        </w:rPr>
        <w:t xml:space="preserve"> </w:t>
      </w:r>
      <w:r w:rsidRPr="00296349">
        <w:rPr>
          <w:lang w:val="ru-RU"/>
        </w:rPr>
        <w:t>отчет</w:t>
      </w:r>
      <w:r w:rsidRPr="00296349">
        <w:rPr>
          <w:spacing w:val="-4"/>
          <w:lang w:val="ru-RU"/>
        </w:rPr>
        <w:t xml:space="preserve"> </w:t>
      </w:r>
      <w:r w:rsidRPr="00296349">
        <w:rPr>
          <w:lang w:val="ru-RU"/>
        </w:rPr>
        <w:t>по лабораторной</w:t>
      </w:r>
      <w:r w:rsidRPr="00296349">
        <w:rPr>
          <w:spacing w:val="-4"/>
          <w:lang w:val="ru-RU"/>
        </w:rPr>
        <w:t xml:space="preserve"> </w:t>
      </w:r>
      <w:r w:rsidRPr="00296349">
        <w:rPr>
          <w:lang w:val="ru-RU"/>
        </w:rPr>
        <w:t>работе</w:t>
      </w:r>
      <w:r w:rsidRPr="00296349">
        <w:rPr>
          <w:i/>
          <w:lang w:val="ru-RU"/>
        </w:rPr>
        <w:t>.</w:t>
      </w:r>
    </w:p>
    <w:p w14:paraId="099DEC1D" w14:textId="77777777" w:rsidR="00650CFA" w:rsidRDefault="00650CFA" w:rsidP="001C139E">
      <w:pPr>
        <w:pStyle w:val="MAIN"/>
        <w:ind w:firstLine="0"/>
      </w:pPr>
    </w:p>
    <w:p w14:paraId="6329C2B3" w14:textId="727D4C8C" w:rsidR="00B767AD" w:rsidRDefault="00B767AD" w:rsidP="006201BF">
      <w:pPr>
        <w:pStyle w:val="H16C"/>
      </w:pPr>
      <w:r>
        <w:t>Контрольные вопросы</w:t>
      </w:r>
    </w:p>
    <w:p w14:paraId="6B46D997" w14:textId="77777777" w:rsidR="00296349" w:rsidRPr="00296349" w:rsidRDefault="00296349" w:rsidP="00296349">
      <w:pPr>
        <w:pStyle w:val="MAIN"/>
      </w:pPr>
    </w:p>
    <w:p w14:paraId="50281E0C" w14:textId="77777777" w:rsidR="00296349" w:rsidRDefault="00296349" w:rsidP="00296349">
      <w:pPr>
        <w:pStyle w:val="MAIN"/>
      </w:pPr>
      <w:r>
        <w:t xml:space="preserve">1. Основные этапы установки базы данных </w:t>
      </w:r>
      <w:proofErr w:type="spellStart"/>
      <w:r>
        <w:t>MySQL</w:t>
      </w:r>
      <w:proofErr w:type="spellEnd"/>
      <w:r>
        <w:t>:</w:t>
      </w:r>
    </w:p>
    <w:p w14:paraId="2E159172" w14:textId="77777777" w:rsidR="00296349" w:rsidRDefault="00296349" w:rsidP="00296349">
      <w:pPr>
        <w:pStyle w:val="MAIN"/>
      </w:pPr>
      <w:r>
        <w:t xml:space="preserve">- Скачивание установочного файла </w:t>
      </w:r>
      <w:proofErr w:type="spellStart"/>
      <w:r>
        <w:t>MySQL</w:t>
      </w:r>
      <w:proofErr w:type="spellEnd"/>
    </w:p>
    <w:p w14:paraId="0C798926" w14:textId="77777777" w:rsidR="00296349" w:rsidRDefault="00296349" w:rsidP="00296349">
      <w:pPr>
        <w:pStyle w:val="MAIN"/>
      </w:pPr>
      <w:r>
        <w:t>- Запуск установки и выбор нужных опций (режим установки, компоненты, конфигурация и т.д.)</w:t>
      </w:r>
    </w:p>
    <w:p w14:paraId="2D8F3C44" w14:textId="77777777" w:rsidR="00296349" w:rsidRDefault="00296349" w:rsidP="00296349">
      <w:pPr>
        <w:pStyle w:val="MAIN"/>
      </w:pPr>
      <w:r>
        <w:t>- Создание учетной записи администратора базы данных</w:t>
      </w:r>
    </w:p>
    <w:p w14:paraId="6B07BECA" w14:textId="77777777" w:rsidR="00296349" w:rsidRDefault="00296349" w:rsidP="00296349">
      <w:pPr>
        <w:pStyle w:val="MAIN"/>
      </w:pPr>
      <w:r>
        <w:t xml:space="preserve">- Запуск </w:t>
      </w:r>
      <w:proofErr w:type="spellStart"/>
      <w:r>
        <w:t>MySQL</w:t>
      </w:r>
      <w:proofErr w:type="spellEnd"/>
      <w:r>
        <w:t xml:space="preserve"> сервера и проверка его работоспособности</w:t>
      </w:r>
    </w:p>
    <w:p w14:paraId="232F2D2B" w14:textId="77777777" w:rsidR="00296349" w:rsidRDefault="00296349" w:rsidP="00296349">
      <w:pPr>
        <w:pStyle w:val="MAIN"/>
      </w:pPr>
    </w:p>
    <w:p w14:paraId="63E47FBE" w14:textId="77777777" w:rsidR="00296349" w:rsidRDefault="00296349" w:rsidP="00296349">
      <w:pPr>
        <w:pStyle w:val="MAIN"/>
      </w:pPr>
      <w:r>
        <w:t xml:space="preserve">2. Основные этапы наполнения базы данных </w:t>
      </w:r>
      <w:proofErr w:type="spellStart"/>
      <w:r>
        <w:t>MySQL</w:t>
      </w:r>
      <w:proofErr w:type="spellEnd"/>
      <w:r>
        <w:t>:</w:t>
      </w:r>
    </w:p>
    <w:p w14:paraId="500593E8" w14:textId="77777777" w:rsidR="00296349" w:rsidRDefault="00296349" w:rsidP="00296349">
      <w:pPr>
        <w:pStyle w:val="MAIN"/>
      </w:pPr>
      <w:r>
        <w:t>- Создание таблиц в базе данных</w:t>
      </w:r>
    </w:p>
    <w:p w14:paraId="01081D1A" w14:textId="77777777" w:rsidR="00296349" w:rsidRDefault="00296349" w:rsidP="00296349">
      <w:pPr>
        <w:pStyle w:val="MAIN"/>
      </w:pPr>
      <w:r>
        <w:t>- Заполнение таблиц данными (вручную или через импорт из файлов)</w:t>
      </w:r>
    </w:p>
    <w:p w14:paraId="2F511E8D" w14:textId="77777777" w:rsidR="00296349" w:rsidRDefault="00296349" w:rsidP="00296349">
      <w:pPr>
        <w:pStyle w:val="MAIN"/>
      </w:pPr>
      <w:r>
        <w:t>- Настройка связей между таблицами (создание внешних ключей и т.д.)</w:t>
      </w:r>
    </w:p>
    <w:p w14:paraId="30D78153" w14:textId="560DD23A" w:rsidR="00A94D1C" w:rsidRPr="00A94D1C" w:rsidRDefault="00296349" w:rsidP="00296349">
      <w:pPr>
        <w:pStyle w:val="MAIN"/>
      </w:pPr>
      <w:r>
        <w:t xml:space="preserve">- Оптимизация базы данных (индексация таблиц, настройка параметров </w:t>
      </w:r>
      <w:proofErr w:type="spellStart"/>
      <w:r>
        <w:t>MySQL</w:t>
      </w:r>
      <w:proofErr w:type="spellEnd"/>
      <w:r>
        <w:t xml:space="preserve"> и т.д.)</w:t>
      </w:r>
    </w:p>
    <w:sectPr w:rsidR="00A94D1C" w:rsidRPr="00A94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5CC3249"/>
    <w:multiLevelType w:val="multilevel"/>
    <w:tmpl w:val="7C0688D0"/>
    <w:lvl w:ilvl="0">
      <w:start w:val="5"/>
      <w:numFmt w:val="decimal"/>
      <w:lvlText w:val="%1"/>
      <w:lvlJc w:val="left"/>
      <w:pPr>
        <w:ind w:left="137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46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59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8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8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7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B5672"/>
    <w:multiLevelType w:val="multilevel"/>
    <w:tmpl w:val="EB581C8C"/>
    <w:lvl w:ilvl="0">
      <w:start w:val="4"/>
      <w:numFmt w:val="decimal"/>
      <w:lvlText w:val="%1"/>
      <w:lvlJc w:val="left"/>
      <w:pPr>
        <w:ind w:left="1601" w:hanging="42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1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37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5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74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1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675B39"/>
    <w:multiLevelType w:val="multilevel"/>
    <w:tmpl w:val="A75E3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1A13A9"/>
    <w:multiLevelType w:val="hybridMultilevel"/>
    <w:tmpl w:val="D9F87C4A"/>
    <w:lvl w:ilvl="0" w:tplc="82789B72">
      <w:start w:val="1"/>
      <w:numFmt w:val="decimal"/>
      <w:lvlText w:val="%1"/>
      <w:lvlJc w:val="left"/>
      <w:pPr>
        <w:ind w:left="146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DDC02A0">
      <w:numFmt w:val="bullet"/>
      <w:lvlText w:val="•"/>
      <w:lvlJc w:val="left"/>
      <w:pPr>
        <w:ind w:left="2342" w:hanging="286"/>
      </w:pPr>
      <w:rPr>
        <w:rFonts w:hint="default"/>
        <w:lang w:val="ru-RU" w:eastAsia="en-US" w:bidi="ar-SA"/>
      </w:rPr>
    </w:lvl>
    <w:lvl w:ilvl="2" w:tplc="F580EF20">
      <w:numFmt w:val="bullet"/>
      <w:lvlText w:val="•"/>
      <w:lvlJc w:val="left"/>
      <w:pPr>
        <w:ind w:left="3225" w:hanging="286"/>
      </w:pPr>
      <w:rPr>
        <w:rFonts w:hint="default"/>
        <w:lang w:val="ru-RU" w:eastAsia="en-US" w:bidi="ar-SA"/>
      </w:rPr>
    </w:lvl>
    <w:lvl w:ilvl="3" w:tplc="40BCD4D8">
      <w:numFmt w:val="bullet"/>
      <w:lvlText w:val="•"/>
      <w:lvlJc w:val="left"/>
      <w:pPr>
        <w:ind w:left="4107" w:hanging="286"/>
      </w:pPr>
      <w:rPr>
        <w:rFonts w:hint="default"/>
        <w:lang w:val="ru-RU" w:eastAsia="en-US" w:bidi="ar-SA"/>
      </w:rPr>
    </w:lvl>
    <w:lvl w:ilvl="4" w:tplc="12C8E7B2">
      <w:numFmt w:val="bullet"/>
      <w:lvlText w:val="•"/>
      <w:lvlJc w:val="left"/>
      <w:pPr>
        <w:ind w:left="4990" w:hanging="286"/>
      </w:pPr>
      <w:rPr>
        <w:rFonts w:hint="default"/>
        <w:lang w:val="ru-RU" w:eastAsia="en-US" w:bidi="ar-SA"/>
      </w:rPr>
    </w:lvl>
    <w:lvl w:ilvl="5" w:tplc="15AA7492">
      <w:numFmt w:val="bullet"/>
      <w:lvlText w:val="•"/>
      <w:lvlJc w:val="left"/>
      <w:pPr>
        <w:ind w:left="5873" w:hanging="286"/>
      </w:pPr>
      <w:rPr>
        <w:rFonts w:hint="default"/>
        <w:lang w:val="ru-RU" w:eastAsia="en-US" w:bidi="ar-SA"/>
      </w:rPr>
    </w:lvl>
    <w:lvl w:ilvl="6" w:tplc="A2AC10D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ABA9CEA">
      <w:numFmt w:val="bullet"/>
      <w:lvlText w:val="•"/>
      <w:lvlJc w:val="left"/>
      <w:pPr>
        <w:ind w:left="7638" w:hanging="286"/>
      </w:pPr>
      <w:rPr>
        <w:rFonts w:hint="default"/>
        <w:lang w:val="ru-RU" w:eastAsia="en-US" w:bidi="ar-SA"/>
      </w:rPr>
    </w:lvl>
    <w:lvl w:ilvl="8" w:tplc="227EC39E">
      <w:numFmt w:val="bullet"/>
      <w:lvlText w:val="•"/>
      <w:lvlJc w:val="left"/>
      <w:pPr>
        <w:ind w:left="8521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8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A4525"/>
    <w:multiLevelType w:val="hybridMultilevel"/>
    <w:tmpl w:val="B55C1CA2"/>
    <w:lvl w:ilvl="0" w:tplc="C7A22314">
      <w:start w:val="1"/>
      <w:numFmt w:val="decimal"/>
      <w:lvlText w:val="%1"/>
      <w:lvlJc w:val="left"/>
      <w:pPr>
        <w:ind w:left="1234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94C7E2">
      <w:numFmt w:val="bullet"/>
      <w:lvlText w:val="•"/>
      <w:lvlJc w:val="left"/>
      <w:pPr>
        <w:ind w:left="2144" w:hanging="286"/>
      </w:pPr>
      <w:rPr>
        <w:rFonts w:hint="default"/>
        <w:lang w:val="ru-RU" w:eastAsia="en-US" w:bidi="ar-SA"/>
      </w:rPr>
    </w:lvl>
    <w:lvl w:ilvl="2" w:tplc="DDA0CE36">
      <w:numFmt w:val="bullet"/>
      <w:lvlText w:val="•"/>
      <w:lvlJc w:val="left"/>
      <w:pPr>
        <w:ind w:left="3049" w:hanging="286"/>
      </w:pPr>
      <w:rPr>
        <w:rFonts w:hint="default"/>
        <w:lang w:val="ru-RU" w:eastAsia="en-US" w:bidi="ar-SA"/>
      </w:rPr>
    </w:lvl>
    <w:lvl w:ilvl="3" w:tplc="98509A34">
      <w:numFmt w:val="bullet"/>
      <w:lvlText w:val="•"/>
      <w:lvlJc w:val="left"/>
      <w:pPr>
        <w:ind w:left="3953" w:hanging="286"/>
      </w:pPr>
      <w:rPr>
        <w:rFonts w:hint="default"/>
        <w:lang w:val="ru-RU" w:eastAsia="en-US" w:bidi="ar-SA"/>
      </w:rPr>
    </w:lvl>
    <w:lvl w:ilvl="4" w:tplc="56C2E870">
      <w:numFmt w:val="bullet"/>
      <w:lvlText w:val="•"/>
      <w:lvlJc w:val="left"/>
      <w:pPr>
        <w:ind w:left="4858" w:hanging="286"/>
      </w:pPr>
      <w:rPr>
        <w:rFonts w:hint="default"/>
        <w:lang w:val="ru-RU" w:eastAsia="en-US" w:bidi="ar-SA"/>
      </w:rPr>
    </w:lvl>
    <w:lvl w:ilvl="5" w:tplc="C94AD710">
      <w:numFmt w:val="bullet"/>
      <w:lvlText w:val="•"/>
      <w:lvlJc w:val="left"/>
      <w:pPr>
        <w:ind w:left="5763" w:hanging="286"/>
      </w:pPr>
      <w:rPr>
        <w:rFonts w:hint="default"/>
        <w:lang w:val="ru-RU" w:eastAsia="en-US" w:bidi="ar-SA"/>
      </w:rPr>
    </w:lvl>
    <w:lvl w:ilvl="6" w:tplc="312CD542">
      <w:numFmt w:val="bullet"/>
      <w:lvlText w:val="•"/>
      <w:lvlJc w:val="left"/>
      <w:pPr>
        <w:ind w:left="6667" w:hanging="286"/>
      </w:pPr>
      <w:rPr>
        <w:rFonts w:hint="default"/>
        <w:lang w:val="ru-RU" w:eastAsia="en-US" w:bidi="ar-SA"/>
      </w:rPr>
    </w:lvl>
    <w:lvl w:ilvl="7" w:tplc="E1089D8A">
      <w:numFmt w:val="bullet"/>
      <w:lvlText w:val="•"/>
      <w:lvlJc w:val="left"/>
      <w:pPr>
        <w:ind w:left="7572" w:hanging="286"/>
      </w:pPr>
      <w:rPr>
        <w:rFonts w:hint="default"/>
        <w:lang w:val="ru-RU" w:eastAsia="en-US" w:bidi="ar-SA"/>
      </w:rPr>
    </w:lvl>
    <w:lvl w:ilvl="8" w:tplc="51BCEC16">
      <w:numFmt w:val="bullet"/>
      <w:lvlText w:val="•"/>
      <w:lvlJc w:val="left"/>
      <w:pPr>
        <w:ind w:left="8477" w:hanging="286"/>
      </w:pPr>
      <w:rPr>
        <w:rFonts w:hint="default"/>
        <w:lang w:val="ru-RU" w:eastAsia="en-US" w:bidi="ar-SA"/>
      </w:rPr>
    </w:lvl>
  </w:abstractNum>
  <w:abstractNum w:abstractNumId="20" w15:restartNumberingAfterBreak="0">
    <w:nsid w:val="76501F04"/>
    <w:multiLevelType w:val="hybridMultilevel"/>
    <w:tmpl w:val="2FC2791A"/>
    <w:lvl w:ilvl="0" w:tplc="558C6A20">
      <w:start w:val="1"/>
      <w:numFmt w:val="decimal"/>
      <w:lvlText w:val="%1"/>
      <w:lvlJc w:val="left"/>
      <w:pPr>
        <w:ind w:left="146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E4461D4">
      <w:numFmt w:val="bullet"/>
      <w:lvlText w:val="•"/>
      <w:lvlJc w:val="left"/>
      <w:pPr>
        <w:ind w:left="2342" w:hanging="286"/>
      </w:pPr>
      <w:rPr>
        <w:rFonts w:hint="default"/>
        <w:lang w:val="ru-RU" w:eastAsia="en-US" w:bidi="ar-SA"/>
      </w:rPr>
    </w:lvl>
    <w:lvl w:ilvl="2" w:tplc="6F86E82C">
      <w:numFmt w:val="bullet"/>
      <w:lvlText w:val="•"/>
      <w:lvlJc w:val="left"/>
      <w:pPr>
        <w:ind w:left="3225" w:hanging="286"/>
      </w:pPr>
      <w:rPr>
        <w:rFonts w:hint="default"/>
        <w:lang w:val="ru-RU" w:eastAsia="en-US" w:bidi="ar-SA"/>
      </w:rPr>
    </w:lvl>
    <w:lvl w:ilvl="3" w:tplc="70A62814">
      <w:numFmt w:val="bullet"/>
      <w:lvlText w:val="•"/>
      <w:lvlJc w:val="left"/>
      <w:pPr>
        <w:ind w:left="4107" w:hanging="286"/>
      </w:pPr>
      <w:rPr>
        <w:rFonts w:hint="default"/>
        <w:lang w:val="ru-RU" w:eastAsia="en-US" w:bidi="ar-SA"/>
      </w:rPr>
    </w:lvl>
    <w:lvl w:ilvl="4" w:tplc="DE367878">
      <w:numFmt w:val="bullet"/>
      <w:lvlText w:val="•"/>
      <w:lvlJc w:val="left"/>
      <w:pPr>
        <w:ind w:left="4990" w:hanging="286"/>
      </w:pPr>
      <w:rPr>
        <w:rFonts w:hint="default"/>
        <w:lang w:val="ru-RU" w:eastAsia="en-US" w:bidi="ar-SA"/>
      </w:rPr>
    </w:lvl>
    <w:lvl w:ilvl="5" w:tplc="366A078C">
      <w:numFmt w:val="bullet"/>
      <w:lvlText w:val="•"/>
      <w:lvlJc w:val="left"/>
      <w:pPr>
        <w:ind w:left="5873" w:hanging="286"/>
      </w:pPr>
      <w:rPr>
        <w:rFonts w:hint="default"/>
        <w:lang w:val="ru-RU" w:eastAsia="en-US" w:bidi="ar-SA"/>
      </w:rPr>
    </w:lvl>
    <w:lvl w:ilvl="6" w:tplc="D624996C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28EE9512">
      <w:numFmt w:val="bullet"/>
      <w:lvlText w:val="•"/>
      <w:lvlJc w:val="left"/>
      <w:pPr>
        <w:ind w:left="7638" w:hanging="286"/>
      </w:pPr>
      <w:rPr>
        <w:rFonts w:hint="default"/>
        <w:lang w:val="ru-RU" w:eastAsia="en-US" w:bidi="ar-SA"/>
      </w:rPr>
    </w:lvl>
    <w:lvl w:ilvl="8" w:tplc="4522A4D0">
      <w:numFmt w:val="bullet"/>
      <w:lvlText w:val="•"/>
      <w:lvlJc w:val="left"/>
      <w:pPr>
        <w:ind w:left="8521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7A097072"/>
    <w:multiLevelType w:val="multilevel"/>
    <w:tmpl w:val="0C4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9"/>
  </w:num>
  <w:num w:numId="5">
    <w:abstractNumId w:val="15"/>
  </w:num>
  <w:num w:numId="6">
    <w:abstractNumId w:val="18"/>
  </w:num>
  <w:num w:numId="7">
    <w:abstractNumId w:val="13"/>
  </w:num>
  <w:num w:numId="8">
    <w:abstractNumId w:val="14"/>
  </w:num>
  <w:num w:numId="9">
    <w:abstractNumId w:val="17"/>
  </w:num>
  <w:num w:numId="10">
    <w:abstractNumId w:val="0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6"/>
  </w:num>
  <w:num w:numId="14">
    <w:abstractNumId w:val="3"/>
  </w:num>
  <w:num w:numId="15">
    <w:abstractNumId w:val="5"/>
  </w:num>
  <w:num w:numId="16">
    <w:abstractNumId w:val="11"/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8"/>
  </w:num>
  <w:num w:numId="20">
    <w:abstractNumId w:val="21"/>
  </w:num>
  <w:num w:numId="21">
    <w:abstractNumId w:val="19"/>
  </w:num>
  <w:num w:numId="22">
    <w:abstractNumId w:val="2"/>
  </w:num>
  <w:num w:numId="23">
    <w:abstractNumId w:val="10"/>
  </w:num>
  <w:num w:numId="24">
    <w:abstractNumId w:val="20"/>
  </w:num>
  <w:num w:numId="2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7884"/>
    <w:rsid w:val="000C6E2F"/>
    <w:rsid w:val="001A32E3"/>
    <w:rsid w:val="001C139E"/>
    <w:rsid w:val="00296349"/>
    <w:rsid w:val="00421272"/>
    <w:rsid w:val="0048558F"/>
    <w:rsid w:val="004C6D09"/>
    <w:rsid w:val="0056587D"/>
    <w:rsid w:val="006201BF"/>
    <w:rsid w:val="00650CFA"/>
    <w:rsid w:val="00785C90"/>
    <w:rsid w:val="00795C6C"/>
    <w:rsid w:val="00855DED"/>
    <w:rsid w:val="00997AC1"/>
    <w:rsid w:val="00A94D1C"/>
    <w:rsid w:val="00B22F5C"/>
    <w:rsid w:val="00B63E13"/>
    <w:rsid w:val="00B767AD"/>
    <w:rsid w:val="00E73B89"/>
    <w:rsid w:val="00F5539A"/>
    <w:rsid w:val="00F56887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1"/>
    <w:qFormat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785C90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14</cp:revision>
  <dcterms:created xsi:type="dcterms:W3CDTF">2023-04-08T11:39:00Z</dcterms:created>
  <dcterms:modified xsi:type="dcterms:W3CDTF">2023-04-09T21:07:00Z</dcterms:modified>
</cp:coreProperties>
</file>