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34650" w14:textId="23B74D5F" w:rsidR="000A54DA" w:rsidRDefault="000A54DA" w:rsidP="00B23AE9">
      <w:pPr>
        <w:spacing w:after="0"/>
      </w:pPr>
    </w:p>
    <w:p w14:paraId="52CFDC6D" w14:textId="106621A8" w:rsidR="000A54DA" w:rsidRDefault="000A54DA" w:rsidP="00B23AE9">
      <w:pPr>
        <w:spacing w:after="0"/>
      </w:pPr>
      <w:r w:rsidRPr="000A54DA">
        <w:rPr>
          <w:noProof/>
        </w:rPr>
        <w:drawing>
          <wp:inline distT="0" distB="0" distL="0" distR="0" wp14:anchorId="0F863D97" wp14:editId="55F9E8E4">
            <wp:extent cx="5760720" cy="7828915"/>
            <wp:effectExtent l="0" t="0" r="0" b="0"/>
            <wp:docPr id="197192456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2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AF7A" w14:textId="77777777" w:rsidR="000A54DA" w:rsidRDefault="000A54DA" w:rsidP="00B23AE9">
      <w:pPr>
        <w:spacing w:after="0"/>
      </w:pPr>
    </w:p>
    <w:p w14:paraId="2AB78A4F" w14:textId="77777777" w:rsidR="000A54DA" w:rsidRDefault="000A54DA" w:rsidP="00B23AE9">
      <w:pPr>
        <w:spacing w:after="0"/>
      </w:pPr>
    </w:p>
    <w:p w14:paraId="1A2638A0" w14:textId="77777777" w:rsidR="000A54DA" w:rsidRDefault="000A54DA" w:rsidP="00B23AE9">
      <w:pPr>
        <w:spacing w:after="0"/>
      </w:pPr>
    </w:p>
    <w:p w14:paraId="3A1A9AB5" w14:textId="77777777" w:rsidR="000A54DA" w:rsidRDefault="000A54DA" w:rsidP="00B23AE9">
      <w:pPr>
        <w:spacing w:after="0"/>
      </w:pPr>
    </w:p>
    <w:p w14:paraId="0E6AEC75" w14:textId="02FD120A" w:rsidR="000A54DA" w:rsidRDefault="00B539AE" w:rsidP="00B539AE">
      <w:pPr>
        <w:pStyle w:val="Nagwek1"/>
      </w:pPr>
      <w:r>
        <w:lastRenderedPageBreak/>
        <w:t>Rozdział 1 Analiza istniejących rozwiązań:</w:t>
      </w:r>
    </w:p>
    <w:p w14:paraId="261F3FFD" w14:textId="3B9DB968" w:rsidR="00B539AE" w:rsidRDefault="00B539AE" w:rsidP="00B539AE">
      <w:pPr>
        <w:pStyle w:val="Nagwek2"/>
        <w:numPr>
          <w:ilvl w:val="0"/>
          <w:numId w:val="2"/>
        </w:numPr>
      </w:pPr>
      <w:r>
        <w:t xml:space="preserve"> </w:t>
      </w:r>
      <w:r w:rsidRPr="00B539AE">
        <w:t>Charakterystyka istniejących narzędzi do tworzenia dynamicznych kampanii w grach komputerowych</w:t>
      </w:r>
    </w:p>
    <w:p w14:paraId="4A633BE6" w14:textId="2CDE98EF" w:rsidR="00B539AE" w:rsidRDefault="00B539AE" w:rsidP="00B539AE">
      <w:pPr>
        <w:pStyle w:val="Nagwek2"/>
        <w:numPr>
          <w:ilvl w:val="0"/>
          <w:numId w:val="2"/>
        </w:numPr>
      </w:pPr>
      <w:r>
        <w:t xml:space="preserve"> </w:t>
      </w:r>
      <w:r w:rsidRPr="00B539AE">
        <w:t>Słabe strony analizowanych rozwiązań</w:t>
      </w:r>
    </w:p>
    <w:p w14:paraId="0B1799FC" w14:textId="729DCD9B" w:rsidR="00B539AE" w:rsidRDefault="00B539AE" w:rsidP="00B539AE">
      <w:pPr>
        <w:pStyle w:val="Nagwek2"/>
        <w:numPr>
          <w:ilvl w:val="0"/>
          <w:numId w:val="2"/>
        </w:numPr>
      </w:pPr>
      <w:r>
        <w:t xml:space="preserve"> </w:t>
      </w:r>
      <w:r w:rsidRPr="00B539AE">
        <w:t xml:space="preserve">Propozycje unikania słabych stron w projekcie  </w:t>
      </w:r>
    </w:p>
    <w:p w14:paraId="00A2A197" w14:textId="77777777" w:rsidR="00B539AE" w:rsidRDefault="00B539AE" w:rsidP="00B539AE"/>
    <w:p w14:paraId="61CF9FC3" w14:textId="638A7E18" w:rsidR="00B539AE" w:rsidRDefault="00BE5982" w:rsidP="00BE5982">
      <w:pPr>
        <w:pStyle w:val="Nagwek1"/>
      </w:pPr>
      <w:r w:rsidRPr="00BE5982">
        <w:t>Rozdział 2 Charakterystyka narzędzi technologicznych</w:t>
      </w:r>
    </w:p>
    <w:p w14:paraId="1902B3E6" w14:textId="672B557A" w:rsidR="00BE5982" w:rsidRDefault="00BE5982" w:rsidP="00BE5982">
      <w:pPr>
        <w:pStyle w:val="Nagwek2"/>
      </w:pPr>
      <w:r w:rsidRPr="00BE5982">
        <w:t>2.1 Charakterystyka narzędzi technologicznych</w:t>
      </w:r>
    </w:p>
    <w:p w14:paraId="1198EB11" w14:textId="72C389F7" w:rsidR="00BE5982" w:rsidRDefault="00BE5982" w:rsidP="00BE5982">
      <w:pPr>
        <w:pStyle w:val="Nagwek1"/>
      </w:pPr>
      <w:r w:rsidRPr="00BE5982">
        <w:t>Rozdział 3 Założenia projektowe i architektura projektu:</w:t>
      </w:r>
    </w:p>
    <w:p w14:paraId="019011DF" w14:textId="77777777" w:rsidR="00BE5982" w:rsidRDefault="00BE5982" w:rsidP="00BE5982">
      <w:pPr>
        <w:pStyle w:val="Nagwek2"/>
      </w:pPr>
      <w:r>
        <w:t>3.1 Wymagania projektowe narzędzia wspomagającego tworzenie dynamicznych kampanii w grach komputerowych</w:t>
      </w:r>
    </w:p>
    <w:p w14:paraId="14854D62" w14:textId="0F0A4F3D" w:rsidR="00BE5982" w:rsidRDefault="00BE5982" w:rsidP="00BE5982">
      <w:pPr>
        <w:pStyle w:val="Nagwek2"/>
      </w:pPr>
      <w:r>
        <w:t>3.2 Architektura projektu narzędzia wspomagającego tworzenie dynamicznych kampanii w grach komputerowych.</w:t>
      </w:r>
    </w:p>
    <w:p w14:paraId="4CDF728E" w14:textId="6F1D92F2" w:rsidR="00BE5982" w:rsidRDefault="00BE5982" w:rsidP="00BE5982">
      <w:pPr>
        <w:pStyle w:val="Nagwek1"/>
      </w:pPr>
      <w:r w:rsidRPr="00BE5982">
        <w:t>Rozdział 4 Implementacja projektu:</w:t>
      </w:r>
    </w:p>
    <w:p w14:paraId="68346F5F" w14:textId="52951682" w:rsidR="00BE5982" w:rsidRDefault="00BE5982" w:rsidP="00BE5982">
      <w:pPr>
        <w:pStyle w:val="Nagwek2"/>
      </w:pPr>
      <w:r>
        <w:t>4.1</w:t>
      </w:r>
      <w:r w:rsidR="006F2D1E">
        <w:tab/>
      </w:r>
      <w:r>
        <w:t>Implementacja poszczególnych komponentów narzędzia wspomagającego tworzenie dynamicznych kampanii w grach komputerowych</w:t>
      </w:r>
    </w:p>
    <w:p w14:paraId="487E1A86" w14:textId="4338B166" w:rsidR="00BE5982" w:rsidRDefault="00BE5982" w:rsidP="00BE5982">
      <w:pPr>
        <w:pStyle w:val="Nagwek2"/>
      </w:pPr>
      <w:r>
        <w:t>4.2</w:t>
      </w:r>
      <w:r w:rsidR="006F2D1E">
        <w:tab/>
      </w:r>
      <w:r>
        <w:t>Wyjaśnienie kluczowych fragmentów kodu</w:t>
      </w:r>
    </w:p>
    <w:p w14:paraId="17C0A1EF" w14:textId="4DCD123E" w:rsidR="006F2D1E" w:rsidRDefault="006F2D1E" w:rsidP="006F2D1E">
      <w:pPr>
        <w:pStyle w:val="Nagwek1"/>
      </w:pPr>
      <w:r w:rsidRPr="006F2D1E">
        <w:t>Rozdział 5 Prezentacja wyników testów</w:t>
      </w:r>
    </w:p>
    <w:p w14:paraId="6A8381A8" w14:textId="11FBF28B" w:rsidR="006F2D1E" w:rsidRDefault="006F2D1E" w:rsidP="006F2D1E">
      <w:pPr>
        <w:pStyle w:val="Nagwek2"/>
      </w:pPr>
      <w:r>
        <w:t xml:space="preserve">5.1 </w:t>
      </w:r>
      <w:r w:rsidR="0037220D">
        <w:tab/>
      </w:r>
      <w:r>
        <w:t>Plan testów jednostkowych</w:t>
      </w:r>
    </w:p>
    <w:p w14:paraId="5211F614" w14:textId="0994792B" w:rsidR="006F2D1E" w:rsidRDefault="006F2D1E" w:rsidP="006F2D1E">
      <w:pPr>
        <w:pStyle w:val="Nagwek2"/>
      </w:pPr>
      <w:r>
        <w:t xml:space="preserve">5.2 </w:t>
      </w:r>
      <w:r w:rsidR="0037220D">
        <w:tab/>
      </w:r>
      <w:r>
        <w:t>Testy integracyjne</w:t>
      </w:r>
    </w:p>
    <w:p w14:paraId="4AAA4615" w14:textId="1FF922B7" w:rsidR="006F2D1E" w:rsidRDefault="006F2D1E" w:rsidP="006F2D1E">
      <w:pPr>
        <w:pStyle w:val="Nagwek2"/>
      </w:pPr>
      <w:r>
        <w:t>5.3</w:t>
      </w:r>
      <w:r w:rsidR="0037220D">
        <w:tab/>
      </w:r>
      <w:r>
        <w:t xml:space="preserve"> Analiza wyników testów</w:t>
      </w:r>
    </w:p>
    <w:p w14:paraId="5A58A2EE" w14:textId="77777777" w:rsidR="003A12FE" w:rsidRPr="003A12FE" w:rsidRDefault="003A12FE" w:rsidP="003A12FE"/>
    <w:sectPr w:rsidR="003A12FE" w:rsidRPr="003A1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BD2"/>
    <w:multiLevelType w:val="multilevel"/>
    <w:tmpl w:val="591CFB0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B12622A"/>
    <w:multiLevelType w:val="hybridMultilevel"/>
    <w:tmpl w:val="4FFE466C"/>
    <w:lvl w:ilvl="0" w:tplc="3A88FAD2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513949">
    <w:abstractNumId w:val="0"/>
  </w:num>
  <w:num w:numId="2" w16cid:durableId="743795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3C"/>
    <w:rsid w:val="0001059C"/>
    <w:rsid w:val="000A54DA"/>
    <w:rsid w:val="000D183C"/>
    <w:rsid w:val="002E214E"/>
    <w:rsid w:val="003531A6"/>
    <w:rsid w:val="0036440E"/>
    <w:rsid w:val="0037220D"/>
    <w:rsid w:val="003A12FE"/>
    <w:rsid w:val="004E2D33"/>
    <w:rsid w:val="00573448"/>
    <w:rsid w:val="006366C6"/>
    <w:rsid w:val="006C2F64"/>
    <w:rsid w:val="006F2D1E"/>
    <w:rsid w:val="009719BA"/>
    <w:rsid w:val="009E62BA"/>
    <w:rsid w:val="00B23AE9"/>
    <w:rsid w:val="00B539AE"/>
    <w:rsid w:val="00BE5982"/>
    <w:rsid w:val="00D65223"/>
    <w:rsid w:val="00E11915"/>
    <w:rsid w:val="00E8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9F3D"/>
  <w15:chartTrackingRefBased/>
  <w15:docId w15:val="{10C2A6BC-8008-4C7E-A95F-733EA874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1915"/>
    <w:pPr>
      <w:spacing w:after="30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E62BA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62BA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D1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D1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1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1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1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1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1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E62BA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E62B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D1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D183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183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183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183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183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183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D1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D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D1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D1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D1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D183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D183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D183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D1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D183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D183C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9E62BA"/>
    <w:pPr>
      <w:spacing w:after="0" w:line="240" w:lineRule="auto"/>
    </w:pPr>
  </w:style>
  <w:style w:type="paragraph" w:customStyle="1" w:styleId="Przypisy">
    <w:name w:val="Przypisy"/>
    <w:basedOn w:val="Normalny"/>
    <w:link w:val="PrzypisyZnak"/>
    <w:qFormat/>
    <w:rsid w:val="00E11915"/>
    <w:pPr>
      <w:spacing w:after="20"/>
    </w:pPr>
    <w:rPr>
      <w:sz w:val="20"/>
    </w:rPr>
  </w:style>
  <w:style w:type="character" w:customStyle="1" w:styleId="PrzypisyZnak">
    <w:name w:val="Przypisy Znak"/>
    <w:basedOn w:val="Domylnaczcionkaakapitu"/>
    <w:link w:val="Przypisy"/>
    <w:rsid w:val="00E11915"/>
    <w:rPr>
      <w:rFonts w:ascii="Times New Roman" w:hAnsi="Times New Roman"/>
      <w:sz w:val="20"/>
    </w:rPr>
  </w:style>
  <w:style w:type="paragraph" w:customStyle="1" w:styleId="Tytuytabelirysunkw">
    <w:name w:val="Tytuły tabel i rysunków"/>
    <w:basedOn w:val="Normalny"/>
    <w:link w:val="TytuytabelirysunkwZnak"/>
    <w:qFormat/>
    <w:rsid w:val="009E62BA"/>
    <w:rPr>
      <w:b/>
    </w:rPr>
  </w:style>
  <w:style w:type="character" w:customStyle="1" w:styleId="TytuytabelirysunkwZnak">
    <w:name w:val="Tytuły tabel i rysunków Znak"/>
    <w:basedOn w:val="PrzypisyZnak"/>
    <w:link w:val="Tytuytabelirysunkw"/>
    <w:rsid w:val="00E11915"/>
    <w:rPr>
      <w:rFonts w:ascii="Times New Roman" w:hAnsi="Times New Roman"/>
      <w:b/>
      <w:sz w:val="24"/>
    </w:rPr>
  </w:style>
  <w:style w:type="paragraph" w:customStyle="1" w:styleId="Informacjeordle">
    <w:name w:val="Informacje o źródle"/>
    <w:basedOn w:val="Tytuytabelirysunkw"/>
    <w:link w:val="InformacjeordleZnak"/>
    <w:qFormat/>
    <w:rsid w:val="00E11915"/>
    <w:pPr>
      <w:jc w:val="left"/>
    </w:pPr>
    <w:rPr>
      <w:b w:val="0"/>
      <w:sz w:val="22"/>
    </w:rPr>
  </w:style>
  <w:style w:type="character" w:customStyle="1" w:styleId="InformacjeordleZnak">
    <w:name w:val="Informacje o źródle Znak"/>
    <w:basedOn w:val="TytuytabelirysunkwZnak"/>
    <w:link w:val="Informacjeordle"/>
    <w:rsid w:val="00E11915"/>
    <w:rPr>
      <w:rFonts w:ascii="Times New Roman" w:hAnsi="Times New Roman"/>
      <w:b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</Pages>
  <Words>132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Łapiński</dc:creator>
  <cp:keywords/>
  <dc:description/>
  <cp:lastModifiedBy>Mikołaj Łapiński</cp:lastModifiedBy>
  <cp:revision>3</cp:revision>
  <dcterms:created xsi:type="dcterms:W3CDTF">2024-12-26T15:37:00Z</dcterms:created>
  <dcterms:modified xsi:type="dcterms:W3CDTF">2024-12-28T21:27:00Z</dcterms:modified>
</cp:coreProperties>
</file>