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F06280" w14:textId="7D082B56" w:rsidR="00760639" w:rsidRPr="00407A82" w:rsidRDefault="000372E8" w:rsidP="00724140">
      <w:pPr>
        <w:pStyle w:val="01NOMBRECURSO"/>
        <w:spacing w:before="0" w:after="0" w:line="271" w:lineRule="auto"/>
        <w:rPr>
          <w:rFonts w:ascii="Arial Narrow" w:hAnsi="Arial Narrow"/>
          <w:color w:val="000000" w:themeColor="text1"/>
          <w:sz w:val="22"/>
          <w:szCs w:val="22"/>
          <w:lang w:val="es-ES"/>
        </w:rPr>
      </w:pPr>
      <w:r w:rsidRPr="00407A82">
        <w:rPr>
          <w:rFonts w:ascii="Arial Narrow" w:hAnsi="Arial Narrow"/>
          <w:color w:val="000000" w:themeColor="text1"/>
          <w:sz w:val="22"/>
          <w:szCs w:val="22"/>
          <w:lang w:val="es-ES"/>
        </w:rPr>
        <w:t>DEPARTAMENTO</w:t>
      </w:r>
      <w:r w:rsidR="00760639" w:rsidRPr="00407A82">
        <w:rPr>
          <w:rFonts w:ascii="Arial Narrow" w:hAnsi="Arial Narrow"/>
          <w:color w:val="000000" w:themeColor="text1"/>
          <w:sz w:val="22"/>
          <w:szCs w:val="22"/>
          <w:lang w:val="es-ES"/>
        </w:rPr>
        <w:t xml:space="preserve"> DE INGENIERÍA INDUSTRIAL</w:t>
      </w:r>
    </w:p>
    <w:p w14:paraId="715431A7" w14:textId="309CF9EC" w:rsidR="000372E8" w:rsidRPr="00407A82" w:rsidRDefault="005C449B" w:rsidP="00A6307B">
      <w:pPr>
        <w:pStyle w:val="01NOMBRECURSO"/>
        <w:spacing w:before="0" w:after="0" w:line="271" w:lineRule="auto"/>
        <w:rPr>
          <w:rFonts w:ascii="Arial Narrow" w:hAnsi="Arial Narrow"/>
          <w:color w:val="000000" w:themeColor="text1"/>
          <w:sz w:val="22"/>
          <w:szCs w:val="22"/>
          <w:lang w:val="es-ES"/>
        </w:rPr>
      </w:pPr>
      <w:r w:rsidRPr="00407A82">
        <w:rPr>
          <w:rFonts w:ascii="Arial Narrow" w:hAnsi="Arial Narrow"/>
          <w:color w:val="000000" w:themeColor="text1"/>
          <w:sz w:val="22"/>
          <w:szCs w:val="22"/>
          <w:lang w:val="es-ES"/>
        </w:rPr>
        <w:t xml:space="preserve">APRENDIZAJE DE MAQUINA APLICADO </w:t>
      </w:r>
      <w:r w:rsidR="00A6307B" w:rsidRPr="00407A82">
        <w:rPr>
          <w:rFonts w:ascii="Arial Narrow" w:hAnsi="Arial Narrow"/>
          <w:color w:val="000000" w:themeColor="text1"/>
          <w:sz w:val="22"/>
          <w:szCs w:val="22"/>
          <w:lang w:val="es-ES"/>
        </w:rPr>
        <w:t>A LA TOMA DE DECISIONES</w:t>
      </w:r>
    </w:p>
    <w:p w14:paraId="4F0D250D" w14:textId="77777777" w:rsidR="00B10272" w:rsidRPr="00407A82" w:rsidRDefault="00B10272" w:rsidP="0072414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1" w:lineRule="auto"/>
        <w:jc w:val="both"/>
        <w:rPr>
          <w:rFonts w:ascii="Arial Narrow" w:eastAsia="Trebuchet MS" w:hAnsi="Arial Narrow" w:cs="Trebuchet MS"/>
          <w:b/>
          <w:color w:val="000000" w:themeColor="text1"/>
        </w:rPr>
      </w:pPr>
    </w:p>
    <w:p w14:paraId="465346ED" w14:textId="77777777" w:rsidR="001F5C48" w:rsidRPr="00407A82" w:rsidRDefault="000372E8" w:rsidP="0072414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1" w:lineRule="auto"/>
        <w:jc w:val="both"/>
        <w:rPr>
          <w:rFonts w:ascii="Arial Narrow" w:eastAsia="Trebuchet MS" w:hAnsi="Arial Narrow" w:cs="Trebuchet MS"/>
          <w:color w:val="000000" w:themeColor="text1"/>
        </w:rPr>
      </w:pPr>
      <w:r w:rsidRPr="00407A82">
        <w:rPr>
          <w:rFonts w:ascii="Arial Narrow" w:eastAsia="Trebuchet MS" w:hAnsi="Arial Narrow" w:cs="Trebuchet MS"/>
          <w:b/>
          <w:color w:val="000000" w:themeColor="text1"/>
        </w:rPr>
        <w:t>PRESENTACIÓN</w:t>
      </w:r>
    </w:p>
    <w:p w14:paraId="1874E746" w14:textId="77777777" w:rsidR="001F5C48" w:rsidRPr="00407A82" w:rsidRDefault="001F5C48" w:rsidP="0072414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1" w:lineRule="auto"/>
        <w:jc w:val="both"/>
        <w:rPr>
          <w:rFonts w:ascii="Arial Narrow" w:eastAsia="Trebuchet MS" w:hAnsi="Arial Narrow" w:cs="Trebuchet MS"/>
          <w:color w:val="000000" w:themeColor="text1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724140" w:rsidRPr="00407A82" w14:paraId="00EADE9F" w14:textId="77777777" w:rsidTr="00724140">
        <w:tc>
          <w:tcPr>
            <w:tcW w:w="8828" w:type="dxa"/>
          </w:tcPr>
          <w:p w14:paraId="31D70DEF" w14:textId="5EEBB3BD" w:rsidR="00436023" w:rsidRPr="00407A82" w:rsidRDefault="005C449B" w:rsidP="006E30E2">
            <w:pPr>
              <w:jc w:val="both"/>
              <w:rPr>
                <w:rFonts w:eastAsia="Times New Roman" w:cstheme="minorHAnsi"/>
                <w:color w:val="000000" w:themeColor="text1"/>
              </w:rPr>
            </w:pPr>
            <w:r w:rsidRPr="00407A82">
              <w:rPr>
                <w:rFonts w:eastAsia="Times New Roman" w:cstheme="minorHAnsi"/>
                <w:color w:val="000000" w:themeColor="text1"/>
              </w:rPr>
              <w:t xml:space="preserve">El aprendizaje automático es el estudio de los mecanismos computacionales que "aprenden" de los datos para hacer predicciones y decisiones. Dichos mecanismos ejecutan algoritmos destinados a identificar patrones útiles a partir de datos relevantes con el fin de diseñar una regla para la predicción o la toma de decisiones. </w:t>
            </w:r>
            <w:r w:rsidR="00C91A6E" w:rsidRPr="00407A82">
              <w:rPr>
                <w:rFonts w:eastAsia="Times New Roman" w:cstheme="minorHAnsi"/>
                <w:color w:val="000000" w:themeColor="text1"/>
              </w:rPr>
              <w:t>Pero</w:t>
            </w:r>
            <w:r w:rsidRPr="00407A82">
              <w:rPr>
                <w:rFonts w:eastAsia="Times New Roman" w:cstheme="minorHAnsi"/>
                <w:color w:val="000000" w:themeColor="text1"/>
              </w:rPr>
              <w:t xml:space="preserve"> ¿en qué tipo de datos es posible encontrar tales patrones, y bajo qué circunstancias tales patrones conducirían a predicciones precisas o decisiones prudentes? Estos son los tipos de preguntas abordadas por el enfoque computacional y estadístico del aprendizaje automático que está en el corazón de este curso.</w:t>
            </w:r>
          </w:p>
          <w:p w14:paraId="4972F57A" w14:textId="77777777" w:rsidR="005C449B" w:rsidRPr="00407A82" w:rsidRDefault="005C449B" w:rsidP="006E30E2">
            <w:pPr>
              <w:jc w:val="both"/>
              <w:rPr>
                <w:rFonts w:eastAsia="Times New Roman" w:cstheme="minorHAnsi"/>
                <w:color w:val="000000" w:themeColor="text1"/>
              </w:rPr>
            </w:pPr>
          </w:p>
          <w:p w14:paraId="4D7F8E12" w14:textId="77777777" w:rsidR="00436023" w:rsidRPr="00407A82" w:rsidRDefault="00565983" w:rsidP="00565983">
            <w:pPr>
              <w:spacing w:line="259" w:lineRule="auto"/>
              <w:rPr>
                <w:color w:val="000000" w:themeColor="text1"/>
              </w:rPr>
            </w:pPr>
            <w:r w:rsidRPr="00407A82">
              <w:rPr>
                <w:color w:val="000000" w:themeColor="text1"/>
              </w:rPr>
              <w:t xml:space="preserve">Este curso presenta conceptos fundamentales para la extracción de información y conocimiento a partir de bases de datos, usando modelos y algoritmos automatizados. El curso se enfoca en el estudio de procedimientos usados en Minería de Datos y su correcta aplicación, incluyendo sus ventajas y limitaciones. Estos procedimientos buscan encontrar relaciones y patrones en los datos que permitan generalizar un comportamiento aleatorio, o describir situaciones locales de interés en los datos registrados. </w:t>
            </w:r>
          </w:p>
          <w:p w14:paraId="360A7B02" w14:textId="77777777" w:rsidR="005C449B" w:rsidRPr="00407A82" w:rsidRDefault="005C449B" w:rsidP="00565983">
            <w:pPr>
              <w:spacing w:line="259" w:lineRule="auto"/>
              <w:rPr>
                <w:color w:val="000000" w:themeColor="text1"/>
              </w:rPr>
            </w:pPr>
          </w:p>
          <w:p w14:paraId="06EEE463" w14:textId="6A9A21AB" w:rsidR="00565983" w:rsidRPr="00407A82" w:rsidRDefault="00565983" w:rsidP="00565983">
            <w:pPr>
              <w:spacing w:line="259" w:lineRule="auto"/>
              <w:rPr>
                <w:color w:val="000000" w:themeColor="text1"/>
              </w:rPr>
            </w:pPr>
            <w:r w:rsidRPr="00407A82">
              <w:rPr>
                <w:color w:val="000000" w:themeColor="text1"/>
              </w:rPr>
              <w:t xml:space="preserve">En general, el curso se fundamenta en tres tareas generales de la Minería de Datos: análisis predictivo (basado en las herramientas de machine </w:t>
            </w:r>
            <w:proofErr w:type="spellStart"/>
            <w:r w:rsidRPr="00407A82">
              <w:rPr>
                <w:color w:val="000000" w:themeColor="text1"/>
              </w:rPr>
              <w:t>learning</w:t>
            </w:r>
            <w:proofErr w:type="spellEnd"/>
            <w:r w:rsidRPr="00407A82">
              <w:rPr>
                <w:color w:val="000000" w:themeColor="text1"/>
              </w:rPr>
              <w:t xml:space="preserve"> para clasificación y regresión), análisis descriptivo (basado en aprendizaje no supervisado), y descubrimiento de patrones locales (comportamiento atípico).</w:t>
            </w:r>
          </w:p>
          <w:p w14:paraId="57D918C2" w14:textId="77777777" w:rsidR="00724140" w:rsidRPr="00407A82" w:rsidRDefault="00724140" w:rsidP="00724140">
            <w:pPr>
              <w:widowControl w:val="0"/>
              <w:spacing w:line="271" w:lineRule="auto"/>
              <w:jc w:val="both"/>
              <w:rPr>
                <w:rFonts w:ascii="Arial Narrow" w:eastAsia="Trebuchet MS" w:hAnsi="Arial Narrow" w:cs="Trebuchet MS"/>
                <w:color w:val="000000" w:themeColor="text1"/>
              </w:rPr>
            </w:pPr>
          </w:p>
          <w:p w14:paraId="5B705E9F" w14:textId="77777777" w:rsidR="00A47A9D" w:rsidRPr="00407A82" w:rsidRDefault="00A47A9D" w:rsidP="006E30E2">
            <w:pPr>
              <w:jc w:val="both"/>
              <w:rPr>
                <w:rFonts w:ascii="Arial Narrow" w:eastAsia="Trebuchet MS" w:hAnsi="Arial Narrow" w:cs="Trebuchet MS"/>
                <w:color w:val="000000" w:themeColor="text1"/>
              </w:rPr>
            </w:pPr>
          </w:p>
        </w:tc>
      </w:tr>
    </w:tbl>
    <w:p w14:paraId="4D6B199B" w14:textId="77777777" w:rsidR="00724140" w:rsidRPr="00407A82" w:rsidRDefault="00724140" w:rsidP="0072414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1" w:lineRule="auto"/>
        <w:jc w:val="both"/>
        <w:rPr>
          <w:rFonts w:ascii="Arial Narrow" w:eastAsia="Trebuchet MS" w:hAnsi="Arial Narrow" w:cs="Trebuchet MS"/>
          <w:color w:val="000000" w:themeColor="text1"/>
        </w:rPr>
      </w:pPr>
    </w:p>
    <w:p w14:paraId="20C230B8" w14:textId="77777777" w:rsidR="002909CD" w:rsidRPr="00407A82" w:rsidRDefault="000372E8" w:rsidP="0072414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42"/>
        </w:tabs>
        <w:spacing w:after="0" w:line="271" w:lineRule="auto"/>
        <w:jc w:val="both"/>
        <w:rPr>
          <w:rFonts w:ascii="Arial Narrow" w:eastAsia="Trebuchet MS" w:hAnsi="Arial Narrow" w:cs="Trebuchet MS"/>
          <w:b/>
          <w:color w:val="000000" w:themeColor="text1"/>
        </w:rPr>
      </w:pPr>
      <w:r w:rsidRPr="00407A82">
        <w:rPr>
          <w:rFonts w:ascii="Arial Narrow" w:eastAsia="Trebuchet MS" w:hAnsi="Arial Narrow" w:cs="Trebuchet MS"/>
          <w:b/>
          <w:color w:val="000000" w:themeColor="text1"/>
        </w:rPr>
        <w:t>DIRIGIDO 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724140" w:rsidRPr="00407A82" w14:paraId="1D43B93F" w14:textId="77777777" w:rsidTr="00724140">
        <w:tc>
          <w:tcPr>
            <w:tcW w:w="8828" w:type="dxa"/>
          </w:tcPr>
          <w:p w14:paraId="11A0A719" w14:textId="77777777" w:rsidR="00724140" w:rsidRPr="00407A82" w:rsidRDefault="00724140" w:rsidP="00724140">
            <w:pPr>
              <w:widowControl w:val="0"/>
              <w:spacing w:line="271" w:lineRule="auto"/>
              <w:jc w:val="both"/>
              <w:rPr>
                <w:rFonts w:ascii="Arial Narrow" w:eastAsia="Trebuchet MS" w:hAnsi="Arial Narrow" w:cs="Trebuchet MS"/>
                <w:color w:val="000000" w:themeColor="text1"/>
              </w:rPr>
            </w:pPr>
          </w:p>
          <w:p w14:paraId="5B371803" w14:textId="36297863" w:rsidR="00724140" w:rsidRPr="00407A82" w:rsidRDefault="00A22F0E" w:rsidP="00A22F0E">
            <w:pPr>
              <w:pStyle w:val="Sinespaciado"/>
              <w:jc w:val="both"/>
              <w:rPr>
                <w:rFonts w:ascii="Arial Narrow" w:eastAsia="Trebuchet MS" w:hAnsi="Arial Narrow" w:cs="Trebuchet MS"/>
                <w:color w:val="000000" w:themeColor="text1"/>
              </w:rPr>
            </w:pPr>
            <w:r w:rsidRPr="00407A82">
              <w:rPr>
                <w:rFonts w:eastAsia="Agfa Rotis Sans Serif" w:cstheme="minorHAnsi"/>
                <w:color w:val="000000" w:themeColor="text1"/>
              </w:rPr>
              <w:t>Este curso</w:t>
            </w:r>
            <w:r w:rsidR="00C44A66" w:rsidRPr="00407A82">
              <w:rPr>
                <w:rFonts w:eastAsia="Agfa Rotis Sans Serif" w:cstheme="minorHAnsi"/>
                <w:color w:val="000000" w:themeColor="text1"/>
              </w:rPr>
              <w:t xml:space="preserve"> </w:t>
            </w:r>
            <w:r w:rsidRPr="00407A82">
              <w:rPr>
                <w:rFonts w:eastAsia="Agfa Rotis Sans Serif" w:cstheme="minorHAnsi"/>
                <w:color w:val="000000" w:themeColor="text1"/>
              </w:rPr>
              <w:t>está dirigido a todas las personas interesadas en aprender herramientas computacionales para el diseño de mejores soluciones en sus organizaciones. Es indispensable que el estudiante esté familiarizado con los conceptos básicos de Excel y principios de algoritmia.</w:t>
            </w:r>
          </w:p>
          <w:p w14:paraId="6BA11230" w14:textId="77777777" w:rsidR="00724140" w:rsidRPr="00407A82" w:rsidRDefault="00724140" w:rsidP="00724140">
            <w:pPr>
              <w:widowControl w:val="0"/>
              <w:spacing w:line="271" w:lineRule="auto"/>
              <w:jc w:val="both"/>
              <w:rPr>
                <w:rFonts w:ascii="Arial Narrow" w:eastAsia="Trebuchet MS" w:hAnsi="Arial Narrow" w:cs="Trebuchet MS"/>
                <w:color w:val="000000" w:themeColor="text1"/>
              </w:rPr>
            </w:pPr>
          </w:p>
        </w:tc>
      </w:tr>
    </w:tbl>
    <w:p w14:paraId="4A265877" w14:textId="77777777" w:rsidR="00724140" w:rsidRPr="00407A82" w:rsidRDefault="00724140" w:rsidP="0072414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1" w:lineRule="auto"/>
        <w:jc w:val="both"/>
        <w:rPr>
          <w:rFonts w:ascii="Arial Narrow" w:eastAsia="Trebuchet MS" w:hAnsi="Arial Narrow" w:cs="Trebuchet MS"/>
          <w:color w:val="000000" w:themeColor="text1"/>
        </w:rPr>
      </w:pPr>
    </w:p>
    <w:p w14:paraId="3384FF82" w14:textId="77777777" w:rsidR="006B6B27" w:rsidRPr="00407A82" w:rsidRDefault="006B6B27" w:rsidP="0072414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1" w:lineRule="auto"/>
        <w:jc w:val="both"/>
        <w:rPr>
          <w:rFonts w:ascii="Arial Narrow" w:eastAsia="Trebuchet MS" w:hAnsi="Arial Narrow" w:cs="Trebuchet MS"/>
          <w:b/>
          <w:bCs/>
          <w:color w:val="000000" w:themeColor="text1"/>
        </w:rPr>
      </w:pPr>
    </w:p>
    <w:p w14:paraId="104AFEBD" w14:textId="77777777" w:rsidR="001F5C48" w:rsidRPr="00407A82" w:rsidRDefault="000372E8" w:rsidP="0072414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1" w:lineRule="auto"/>
        <w:jc w:val="both"/>
        <w:rPr>
          <w:rFonts w:ascii="Arial Narrow" w:eastAsia="Trebuchet MS" w:hAnsi="Arial Narrow" w:cs="Trebuchet MS"/>
          <w:b/>
          <w:color w:val="000000" w:themeColor="text1"/>
        </w:rPr>
      </w:pPr>
      <w:r w:rsidRPr="00407A82">
        <w:rPr>
          <w:rFonts w:ascii="Arial Narrow" w:eastAsia="Trebuchet MS" w:hAnsi="Arial Narrow" w:cs="Trebuchet MS"/>
          <w:b/>
          <w:color w:val="000000" w:themeColor="text1"/>
        </w:rPr>
        <w:t>OBJETIVOS</w:t>
      </w:r>
    </w:p>
    <w:p w14:paraId="39FFAF7E" w14:textId="77777777" w:rsidR="009E48F4" w:rsidRPr="00407A82" w:rsidRDefault="009E48F4" w:rsidP="00724140">
      <w:pPr>
        <w:pStyle w:val="Textocomentario"/>
        <w:spacing w:after="0" w:line="271" w:lineRule="auto"/>
        <w:jc w:val="both"/>
        <w:rPr>
          <w:rFonts w:ascii="Arial Narrow" w:hAnsi="Arial Narrow"/>
          <w:color w:val="000000" w:themeColor="text1"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724140" w:rsidRPr="00407A82" w14:paraId="4612660B" w14:textId="77777777" w:rsidTr="00724140">
        <w:tc>
          <w:tcPr>
            <w:tcW w:w="8828" w:type="dxa"/>
          </w:tcPr>
          <w:p w14:paraId="20FC3DFB" w14:textId="77777777" w:rsidR="00724140" w:rsidRPr="00407A82" w:rsidRDefault="00724140" w:rsidP="00724140">
            <w:pPr>
              <w:pStyle w:val="Textocomentario"/>
              <w:spacing w:line="271" w:lineRule="auto"/>
              <w:jc w:val="both"/>
              <w:rPr>
                <w:rFonts w:ascii="Arial Narrow" w:hAnsi="Arial Narrow"/>
                <w:color w:val="000000" w:themeColor="text1"/>
                <w:sz w:val="22"/>
                <w:szCs w:val="22"/>
              </w:rPr>
            </w:pPr>
          </w:p>
          <w:p w14:paraId="07E28B6C" w14:textId="77777777" w:rsidR="00FE3B7F" w:rsidRPr="00407A82" w:rsidRDefault="00FE3B7F" w:rsidP="00FE3B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color w:val="000000" w:themeColor="text1"/>
              </w:rPr>
            </w:pPr>
            <w:r w:rsidRPr="00407A82">
              <w:rPr>
                <w:rFonts w:eastAsia="Times New Roman" w:cstheme="minorHAnsi"/>
                <w:color w:val="000000" w:themeColor="text1"/>
              </w:rPr>
              <w:t>Al finalizar el curso, se espera que el estudiante esté en capacidad de:</w:t>
            </w:r>
          </w:p>
          <w:p w14:paraId="190B5B6B" w14:textId="77777777" w:rsidR="00FE3B7F" w:rsidRPr="00407A82" w:rsidRDefault="00FE3B7F" w:rsidP="00FE3B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color w:val="000000" w:themeColor="text1"/>
              </w:rPr>
            </w:pPr>
          </w:p>
          <w:p w14:paraId="574AFAB6" w14:textId="77777777" w:rsidR="00436023" w:rsidRPr="00407A82" w:rsidRDefault="00436023" w:rsidP="00436023">
            <w:pPr>
              <w:pStyle w:val="Prrafodelista"/>
              <w:numPr>
                <w:ilvl w:val="0"/>
                <w:numId w:val="18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eastAsia="Times New Roman" w:cstheme="minorHAnsi"/>
                <w:color w:val="000000" w:themeColor="text1"/>
              </w:rPr>
            </w:pPr>
            <w:r w:rsidRPr="00407A82">
              <w:rPr>
                <w:rFonts w:eastAsia="Times New Roman" w:cstheme="minorHAnsi"/>
                <w:color w:val="000000" w:themeColor="text1"/>
              </w:rPr>
              <w:t>Comprender los conceptos fundamentales de la Minería de Datos: buen uso de los datos, dimensión y complejidad del problema, evaluación y selección de mejores modelos y algoritmos.</w:t>
            </w:r>
          </w:p>
          <w:p w14:paraId="72810403" w14:textId="77777777" w:rsidR="00436023" w:rsidRPr="00407A82" w:rsidRDefault="00436023" w:rsidP="00436023">
            <w:pPr>
              <w:pStyle w:val="Prrafodelista"/>
              <w:numPr>
                <w:ilvl w:val="0"/>
                <w:numId w:val="18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eastAsia="Times New Roman" w:cstheme="minorHAnsi"/>
                <w:color w:val="000000" w:themeColor="text1"/>
              </w:rPr>
            </w:pPr>
            <w:r w:rsidRPr="00407A82">
              <w:rPr>
                <w:rFonts w:eastAsia="Times New Roman" w:cstheme="minorHAnsi"/>
                <w:color w:val="000000" w:themeColor="text1"/>
              </w:rPr>
              <w:t>Comprender el funcionamiento de cada técnica vista en el curso, incluyendo sus supuestos y limitaciones.</w:t>
            </w:r>
          </w:p>
          <w:p w14:paraId="5A83D682" w14:textId="77777777" w:rsidR="00436023" w:rsidRPr="00407A82" w:rsidRDefault="00436023" w:rsidP="00436023">
            <w:pPr>
              <w:pStyle w:val="Prrafodelista"/>
              <w:numPr>
                <w:ilvl w:val="0"/>
                <w:numId w:val="18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eastAsia="Times New Roman" w:cstheme="minorHAnsi"/>
                <w:color w:val="000000" w:themeColor="text1"/>
              </w:rPr>
            </w:pPr>
            <w:r w:rsidRPr="00407A82">
              <w:rPr>
                <w:rFonts w:eastAsia="Times New Roman" w:cstheme="minorHAnsi"/>
                <w:color w:val="000000" w:themeColor="text1"/>
              </w:rPr>
              <w:t>Aprender a utilizar herramientas computacionales que permitan la correcta aplicación de los métodos vistos.</w:t>
            </w:r>
          </w:p>
          <w:p w14:paraId="0EC916F7" w14:textId="77777777" w:rsidR="00436023" w:rsidRPr="00407A82" w:rsidRDefault="00436023" w:rsidP="00436023">
            <w:pPr>
              <w:pStyle w:val="Prrafodelista"/>
              <w:numPr>
                <w:ilvl w:val="0"/>
                <w:numId w:val="18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eastAsia="Times New Roman" w:cstheme="minorHAnsi"/>
                <w:color w:val="000000" w:themeColor="text1"/>
              </w:rPr>
            </w:pPr>
            <w:r w:rsidRPr="00407A82">
              <w:rPr>
                <w:rFonts w:eastAsia="Times New Roman" w:cstheme="minorHAnsi"/>
                <w:color w:val="000000" w:themeColor="text1"/>
              </w:rPr>
              <w:t>Desarrollar habilidades para el análisis, comprensión y comunicación de resultados obtenidos.</w:t>
            </w:r>
          </w:p>
          <w:p w14:paraId="46CD1E5B" w14:textId="77777777" w:rsidR="00724140" w:rsidRPr="00407A82" w:rsidRDefault="00724140" w:rsidP="00724140">
            <w:pPr>
              <w:pStyle w:val="Textocomentario"/>
              <w:spacing w:line="271" w:lineRule="auto"/>
              <w:jc w:val="both"/>
              <w:rPr>
                <w:rFonts w:ascii="Arial Narrow" w:hAnsi="Arial Narrow"/>
                <w:color w:val="000000" w:themeColor="text1"/>
                <w:sz w:val="22"/>
                <w:szCs w:val="22"/>
              </w:rPr>
            </w:pPr>
          </w:p>
        </w:tc>
      </w:tr>
    </w:tbl>
    <w:p w14:paraId="4AE19DCB" w14:textId="77777777" w:rsidR="00724140" w:rsidRPr="00407A82" w:rsidRDefault="00724140" w:rsidP="00724140">
      <w:pPr>
        <w:pStyle w:val="Textocomentario"/>
        <w:spacing w:after="0" w:line="271" w:lineRule="auto"/>
        <w:jc w:val="both"/>
        <w:rPr>
          <w:rFonts w:ascii="Arial Narrow" w:hAnsi="Arial Narrow"/>
          <w:color w:val="000000" w:themeColor="text1"/>
          <w:sz w:val="22"/>
          <w:szCs w:val="22"/>
        </w:rPr>
      </w:pPr>
    </w:p>
    <w:p w14:paraId="4C6F60DE" w14:textId="410BAC25" w:rsidR="009E48F4" w:rsidRPr="00407A82" w:rsidRDefault="000372E8" w:rsidP="0072414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1" w:lineRule="auto"/>
        <w:jc w:val="both"/>
        <w:rPr>
          <w:rFonts w:ascii="Arial Narrow" w:eastAsia="Trebuchet MS" w:hAnsi="Arial Narrow" w:cs="Trebuchet MS"/>
          <w:color w:val="000000" w:themeColor="text1"/>
        </w:rPr>
      </w:pPr>
      <w:r w:rsidRPr="00407A82">
        <w:rPr>
          <w:rFonts w:ascii="Arial Narrow" w:eastAsia="Trebuchet MS" w:hAnsi="Arial Narrow" w:cs="Trebuchet MS"/>
          <w:b/>
          <w:color w:val="000000" w:themeColor="text1"/>
        </w:rPr>
        <w:t>CONTENIDO</w:t>
      </w:r>
    </w:p>
    <w:p w14:paraId="67E4029B" w14:textId="65DBAF60" w:rsidR="009E48F4" w:rsidRPr="00407A82" w:rsidRDefault="009E48F4" w:rsidP="00724140">
      <w:pPr>
        <w:pStyle w:val="Textocomentario"/>
        <w:spacing w:after="0" w:line="271" w:lineRule="auto"/>
        <w:jc w:val="both"/>
        <w:rPr>
          <w:rFonts w:ascii="Arial Narrow" w:eastAsia="Trebuchet MS" w:hAnsi="Arial Narrow" w:cs="Trebuchet MS"/>
          <w:color w:val="000000" w:themeColor="text1"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407A82" w:rsidRPr="00407A82" w14:paraId="48C9C21F" w14:textId="77777777" w:rsidTr="00905D0B">
        <w:trPr>
          <w:trHeight w:val="699"/>
        </w:trPr>
        <w:tc>
          <w:tcPr>
            <w:tcW w:w="8828" w:type="dxa"/>
          </w:tcPr>
          <w:p w14:paraId="52704C2B" w14:textId="0B5398DC" w:rsidR="00092B16" w:rsidRPr="00407A82" w:rsidRDefault="00092B16" w:rsidP="00437829">
            <w:pPr>
              <w:pStyle w:val="Textocomentario"/>
              <w:spacing w:line="271" w:lineRule="auto"/>
              <w:jc w:val="both"/>
              <w:rPr>
                <w:rFonts w:eastAsia="Times New Roman" w:cstheme="minorHAnsi"/>
                <w:color w:val="000000" w:themeColor="text1"/>
                <w:sz w:val="22"/>
                <w:szCs w:val="22"/>
              </w:rPr>
            </w:pPr>
            <w:r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 xml:space="preserve">Sesión 1: </w:t>
            </w:r>
            <w:r w:rsidR="004F530E"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>Análisis exploratorio de datos</w:t>
            </w:r>
            <w:r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 xml:space="preserve"> </w:t>
            </w:r>
          </w:p>
          <w:p w14:paraId="5DF83066" w14:textId="77777777" w:rsidR="004F530E" w:rsidRPr="00407A82" w:rsidRDefault="004F530E" w:rsidP="004F530E">
            <w:pPr>
              <w:pStyle w:val="Textocomentario"/>
              <w:spacing w:line="271" w:lineRule="auto"/>
              <w:ind w:left="720"/>
              <w:jc w:val="both"/>
              <w:rPr>
                <w:rFonts w:eastAsia="Times New Roman" w:cstheme="minorHAnsi"/>
                <w:color w:val="000000" w:themeColor="text1"/>
                <w:sz w:val="22"/>
                <w:szCs w:val="22"/>
              </w:rPr>
            </w:pPr>
            <w:r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 xml:space="preserve">Caracterización de variables. </w:t>
            </w:r>
          </w:p>
          <w:p w14:paraId="74904F0F" w14:textId="77777777" w:rsidR="004F530E" w:rsidRPr="00407A82" w:rsidRDefault="004F530E" w:rsidP="004F530E">
            <w:pPr>
              <w:pStyle w:val="Textocomentario"/>
              <w:spacing w:line="271" w:lineRule="auto"/>
              <w:ind w:left="720"/>
              <w:jc w:val="both"/>
              <w:rPr>
                <w:rFonts w:eastAsia="Times New Roman" w:cstheme="minorHAnsi"/>
                <w:color w:val="000000" w:themeColor="text1"/>
                <w:sz w:val="22"/>
                <w:szCs w:val="22"/>
              </w:rPr>
            </w:pPr>
            <w:r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 xml:space="preserve">Análisis Exploratorio </w:t>
            </w:r>
            <w:proofErr w:type="spellStart"/>
            <w:r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>univariado</w:t>
            </w:r>
            <w:proofErr w:type="spellEnd"/>
            <w:r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 xml:space="preserve"> y bivariado (métodos numéricos – medidas de centralidad, dispersión y correlación - y gráficos). </w:t>
            </w:r>
          </w:p>
          <w:p w14:paraId="5222E991" w14:textId="61D2EA82" w:rsidR="00FB2CDE" w:rsidRPr="00407A82" w:rsidRDefault="00AB07A9" w:rsidP="00437829">
            <w:pPr>
              <w:pStyle w:val="Textocomentario"/>
              <w:spacing w:line="271" w:lineRule="auto"/>
              <w:jc w:val="both"/>
              <w:rPr>
                <w:rFonts w:eastAsia="Times New Roman" w:cstheme="minorHAnsi"/>
                <w:color w:val="000000" w:themeColor="text1"/>
                <w:sz w:val="22"/>
                <w:szCs w:val="22"/>
              </w:rPr>
            </w:pPr>
            <w:r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>Sesión 2:</w:t>
            </w:r>
            <w:r w:rsidR="00FB2CDE"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 xml:space="preserve"> </w:t>
            </w:r>
            <w:r w:rsidR="004F530E"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>Análisis exploratorio de datos</w:t>
            </w:r>
          </w:p>
          <w:p w14:paraId="24A58FE9" w14:textId="77777777" w:rsidR="004F530E" w:rsidRPr="00407A82" w:rsidRDefault="004F530E" w:rsidP="00FB2CDE">
            <w:pPr>
              <w:pStyle w:val="Textocomentario"/>
              <w:spacing w:line="271" w:lineRule="auto"/>
              <w:ind w:left="720"/>
              <w:jc w:val="both"/>
              <w:rPr>
                <w:rFonts w:eastAsia="Times New Roman" w:cstheme="minorHAnsi"/>
                <w:color w:val="000000" w:themeColor="text1"/>
                <w:sz w:val="22"/>
                <w:szCs w:val="22"/>
              </w:rPr>
            </w:pPr>
            <w:r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 xml:space="preserve">Detección de </w:t>
            </w:r>
            <w:proofErr w:type="spellStart"/>
            <w:r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>Outliers</w:t>
            </w:r>
            <w:proofErr w:type="spellEnd"/>
            <w:r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 xml:space="preserve"> y Valores Extremos. </w:t>
            </w:r>
          </w:p>
          <w:p w14:paraId="4286D436" w14:textId="77777777" w:rsidR="004F530E" w:rsidRPr="00407A82" w:rsidRDefault="004F530E" w:rsidP="00FB2CDE">
            <w:pPr>
              <w:pStyle w:val="Textocomentario"/>
              <w:spacing w:line="271" w:lineRule="auto"/>
              <w:ind w:left="720"/>
              <w:jc w:val="both"/>
              <w:rPr>
                <w:rFonts w:eastAsia="Times New Roman" w:cstheme="minorHAnsi"/>
                <w:color w:val="000000" w:themeColor="text1"/>
                <w:sz w:val="22"/>
                <w:szCs w:val="22"/>
              </w:rPr>
            </w:pPr>
            <w:r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 xml:space="preserve">Tratamiento de </w:t>
            </w:r>
            <w:proofErr w:type="spellStart"/>
            <w:r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>Missing</w:t>
            </w:r>
            <w:proofErr w:type="spellEnd"/>
            <w:r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>Values</w:t>
            </w:r>
            <w:proofErr w:type="spellEnd"/>
            <w:r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 xml:space="preserve">. </w:t>
            </w:r>
          </w:p>
          <w:p w14:paraId="04E68E85" w14:textId="7E8EACC4" w:rsidR="004F530E" w:rsidRPr="00407A82" w:rsidRDefault="004F530E" w:rsidP="00FB2CDE">
            <w:pPr>
              <w:pStyle w:val="Textocomentario"/>
              <w:spacing w:line="271" w:lineRule="auto"/>
              <w:ind w:left="720"/>
              <w:jc w:val="both"/>
              <w:rPr>
                <w:rFonts w:eastAsia="Times New Roman" w:cstheme="minorHAnsi"/>
                <w:color w:val="000000" w:themeColor="text1"/>
                <w:sz w:val="22"/>
                <w:szCs w:val="22"/>
              </w:rPr>
            </w:pPr>
            <w:r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 xml:space="preserve">Técnicas de imputación. </w:t>
            </w:r>
          </w:p>
          <w:p w14:paraId="0E7B097D" w14:textId="5C46AD95" w:rsidR="00FB2CDE" w:rsidRPr="00407A82" w:rsidRDefault="0037314C" w:rsidP="00437829">
            <w:pPr>
              <w:pStyle w:val="Textocomentario"/>
              <w:spacing w:line="271" w:lineRule="auto"/>
              <w:jc w:val="both"/>
              <w:rPr>
                <w:rFonts w:eastAsia="Times New Roman" w:cstheme="minorHAnsi"/>
                <w:color w:val="000000" w:themeColor="text1"/>
                <w:sz w:val="22"/>
                <w:szCs w:val="22"/>
              </w:rPr>
            </w:pPr>
            <w:r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 xml:space="preserve">Sesión 3: </w:t>
            </w:r>
            <w:r w:rsidR="008738CD"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 xml:space="preserve">Inferencia estadística </w:t>
            </w:r>
          </w:p>
          <w:p w14:paraId="79D4A3FA" w14:textId="77777777" w:rsidR="008738CD" w:rsidRPr="00407A82" w:rsidRDefault="008738CD" w:rsidP="008738CD">
            <w:pPr>
              <w:pStyle w:val="Textocomentario"/>
              <w:spacing w:line="271" w:lineRule="auto"/>
              <w:ind w:left="720"/>
              <w:jc w:val="both"/>
              <w:rPr>
                <w:rFonts w:eastAsia="Times New Roman" w:cstheme="minorHAnsi"/>
                <w:color w:val="000000" w:themeColor="text1"/>
                <w:sz w:val="22"/>
                <w:szCs w:val="22"/>
              </w:rPr>
            </w:pPr>
            <w:r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 xml:space="preserve">Significancia estadística. </w:t>
            </w:r>
          </w:p>
          <w:p w14:paraId="3B9FCA9E" w14:textId="77777777" w:rsidR="008738CD" w:rsidRPr="00407A82" w:rsidRDefault="008738CD" w:rsidP="008738CD">
            <w:pPr>
              <w:pStyle w:val="Textocomentario"/>
              <w:spacing w:line="271" w:lineRule="auto"/>
              <w:ind w:left="720"/>
              <w:jc w:val="both"/>
              <w:rPr>
                <w:rFonts w:eastAsia="Times New Roman" w:cstheme="minorHAnsi"/>
                <w:color w:val="000000" w:themeColor="text1"/>
                <w:sz w:val="22"/>
                <w:szCs w:val="22"/>
              </w:rPr>
            </w:pPr>
            <w:r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 xml:space="preserve">Distribuciones muestrales. </w:t>
            </w:r>
          </w:p>
          <w:p w14:paraId="63BD06A8" w14:textId="77777777" w:rsidR="008738CD" w:rsidRPr="00407A82" w:rsidRDefault="008738CD" w:rsidP="008738CD">
            <w:pPr>
              <w:pStyle w:val="Textocomentario"/>
              <w:spacing w:line="271" w:lineRule="auto"/>
              <w:ind w:left="720"/>
              <w:jc w:val="both"/>
              <w:rPr>
                <w:rFonts w:eastAsia="Times New Roman" w:cstheme="minorHAnsi"/>
                <w:color w:val="000000" w:themeColor="text1"/>
                <w:sz w:val="22"/>
                <w:szCs w:val="22"/>
              </w:rPr>
            </w:pPr>
            <w:r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>Pruebas de hipótesis. p-valor.</w:t>
            </w:r>
          </w:p>
          <w:p w14:paraId="7B91A7EA" w14:textId="75131129" w:rsidR="002642B6" w:rsidRPr="00407A82" w:rsidRDefault="008738CD" w:rsidP="00FB2CDE">
            <w:pPr>
              <w:pStyle w:val="Textocomentario"/>
              <w:spacing w:line="271" w:lineRule="auto"/>
              <w:ind w:left="720"/>
              <w:jc w:val="both"/>
              <w:rPr>
                <w:rFonts w:eastAsia="Times New Roman" w:cstheme="minorHAnsi"/>
                <w:color w:val="000000" w:themeColor="text1"/>
                <w:sz w:val="22"/>
                <w:szCs w:val="22"/>
              </w:rPr>
            </w:pPr>
            <w:r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 xml:space="preserve"> Supuestos.</w:t>
            </w:r>
          </w:p>
          <w:p w14:paraId="0596344F" w14:textId="5558502C" w:rsidR="00AB07A9" w:rsidRPr="00407A82" w:rsidRDefault="0037314C" w:rsidP="00437829">
            <w:pPr>
              <w:pStyle w:val="Textocomentario"/>
              <w:spacing w:line="271" w:lineRule="auto"/>
              <w:jc w:val="both"/>
              <w:rPr>
                <w:rFonts w:eastAsia="Times New Roman" w:cstheme="minorHAnsi"/>
                <w:color w:val="000000" w:themeColor="text1"/>
                <w:sz w:val="22"/>
                <w:szCs w:val="22"/>
              </w:rPr>
            </w:pPr>
            <w:r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 xml:space="preserve">Sesión </w:t>
            </w:r>
            <w:r w:rsidR="001C4AA4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>4</w:t>
            </w:r>
            <w:r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 xml:space="preserve">: </w:t>
            </w:r>
            <w:r w:rsidR="008738CD"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>Regresión lineal</w:t>
            </w:r>
          </w:p>
          <w:p w14:paraId="41896C7C" w14:textId="77777777" w:rsidR="008738CD" w:rsidRPr="00407A82" w:rsidRDefault="008738CD" w:rsidP="00AB07A9">
            <w:pPr>
              <w:pStyle w:val="Textocomentario"/>
              <w:spacing w:line="271" w:lineRule="auto"/>
              <w:ind w:left="720"/>
              <w:jc w:val="both"/>
              <w:rPr>
                <w:rFonts w:eastAsia="Times New Roman" w:cstheme="minorHAnsi"/>
                <w:color w:val="000000" w:themeColor="text1"/>
                <w:sz w:val="22"/>
                <w:szCs w:val="22"/>
              </w:rPr>
            </w:pPr>
            <w:r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 xml:space="preserve">Presentación del modelo de regresión lineal simple y sus supuestos. </w:t>
            </w:r>
          </w:p>
          <w:p w14:paraId="677D3CA6" w14:textId="77777777" w:rsidR="008738CD" w:rsidRPr="00407A82" w:rsidRDefault="008738CD" w:rsidP="00AB07A9">
            <w:pPr>
              <w:pStyle w:val="Textocomentario"/>
              <w:spacing w:line="271" w:lineRule="auto"/>
              <w:ind w:left="720"/>
              <w:jc w:val="both"/>
              <w:rPr>
                <w:rFonts w:eastAsia="Times New Roman" w:cstheme="minorHAnsi"/>
                <w:color w:val="000000" w:themeColor="text1"/>
                <w:sz w:val="22"/>
                <w:szCs w:val="22"/>
              </w:rPr>
            </w:pPr>
            <w:r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>Estimación de los parámetros.</w:t>
            </w:r>
          </w:p>
          <w:p w14:paraId="7AB0D3FD" w14:textId="77777777" w:rsidR="00652C05" w:rsidRPr="00407A82" w:rsidRDefault="00652C05" w:rsidP="00AB07A9">
            <w:pPr>
              <w:pStyle w:val="Textocomentario"/>
              <w:spacing w:line="271" w:lineRule="auto"/>
              <w:ind w:left="720"/>
              <w:jc w:val="both"/>
              <w:rPr>
                <w:rFonts w:eastAsia="Times New Roman" w:cstheme="minorHAnsi"/>
                <w:color w:val="000000" w:themeColor="text1"/>
                <w:sz w:val="22"/>
                <w:szCs w:val="22"/>
              </w:rPr>
            </w:pPr>
            <w:r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>C</w:t>
            </w:r>
            <w:r w:rsidR="008738CD"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>oeficiente de determinación</w:t>
            </w:r>
            <w:r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>.</w:t>
            </w:r>
          </w:p>
          <w:p w14:paraId="47747CBA" w14:textId="258917E0" w:rsidR="008738CD" w:rsidRPr="00407A82" w:rsidRDefault="00652C05" w:rsidP="00AB07A9">
            <w:pPr>
              <w:pStyle w:val="Textocomentario"/>
              <w:spacing w:line="271" w:lineRule="auto"/>
              <w:ind w:left="720"/>
              <w:jc w:val="both"/>
              <w:rPr>
                <w:rFonts w:eastAsia="Times New Roman" w:cstheme="minorHAnsi"/>
                <w:color w:val="000000" w:themeColor="text1"/>
                <w:sz w:val="22"/>
                <w:szCs w:val="22"/>
              </w:rPr>
            </w:pPr>
            <w:r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>P</w:t>
            </w:r>
            <w:r w:rsidR="008738CD"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>ruebas de hipótesis</w:t>
            </w:r>
          </w:p>
          <w:p w14:paraId="2DDD59E2" w14:textId="3C96C8BA" w:rsidR="00A6307B" w:rsidRPr="00407A82" w:rsidRDefault="0037314C" w:rsidP="00B018E9">
            <w:pPr>
              <w:pStyle w:val="Textocomentario"/>
              <w:spacing w:line="271" w:lineRule="auto"/>
              <w:jc w:val="both"/>
              <w:rPr>
                <w:rFonts w:eastAsia="Times New Roman" w:cstheme="minorHAnsi"/>
                <w:color w:val="000000" w:themeColor="text1"/>
                <w:sz w:val="22"/>
                <w:szCs w:val="22"/>
              </w:rPr>
            </w:pPr>
            <w:r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 xml:space="preserve">Sesión </w:t>
            </w:r>
            <w:r w:rsidR="001C4AA4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>5</w:t>
            </w:r>
            <w:r w:rsidR="00A6307B"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 xml:space="preserve">: </w:t>
            </w:r>
            <w:r w:rsidR="00AC579C"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>Regresión lineal</w:t>
            </w:r>
          </w:p>
          <w:p w14:paraId="3FB6AF32" w14:textId="78280CBE" w:rsidR="00652C05" w:rsidRPr="00407A82" w:rsidRDefault="00652C05" w:rsidP="00652C05">
            <w:pPr>
              <w:pStyle w:val="Textocomentario"/>
              <w:spacing w:line="271" w:lineRule="auto"/>
              <w:ind w:left="720"/>
              <w:jc w:val="both"/>
              <w:rPr>
                <w:rFonts w:eastAsia="Times New Roman" w:cstheme="minorHAnsi"/>
                <w:color w:val="000000" w:themeColor="text1"/>
                <w:sz w:val="22"/>
                <w:szCs w:val="22"/>
              </w:rPr>
            </w:pPr>
            <w:r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>Presentación general del modelo de regresión lineal múltiple.</w:t>
            </w:r>
          </w:p>
          <w:p w14:paraId="29F83E70" w14:textId="337DC993" w:rsidR="00652C05" w:rsidRPr="00407A82" w:rsidRDefault="00652C05" w:rsidP="00652C05">
            <w:pPr>
              <w:pStyle w:val="Textocomentario"/>
              <w:spacing w:line="271" w:lineRule="auto"/>
              <w:ind w:left="720"/>
              <w:jc w:val="both"/>
              <w:rPr>
                <w:rFonts w:eastAsia="Times New Roman" w:cstheme="minorHAnsi"/>
                <w:color w:val="000000" w:themeColor="text1"/>
                <w:sz w:val="22"/>
                <w:szCs w:val="22"/>
              </w:rPr>
            </w:pPr>
            <w:r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 xml:space="preserve">Estimación de los parámetros del modelo, propiedades e interpretación. </w:t>
            </w:r>
          </w:p>
          <w:p w14:paraId="6C9A7B07" w14:textId="51FC6A20" w:rsidR="00B018E9" w:rsidRPr="00407A82" w:rsidRDefault="00652C05" w:rsidP="00652C05">
            <w:pPr>
              <w:pStyle w:val="Textocomentario"/>
              <w:spacing w:line="271" w:lineRule="auto"/>
              <w:ind w:left="720"/>
              <w:jc w:val="both"/>
              <w:rPr>
                <w:rFonts w:eastAsia="Times New Roman" w:cstheme="minorHAnsi"/>
                <w:color w:val="000000" w:themeColor="text1"/>
                <w:sz w:val="22"/>
                <w:szCs w:val="22"/>
              </w:rPr>
            </w:pPr>
            <w:r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 xml:space="preserve">Ecuación de ANOVA. Coeficiente de determinación. Pruebas de hipótesis. </w:t>
            </w:r>
          </w:p>
          <w:p w14:paraId="60E9F4BF" w14:textId="77777777" w:rsidR="00652C05" w:rsidRPr="00407A82" w:rsidRDefault="00652C05" w:rsidP="00652C05">
            <w:pPr>
              <w:pStyle w:val="Textocomentario"/>
              <w:spacing w:line="271" w:lineRule="auto"/>
              <w:ind w:left="720"/>
              <w:jc w:val="both"/>
              <w:rPr>
                <w:rFonts w:eastAsia="Times New Roman" w:cstheme="minorHAnsi"/>
                <w:color w:val="000000" w:themeColor="text1"/>
                <w:sz w:val="22"/>
                <w:szCs w:val="22"/>
              </w:rPr>
            </w:pPr>
            <w:r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 xml:space="preserve">Variables independientes categóricas. </w:t>
            </w:r>
          </w:p>
          <w:p w14:paraId="5B803506" w14:textId="5718F076" w:rsidR="00652C05" w:rsidRPr="00407A82" w:rsidRDefault="00652C05" w:rsidP="00652C05">
            <w:pPr>
              <w:pStyle w:val="Textocomentario"/>
              <w:spacing w:line="271" w:lineRule="auto"/>
              <w:ind w:left="720"/>
              <w:jc w:val="both"/>
              <w:rPr>
                <w:rFonts w:eastAsia="Times New Roman" w:cstheme="minorHAnsi"/>
                <w:color w:val="000000" w:themeColor="text1"/>
                <w:sz w:val="22"/>
                <w:szCs w:val="22"/>
              </w:rPr>
            </w:pPr>
            <w:r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>Interpretación en presencia de variables categóricas.</w:t>
            </w:r>
          </w:p>
          <w:p w14:paraId="1353657A" w14:textId="77777777" w:rsidR="00AC579C" w:rsidRPr="00407A82" w:rsidRDefault="00652C05" w:rsidP="00652C05">
            <w:pPr>
              <w:pStyle w:val="Textocomentario"/>
              <w:spacing w:line="271" w:lineRule="auto"/>
              <w:ind w:left="720"/>
              <w:jc w:val="both"/>
              <w:rPr>
                <w:rFonts w:eastAsia="Times New Roman" w:cstheme="minorHAnsi"/>
                <w:color w:val="000000" w:themeColor="text1"/>
                <w:sz w:val="22"/>
                <w:szCs w:val="22"/>
              </w:rPr>
            </w:pPr>
            <w:r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lastRenderedPageBreak/>
              <w:t xml:space="preserve">Análisis de residuos. </w:t>
            </w:r>
          </w:p>
          <w:p w14:paraId="72CDC6DD" w14:textId="34FAEDE4" w:rsidR="00652C05" w:rsidRPr="00407A82" w:rsidRDefault="00652C05" w:rsidP="00652C05">
            <w:pPr>
              <w:pStyle w:val="Textocomentario"/>
              <w:spacing w:line="271" w:lineRule="auto"/>
              <w:ind w:left="720"/>
              <w:jc w:val="both"/>
              <w:rPr>
                <w:rFonts w:eastAsia="Times New Roman" w:cstheme="minorHAnsi"/>
                <w:color w:val="000000" w:themeColor="text1"/>
                <w:sz w:val="22"/>
                <w:szCs w:val="22"/>
              </w:rPr>
            </w:pPr>
            <w:r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>Problemas del modelo de regresión lineal:</w:t>
            </w:r>
            <w:r w:rsidR="00AC579C"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 xml:space="preserve"> </w:t>
            </w:r>
            <w:r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>multicolinealidad, heteroscedasticidad, no-normalidad y variables no continuas.</w:t>
            </w:r>
          </w:p>
          <w:p w14:paraId="19851E0B" w14:textId="4B0E31F5" w:rsidR="00AC579C" w:rsidRPr="00407A82" w:rsidRDefault="00AC579C" w:rsidP="00652C05">
            <w:pPr>
              <w:pStyle w:val="Textocomentario"/>
              <w:spacing w:line="271" w:lineRule="auto"/>
              <w:ind w:left="720"/>
              <w:jc w:val="both"/>
              <w:rPr>
                <w:rFonts w:eastAsia="Times New Roman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>Leverage</w:t>
            </w:r>
            <w:proofErr w:type="spellEnd"/>
            <w:r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 xml:space="preserve">. Residuos </w:t>
            </w:r>
            <w:proofErr w:type="spellStart"/>
            <w:r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>estudentizados</w:t>
            </w:r>
            <w:proofErr w:type="spellEnd"/>
            <w:r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 xml:space="preserve">. Residuos </w:t>
            </w:r>
            <w:proofErr w:type="spellStart"/>
            <w:r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>jaknifed</w:t>
            </w:r>
            <w:proofErr w:type="spellEnd"/>
            <w:r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 xml:space="preserve">. Medidas para detectar valores influyentes. Distancia de Cook. </w:t>
            </w:r>
            <w:proofErr w:type="spellStart"/>
            <w:r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>DFBeta</w:t>
            </w:r>
            <w:proofErr w:type="spellEnd"/>
            <w:r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 xml:space="preserve">. </w:t>
            </w:r>
            <w:proofErr w:type="spellStart"/>
            <w:r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>DFFit</w:t>
            </w:r>
            <w:proofErr w:type="spellEnd"/>
            <w:r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>.</w:t>
            </w:r>
          </w:p>
          <w:p w14:paraId="19514322" w14:textId="560BEFBD" w:rsidR="00AC579C" w:rsidRPr="00407A82" w:rsidRDefault="004F5076" w:rsidP="004F5076">
            <w:pPr>
              <w:pStyle w:val="Textocomentario"/>
              <w:spacing w:line="271" w:lineRule="auto"/>
              <w:jc w:val="both"/>
              <w:rPr>
                <w:rFonts w:eastAsia="Times New Roman" w:cstheme="minorHAnsi"/>
                <w:color w:val="000000" w:themeColor="text1"/>
                <w:sz w:val="22"/>
                <w:szCs w:val="22"/>
              </w:rPr>
            </w:pPr>
            <w:r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 xml:space="preserve">Sesión </w:t>
            </w:r>
            <w:r w:rsidR="001C4AA4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>6</w:t>
            </w:r>
            <w:r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 xml:space="preserve">: </w:t>
            </w:r>
            <w:r w:rsidR="00AC579C"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>Regresión logística</w:t>
            </w:r>
          </w:p>
          <w:p w14:paraId="076C101F" w14:textId="77777777" w:rsidR="00934468" w:rsidRDefault="00AC579C" w:rsidP="00AC579C">
            <w:pPr>
              <w:pStyle w:val="Textocomentario"/>
              <w:spacing w:line="271" w:lineRule="auto"/>
              <w:ind w:left="720"/>
              <w:jc w:val="both"/>
              <w:rPr>
                <w:rFonts w:eastAsia="Times New Roman" w:cstheme="minorHAnsi"/>
                <w:color w:val="000000" w:themeColor="text1"/>
                <w:sz w:val="22"/>
                <w:szCs w:val="22"/>
              </w:rPr>
            </w:pPr>
            <w:r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 xml:space="preserve">Modelo </w:t>
            </w:r>
            <w:proofErr w:type="spellStart"/>
            <w:r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>Logit</w:t>
            </w:r>
            <w:proofErr w:type="spellEnd"/>
            <w:r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 xml:space="preserve">. </w:t>
            </w:r>
          </w:p>
          <w:p w14:paraId="1511A90A" w14:textId="755CE28C" w:rsidR="00AC579C" w:rsidRPr="00407A82" w:rsidRDefault="00AC579C" w:rsidP="00AC579C">
            <w:pPr>
              <w:pStyle w:val="Textocomentario"/>
              <w:spacing w:line="271" w:lineRule="auto"/>
              <w:ind w:left="720"/>
              <w:jc w:val="both"/>
              <w:rPr>
                <w:rFonts w:eastAsia="Times New Roman" w:cstheme="minorHAnsi"/>
                <w:color w:val="000000" w:themeColor="text1"/>
                <w:sz w:val="22"/>
                <w:szCs w:val="22"/>
              </w:rPr>
            </w:pPr>
            <w:r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>Supuestos.</w:t>
            </w:r>
          </w:p>
          <w:p w14:paraId="38232830" w14:textId="57B32118" w:rsidR="00AC579C" w:rsidRPr="00407A82" w:rsidRDefault="00AC579C" w:rsidP="00AC579C">
            <w:pPr>
              <w:pStyle w:val="Textocomentario"/>
              <w:spacing w:line="271" w:lineRule="auto"/>
              <w:ind w:left="720"/>
              <w:jc w:val="both"/>
              <w:rPr>
                <w:rFonts w:eastAsia="Times New Roman" w:cstheme="minorHAnsi"/>
                <w:color w:val="000000" w:themeColor="text1"/>
                <w:sz w:val="22"/>
                <w:szCs w:val="22"/>
              </w:rPr>
            </w:pPr>
            <w:r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 xml:space="preserve">Estimación por máxima </w:t>
            </w:r>
            <w:r w:rsidR="000934B0"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>verosimilitud</w:t>
            </w:r>
            <w:r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 xml:space="preserve">. </w:t>
            </w:r>
          </w:p>
          <w:p w14:paraId="492FB2F8" w14:textId="77777777" w:rsidR="00AC579C" w:rsidRPr="00407A82" w:rsidRDefault="00AC579C" w:rsidP="00AC579C">
            <w:pPr>
              <w:pStyle w:val="Textocomentario"/>
              <w:spacing w:line="271" w:lineRule="auto"/>
              <w:ind w:left="720"/>
              <w:jc w:val="both"/>
              <w:rPr>
                <w:rFonts w:eastAsia="Times New Roman" w:cstheme="minorHAnsi"/>
                <w:color w:val="000000" w:themeColor="text1"/>
                <w:sz w:val="22"/>
                <w:szCs w:val="22"/>
              </w:rPr>
            </w:pPr>
            <w:r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>Pruebas de hipótesis.</w:t>
            </w:r>
          </w:p>
          <w:p w14:paraId="61D310B4" w14:textId="15A2F392" w:rsidR="00AC579C" w:rsidRPr="00407A82" w:rsidRDefault="00AC579C" w:rsidP="00AC579C">
            <w:pPr>
              <w:pStyle w:val="Textocomentario"/>
              <w:spacing w:line="271" w:lineRule="auto"/>
              <w:ind w:left="720"/>
              <w:jc w:val="both"/>
              <w:rPr>
                <w:rFonts w:eastAsia="Times New Roman" w:cstheme="minorHAnsi"/>
                <w:color w:val="000000" w:themeColor="text1"/>
                <w:sz w:val="22"/>
                <w:szCs w:val="22"/>
              </w:rPr>
            </w:pPr>
            <w:r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 xml:space="preserve"> Prueba de Wald - Prueba de Razón de </w:t>
            </w:r>
            <w:proofErr w:type="spellStart"/>
            <w:r w:rsidR="000934B0"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>v</w:t>
            </w:r>
            <w:r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>erosimiltud</w:t>
            </w:r>
            <w:proofErr w:type="spellEnd"/>
            <w:r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 xml:space="preserve">. </w:t>
            </w:r>
          </w:p>
          <w:p w14:paraId="5E0026C5" w14:textId="77777777" w:rsidR="00272ED8" w:rsidRPr="00407A82" w:rsidRDefault="00AC579C" w:rsidP="00AC579C">
            <w:pPr>
              <w:pStyle w:val="Textocomentario"/>
              <w:spacing w:line="271" w:lineRule="auto"/>
              <w:ind w:left="720"/>
              <w:jc w:val="both"/>
              <w:rPr>
                <w:rFonts w:eastAsia="Times New Roman" w:cstheme="minorHAnsi"/>
                <w:color w:val="000000" w:themeColor="text1"/>
                <w:sz w:val="22"/>
                <w:szCs w:val="22"/>
              </w:rPr>
            </w:pPr>
            <w:r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 xml:space="preserve">Medidas de ajuste. </w:t>
            </w:r>
          </w:p>
          <w:p w14:paraId="0928508D" w14:textId="77777777" w:rsidR="00272ED8" w:rsidRPr="00407A82" w:rsidRDefault="00AC579C" w:rsidP="00AC579C">
            <w:pPr>
              <w:pStyle w:val="Textocomentario"/>
              <w:spacing w:line="271" w:lineRule="auto"/>
              <w:ind w:left="720"/>
              <w:jc w:val="both"/>
              <w:rPr>
                <w:rFonts w:eastAsia="Times New Roman" w:cstheme="minorHAnsi"/>
                <w:color w:val="000000" w:themeColor="text1"/>
                <w:sz w:val="22"/>
                <w:szCs w:val="22"/>
              </w:rPr>
            </w:pPr>
            <w:r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>Tablas de clasificación.</w:t>
            </w:r>
          </w:p>
          <w:p w14:paraId="66A97EEE" w14:textId="77777777" w:rsidR="00272ED8" w:rsidRPr="00407A82" w:rsidRDefault="00AC579C" w:rsidP="00AC579C">
            <w:pPr>
              <w:pStyle w:val="Textocomentario"/>
              <w:spacing w:line="271" w:lineRule="auto"/>
              <w:ind w:left="720"/>
              <w:jc w:val="both"/>
              <w:rPr>
                <w:rFonts w:eastAsia="Times New Roman" w:cstheme="minorHAnsi"/>
                <w:color w:val="000000" w:themeColor="text1"/>
                <w:sz w:val="22"/>
                <w:szCs w:val="22"/>
              </w:rPr>
            </w:pPr>
            <w:r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 xml:space="preserve">Especificidad. </w:t>
            </w:r>
          </w:p>
          <w:p w14:paraId="729A6D67" w14:textId="77777777" w:rsidR="00272ED8" w:rsidRPr="00407A82" w:rsidRDefault="00AC579C" w:rsidP="00AC579C">
            <w:pPr>
              <w:pStyle w:val="Textocomentario"/>
              <w:spacing w:line="271" w:lineRule="auto"/>
              <w:ind w:left="720"/>
              <w:jc w:val="both"/>
              <w:rPr>
                <w:rFonts w:eastAsia="Times New Roman" w:cstheme="minorHAnsi"/>
                <w:color w:val="000000" w:themeColor="text1"/>
                <w:sz w:val="22"/>
                <w:szCs w:val="22"/>
              </w:rPr>
            </w:pPr>
            <w:r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 xml:space="preserve">Sensibilidad. </w:t>
            </w:r>
          </w:p>
          <w:p w14:paraId="569E978C" w14:textId="303E9A53" w:rsidR="00AC579C" w:rsidRPr="00407A82" w:rsidRDefault="00AC579C" w:rsidP="00272ED8">
            <w:pPr>
              <w:pStyle w:val="Textocomentario"/>
              <w:spacing w:line="271" w:lineRule="auto"/>
              <w:ind w:left="720"/>
              <w:jc w:val="both"/>
              <w:rPr>
                <w:rFonts w:eastAsia="Times New Roman" w:cstheme="minorHAnsi"/>
                <w:color w:val="000000" w:themeColor="text1"/>
                <w:sz w:val="22"/>
                <w:szCs w:val="22"/>
              </w:rPr>
            </w:pPr>
            <w:r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>Curva ROC.</w:t>
            </w:r>
          </w:p>
          <w:p w14:paraId="12E7EC53" w14:textId="77777777" w:rsidR="00272ED8" w:rsidRPr="00407A82" w:rsidRDefault="00272ED8" w:rsidP="00272ED8">
            <w:pPr>
              <w:pStyle w:val="Textocomentario"/>
              <w:spacing w:line="271" w:lineRule="auto"/>
              <w:ind w:left="720"/>
              <w:jc w:val="both"/>
              <w:rPr>
                <w:rFonts w:eastAsia="Times New Roman" w:cstheme="minorHAnsi"/>
                <w:color w:val="000000" w:themeColor="text1"/>
                <w:sz w:val="22"/>
                <w:szCs w:val="22"/>
              </w:rPr>
            </w:pPr>
            <w:r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 xml:space="preserve">Interpretación coeficientes. </w:t>
            </w:r>
          </w:p>
          <w:p w14:paraId="57760B00" w14:textId="77777777" w:rsidR="00272ED8" w:rsidRPr="00407A82" w:rsidRDefault="00272ED8" w:rsidP="00272ED8">
            <w:pPr>
              <w:pStyle w:val="Textocomentario"/>
              <w:spacing w:line="271" w:lineRule="auto"/>
              <w:ind w:left="720"/>
              <w:jc w:val="both"/>
              <w:rPr>
                <w:rFonts w:eastAsia="Times New Roman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>Odds</w:t>
            </w:r>
            <w:proofErr w:type="spellEnd"/>
            <w:r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 xml:space="preserve"> Ratio, efectos marginales promedio.</w:t>
            </w:r>
          </w:p>
          <w:p w14:paraId="5DAD83D8" w14:textId="77777777" w:rsidR="00272ED8" w:rsidRPr="00407A82" w:rsidRDefault="00272ED8" w:rsidP="00272ED8">
            <w:pPr>
              <w:pStyle w:val="Textocomentario"/>
              <w:spacing w:line="271" w:lineRule="auto"/>
              <w:ind w:left="720"/>
              <w:jc w:val="both"/>
              <w:rPr>
                <w:rFonts w:eastAsia="Times New Roman" w:cstheme="minorHAnsi"/>
                <w:color w:val="000000" w:themeColor="text1"/>
                <w:sz w:val="22"/>
                <w:szCs w:val="22"/>
              </w:rPr>
            </w:pPr>
            <w:r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 xml:space="preserve"> Interacción y Variables </w:t>
            </w:r>
            <w:proofErr w:type="spellStart"/>
            <w:r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>Confusoras</w:t>
            </w:r>
            <w:proofErr w:type="spellEnd"/>
            <w:r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 xml:space="preserve">. </w:t>
            </w:r>
          </w:p>
          <w:p w14:paraId="6CB33386" w14:textId="6690D7A3" w:rsidR="00272ED8" w:rsidRDefault="00272ED8" w:rsidP="00272ED8">
            <w:pPr>
              <w:pStyle w:val="Textocomentario"/>
              <w:spacing w:line="271" w:lineRule="auto"/>
              <w:ind w:left="720"/>
              <w:jc w:val="both"/>
              <w:rPr>
                <w:rFonts w:eastAsia="Times New Roman" w:cstheme="minorHAnsi"/>
                <w:color w:val="000000" w:themeColor="text1"/>
                <w:sz w:val="22"/>
                <w:szCs w:val="22"/>
              </w:rPr>
            </w:pPr>
            <w:r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>Gráficas de probabilidades segmentadas.</w:t>
            </w:r>
          </w:p>
          <w:p w14:paraId="6110F5E8" w14:textId="2240DA64" w:rsidR="001C4AA4" w:rsidRPr="001C4AA4" w:rsidRDefault="001C4AA4" w:rsidP="001C4AA4">
            <w:pPr>
              <w:pStyle w:val="Textocomentario"/>
              <w:spacing w:line="271" w:lineRule="auto"/>
              <w:jc w:val="both"/>
              <w:rPr>
                <w:rFonts w:eastAsia="Times New Roman" w:cstheme="minorHAnsi"/>
                <w:color w:val="000000" w:themeColor="text1"/>
                <w:sz w:val="22"/>
                <w:szCs w:val="22"/>
                <w:highlight w:val="cyan"/>
              </w:rPr>
            </w:pPr>
            <w:r w:rsidRPr="001C4AA4">
              <w:rPr>
                <w:rFonts w:eastAsia="Times New Roman" w:cstheme="minorHAnsi"/>
                <w:color w:val="000000" w:themeColor="text1"/>
                <w:sz w:val="22"/>
                <w:szCs w:val="22"/>
                <w:highlight w:val="cyan"/>
              </w:rPr>
              <w:t>Sesión</w:t>
            </w:r>
            <w:r w:rsidR="00452692">
              <w:rPr>
                <w:rFonts w:eastAsia="Times New Roman" w:cstheme="minorHAnsi"/>
                <w:color w:val="000000" w:themeColor="text1"/>
                <w:sz w:val="22"/>
                <w:szCs w:val="22"/>
                <w:highlight w:val="cyan"/>
              </w:rPr>
              <w:t xml:space="preserve"> </w:t>
            </w:r>
            <w:proofErr w:type="gramStart"/>
            <w:r w:rsidR="00452692">
              <w:rPr>
                <w:rFonts w:eastAsia="Times New Roman" w:cstheme="minorHAnsi"/>
                <w:color w:val="000000" w:themeColor="text1"/>
                <w:sz w:val="22"/>
                <w:szCs w:val="22"/>
                <w:highlight w:val="cyan"/>
              </w:rPr>
              <w:t xml:space="preserve">7 </w:t>
            </w:r>
            <w:r w:rsidRPr="001C4AA4">
              <w:rPr>
                <w:rFonts w:eastAsia="Times New Roman" w:cstheme="minorHAnsi"/>
                <w:color w:val="000000" w:themeColor="text1"/>
                <w:sz w:val="22"/>
                <w:szCs w:val="22"/>
                <w:highlight w:val="cyan"/>
              </w:rPr>
              <w:t>:</w:t>
            </w:r>
            <w:proofErr w:type="gramEnd"/>
            <w:r w:rsidRPr="001C4AA4">
              <w:rPr>
                <w:rFonts w:eastAsia="Times New Roman" w:cstheme="minorHAnsi"/>
                <w:color w:val="000000" w:themeColor="text1"/>
                <w:sz w:val="22"/>
                <w:szCs w:val="22"/>
                <w:highlight w:val="cyan"/>
              </w:rPr>
              <w:t xml:space="preserve"> ANOVA.</w:t>
            </w:r>
          </w:p>
          <w:p w14:paraId="62B6A5DD" w14:textId="77777777" w:rsidR="001C4AA4" w:rsidRPr="001C4AA4" w:rsidRDefault="001C4AA4" w:rsidP="001C4AA4">
            <w:pPr>
              <w:pStyle w:val="Textocomentario"/>
              <w:spacing w:line="271" w:lineRule="auto"/>
              <w:ind w:left="720"/>
              <w:jc w:val="both"/>
              <w:rPr>
                <w:rFonts w:eastAsia="Times New Roman" w:cstheme="minorHAnsi"/>
                <w:color w:val="000000" w:themeColor="text1"/>
                <w:sz w:val="22"/>
                <w:szCs w:val="22"/>
                <w:highlight w:val="cyan"/>
              </w:rPr>
            </w:pPr>
            <w:r w:rsidRPr="001C4AA4">
              <w:rPr>
                <w:rFonts w:eastAsia="Times New Roman" w:cstheme="minorHAnsi"/>
                <w:color w:val="000000" w:themeColor="text1"/>
                <w:sz w:val="22"/>
                <w:szCs w:val="22"/>
                <w:highlight w:val="cyan"/>
              </w:rPr>
              <w:t xml:space="preserve">ANOVA de un factor. </w:t>
            </w:r>
          </w:p>
          <w:p w14:paraId="1405EE4C" w14:textId="77777777" w:rsidR="001C4AA4" w:rsidRPr="001C4AA4" w:rsidRDefault="001C4AA4" w:rsidP="001C4AA4">
            <w:pPr>
              <w:pStyle w:val="Textocomentario"/>
              <w:spacing w:line="271" w:lineRule="auto"/>
              <w:ind w:left="720"/>
              <w:jc w:val="both"/>
              <w:rPr>
                <w:rFonts w:eastAsia="Times New Roman" w:cstheme="minorHAnsi"/>
                <w:color w:val="000000" w:themeColor="text1"/>
                <w:sz w:val="22"/>
                <w:szCs w:val="22"/>
                <w:highlight w:val="cyan"/>
              </w:rPr>
            </w:pPr>
            <w:r w:rsidRPr="001C4AA4">
              <w:rPr>
                <w:rFonts w:eastAsia="Times New Roman" w:cstheme="minorHAnsi"/>
                <w:color w:val="000000" w:themeColor="text1"/>
                <w:sz w:val="22"/>
                <w:szCs w:val="22"/>
                <w:highlight w:val="cyan"/>
              </w:rPr>
              <w:t xml:space="preserve">Descomposición de la varianza. </w:t>
            </w:r>
          </w:p>
          <w:p w14:paraId="42939960" w14:textId="77777777" w:rsidR="001C4AA4" w:rsidRPr="001C4AA4" w:rsidRDefault="001C4AA4" w:rsidP="001C4AA4">
            <w:pPr>
              <w:pStyle w:val="Textocomentario"/>
              <w:spacing w:line="271" w:lineRule="auto"/>
              <w:ind w:left="720"/>
              <w:jc w:val="both"/>
              <w:rPr>
                <w:rFonts w:eastAsia="Times New Roman" w:cstheme="minorHAnsi"/>
                <w:color w:val="000000" w:themeColor="text1"/>
                <w:sz w:val="22"/>
                <w:szCs w:val="22"/>
                <w:highlight w:val="cyan"/>
              </w:rPr>
            </w:pPr>
            <w:r w:rsidRPr="001C4AA4">
              <w:rPr>
                <w:rFonts w:eastAsia="Times New Roman" w:cstheme="minorHAnsi"/>
                <w:color w:val="000000" w:themeColor="text1"/>
                <w:sz w:val="22"/>
                <w:szCs w:val="22"/>
                <w:highlight w:val="cyan"/>
              </w:rPr>
              <w:t xml:space="preserve">ANOVA de varios factores. </w:t>
            </w:r>
          </w:p>
          <w:p w14:paraId="336FC175" w14:textId="77777777" w:rsidR="001C4AA4" w:rsidRPr="00407A82" w:rsidRDefault="001C4AA4" w:rsidP="001C4AA4">
            <w:pPr>
              <w:pStyle w:val="Textocomentario"/>
              <w:spacing w:line="271" w:lineRule="auto"/>
              <w:ind w:left="720"/>
              <w:jc w:val="both"/>
              <w:rPr>
                <w:rFonts w:eastAsia="Times New Roman" w:cstheme="minorHAnsi"/>
                <w:color w:val="000000" w:themeColor="text1"/>
                <w:sz w:val="22"/>
                <w:szCs w:val="22"/>
              </w:rPr>
            </w:pPr>
            <w:r w:rsidRPr="001C4AA4">
              <w:rPr>
                <w:rFonts w:eastAsia="Times New Roman" w:cstheme="minorHAnsi"/>
                <w:color w:val="000000" w:themeColor="text1"/>
                <w:sz w:val="22"/>
                <w:szCs w:val="22"/>
                <w:highlight w:val="cyan"/>
              </w:rPr>
              <w:t>ANOVA con interacciones.</w:t>
            </w:r>
          </w:p>
          <w:p w14:paraId="615D6737" w14:textId="77777777" w:rsidR="001C4AA4" w:rsidRPr="00407A82" w:rsidRDefault="001C4AA4" w:rsidP="001C4AA4">
            <w:pPr>
              <w:pStyle w:val="Textocomentario"/>
              <w:spacing w:line="271" w:lineRule="auto"/>
              <w:ind w:left="720"/>
              <w:jc w:val="both"/>
              <w:rPr>
                <w:rFonts w:eastAsia="Times New Roman" w:cstheme="minorHAnsi"/>
                <w:color w:val="000000" w:themeColor="text1"/>
                <w:sz w:val="22"/>
                <w:szCs w:val="22"/>
              </w:rPr>
            </w:pPr>
            <w:r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>Comprobación de supuestos de ANOVA.</w:t>
            </w:r>
          </w:p>
          <w:p w14:paraId="4042175C" w14:textId="2BA0A6D2" w:rsidR="004F5076" w:rsidRPr="00407A82" w:rsidRDefault="004F5076" w:rsidP="004F5076">
            <w:pPr>
              <w:pStyle w:val="Textocomentario"/>
              <w:spacing w:line="271" w:lineRule="auto"/>
              <w:jc w:val="both"/>
              <w:rPr>
                <w:rFonts w:eastAsia="Times New Roman" w:cstheme="minorHAnsi"/>
                <w:color w:val="000000" w:themeColor="text1"/>
                <w:sz w:val="22"/>
                <w:szCs w:val="22"/>
              </w:rPr>
            </w:pPr>
            <w:r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 xml:space="preserve">Sesión 8: </w:t>
            </w:r>
            <w:r w:rsidR="00743A46"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>Introducción aprendizaje de maquina</w:t>
            </w:r>
          </w:p>
          <w:p w14:paraId="0C64E373" w14:textId="62149FC0" w:rsidR="00491E7A" w:rsidRPr="00407A82" w:rsidRDefault="00491E7A" w:rsidP="00743A46">
            <w:pPr>
              <w:pStyle w:val="Textocomentario"/>
              <w:spacing w:line="271" w:lineRule="auto"/>
              <w:ind w:left="720"/>
              <w:jc w:val="both"/>
              <w:rPr>
                <w:rFonts w:eastAsia="Times New Roman" w:cstheme="minorHAnsi"/>
                <w:color w:val="000000" w:themeColor="text1"/>
                <w:sz w:val="22"/>
                <w:szCs w:val="22"/>
              </w:rPr>
            </w:pPr>
            <w:r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>¿Qué es el aprendizaje de maquina?</w:t>
            </w:r>
          </w:p>
          <w:p w14:paraId="74E5C471" w14:textId="46D1ACB3" w:rsidR="00491E7A" w:rsidRPr="00407A82" w:rsidRDefault="00491E7A" w:rsidP="00491E7A">
            <w:pPr>
              <w:pStyle w:val="Textocomentario"/>
              <w:spacing w:line="271" w:lineRule="auto"/>
              <w:ind w:left="720"/>
              <w:jc w:val="both"/>
              <w:rPr>
                <w:rFonts w:eastAsia="Times New Roman" w:cstheme="minorHAnsi"/>
                <w:color w:val="000000" w:themeColor="text1"/>
                <w:sz w:val="22"/>
                <w:szCs w:val="22"/>
              </w:rPr>
            </w:pPr>
            <w:r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>¿Por qué usar el aprendizaje de maquina?</w:t>
            </w:r>
          </w:p>
          <w:p w14:paraId="4286F618" w14:textId="6235D4DF" w:rsidR="004F5076" w:rsidRPr="00407A82" w:rsidRDefault="00491E7A" w:rsidP="00743A46">
            <w:pPr>
              <w:pStyle w:val="Textocomentario"/>
              <w:spacing w:line="271" w:lineRule="auto"/>
              <w:ind w:left="720"/>
              <w:jc w:val="both"/>
              <w:rPr>
                <w:rFonts w:eastAsia="Times New Roman" w:cstheme="minorHAnsi"/>
                <w:color w:val="000000" w:themeColor="text1"/>
                <w:sz w:val="22"/>
                <w:szCs w:val="22"/>
              </w:rPr>
            </w:pPr>
            <w:r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>Ejemplos de aplicación.</w:t>
            </w:r>
          </w:p>
          <w:p w14:paraId="4E9BD01C" w14:textId="2D2259AC" w:rsidR="004F5076" w:rsidRPr="00407A82" w:rsidRDefault="00491E7A" w:rsidP="00743A46">
            <w:pPr>
              <w:pStyle w:val="Textocomentario"/>
              <w:spacing w:line="271" w:lineRule="auto"/>
              <w:ind w:left="720"/>
              <w:jc w:val="both"/>
              <w:rPr>
                <w:rFonts w:eastAsia="Times New Roman" w:cstheme="minorHAnsi"/>
                <w:color w:val="000000" w:themeColor="text1"/>
                <w:sz w:val="22"/>
                <w:szCs w:val="22"/>
              </w:rPr>
            </w:pPr>
            <w:r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 xml:space="preserve">Tipos de sistemas de aprendizaje de maquina (supervisado - no supervisado, </w:t>
            </w:r>
            <w:proofErr w:type="spellStart"/>
            <w:r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>batch</w:t>
            </w:r>
            <w:proofErr w:type="spellEnd"/>
            <w:r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 xml:space="preserve"> -online, basado en instancias – basado en modelos).</w:t>
            </w:r>
          </w:p>
          <w:p w14:paraId="2869ED9F" w14:textId="4A090876" w:rsidR="00491E7A" w:rsidRPr="00407A82" w:rsidRDefault="00491E7A" w:rsidP="00743A46">
            <w:pPr>
              <w:pStyle w:val="Textocomentario"/>
              <w:spacing w:line="271" w:lineRule="auto"/>
              <w:ind w:left="720"/>
              <w:jc w:val="both"/>
              <w:rPr>
                <w:rFonts w:eastAsia="Times New Roman" w:cstheme="minorHAnsi"/>
                <w:color w:val="000000" w:themeColor="text1"/>
                <w:sz w:val="22"/>
                <w:szCs w:val="22"/>
              </w:rPr>
            </w:pPr>
            <w:r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>Principales desafíos en el aprendizaje de máquina.</w:t>
            </w:r>
          </w:p>
          <w:p w14:paraId="57966C6F" w14:textId="573481F2" w:rsidR="001456DB" w:rsidRPr="00407A82" w:rsidRDefault="001456DB" w:rsidP="00743A46">
            <w:pPr>
              <w:pStyle w:val="Textocomentario"/>
              <w:spacing w:line="271" w:lineRule="auto"/>
              <w:ind w:left="720"/>
              <w:jc w:val="both"/>
              <w:rPr>
                <w:rFonts w:eastAsia="Times New Roman" w:cstheme="minorHAnsi"/>
                <w:color w:val="000000" w:themeColor="text1"/>
                <w:sz w:val="22"/>
                <w:szCs w:val="22"/>
              </w:rPr>
            </w:pPr>
            <w:r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>Testeo y validación</w:t>
            </w:r>
          </w:p>
          <w:p w14:paraId="5B610FFF" w14:textId="42730779" w:rsidR="0029323F" w:rsidRPr="00407A82" w:rsidRDefault="0029323F" w:rsidP="004F5076">
            <w:pPr>
              <w:pStyle w:val="Textocomentario"/>
              <w:spacing w:line="271" w:lineRule="auto"/>
              <w:jc w:val="both"/>
              <w:rPr>
                <w:rFonts w:eastAsia="Times New Roman" w:cstheme="minorHAnsi"/>
                <w:color w:val="000000" w:themeColor="text1"/>
                <w:sz w:val="22"/>
                <w:szCs w:val="22"/>
              </w:rPr>
            </w:pPr>
            <w:r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>Sesión 9</w:t>
            </w:r>
            <w:r w:rsidR="00C91A6E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>, 10, 11, 12, y 13</w:t>
            </w:r>
            <w:r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 xml:space="preserve">: </w:t>
            </w:r>
            <w:r w:rsidR="00C91A6E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 xml:space="preserve">Caso de </w:t>
            </w:r>
            <w:proofErr w:type="gramStart"/>
            <w:r w:rsidR="00C91A6E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 xml:space="preserve">estudio </w:t>
            </w:r>
            <w:r w:rsidR="001456DB"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 xml:space="preserve"> de</w:t>
            </w:r>
            <w:proofErr w:type="gramEnd"/>
            <w:r w:rsidR="001456DB"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 xml:space="preserve"> aprendizaje de máquina de principio a fin.</w:t>
            </w:r>
          </w:p>
          <w:p w14:paraId="6C417C84" w14:textId="49B79E06" w:rsidR="001456DB" w:rsidRPr="00407A82" w:rsidRDefault="001456DB" w:rsidP="001456DB">
            <w:pPr>
              <w:pStyle w:val="Textocomentario"/>
              <w:spacing w:line="271" w:lineRule="auto"/>
              <w:ind w:left="720"/>
              <w:jc w:val="both"/>
              <w:rPr>
                <w:rFonts w:eastAsia="Times New Roman" w:cstheme="minorHAnsi"/>
                <w:color w:val="000000" w:themeColor="text1"/>
                <w:sz w:val="22"/>
                <w:szCs w:val="22"/>
              </w:rPr>
            </w:pPr>
            <w:r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 xml:space="preserve">Trabajando con datos reales </w:t>
            </w:r>
          </w:p>
          <w:p w14:paraId="243626C5" w14:textId="02438205" w:rsidR="001456DB" w:rsidRPr="00407A82" w:rsidRDefault="001456DB" w:rsidP="001456DB">
            <w:pPr>
              <w:pStyle w:val="Textocomentario"/>
              <w:spacing w:line="271" w:lineRule="auto"/>
              <w:ind w:left="720"/>
              <w:jc w:val="both"/>
              <w:rPr>
                <w:rFonts w:eastAsia="Times New Roman" w:cstheme="minorHAnsi"/>
                <w:color w:val="000000" w:themeColor="text1"/>
                <w:sz w:val="22"/>
                <w:szCs w:val="22"/>
              </w:rPr>
            </w:pPr>
            <w:r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lastRenderedPageBreak/>
              <w:t>Observando el panorama: marco del problema, seleccionar una medida de rendimiento, revisar los supuestos.</w:t>
            </w:r>
          </w:p>
          <w:p w14:paraId="72DF9C81" w14:textId="0120C86E" w:rsidR="001456DB" w:rsidRPr="00407A82" w:rsidRDefault="001456DB" w:rsidP="001456DB">
            <w:pPr>
              <w:pStyle w:val="Textocomentario"/>
              <w:spacing w:line="271" w:lineRule="auto"/>
              <w:ind w:left="720"/>
              <w:jc w:val="both"/>
              <w:rPr>
                <w:rFonts w:eastAsia="Times New Roman" w:cstheme="minorHAnsi"/>
                <w:color w:val="000000" w:themeColor="text1"/>
                <w:sz w:val="22"/>
                <w:szCs w:val="22"/>
              </w:rPr>
            </w:pPr>
            <w:r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>Conseguir los datos</w:t>
            </w:r>
            <w:r w:rsidR="002566D5"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 xml:space="preserve">: Crear el </w:t>
            </w:r>
            <w:proofErr w:type="spellStart"/>
            <w:r w:rsidR="002566D5"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>workspace</w:t>
            </w:r>
            <w:proofErr w:type="spellEnd"/>
            <w:r w:rsidR="002566D5"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 xml:space="preserve">, descargar los datos, tomar una mirada rápida a la estructura de datos, crear a un conjunto de datos de prueba. </w:t>
            </w:r>
          </w:p>
          <w:p w14:paraId="5B2A2797" w14:textId="41BC8E15" w:rsidR="002566D5" w:rsidRPr="00407A82" w:rsidRDefault="002566D5" w:rsidP="002566D5">
            <w:pPr>
              <w:pStyle w:val="Textocomentario"/>
              <w:spacing w:line="271" w:lineRule="auto"/>
              <w:ind w:left="720"/>
              <w:jc w:val="both"/>
              <w:rPr>
                <w:rFonts w:eastAsia="Times New Roman" w:cstheme="minorHAnsi"/>
                <w:color w:val="000000" w:themeColor="text1"/>
                <w:sz w:val="22"/>
                <w:szCs w:val="22"/>
              </w:rPr>
            </w:pPr>
            <w:r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>Descubrir y visualizar los datos para ganar conocimientos: visualización geográfica de los datos, observar correlaciones, experimentar con combinaciones de atributos.</w:t>
            </w:r>
          </w:p>
          <w:p w14:paraId="79A38714" w14:textId="624F3C60" w:rsidR="00C352A5" w:rsidRPr="00407A82" w:rsidRDefault="00C352A5" w:rsidP="002566D5">
            <w:pPr>
              <w:pStyle w:val="Textocomentario"/>
              <w:spacing w:line="271" w:lineRule="auto"/>
              <w:ind w:left="720"/>
              <w:jc w:val="both"/>
              <w:rPr>
                <w:rFonts w:eastAsia="Times New Roman" w:cstheme="minorHAnsi"/>
                <w:color w:val="000000" w:themeColor="text1"/>
                <w:sz w:val="22"/>
                <w:szCs w:val="22"/>
              </w:rPr>
            </w:pPr>
            <w:r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>Preparar los datos para los algoritmos de aprendizaje de maquina:  limpiar los datos, manejar atributos que son texto y categóricos, transformaciones, escalar atributos, pipelines.</w:t>
            </w:r>
          </w:p>
          <w:p w14:paraId="14CC26D7" w14:textId="3CDEC7EE" w:rsidR="00C352A5" w:rsidRPr="00407A82" w:rsidRDefault="00C352A5" w:rsidP="002566D5">
            <w:pPr>
              <w:pStyle w:val="Textocomentario"/>
              <w:spacing w:line="271" w:lineRule="auto"/>
              <w:ind w:left="720"/>
              <w:jc w:val="both"/>
              <w:rPr>
                <w:rFonts w:eastAsia="Times New Roman" w:cstheme="minorHAnsi"/>
                <w:color w:val="000000" w:themeColor="text1"/>
                <w:sz w:val="22"/>
                <w:szCs w:val="22"/>
              </w:rPr>
            </w:pPr>
            <w:r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 xml:space="preserve">Seleccionar y entrenar el modelo: Entrenamiento y evaluación en el conjunto de datos de prueba. </w:t>
            </w:r>
          </w:p>
          <w:p w14:paraId="49A8D6A5" w14:textId="23083334" w:rsidR="00C352A5" w:rsidRPr="00407A82" w:rsidRDefault="00C352A5" w:rsidP="002566D5">
            <w:pPr>
              <w:pStyle w:val="Textocomentario"/>
              <w:spacing w:line="271" w:lineRule="auto"/>
              <w:ind w:left="720"/>
              <w:jc w:val="both"/>
              <w:rPr>
                <w:rFonts w:eastAsia="Times New Roman" w:cstheme="minorHAnsi"/>
                <w:color w:val="000000" w:themeColor="text1"/>
                <w:sz w:val="22"/>
                <w:szCs w:val="22"/>
              </w:rPr>
            </w:pPr>
            <w:r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 xml:space="preserve">Afinar el modelo: Búsqueda en la grilla, búsqueda aleatoria, métodos de ensamble, analizar los mejores modelos y sus errores. </w:t>
            </w:r>
          </w:p>
          <w:p w14:paraId="672F64CE" w14:textId="0E9B7FA7" w:rsidR="004F5076" w:rsidRPr="00407A82" w:rsidRDefault="004F5076" w:rsidP="004F5076">
            <w:pPr>
              <w:pStyle w:val="Textocomentario"/>
              <w:spacing w:line="271" w:lineRule="auto"/>
              <w:jc w:val="both"/>
              <w:rPr>
                <w:rFonts w:eastAsia="Times New Roman" w:cstheme="minorHAnsi"/>
                <w:color w:val="000000" w:themeColor="text1"/>
                <w:sz w:val="22"/>
                <w:szCs w:val="22"/>
              </w:rPr>
            </w:pPr>
            <w:r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 xml:space="preserve">Sesión </w:t>
            </w:r>
            <w:r w:rsidR="00405BB8"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>1</w:t>
            </w:r>
            <w:r w:rsidR="0045269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>4</w:t>
            </w:r>
            <w:r w:rsidR="00C91A6E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 xml:space="preserve"> y 1</w:t>
            </w:r>
            <w:r w:rsidR="0045269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>5</w:t>
            </w:r>
            <w:r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>:</w:t>
            </w:r>
            <w:r w:rsidR="00C91A6E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 xml:space="preserve"> </w:t>
            </w:r>
            <w:r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 xml:space="preserve"> </w:t>
            </w:r>
            <w:r w:rsidR="002E6FAC"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>Clasificación</w:t>
            </w:r>
          </w:p>
          <w:p w14:paraId="203B252E" w14:textId="7553A5F1" w:rsidR="004F5076" w:rsidRPr="00407A82" w:rsidRDefault="002E6FAC" w:rsidP="004F5076">
            <w:pPr>
              <w:pStyle w:val="Textocomentario"/>
              <w:spacing w:line="271" w:lineRule="auto"/>
              <w:ind w:left="720"/>
              <w:jc w:val="both"/>
              <w:rPr>
                <w:rFonts w:eastAsia="Times New Roman" w:cstheme="minorHAnsi"/>
                <w:color w:val="000000" w:themeColor="text1"/>
                <w:sz w:val="22"/>
                <w:szCs w:val="22"/>
              </w:rPr>
            </w:pPr>
            <w:r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 xml:space="preserve">Repaso regresión logística. </w:t>
            </w:r>
          </w:p>
          <w:p w14:paraId="2512125A" w14:textId="2C9AE25F" w:rsidR="002E6FAC" w:rsidRPr="00407A82" w:rsidRDefault="002E6FAC" w:rsidP="004F5076">
            <w:pPr>
              <w:pStyle w:val="Textocomentario"/>
              <w:spacing w:line="271" w:lineRule="auto"/>
              <w:ind w:left="720"/>
              <w:jc w:val="both"/>
              <w:rPr>
                <w:rFonts w:eastAsia="Times New Roman" w:cstheme="minorHAnsi"/>
                <w:color w:val="000000" w:themeColor="text1"/>
                <w:sz w:val="22"/>
                <w:szCs w:val="22"/>
              </w:rPr>
            </w:pPr>
            <w:r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 xml:space="preserve">Medidas de desempeño: matriz de confusión, curva ROC. </w:t>
            </w:r>
          </w:p>
          <w:p w14:paraId="08441A3A" w14:textId="5A233AAB" w:rsidR="002E6FAC" w:rsidRPr="00407A82" w:rsidRDefault="002E6FAC" w:rsidP="004F5076">
            <w:pPr>
              <w:pStyle w:val="Textocomentario"/>
              <w:spacing w:line="271" w:lineRule="auto"/>
              <w:ind w:left="720"/>
              <w:jc w:val="both"/>
              <w:rPr>
                <w:rFonts w:eastAsia="Times New Roman" w:cstheme="minorHAnsi"/>
                <w:color w:val="000000" w:themeColor="text1"/>
                <w:sz w:val="22"/>
                <w:szCs w:val="22"/>
              </w:rPr>
            </w:pPr>
            <w:r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>Clasificación multiclase</w:t>
            </w:r>
            <w:r w:rsidR="00F73A6F"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 xml:space="preserve"> y análisis de error</w:t>
            </w:r>
          </w:p>
          <w:p w14:paraId="3C0FD399" w14:textId="1E21E38E" w:rsidR="00FF205B" w:rsidRPr="00407A82" w:rsidRDefault="00F73A6F" w:rsidP="00F73A6F">
            <w:pPr>
              <w:pStyle w:val="Textocomentario"/>
              <w:spacing w:line="271" w:lineRule="auto"/>
              <w:ind w:left="720"/>
              <w:jc w:val="both"/>
              <w:rPr>
                <w:rFonts w:eastAsia="Times New Roman" w:cstheme="minorHAnsi"/>
                <w:color w:val="000000" w:themeColor="text1"/>
                <w:sz w:val="22"/>
                <w:szCs w:val="22"/>
              </w:rPr>
            </w:pPr>
            <w:r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 xml:space="preserve">Clasificación multinivel </w:t>
            </w:r>
          </w:p>
          <w:p w14:paraId="40E550A4" w14:textId="6C217664" w:rsidR="004F5076" w:rsidRPr="00407A82" w:rsidRDefault="004F5076" w:rsidP="00F73A6F">
            <w:pPr>
              <w:pStyle w:val="Textocomentario"/>
              <w:spacing w:line="271" w:lineRule="auto"/>
              <w:jc w:val="both"/>
              <w:rPr>
                <w:rFonts w:eastAsia="Times New Roman" w:cstheme="minorHAnsi"/>
                <w:color w:val="000000" w:themeColor="text1"/>
                <w:sz w:val="22"/>
                <w:szCs w:val="22"/>
              </w:rPr>
            </w:pPr>
            <w:r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>Sesión 1</w:t>
            </w:r>
            <w:r w:rsidR="0045269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>6</w:t>
            </w:r>
            <w:r w:rsidR="00C91A6E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 xml:space="preserve"> y 1</w:t>
            </w:r>
            <w:r w:rsidR="0045269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>7</w:t>
            </w:r>
            <w:r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 xml:space="preserve">: </w:t>
            </w:r>
            <w:r w:rsidR="00F73A6F"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>Entrenamiento de modelos supervisados</w:t>
            </w:r>
          </w:p>
          <w:p w14:paraId="5155A00F" w14:textId="4B641F1A" w:rsidR="00F73A6F" w:rsidRPr="00407A82" w:rsidRDefault="00F73A6F" w:rsidP="00F73A6F">
            <w:pPr>
              <w:pStyle w:val="Textocomentario"/>
              <w:spacing w:line="271" w:lineRule="auto"/>
              <w:ind w:left="720"/>
              <w:jc w:val="both"/>
              <w:rPr>
                <w:rFonts w:eastAsia="Times New Roman" w:cstheme="minorHAnsi"/>
                <w:color w:val="000000" w:themeColor="text1"/>
                <w:sz w:val="22"/>
                <w:szCs w:val="22"/>
              </w:rPr>
            </w:pPr>
            <w:r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 xml:space="preserve">Modelos lineales regularizados </w:t>
            </w:r>
          </w:p>
          <w:p w14:paraId="5B0A0F78" w14:textId="3E3E5BA7" w:rsidR="00F73A6F" w:rsidRPr="00407A82" w:rsidRDefault="00F73A6F" w:rsidP="00F73A6F">
            <w:pPr>
              <w:pStyle w:val="Textocomentario"/>
              <w:spacing w:line="271" w:lineRule="auto"/>
              <w:ind w:left="720"/>
              <w:jc w:val="both"/>
              <w:rPr>
                <w:rFonts w:eastAsia="Times New Roman" w:cstheme="minorHAnsi"/>
                <w:color w:val="000000" w:themeColor="text1"/>
                <w:sz w:val="22"/>
                <w:szCs w:val="22"/>
              </w:rPr>
            </w:pPr>
            <w:r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 xml:space="preserve">Modelos de vectores de soporte </w:t>
            </w:r>
          </w:p>
          <w:p w14:paraId="794EF37A" w14:textId="3A7660C8" w:rsidR="00F73A6F" w:rsidRPr="00407A82" w:rsidRDefault="00F73A6F" w:rsidP="00F73A6F">
            <w:pPr>
              <w:pStyle w:val="Textocomentario"/>
              <w:spacing w:line="271" w:lineRule="auto"/>
              <w:ind w:left="720"/>
              <w:jc w:val="both"/>
              <w:rPr>
                <w:rFonts w:eastAsia="Times New Roman" w:cstheme="minorHAnsi"/>
                <w:color w:val="000000" w:themeColor="text1"/>
                <w:sz w:val="22"/>
                <w:szCs w:val="22"/>
              </w:rPr>
            </w:pPr>
            <w:r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 xml:space="preserve">Modelos basados en arboles </w:t>
            </w:r>
          </w:p>
          <w:p w14:paraId="6A6BA8E7" w14:textId="5B3FEC70" w:rsidR="00F73A6F" w:rsidRDefault="00F73A6F" w:rsidP="00F73A6F">
            <w:pPr>
              <w:pStyle w:val="Textocomentario"/>
              <w:spacing w:line="271" w:lineRule="auto"/>
              <w:ind w:left="720"/>
              <w:jc w:val="both"/>
              <w:rPr>
                <w:rFonts w:eastAsia="Times New Roman" w:cstheme="minorHAnsi"/>
                <w:color w:val="000000" w:themeColor="text1"/>
                <w:sz w:val="22"/>
                <w:szCs w:val="22"/>
              </w:rPr>
            </w:pPr>
            <w:r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>Modelos basados en ensambles</w:t>
            </w:r>
          </w:p>
          <w:p w14:paraId="5FC29F2C" w14:textId="197D6EC0" w:rsidR="00452692" w:rsidRPr="00407A82" w:rsidRDefault="00452692" w:rsidP="00452692">
            <w:pPr>
              <w:pStyle w:val="Textocomentario"/>
              <w:spacing w:line="271" w:lineRule="auto"/>
              <w:jc w:val="both"/>
              <w:rPr>
                <w:rFonts w:eastAsia="Times New Roman" w:cstheme="minorHAnsi"/>
                <w:color w:val="000000" w:themeColor="text1"/>
                <w:sz w:val="22"/>
                <w:szCs w:val="22"/>
              </w:rPr>
            </w:pPr>
            <w:r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>Sesión 18: Reducción de la dimensionalidad</w:t>
            </w:r>
          </w:p>
          <w:p w14:paraId="7A114514" w14:textId="48B5F5C7" w:rsidR="006E30E2" w:rsidRPr="00407A82" w:rsidRDefault="006E30E2" w:rsidP="006E30E2">
            <w:pPr>
              <w:pStyle w:val="Textocomentario"/>
              <w:spacing w:line="271" w:lineRule="auto"/>
              <w:jc w:val="both"/>
              <w:rPr>
                <w:rFonts w:eastAsia="Times New Roman" w:cstheme="minorHAnsi"/>
                <w:color w:val="000000" w:themeColor="text1"/>
                <w:sz w:val="22"/>
                <w:szCs w:val="22"/>
              </w:rPr>
            </w:pPr>
            <w:r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>Sesión 1</w:t>
            </w:r>
            <w:r w:rsidR="00C91A6E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>9 y 20</w:t>
            </w:r>
            <w:r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 xml:space="preserve">: </w:t>
            </w:r>
            <w:r w:rsidR="00F73A6F"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>Entrenamiento de modelos no supervisados</w:t>
            </w:r>
          </w:p>
          <w:p w14:paraId="6196655B" w14:textId="1F84F256" w:rsidR="006E30E2" w:rsidRPr="00407A82" w:rsidRDefault="00F73A6F" w:rsidP="00F73A6F">
            <w:pPr>
              <w:pStyle w:val="Textocomentario"/>
              <w:spacing w:line="271" w:lineRule="auto"/>
              <w:ind w:left="720"/>
              <w:jc w:val="both"/>
              <w:rPr>
                <w:rFonts w:eastAsia="Times New Roman" w:cstheme="minorHAnsi"/>
                <w:color w:val="000000" w:themeColor="text1"/>
                <w:sz w:val="22"/>
                <w:szCs w:val="22"/>
              </w:rPr>
            </w:pPr>
            <w:proofErr w:type="spellStart"/>
            <w:proofErr w:type="gramStart"/>
            <w:r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>Clusters</w:t>
            </w:r>
            <w:proofErr w:type="spellEnd"/>
            <w:proofErr w:type="gramEnd"/>
            <w:r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>: K-</w:t>
            </w:r>
            <w:proofErr w:type="spellStart"/>
            <w:r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>means</w:t>
            </w:r>
            <w:proofErr w:type="spellEnd"/>
            <w:r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 xml:space="preserve">, DBSCAN. </w:t>
            </w:r>
          </w:p>
          <w:p w14:paraId="61BB4DBE" w14:textId="75098B42" w:rsidR="006E30E2" w:rsidRDefault="00F73A6F" w:rsidP="000934B0">
            <w:pPr>
              <w:pStyle w:val="Textocomentario"/>
              <w:spacing w:line="271" w:lineRule="auto"/>
              <w:ind w:left="720"/>
              <w:jc w:val="both"/>
              <w:rPr>
                <w:rFonts w:eastAsia="Times New Roman" w:cstheme="minorHAnsi"/>
                <w:color w:val="000000" w:themeColor="text1"/>
                <w:sz w:val="22"/>
                <w:szCs w:val="22"/>
              </w:rPr>
            </w:pPr>
            <w:r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 xml:space="preserve">Modelos de mezclas </w:t>
            </w:r>
            <w:r w:rsidR="000934B0"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>G</w:t>
            </w:r>
            <w:r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>a</w:t>
            </w:r>
            <w:r w:rsidR="000934B0"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>u</w:t>
            </w:r>
            <w:r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>ssianas</w:t>
            </w:r>
          </w:p>
          <w:p w14:paraId="69A24B43" w14:textId="5764064C" w:rsidR="006E30E2" w:rsidRPr="00407A82" w:rsidRDefault="006E30E2" w:rsidP="006E30E2">
            <w:pPr>
              <w:pStyle w:val="Textocomentario"/>
              <w:spacing w:line="271" w:lineRule="auto"/>
              <w:jc w:val="both"/>
              <w:rPr>
                <w:rFonts w:eastAsia="Times New Roman" w:cstheme="minorHAnsi"/>
                <w:color w:val="000000" w:themeColor="text1"/>
                <w:sz w:val="22"/>
                <w:szCs w:val="22"/>
              </w:rPr>
            </w:pPr>
            <w:r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 xml:space="preserve">Sesión </w:t>
            </w:r>
            <w:r w:rsidR="00C91A6E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>2</w:t>
            </w:r>
            <w:r w:rsidR="0045269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>1</w:t>
            </w:r>
            <w:r w:rsidR="00C91A6E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 xml:space="preserve"> y 2</w:t>
            </w:r>
            <w:r w:rsidR="0045269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>2</w:t>
            </w:r>
            <w:r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 xml:space="preserve">:  </w:t>
            </w:r>
            <w:r w:rsidR="00500AAE"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>Introducción a las redes neuronales</w:t>
            </w:r>
          </w:p>
          <w:p w14:paraId="161A0943" w14:textId="77777777" w:rsidR="00500AAE" w:rsidRPr="00407A82" w:rsidRDefault="00500AAE" w:rsidP="00500AAE">
            <w:pPr>
              <w:pStyle w:val="Textocomentario"/>
              <w:spacing w:line="271" w:lineRule="auto"/>
              <w:ind w:left="720"/>
              <w:jc w:val="both"/>
              <w:rPr>
                <w:rFonts w:eastAsia="Times New Roman" w:cstheme="minorHAnsi"/>
                <w:color w:val="000000" w:themeColor="text1"/>
                <w:sz w:val="22"/>
                <w:szCs w:val="22"/>
              </w:rPr>
            </w:pPr>
            <w:r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>Fundamentos biológicos</w:t>
            </w:r>
          </w:p>
          <w:p w14:paraId="5B760147" w14:textId="77777777" w:rsidR="00500AAE" w:rsidRPr="00407A82" w:rsidRDefault="00500AAE" w:rsidP="00500AAE">
            <w:pPr>
              <w:pStyle w:val="Textocomentario"/>
              <w:spacing w:line="271" w:lineRule="auto"/>
              <w:ind w:left="720"/>
              <w:jc w:val="both"/>
              <w:rPr>
                <w:rFonts w:eastAsia="Times New Roman" w:cstheme="minorHAnsi"/>
                <w:color w:val="000000" w:themeColor="text1"/>
                <w:sz w:val="22"/>
                <w:szCs w:val="22"/>
              </w:rPr>
            </w:pPr>
            <w:r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>Neurona artificial.</w:t>
            </w:r>
          </w:p>
          <w:p w14:paraId="5513AAC9" w14:textId="77777777" w:rsidR="00500AAE" w:rsidRPr="00407A82" w:rsidRDefault="00500AAE" w:rsidP="00500AAE">
            <w:pPr>
              <w:pStyle w:val="Textocomentario"/>
              <w:spacing w:line="271" w:lineRule="auto"/>
              <w:ind w:left="720"/>
              <w:jc w:val="both"/>
              <w:rPr>
                <w:rFonts w:eastAsia="Times New Roman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>Percepton</w:t>
            </w:r>
            <w:proofErr w:type="spellEnd"/>
            <w:r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 xml:space="preserve"> de una camada</w:t>
            </w:r>
          </w:p>
          <w:p w14:paraId="5F094A14" w14:textId="77777777" w:rsidR="00500AAE" w:rsidRPr="00407A82" w:rsidRDefault="00500AAE" w:rsidP="00500AAE">
            <w:pPr>
              <w:pStyle w:val="Textocomentario"/>
              <w:spacing w:line="271" w:lineRule="auto"/>
              <w:ind w:left="720"/>
              <w:jc w:val="both"/>
              <w:rPr>
                <w:rFonts w:eastAsia="Times New Roman" w:cstheme="minorHAnsi"/>
                <w:color w:val="000000" w:themeColor="text1"/>
                <w:sz w:val="22"/>
                <w:szCs w:val="22"/>
              </w:rPr>
            </w:pPr>
            <w:r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 xml:space="preserve">Tipos de aprendizaje </w:t>
            </w:r>
          </w:p>
          <w:p w14:paraId="219348D9" w14:textId="77777777" w:rsidR="00500AAE" w:rsidRPr="00407A82" w:rsidRDefault="00500AAE" w:rsidP="00500AAE">
            <w:pPr>
              <w:pStyle w:val="Textocomentario"/>
              <w:spacing w:line="271" w:lineRule="auto"/>
              <w:ind w:left="720"/>
              <w:jc w:val="both"/>
              <w:rPr>
                <w:rFonts w:eastAsia="Times New Roman" w:cstheme="minorHAnsi"/>
                <w:color w:val="000000" w:themeColor="text1"/>
                <w:sz w:val="22"/>
                <w:szCs w:val="22"/>
              </w:rPr>
            </w:pPr>
            <w:r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 xml:space="preserve">Ajuste de pesos </w:t>
            </w:r>
          </w:p>
          <w:p w14:paraId="7126D855" w14:textId="77777777" w:rsidR="00500AAE" w:rsidRPr="00407A82" w:rsidRDefault="00500AAE" w:rsidP="00500AAE">
            <w:pPr>
              <w:pStyle w:val="Textocomentario"/>
              <w:spacing w:line="271" w:lineRule="auto"/>
              <w:ind w:left="720"/>
              <w:jc w:val="both"/>
              <w:rPr>
                <w:rFonts w:eastAsia="Times New Roman" w:cstheme="minorHAnsi"/>
                <w:color w:val="000000" w:themeColor="text1"/>
                <w:sz w:val="22"/>
                <w:szCs w:val="22"/>
              </w:rPr>
            </w:pPr>
            <w:r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>Introducción a las redes multicapa</w:t>
            </w:r>
          </w:p>
          <w:p w14:paraId="122E2FFF" w14:textId="5BD1582C" w:rsidR="006E30E2" w:rsidRPr="00407A82" w:rsidRDefault="00500AAE" w:rsidP="00500AAE">
            <w:pPr>
              <w:pStyle w:val="Textocomentario"/>
              <w:spacing w:line="271" w:lineRule="auto"/>
              <w:ind w:left="720"/>
              <w:jc w:val="both"/>
              <w:rPr>
                <w:rFonts w:eastAsia="Times New Roman" w:cstheme="minorHAnsi"/>
                <w:color w:val="000000" w:themeColor="text1"/>
                <w:sz w:val="22"/>
                <w:szCs w:val="22"/>
              </w:rPr>
            </w:pPr>
            <w:r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 xml:space="preserve">Funciones de activación </w:t>
            </w:r>
          </w:p>
          <w:p w14:paraId="3FA1FDBD" w14:textId="03CA9EDE" w:rsidR="00500AAE" w:rsidRPr="00407A82" w:rsidRDefault="006E30E2" w:rsidP="00500AAE">
            <w:pPr>
              <w:pStyle w:val="Textocomentario"/>
              <w:spacing w:line="271" w:lineRule="auto"/>
              <w:jc w:val="both"/>
              <w:rPr>
                <w:rFonts w:eastAsia="Times New Roman" w:cstheme="minorHAnsi"/>
                <w:color w:val="000000" w:themeColor="text1"/>
                <w:sz w:val="22"/>
                <w:szCs w:val="22"/>
              </w:rPr>
            </w:pPr>
            <w:r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 xml:space="preserve">Sesiones </w:t>
            </w:r>
            <w:r w:rsidR="00C91A6E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>2</w:t>
            </w:r>
            <w:r w:rsidR="0045269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>3</w:t>
            </w:r>
            <w:r w:rsidR="00C91A6E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>, 2</w:t>
            </w:r>
            <w:r w:rsidR="0045269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>4</w:t>
            </w:r>
            <w:r w:rsidR="00C91A6E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>, y 2</w:t>
            </w:r>
            <w:r w:rsidR="0045269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>5</w:t>
            </w:r>
            <w:r w:rsidR="00F019B4"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>:</w:t>
            </w:r>
            <w:r w:rsidR="00500AAE"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 xml:space="preserve"> Procesamiento de lenguaje natural</w:t>
            </w:r>
          </w:p>
          <w:p w14:paraId="4386F0C5" w14:textId="558BFA4D" w:rsidR="00500AAE" w:rsidRPr="00407A82" w:rsidRDefault="006E30E2" w:rsidP="00500AAE">
            <w:pPr>
              <w:pStyle w:val="Textocomentario"/>
              <w:spacing w:line="271" w:lineRule="auto"/>
              <w:ind w:left="720"/>
              <w:jc w:val="both"/>
              <w:rPr>
                <w:rFonts w:eastAsia="Times New Roman" w:cstheme="minorHAnsi"/>
                <w:color w:val="000000" w:themeColor="text1"/>
                <w:sz w:val="22"/>
                <w:szCs w:val="22"/>
              </w:rPr>
            </w:pPr>
            <w:r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lastRenderedPageBreak/>
              <w:t xml:space="preserve"> </w:t>
            </w:r>
            <w:r w:rsidR="00500AAE"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 xml:space="preserve">Marcación POS, lematización y </w:t>
            </w:r>
            <w:proofErr w:type="spellStart"/>
            <w:r w:rsidR="00500AAE"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>stemización</w:t>
            </w:r>
            <w:proofErr w:type="spellEnd"/>
            <w:r w:rsidR="00500AAE"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>.</w:t>
            </w:r>
          </w:p>
          <w:p w14:paraId="760E3150" w14:textId="50B404FA" w:rsidR="00500AAE" w:rsidRPr="00407A82" w:rsidRDefault="00500AAE" w:rsidP="00500AAE">
            <w:pPr>
              <w:pStyle w:val="Textocomentario"/>
              <w:spacing w:line="271" w:lineRule="auto"/>
              <w:ind w:left="720"/>
              <w:jc w:val="both"/>
              <w:rPr>
                <w:rFonts w:eastAsia="Times New Roman" w:cstheme="minorHAnsi"/>
                <w:color w:val="000000" w:themeColor="text1"/>
                <w:sz w:val="22"/>
                <w:szCs w:val="22"/>
              </w:rPr>
            </w:pPr>
            <w:r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 xml:space="preserve">Búsqueda en textos con </w:t>
            </w:r>
            <w:proofErr w:type="spellStart"/>
            <w:r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>spaCy</w:t>
            </w:r>
            <w:proofErr w:type="spellEnd"/>
          </w:p>
          <w:p w14:paraId="65CE4879" w14:textId="4BB7F6C9" w:rsidR="00500AAE" w:rsidRPr="00407A82" w:rsidRDefault="00500AAE" w:rsidP="00500AAE">
            <w:pPr>
              <w:pStyle w:val="Textocomentario"/>
              <w:spacing w:line="271" w:lineRule="auto"/>
              <w:ind w:left="720"/>
              <w:jc w:val="both"/>
              <w:rPr>
                <w:rFonts w:eastAsia="Times New Roman" w:cstheme="minorHAnsi"/>
                <w:color w:val="000000" w:themeColor="text1"/>
                <w:sz w:val="22"/>
                <w:szCs w:val="22"/>
              </w:rPr>
            </w:pPr>
            <w:r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>Extracción de entidades nombradas.</w:t>
            </w:r>
          </w:p>
          <w:p w14:paraId="74EE5476" w14:textId="7111FDE4" w:rsidR="00500AAE" w:rsidRPr="00407A82" w:rsidRDefault="00500AAE" w:rsidP="00500AAE">
            <w:pPr>
              <w:pStyle w:val="Textocomentario"/>
              <w:spacing w:line="271" w:lineRule="auto"/>
              <w:ind w:left="720"/>
              <w:jc w:val="both"/>
              <w:rPr>
                <w:rFonts w:eastAsia="Times New Roman" w:cstheme="minorHAnsi"/>
                <w:color w:val="000000" w:themeColor="text1"/>
                <w:sz w:val="22"/>
                <w:szCs w:val="22"/>
              </w:rPr>
            </w:pPr>
            <w:r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>Nubes de palabras usando Python.</w:t>
            </w:r>
          </w:p>
          <w:p w14:paraId="5A4616F4" w14:textId="7D50D749" w:rsidR="002D5198" w:rsidRPr="00407A82" w:rsidRDefault="002D5198" w:rsidP="00500AAE">
            <w:pPr>
              <w:pStyle w:val="Textocomentario"/>
              <w:spacing w:line="271" w:lineRule="auto"/>
              <w:ind w:left="720"/>
              <w:jc w:val="both"/>
              <w:rPr>
                <w:rFonts w:eastAsia="Times New Roman" w:cstheme="minorHAnsi"/>
                <w:color w:val="000000" w:themeColor="text1"/>
                <w:sz w:val="22"/>
                <w:szCs w:val="22"/>
              </w:rPr>
            </w:pPr>
            <w:r w:rsidRPr="00407A82">
              <w:rPr>
                <w:rFonts w:eastAsia="Times New Roman" w:cstheme="minorHAnsi"/>
                <w:color w:val="000000" w:themeColor="text1"/>
                <w:sz w:val="22"/>
                <w:szCs w:val="22"/>
              </w:rPr>
              <w:t>Clasificación de sentimientos.</w:t>
            </w:r>
          </w:p>
          <w:p w14:paraId="2DA908F7" w14:textId="5A566ECB" w:rsidR="006E30E2" w:rsidRPr="00407A82" w:rsidRDefault="006E30E2" w:rsidP="002D5198">
            <w:pPr>
              <w:pStyle w:val="Textocomentario"/>
              <w:spacing w:line="271" w:lineRule="auto"/>
              <w:jc w:val="both"/>
              <w:rPr>
                <w:rFonts w:eastAsia="Times New Roman" w:cstheme="minorHAnsi"/>
                <w:color w:val="000000" w:themeColor="text1"/>
                <w:sz w:val="22"/>
                <w:szCs w:val="22"/>
              </w:rPr>
            </w:pPr>
          </w:p>
        </w:tc>
      </w:tr>
    </w:tbl>
    <w:p w14:paraId="7F2909A8" w14:textId="3F5A33FA" w:rsidR="00724140" w:rsidRPr="00407A82" w:rsidRDefault="00724140" w:rsidP="00724140">
      <w:pPr>
        <w:pStyle w:val="Textocomentario"/>
        <w:spacing w:after="0" w:line="271" w:lineRule="auto"/>
        <w:jc w:val="both"/>
        <w:rPr>
          <w:rFonts w:ascii="Arial Narrow" w:eastAsia="Trebuchet MS" w:hAnsi="Arial Narrow" w:cs="Trebuchet MS"/>
          <w:color w:val="000000" w:themeColor="text1"/>
          <w:sz w:val="22"/>
          <w:szCs w:val="22"/>
        </w:rPr>
      </w:pPr>
    </w:p>
    <w:p w14:paraId="0A88A33B" w14:textId="77777777" w:rsidR="004F5076" w:rsidRPr="00407A82" w:rsidRDefault="004F5076" w:rsidP="00724140">
      <w:pPr>
        <w:pStyle w:val="Textocomentario"/>
        <w:spacing w:after="0" w:line="271" w:lineRule="auto"/>
        <w:jc w:val="both"/>
        <w:rPr>
          <w:rFonts w:ascii="Arial Narrow" w:eastAsia="Trebuchet MS" w:hAnsi="Arial Narrow" w:cs="Trebuchet MS"/>
          <w:color w:val="000000" w:themeColor="text1"/>
          <w:sz w:val="22"/>
          <w:szCs w:val="22"/>
        </w:rPr>
      </w:pPr>
    </w:p>
    <w:p w14:paraId="64646F89" w14:textId="70AF7F50" w:rsidR="009E48F4" w:rsidRPr="00407A82" w:rsidRDefault="000372E8" w:rsidP="0072414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42"/>
        </w:tabs>
        <w:spacing w:after="0" w:line="271" w:lineRule="auto"/>
        <w:jc w:val="both"/>
        <w:rPr>
          <w:rFonts w:ascii="Arial Narrow" w:eastAsia="Trebuchet MS" w:hAnsi="Arial Narrow" w:cs="Trebuchet MS"/>
          <w:color w:val="000000" w:themeColor="text1"/>
        </w:rPr>
      </w:pPr>
      <w:r w:rsidRPr="00407A82">
        <w:rPr>
          <w:rFonts w:ascii="Arial Narrow" w:eastAsia="Trebuchet MS" w:hAnsi="Arial Narrow" w:cs="Trebuchet MS"/>
          <w:b/>
          <w:color w:val="000000" w:themeColor="text1"/>
        </w:rPr>
        <w:t>METODOLOGÍA</w:t>
      </w:r>
    </w:p>
    <w:p w14:paraId="3FB2CDDB" w14:textId="77777777" w:rsidR="000372E8" w:rsidRPr="00407A82" w:rsidRDefault="000372E8" w:rsidP="00724140">
      <w:pPr>
        <w:pStyle w:val="02SUBTITULOS"/>
        <w:rPr>
          <w:color w:val="000000" w:themeColor="text1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724140" w:rsidRPr="00407A82" w14:paraId="28FE0376" w14:textId="77777777" w:rsidTr="00724140">
        <w:tc>
          <w:tcPr>
            <w:tcW w:w="8828" w:type="dxa"/>
          </w:tcPr>
          <w:p w14:paraId="49902DFD" w14:textId="77777777" w:rsidR="00724140" w:rsidRPr="00407A82" w:rsidRDefault="00724140" w:rsidP="00724140">
            <w:pPr>
              <w:pStyle w:val="02SUBTITULOS"/>
              <w:rPr>
                <w:color w:val="000000" w:themeColor="text1"/>
              </w:rPr>
            </w:pPr>
          </w:p>
          <w:p w14:paraId="3B411E2C" w14:textId="338C9417" w:rsidR="0094432E" w:rsidRPr="00407A82" w:rsidRDefault="0094432E" w:rsidP="0094432E">
            <w:pPr>
              <w:pStyle w:val="Sinespaciado"/>
              <w:jc w:val="both"/>
              <w:rPr>
                <w:rFonts w:eastAsia="Agfa Rotis Sans Serif" w:cstheme="minorHAnsi"/>
                <w:color w:val="000000" w:themeColor="text1"/>
              </w:rPr>
            </w:pPr>
            <w:r w:rsidRPr="00407A82">
              <w:rPr>
                <w:rFonts w:eastAsia="Agfa Rotis Sans Serif" w:cstheme="minorHAnsi"/>
                <w:color w:val="000000" w:themeColor="text1"/>
              </w:rPr>
              <w:t xml:space="preserve">Clases magistrales con componente práctico. El curso tiene un sitio oficial en la plataforma virtual </w:t>
            </w:r>
            <w:r w:rsidR="00074F97" w:rsidRPr="00407A82">
              <w:rPr>
                <w:rFonts w:eastAsia="Agfa Rotis Sans Serif" w:cstheme="minorHAnsi"/>
                <w:b/>
                <w:color w:val="000000" w:themeColor="text1"/>
              </w:rPr>
              <w:t xml:space="preserve">Bloque </w:t>
            </w:r>
            <w:proofErr w:type="spellStart"/>
            <w:r w:rsidR="00074F97" w:rsidRPr="00407A82">
              <w:rPr>
                <w:rFonts w:eastAsia="Agfa Rotis Sans Serif" w:cstheme="minorHAnsi"/>
                <w:b/>
                <w:color w:val="000000" w:themeColor="text1"/>
              </w:rPr>
              <w:t>Neon</w:t>
            </w:r>
            <w:proofErr w:type="spellEnd"/>
            <w:r w:rsidRPr="00407A82">
              <w:rPr>
                <w:rFonts w:eastAsia="Agfa Rotis Sans Serif" w:cstheme="minorHAnsi"/>
                <w:color w:val="000000" w:themeColor="text1"/>
              </w:rPr>
              <w:t xml:space="preserve"> (</w:t>
            </w:r>
            <w:hyperlink r:id="rId11" w:history="1">
              <w:r w:rsidR="00074F97" w:rsidRPr="00407A82">
                <w:rPr>
                  <w:rStyle w:val="Hipervnculo"/>
                  <w:rFonts w:eastAsia="Agfa Rotis Sans Serif" w:cstheme="minorHAnsi"/>
                  <w:color w:val="000000" w:themeColor="text1"/>
                </w:rPr>
                <w:t>https://bloqueneon.uniandes.edu.co/</w:t>
              </w:r>
            </w:hyperlink>
            <w:r w:rsidRPr="00407A82">
              <w:rPr>
                <w:rFonts w:eastAsia="Agfa Rotis Sans Serif" w:cstheme="minorHAnsi"/>
                <w:color w:val="000000" w:themeColor="text1"/>
              </w:rPr>
              <w:t>)</w:t>
            </w:r>
            <w:r w:rsidR="00437829" w:rsidRPr="00407A82">
              <w:rPr>
                <w:rFonts w:eastAsia="Agfa Rotis Sans Serif" w:cstheme="minorHAnsi"/>
                <w:color w:val="000000" w:themeColor="text1"/>
              </w:rPr>
              <w:t xml:space="preserve"> </w:t>
            </w:r>
            <w:r w:rsidRPr="00407A82">
              <w:rPr>
                <w:rFonts w:eastAsia="Agfa Rotis Sans Serif" w:cstheme="minorHAnsi"/>
                <w:color w:val="000000" w:themeColor="text1"/>
              </w:rPr>
              <w:t>donde se publicará toda la información pertinente. Es responsabilidad del estudiante consultar regularmente el sitio mencionado.</w:t>
            </w:r>
          </w:p>
          <w:p w14:paraId="4C2F60F7" w14:textId="77777777" w:rsidR="0094432E" w:rsidRPr="00407A82" w:rsidRDefault="0094432E" w:rsidP="0094432E">
            <w:pPr>
              <w:pStyle w:val="Sinespaciado"/>
              <w:jc w:val="both"/>
              <w:rPr>
                <w:rFonts w:eastAsia="Agfa Rotis Sans Serif" w:cstheme="minorHAnsi"/>
                <w:color w:val="000000" w:themeColor="text1"/>
              </w:rPr>
            </w:pPr>
          </w:p>
          <w:p w14:paraId="4DD2BF34" w14:textId="77777777" w:rsidR="00724140" w:rsidRPr="00407A82" w:rsidRDefault="00724140" w:rsidP="006E30E2">
            <w:pPr>
              <w:pStyle w:val="Sinespaciado"/>
              <w:jc w:val="both"/>
              <w:rPr>
                <w:color w:val="000000" w:themeColor="text1"/>
              </w:rPr>
            </w:pPr>
          </w:p>
        </w:tc>
      </w:tr>
    </w:tbl>
    <w:p w14:paraId="33D789FA" w14:textId="77777777" w:rsidR="00B42D34" w:rsidRPr="00407A82" w:rsidRDefault="00B42D34" w:rsidP="00724140">
      <w:pPr>
        <w:pStyle w:val="02SUBTITULOS"/>
        <w:rPr>
          <w:color w:val="000000" w:themeColor="text1"/>
        </w:rPr>
      </w:pPr>
    </w:p>
    <w:p w14:paraId="6ED519ED" w14:textId="77777777" w:rsidR="00425351" w:rsidRPr="00407A82" w:rsidRDefault="00724140" w:rsidP="00724140">
      <w:pPr>
        <w:pStyle w:val="02SUBTITULOS"/>
        <w:rPr>
          <w:color w:val="000000" w:themeColor="text1"/>
        </w:rPr>
      </w:pPr>
      <w:r w:rsidRPr="00407A82">
        <w:rPr>
          <w:color w:val="000000" w:themeColor="text1"/>
        </w:rPr>
        <w:t>PROFESORES O CONFERENCISTAS</w:t>
      </w:r>
    </w:p>
    <w:p w14:paraId="2FE4E769" w14:textId="77777777" w:rsidR="00425351" w:rsidRPr="00407A82" w:rsidRDefault="00425351" w:rsidP="00724140">
      <w:pPr>
        <w:pStyle w:val="02SUBTITULOS"/>
        <w:rPr>
          <w:color w:val="000000" w:themeColor="text1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F019B4" w:rsidRPr="00407A82" w14:paraId="395C79C6" w14:textId="77777777" w:rsidTr="00724140">
        <w:tc>
          <w:tcPr>
            <w:tcW w:w="8828" w:type="dxa"/>
          </w:tcPr>
          <w:p w14:paraId="21B868FB" w14:textId="5D311B8A" w:rsidR="00F93FB9" w:rsidRPr="00407A82" w:rsidRDefault="00407A82" w:rsidP="00F93FB9">
            <w:pPr>
              <w:pStyle w:val="02SUBTITULOS"/>
              <w:rPr>
                <w:rFonts w:asciiTheme="minorHAnsi" w:eastAsia="Agfa Rotis Sans Serif" w:hAnsiTheme="minorHAnsi" w:cstheme="minorHAnsi"/>
                <w:b w:val="0"/>
                <w:bCs w:val="0"/>
                <w:color w:val="000000" w:themeColor="text1"/>
              </w:rPr>
            </w:pPr>
            <w:r>
              <w:rPr>
                <w:rFonts w:asciiTheme="minorHAnsi" w:eastAsia="Agfa Rotis Sans Serif" w:hAnsiTheme="minorHAnsi" w:cstheme="minorHAnsi"/>
                <w:b w:val="0"/>
                <w:bCs w:val="0"/>
                <w:color w:val="000000" w:themeColor="text1"/>
              </w:rPr>
              <w:t>Alejandra Tabares Pozos</w:t>
            </w:r>
          </w:p>
          <w:p w14:paraId="301A60CD" w14:textId="67373771" w:rsidR="00F93FB9" w:rsidRPr="00407A82" w:rsidRDefault="00407D37" w:rsidP="00B4265E">
            <w:pPr>
              <w:pStyle w:val="02SUBTITULOS"/>
              <w:ind w:left="708"/>
              <w:rPr>
                <w:rFonts w:asciiTheme="minorHAnsi" w:eastAsia="Agfa Rotis Sans Serif" w:hAnsiTheme="minorHAnsi" w:cstheme="minorHAnsi"/>
                <w:b w:val="0"/>
                <w:bCs w:val="0"/>
                <w:color w:val="000000" w:themeColor="text1"/>
              </w:rPr>
            </w:pPr>
            <w:r w:rsidRPr="00407A82">
              <w:rPr>
                <w:rFonts w:asciiTheme="minorHAnsi" w:eastAsia="Agfa Rotis Sans Serif" w:hAnsiTheme="minorHAnsi" w:cstheme="minorHAnsi"/>
                <w:b w:val="0"/>
                <w:bCs w:val="0"/>
                <w:color w:val="000000" w:themeColor="text1"/>
              </w:rPr>
              <w:t xml:space="preserve">Profesor asistente del Departamento de Ingeniería Industrial de la Universidad de los Andes. </w:t>
            </w:r>
            <w:r w:rsidR="00B4265E" w:rsidRPr="00407A82">
              <w:rPr>
                <w:rFonts w:asciiTheme="minorHAnsi" w:eastAsia="Agfa Rotis Sans Serif" w:hAnsiTheme="minorHAnsi" w:cstheme="minorHAnsi"/>
                <w:b w:val="0"/>
                <w:bCs w:val="0"/>
                <w:color w:val="000000" w:themeColor="text1"/>
              </w:rPr>
              <w:t xml:space="preserve">Becario Postdoctoral, </w:t>
            </w:r>
            <w:r w:rsidR="00407A82">
              <w:rPr>
                <w:rFonts w:asciiTheme="minorHAnsi" w:eastAsia="Agfa Rotis Sans Serif" w:hAnsiTheme="minorHAnsi" w:cstheme="minorHAnsi"/>
                <w:b w:val="0"/>
                <w:bCs w:val="0"/>
                <w:color w:val="000000" w:themeColor="text1"/>
              </w:rPr>
              <w:t xml:space="preserve">Laboratorio de Sistemas Energéticos de Potencia de la </w:t>
            </w:r>
            <w:r w:rsidR="00407A82" w:rsidRPr="00407A82">
              <w:rPr>
                <w:rFonts w:asciiTheme="minorHAnsi" w:eastAsia="Agfa Rotis Sans Serif" w:hAnsiTheme="minorHAnsi" w:cstheme="minorHAnsi"/>
                <w:b w:val="0"/>
                <w:bCs w:val="0"/>
                <w:color w:val="000000" w:themeColor="text1"/>
              </w:rPr>
              <w:t>Universidad del Estado de São Paulo</w:t>
            </w:r>
            <w:r w:rsidR="00407A82">
              <w:rPr>
                <w:rFonts w:asciiTheme="minorHAnsi" w:eastAsia="Agfa Rotis Sans Serif" w:hAnsiTheme="minorHAnsi" w:cstheme="minorHAnsi"/>
                <w:b w:val="0"/>
                <w:bCs w:val="0"/>
                <w:color w:val="000000" w:themeColor="text1"/>
              </w:rPr>
              <w:t xml:space="preserve"> (UNESP)</w:t>
            </w:r>
            <w:r w:rsidR="00B4265E" w:rsidRPr="00407A82">
              <w:rPr>
                <w:rFonts w:asciiTheme="minorHAnsi" w:eastAsia="Agfa Rotis Sans Serif" w:hAnsiTheme="minorHAnsi" w:cstheme="minorHAnsi"/>
                <w:b w:val="0"/>
                <w:bCs w:val="0"/>
                <w:color w:val="000000" w:themeColor="text1"/>
              </w:rPr>
              <w:t xml:space="preserve">, </w:t>
            </w:r>
            <w:r w:rsidR="00407A82">
              <w:rPr>
                <w:rFonts w:asciiTheme="minorHAnsi" w:eastAsia="Agfa Rotis Sans Serif" w:hAnsiTheme="minorHAnsi" w:cstheme="minorHAnsi"/>
                <w:b w:val="0"/>
                <w:bCs w:val="0"/>
                <w:color w:val="000000" w:themeColor="text1"/>
              </w:rPr>
              <w:t>por la Fundación para el amparo a la investigación del estado de São Paulo</w:t>
            </w:r>
            <w:r w:rsidR="00B4265E" w:rsidRPr="00407A82">
              <w:rPr>
                <w:rFonts w:asciiTheme="minorHAnsi" w:eastAsia="Agfa Rotis Sans Serif" w:hAnsiTheme="minorHAnsi" w:cstheme="minorHAnsi"/>
                <w:b w:val="0"/>
                <w:bCs w:val="0"/>
                <w:color w:val="000000" w:themeColor="text1"/>
              </w:rPr>
              <w:t xml:space="preserve"> </w:t>
            </w:r>
            <w:r w:rsidR="00407A82">
              <w:rPr>
                <w:rFonts w:asciiTheme="minorHAnsi" w:eastAsia="Agfa Rotis Sans Serif" w:hAnsiTheme="minorHAnsi" w:cstheme="minorHAnsi"/>
                <w:b w:val="0"/>
                <w:bCs w:val="0"/>
                <w:color w:val="000000" w:themeColor="text1"/>
              </w:rPr>
              <w:t>FAPESP</w:t>
            </w:r>
            <w:r w:rsidR="00B4265E" w:rsidRPr="00407A82">
              <w:rPr>
                <w:rFonts w:asciiTheme="minorHAnsi" w:eastAsia="Agfa Rotis Sans Serif" w:hAnsiTheme="minorHAnsi" w:cstheme="minorHAnsi"/>
                <w:b w:val="0"/>
                <w:bCs w:val="0"/>
                <w:color w:val="000000" w:themeColor="text1"/>
              </w:rPr>
              <w:t>- (</w:t>
            </w:r>
            <w:r w:rsidR="00407A82">
              <w:rPr>
                <w:rFonts w:asciiTheme="minorHAnsi" w:eastAsia="Agfa Rotis Sans Serif" w:hAnsiTheme="minorHAnsi" w:cstheme="minorHAnsi"/>
                <w:b w:val="0"/>
                <w:bCs w:val="0"/>
                <w:color w:val="000000" w:themeColor="text1"/>
              </w:rPr>
              <w:t>Brasil</w:t>
            </w:r>
            <w:r w:rsidR="00B4265E" w:rsidRPr="00407A82">
              <w:rPr>
                <w:rFonts w:asciiTheme="minorHAnsi" w:eastAsia="Agfa Rotis Sans Serif" w:hAnsiTheme="minorHAnsi" w:cstheme="minorHAnsi"/>
                <w:b w:val="0"/>
                <w:bCs w:val="0"/>
                <w:color w:val="000000" w:themeColor="text1"/>
              </w:rPr>
              <w:t>)</w:t>
            </w:r>
            <w:r w:rsidRPr="00407A82">
              <w:rPr>
                <w:rFonts w:asciiTheme="minorHAnsi" w:eastAsia="Agfa Rotis Sans Serif" w:hAnsiTheme="minorHAnsi" w:cstheme="minorHAnsi"/>
                <w:b w:val="0"/>
                <w:bCs w:val="0"/>
                <w:color w:val="000000" w:themeColor="text1"/>
              </w:rPr>
              <w:t xml:space="preserve">. </w:t>
            </w:r>
            <w:r w:rsidR="00B4265E" w:rsidRPr="00407A82">
              <w:rPr>
                <w:rFonts w:asciiTheme="minorHAnsi" w:eastAsia="Agfa Rotis Sans Serif" w:hAnsiTheme="minorHAnsi" w:cstheme="minorHAnsi"/>
                <w:b w:val="0"/>
                <w:bCs w:val="0"/>
                <w:color w:val="000000" w:themeColor="text1"/>
              </w:rPr>
              <w:t>Doctor</w:t>
            </w:r>
            <w:r w:rsidR="00407A82">
              <w:rPr>
                <w:rFonts w:asciiTheme="minorHAnsi" w:eastAsia="Agfa Rotis Sans Serif" w:hAnsiTheme="minorHAnsi" w:cstheme="minorHAnsi"/>
                <w:b w:val="0"/>
                <w:bCs w:val="0"/>
                <w:color w:val="000000" w:themeColor="text1"/>
              </w:rPr>
              <w:t>a</w:t>
            </w:r>
            <w:r w:rsidR="00B4265E" w:rsidRPr="00407A82">
              <w:rPr>
                <w:rFonts w:asciiTheme="minorHAnsi" w:eastAsia="Agfa Rotis Sans Serif" w:hAnsiTheme="minorHAnsi" w:cstheme="minorHAnsi"/>
                <w:b w:val="0"/>
                <w:bCs w:val="0"/>
                <w:color w:val="000000" w:themeColor="text1"/>
              </w:rPr>
              <w:t xml:space="preserve"> en Ingeniería Eléctrica (Ciencias de la Automatización), UNESP (Brasil)</w:t>
            </w:r>
            <w:r w:rsidRPr="00407A82">
              <w:rPr>
                <w:rFonts w:asciiTheme="minorHAnsi" w:eastAsia="Agfa Rotis Sans Serif" w:hAnsiTheme="minorHAnsi" w:cstheme="minorHAnsi"/>
                <w:b w:val="0"/>
                <w:bCs w:val="0"/>
                <w:color w:val="000000" w:themeColor="text1"/>
              </w:rPr>
              <w:t xml:space="preserve">. </w:t>
            </w:r>
            <w:proofErr w:type="spellStart"/>
            <w:r w:rsidR="00B4265E" w:rsidRPr="00407A82">
              <w:rPr>
                <w:rFonts w:asciiTheme="minorHAnsi" w:eastAsia="Agfa Rotis Sans Serif" w:hAnsiTheme="minorHAnsi" w:cstheme="minorHAnsi"/>
                <w:b w:val="0"/>
                <w:bCs w:val="0"/>
                <w:color w:val="000000" w:themeColor="text1"/>
              </w:rPr>
              <w:t>M.Sc</w:t>
            </w:r>
            <w:proofErr w:type="spellEnd"/>
            <w:r w:rsidR="00B4265E" w:rsidRPr="00407A82">
              <w:rPr>
                <w:rFonts w:asciiTheme="minorHAnsi" w:eastAsia="Agfa Rotis Sans Serif" w:hAnsiTheme="minorHAnsi" w:cstheme="minorHAnsi"/>
                <w:b w:val="0"/>
                <w:bCs w:val="0"/>
                <w:color w:val="000000" w:themeColor="text1"/>
              </w:rPr>
              <w:t xml:space="preserve">. en Ingeniería Eléctrica (Ciencias de la </w:t>
            </w:r>
            <w:r w:rsidR="00407A82">
              <w:rPr>
                <w:rFonts w:asciiTheme="minorHAnsi" w:eastAsia="Agfa Rotis Sans Serif" w:hAnsiTheme="minorHAnsi" w:cstheme="minorHAnsi"/>
                <w:b w:val="0"/>
                <w:bCs w:val="0"/>
                <w:color w:val="000000" w:themeColor="text1"/>
              </w:rPr>
              <w:t>Automatización</w:t>
            </w:r>
            <w:r w:rsidR="00B4265E" w:rsidRPr="00407A82">
              <w:rPr>
                <w:rFonts w:asciiTheme="minorHAnsi" w:eastAsia="Agfa Rotis Sans Serif" w:hAnsiTheme="minorHAnsi" w:cstheme="minorHAnsi"/>
                <w:b w:val="0"/>
                <w:bCs w:val="0"/>
                <w:color w:val="000000" w:themeColor="text1"/>
              </w:rPr>
              <w:t xml:space="preserve">), </w:t>
            </w:r>
            <w:r w:rsidR="00407A82" w:rsidRPr="00407A82">
              <w:rPr>
                <w:rFonts w:asciiTheme="minorHAnsi" w:eastAsia="Agfa Rotis Sans Serif" w:hAnsiTheme="minorHAnsi" w:cstheme="minorHAnsi"/>
                <w:b w:val="0"/>
                <w:bCs w:val="0"/>
                <w:color w:val="000000" w:themeColor="text1"/>
              </w:rPr>
              <w:t>UNESP (Brasil)</w:t>
            </w:r>
            <w:r w:rsidRPr="00407A82">
              <w:rPr>
                <w:rFonts w:asciiTheme="minorHAnsi" w:eastAsia="Agfa Rotis Sans Serif" w:hAnsiTheme="minorHAnsi" w:cstheme="minorHAnsi"/>
                <w:b w:val="0"/>
                <w:bCs w:val="0"/>
                <w:color w:val="000000" w:themeColor="text1"/>
              </w:rPr>
              <w:t xml:space="preserve">. </w:t>
            </w:r>
            <w:r w:rsidR="00B4265E" w:rsidRPr="00407A82">
              <w:rPr>
                <w:rFonts w:asciiTheme="minorHAnsi" w:eastAsia="Agfa Rotis Sans Serif" w:hAnsiTheme="minorHAnsi" w:cstheme="minorHAnsi"/>
                <w:b w:val="0"/>
                <w:bCs w:val="0"/>
                <w:color w:val="000000" w:themeColor="text1"/>
              </w:rPr>
              <w:t>Ingenier</w:t>
            </w:r>
            <w:r w:rsidR="00407A82">
              <w:rPr>
                <w:rFonts w:asciiTheme="minorHAnsi" w:eastAsia="Agfa Rotis Sans Serif" w:hAnsiTheme="minorHAnsi" w:cstheme="minorHAnsi"/>
                <w:b w:val="0"/>
                <w:bCs w:val="0"/>
                <w:color w:val="000000" w:themeColor="text1"/>
              </w:rPr>
              <w:t>a Industrial</w:t>
            </w:r>
            <w:r w:rsidR="00B4265E" w:rsidRPr="00407A82">
              <w:rPr>
                <w:rFonts w:asciiTheme="minorHAnsi" w:eastAsia="Agfa Rotis Sans Serif" w:hAnsiTheme="minorHAnsi" w:cstheme="minorHAnsi"/>
                <w:b w:val="0"/>
                <w:bCs w:val="0"/>
                <w:color w:val="000000" w:themeColor="text1"/>
              </w:rPr>
              <w:t>, Universidad Tecnológica de Pereira - UTP (Colombia)</w:t>
            </w:r>
            <w:r w:rsidRPr="00407A82">
              <w:rPr>
                <w:rFonts w:asciiTheme="minorHAnsi" w:eastAsia="Agfa Rotis Sans Serif" w:hAnsiTheme="minorHAnsi" w:cstheme="minorHAnsi"/>
                <w:b w:val="0"/>
                <w:bCs w:val="0"/>
                <w:color w:val="000000" w:themeColor="text1"/>
              </w:rPr>
              <w:t>.</w:t>
            </w:r>
          </w:p>
          <w:p w14:paraId="45C48C0A" w14:textId="77777777" w:rsidR="00407D37" w:rsidRPr="00407A82" w:rsidRDefault="00407D37" w:rsidP="00B4265E">
            <w:pPr>
              <w:pStyle w:val="02SUBTITULOS"/>
              <w:ind w:left="708"/>
              <w:rPr>
                <w:rFonts w:asciiTheme="minorHAnsi" w:eastAsia="Agfa Rotis Sans Serif" w:hAnsiTheme="minorHAnsi" w:cstheme="minorHAnsi"/>
                <w:b w:val="0"/>
                <w:bCs w:val="0"/>
                <w:color w:val="000000" w:themeColor="text1"/>
              </w:rPr>
            </w:pPr>
          </w:p>
          <w:p w14:paraId="4EC6BD64" w14:textId="6A6000F2" w:rsidR="00445077" w:rsidRPr="00407A82" w:rsidRDefault="00F93FB9" w:rsidP="00F019B4">
            <w:pPr>
              <w:pStyle w:val="02SUBTITULOS"/>
              <w:ind w:left="708"/>
              <w:rPr>
                <w:color w:val="000000" w:themeColor="text1"/>
                <w:lang w:val="es-ES"/>
              </w:rPr>
            </w:pPr>
            <w:r w:rsidRPr="00407A82">
              <w:rPr>
                <w:rFonts w:asciiTheme="minorHAnsi" w:eastAsia="Agfa Rotis Sans Serif" w:hAnsiTheme="minorHAnsi" w:cstheme="minorHAnsi"/>
                <w:b w:val="0"/>
                <w:bCs w:val="0"/>
                <w:color w:val="000000" w:themeColor="text1"/>
              </w:rPr>
              <w:t xml:space="preserve">El área principal de actividad científica </w:t>
            </w:r>
            <w:r w:rsidR="00407A82">
              <w:rPr>
                <w:rFonts w:asciiTheme="minorHAnsi" w:eastAsia="Agfa Rotis Sans Serif" w:hAnsiTheme="minorHAnsi" w:cstheme="minorHAnsi"/>
                <w:b w:val="0"/>
                <w:bCs w:val="0"/>
                <w:color w:val="000000" w:themeColor="text1"/>
              </w:rPr>
              <w:t xml:space="preserve">de Alejandra Tabares </w:t>
            </w:r>
            <w:r w:rsidRPr="00407A82">
              <w:rPr>
                <w:rFonts w:asciiTheme="minorHAnsi" w:eastAsia="Agfa Rotis Sans Serif" w:hAnsiTheme="minorHAnsi" w:cstheme="minorHAnsi"/>
                <w:b w:val="0"/>
                <w:bCs w:val="0"/>
                <w:color w:val="000000" w:themeColor="text1"/>
              </w:rPr>
              <w:t xml:space="preserve">es la investigación de operaciones. Dentro de la investigación de operaciones se enfoca en el modelamiento, solución y aplicación de problemas </w:t>
            </w:r>
            <w:r w:rsidR="00F019B4" w:rsidRPr="00407A82">
              <w:rPr>
                <w:rFonts w:asciiTheme="minorHAnsi" w:eastAsia="Agfa Rotis Sans Serif" w:hAnsiTheme="minorHAnsi" w:cstheme="minorHAnsi"/>
                <w:b w:val="0"/>
                <w:bCs w:val="0"/>
                <w:color w:val="000000" w:themeColor="text1"/>
              </w:rPr>
              <w:t xml:space="preserve">relacionados </w:t>
            </w:r>
            <w:r w:rsidR="00F019B4">
              <w:rPr>
                <w:rFonts w:asciiTheme="minorHAnsi" w:eastAsia="Agfa Rotis Sans Serif" w:hAnsiTheme="minorHAnsi" w:cstheme="minorHAnsi"/>
                <w:b w:val="0"/>
                <w:bCs w:val="0"/>
                <w:color w:val="000000" w:themeColor="text1"/>
              </w:rPr>
              <w:t>con</w:t>
            </w:r>
            <w:r w:rsidR="00407A82">
              <w:rPr>
                <w:rFonts w:asciiTheme="minorHAnsi" w:eastAsia="Agfa Rotis Sans Serif" w:hAnsiTheme="minorHAnsi" w:cstheme="minorHAnsi"/>
                <w:b w:val="0"/>
                <w:bCs w:val="0"/>
                <w:color w:val="000000" w:themeColor="text1"/>
              </w:rPr>
              <w:t xml:space="preserve"> sistema de energía, particularmente los relacionados a la integración de recursos energéticos renovables</w:t>
            </w:r>
            <w:r w:rsidR="00F019B4">
              <w:rPr>
                <w:rFonts w:asciiTheme="minorHAnsi" w:eastAsia="Agfa Rotis Sans Serif" w:hAnsiTheme="minorHAnsi" w:cstheme="minorHAnsi"/>
                <w:b w:val="0"/>
                <w:bCs w:val="0"/>
                <w:color w:val="000000" w:themeColor="text1"/>
              </w:rPr>
              <w:t xml:space="preserve">. </w:t>
            </w:r>
            <w:r w:rsidRPr="00407A82">
              <w:rPr>
                <w:rFonts w:asciiTheme="minorHAnsi" w:eastAsia="Agfa Rotis Sans Serif" w:hAnsiTheme="minorHAnsi" w:cstheme="minorHAnsi"/>
                <w:b w:val="0"/>
                <w:bCs w:val="0"/>
                <w:color w:val="000000" w:themeColor="text1"/>
              </w:rPr>
              <w:t xml:space="preserve"> Desde un punto de vista técnico, la investigación de </w:t>
            </w:r>
            <w:r w:rsidR="00F019B4">
              <w:rPr>
                <w:rFonts w:asciiTheme="minorHAnsi" w:eastAsia="Agfa Rotis Sans Serif" w:hAnsiTheme="minorHAnsi" w:cstheme="minorHAnsi"/>
                <w:b w:val="0"/>
                <w:bCs w:val="0"/>
                <w:color w:val="000000" w:themeColor="text1"/>
              </w:rPr>
              <w:t xml:space="preserve">Alejandra Tabares se centra en el desarrollo de modelos matemáticos </w:t>
            </w:r>
            <w:r w:rsidRPr="00407A82">
              <w:rPr>
                <w:rFonts w:asciiTheme="minorHAnsi" w:eastAsia="Agfa Rotis Sans Serif" w:hAnsiTheme="minorHAnsi" w:cstheme="minorHAnsi"/>
                <w:b w:val="0"/>
                <w:bCs w:val="0"/>
                <w:color w:val="000000" w:themeColor="text1"/>
              </w:rPr>
              <w:t>especializado</w:t>
            </w:r>
            <w:r w:rsidR="00F019B4">
              <w:rPr>
                <w:rFonts w:asciiTheme="minorHAnsi" w:eastAsia="Agfa Rotis Sans Serif" w:hAnsiTheme="minorHAnsi" w:cstheme="minorHAnsi"/>
                <w:b w:val="0"/>
                <w:bCs w:val="0"/>
                <w:color w:val="000000" w:themeColor="text1"/>
              </w:rPr>
              <w:t>s</w:t>
            </w:r>
            <w:r w:rsidRPr="00407A82">
              <w:rPr>
                <w:rFonts w:asciiTheme="minorHAnsi" w:eastAsia="Agfa Rotis Sans Serif" w:hAnsiTheme="minorHAnsi" w:cstheme="minorHAnsi"/>
                <w:b w:val="0"/>
                <w:bCs w:val="0"/>
                <w:color w:val="000000" w:themeColor="text1"/>
              </w:rPr>
              <w:t>, a través del uso y desarrollo de métodos de optimización</w:t>
            </w:r>
            <w:r w:rsidR="00F019B4">
              <w:rPr>
                <w:rFonts w:asciiTheme="minorHAnsi" w:eastAsia="Agfa Rotis Sans Serif" w:hAnsiTheme="minorHAnsi" w:cstheme="minorHAnsi"/>
                <w:b w:val="0"/>
                <w:bCs w:val="0"/>
                <w:color w:val="000000" w:themeColor="text1"/>
              </w:rPr>
              <w:t xml:space="preserve"> determinística y estocástica.</w:t>
            </w:r>
          </w:p>
        </w:tc>
      </w:tr>
    </w:tbl>
    <w:p w14:paraId="2BB86F9B" w14:textId="77777777" w:rsidR="00724140" w:rsidRPr="00407A82" w:rsidRDefault="00724140" w:rsidP="00724140">
      <w:pPr>
        <w:pStyle w:val="02SUBTITULOS"/>
        <w:rPr>
          <w:color w:val="000000" w:themeColor="text1"/>
          <w:lang w:val="es-ES"/>
        </w:rPr>
      </w:pPr>
    </w:p>
    <w:p w14:paraId="5D9E5C82" w14:textId="77777777" w:rsidR="008D4F11" w:rsidRPr="00407A82" w:rsidRDefault="008D4F11" w:rsidP="00724140">
      <w:pPr>
        <w:pStyle w:val="02SUBTITULOS"/>
        <w:rPr>
          <w:color w:val="000000" w:themeColor="text1"/>
        </w:rPr>
      </w:pPr>
      <w:r w:rsidRPr="00407A82">
        <w:rPr>
          <w:color w:val="000000" w:themeColor="text1"/>
        </w:rPr>
        <w:t xml:space="preserve">DURACIÓN, HORARIO Y LUGAR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724140" w:rsidRPr="00407A82" w14:paraId="27D4D390" w14:textId="77777777" w:rsidTr="00724140">
        <w:tc>
          <w:tcPr>
            <w:tcW w:w="8828" w:type="dxa"/>
          </w:tcPr>
          <w:p w14:paraId="584A7E59" w14:textId="472A9143" w:rsidR="00284A94" w:rsidRPr="00407A82" w:rsidRDefault="00724140" w:rsidP="00284A94">
            <w:pPr>
              <w:pStyle w:val="03TEXTO"/>
              <w:tabs>
                <w:tab w:val="left" w:pos="1134"/>
              </w:tabs>
              <w:rPr>
                <w:rFonts w:ascii="Arial Narrow" w:hAnsi="Arial Narrow"/>
                <w:color w:val="000000" w:themeColor="text1"/>
              </w:rPr>
            </w:pPr>
            <w:r w:rsidRPr="00407A82">
              <w:rPr>
                <w:rFonts w:ascii="Arial Narrow" w:hAnsi="Arial Narrow"/>
                <w:b/>
                <w:color w:val="000000" w:themeColor="text1"/>
              </w:rPr>
              <w:lastRenderedPageBreak/>
              <w:t>Horario:</w:t>
            </w:r>
            <w:r w:rsidRPr="00407A82">
              <w:rPr>
                <w:rFonts w:ascii="Arial Narrow" w:hAnsi="Arial Narrow"/>
                <w:color w:val="000000" w:themeColor="text1"/>
              </w:rPr>
              <w:tab/>
            </w:r>
          </w:p>
          <w:p w14:paraId="3D3240C3" w14:textId="21A8C2BE" w:rsidR="00724140" w:rsidRPr="00407A82" w:rsidRDefault="00284A94" w:rsidP="00724140">
            <w:pPr>
              <w:pStyle w:val="03TEXTO"/>
              <w:tabs>
                <w:tab w:val="left" w:pos="1134"/>
              </w:tabs>
              <w:rPr>
                <w:rFonts w:ascii="Arial Narrow" w:hAnsi="Arial Narrow"/>
                <w:color w:val="000000" w:themeColor="text1"/>
              </w:rPr>
            </w:pPr>
            <w:r w:rsidRPr="00407A82">
              <w:rPr>
                <w:rFonts w:ascii="Arial Narrow" w:hAnsi="Arial Narrow"/>
                <w:color w:val="000000" w:themeColor="text1"/>
              </w:rPr>
              <w:t xml:space="preserve">                       </w:t>
            </w:r>
          </w:p>
          <w:p w14:paraId="4BEB5C7E" w14:textId="7FD3376F" w:rsidR="00724140" w:rsidRPr="00407A82" w:rsidRDefault="00724140" w:rsidP="00724140">
            <w:pPr>
              <w:pStyle w:val="03TEXTO"/>
              <w:tabs>
                <w:tab w:val="left" w:pos="1134"/>
              </w:tabs>
              <w:rPr>
                <w:rFonts w:asciiTheme="minorHAnsi" w:eastAsia="Agfa Rotis Sans Serif" w:hAnsiTheme="minorHAnsi" w:cstheme="minorHAnsi"/>
                <w:color w:val="000000" w:themeColor="text1"/>
                <w:lang w:val="es-CO"/>
              </w:rPr>
            </w:pPr>
            <w:r w:rsidRPr="00407A82">
              <w:rPr>
                <w:rFonts w:ascii="Arial Narrow" w:hAnsi="Arial Narrow"/>
                <w:b/>
                <w:color w:val="000000" w:themeColor="text1"/>
              </w:rPr>
              <w:t>Duración</w:t>
            </w:r>
            <w:r w:rsidRPr="00407A82">
              <w:rPr>
                <w:rFonts w:ascii="Arial Narrow" w:hAnsi="Arial Narrow"/>
                <w:color w:val="000000" w:themeColor="text1"/>
              </w:rPr>
              <w:t>:</w:t>
            </w:r>
            <w:r w:rsidRPr="00407A82">
              <w:rPr>
                <w:rFonts w:ascii="Arial Narrow" w:hAnsi="Arial Narrow"/>
                <w:color w:val="000000" w:themeColor="text1"/>
              </w:rPr>
              <w:tab/>
            </w:r>
            <w:r w:rsidR="00C91A6E">
              <w:rPr>
                <w:rFonts w:ascii="Arial Narrow" w:hAnsi="Arial Narrow"/>
                <w:color w:val="000000" w:themeColor="text1"/>
              </w:rPr>
              <w:t>48</w:t>
            </w:r>
            <w:r w:rsidR="006E30E2" w:rsidRPr="00407A82">
              <w:rPr>
                <w:rFonts w:asciiTheme="minorHAnsi" w:eastAsia="Agfa Rotis Sans Serif" w:hAnsiTheme="minorHAnsi" w:cstheme="minorHAnsi"/>
                <w:color w:val="000000" w:themeColor="text1"/>
                <w:lang w:val="es-CO"/>
              </w:rPr>
              <w:t xml:space="preserve"> </w:t>
            </w:r>
            <w:r w:rsidR="001E73FB" w:rsidRPr="00407A82">
              <w:rPr>
                <w:rFonts w:asciiTheme="minorHAnsi" w:eastAsia="Agfa Rotis Sans Serif" w:hAnsiTheme="minorHAnsi" w:cstheme="minorHAnsi"/>
                <w:color w:val="000000" w:themeColor="text1"/>
                <w:lang w:val="es-CO"/>
              </w:rPr>
              <w:t>horas (</w:t>
            </w:r>
            <w:r w:rsidR="006E30E2" w:rsidRPr="00407A82">
              <w:rPr>
                <w:rFonts w:asciiTheme="minorHAnsi" w:eastAsia="Agfa Rotis Sans Serif" w:hAnsiTheme="minorHAnsi" w:cstheme="minorHAnsi"/>
                <w:color w:val="000000" w:themeColor="text1"/>
                <w:lang w:val="es-CO"/>
              </w:rPr>
              <w:t>12</w:t>
            </w:r>
            <w:r w:rsidR="001E73FB" w:rsidRPr="00407A82">
              <w:rPr>
                <w:rFonts w:asciiTheme="minorHAnsi" w:eastAsia="Agfa Rotis Sans Serif" w:hAnsiTheme="minorHAnsi" w:cstheme="minorHAnsi"/>
                <w:color w:val="000000" w:themeColor="text1"/>
                <w:lang w:val="es-CO"/>
              </w:rPr>
              <w:t xml:space="preserve"> semanas – </w:t>
            </w:r>
            <w:r w:rsidR="00C91A6E">
              <w:rPr>
                <w:rFonts w:asciiTheme="minorHAnsi" w:eastAsia="Agfa Rotis Sans Serif" w:hAnsiTheme="minorHAnsi" w:cstheme="minorHAnsi"/>
                <w:color w:val="000000" w:themeColor="text1"/>
                <w:lang w:val="es-CO"/>
              </w:rPr>
              <w:t>24</w:t>
            </w:r>
            <w:r w:rsidR="00284A94" w:rsidRPr="00407A82">
              <w:rPr>
                <w:rFonts w:asciiTheme="minorHAnsi" w:eastAsia="Agfa Rotis Sans Serif" w:hAnsiTheme="minorHAnsi" w:cstheme="minorHAnsi"/>
                <w:color w:val="000000" w:themeColor="text1"/>
                <w:lang w:val="es-CO"/>
              </w:rPr>
              <w:t xml:space="preserve"> </w:t>
            </w:r>
            <w:r w:rsidR="004C464C" w:rsidRPr="00407A82">
              <w:rPr>
                <w:rFonts w:asciiTheme="minorHAnsi" w:eastAsia="Agfa Rotis Sans Serif" w:hAnsiTheme="minorHAnsi" w:cstheme="minorHAnsi"/>
                <w:color w:val="000000" w:themeColor="text1"/>
                <w:lang w:val="es-CO"/>
              </w:rPr>
              <w:t>sesiones)</w:t>
            </w:r>
          </w:p>
          <w:p w14:paraId="2F6F75FE" w14:textId="77777777" w:rsidR="007F26C9" w:rsidRPr="00407A82" w:rsidRDefault="007F26C9" w:rsidP="00724140">
            <w:pPr>
              <w:pStyle w:val="03TEXTO"/>
              <w:tabs>
                <w:tab w:val="left" w:pos="1134"/>
              </w:tabs>
              <w:rPr>
                <w:rFonts w:asciiTheme="minorHAnsi" w:eastAsia="Agfa Rotis Sans Serif" w:hAnsiTheme="minorHAnsi" w:cstheme="minorHAnsi"/>
                <w:color w:val="000000" w:themeColor="text1"/>
                <w:lang w:val="es-CO"/>
              </w:rPr>
            </w:pPr>
          </w:p>
          <w:p w14:paraId="317D1D2B" w14:textId="253D7941" w:rsidR="00857D41" w:rsidRPr="00407A82" w:rsidRDefault="00724140" w:rsidP="007F26C9">
            <w:pPr>
              <w:pStyle w:val="03TEXTO"/>
              <w:tabs>
                <w:tab w:val="left" w:pos="1134"/>
              </w:tabs>
              <w:rPr>
                <w:rFonts w:ascii="Arial Narrow" w:hAnsi="Arial Narrow"/>
                <w:color w:val="000000" w:themeColor="text1"/>
              </w:rPr>
            </w:pPr>
            <w:r w:rsidRPr="00407A82">
              <w:rPr>
                <w:rFonts w:ascii="Arial Narrow" w:hAnsi="Arial Narrow"/>
                <w:b/>
                <w:color w:val="000000" w:themeColor="text1"/>
              </w:rPr>
              <w:t>Lugar:</w:t>
            </w:r>
            <w:r w:rsidRPr="00407A82">
              <w:rPr>
                <w:rFonts w:ascii="Arial Narrow" w:hAnsi="Arial Narrow"/>
                <w:b/>
                <w:color w:val="000000" w:themeColor="text1"/>
              </w:rPr>
              <w:tab/>
            </w:r>
            <w:r w:rsidR="006E30E2" w:rsidRPr="00407A82">
              <w:rPr>
                <w:rFonts w:ascii="Arial Narrow" w:hAnsi="Arial Narrow"/>
                <w:b/>
                <w:color w:val="000000" w:themeColor="text1"/>
              </w:rPr>
              <w:t>sesiones virtuales</w:t>
            </w:r>
          </w:p>
        </w:tc>
      </w:tr>
    </w:tbl>
    <w:p w14:paraId="2AC50618" w14:textId="77777777" w:rsidR="00724140" w:rsidRPr="00407A82" w:rsidRDefault="00724140" w:rsidP="00724140">
      <w:pPr>
        <w:pStyle w:val="02SUBTITULOS"/>
        <w:rPr>
          <w:color w:val="000000" w:themeColor="text1"/>
        </w:rPr>
      </w:pPr>
    </w:p>
    <w:p w14:paraId="638784D5" w14:textId="77777777" w:rsidR="008D4F11" w:rsidRPr="00407A82" w:rsidRDefault="008D4F11" w:rsidP="00724140">
      <w:pPr>
        <w:pStyle w:val="02SUBTITULOS"/>
        <w:rPr>
          <w:color w:val="000000" w:themeColor="text1"/>
          <w:lang w:val="es-ES"/>
        </w:rPr>
      </w:pPr>
      <w:r w:rsidRPr="00407A82">
        <w:rPr>
          <w:color w:val="000000" w:themeColor="text1"/>
          <w:lang w:val="es-ES"/>
        </w:rPr>
        <w:t>REQUERIMIENTOS</w:t>
      </w:r>
    </w:p>
    <w:p w14:paraId="60FFCF78" w14:textId="77777777" w:rsidR="008D4F11" w:rsidRPr="00407A82" w:rsidRDefault="008D4F11" w:rsidP="00724140">
      <w:pPr>
        <w:pStyle w:val="02SUBTITULOS"/>
        <w:rPr>
          <w:color w:val="000000" w:themeColor="text1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724140" w:rsidRPr="00407A82" w14:paraId="43A80F7E" w14:textId="77777777" w:rsidTr="00724140">
        <w:tc>
          <w:tcPr>
            <w:tcW w:w="8828" w:type="dxa"/>
          </w:tcPr>
          <w:p w14:paraId="453F8480" w14:textId="66433465" w:rsidR="00724140" w:rsidRPr="00407A82" w:rsidRDefault="00724140" w:rsidP="00724140">
            <w:pPr>
              <w:pStyle w:val="02SUBTITULOS"/>
              <w:rPr>
                <w:b w:val="0"/>
                <w:color w:val="000000" w:themeColor="text1"/>
                <w:lang w:val="es-ES"/>
              </w:rPr>
            </w:pPr>
          </w:p>
          <w:p w14:paraId="30CAE9E8" w14:textId="650292F6" w:rsidR="00724140" w:rsidRPr="00407A82" w:rsidRDefault="0095452B" w:rsidP="00724140">
            <w:pPr>
              <w:pStyle w:val="02SUBTITULOS"/>
              <w:rPr>
                <w:rFonts w:asciiTheme="minorHAnsi" w:eastAsia="Agfa Rotis Sans Serif" w:hAnsiTheme="minorHAnsi" w:cstheme="minorHAnsi"/>
                <w:b w:val="0"/>
                <w:bCs w:val="0"/>
                <w:color w:val="000000" w:themeColor="text1"/>
              </w:rPr>
            </w:pPr>
            <w:r w:rsidRPr="00407A82">
              <w:rPr>
                <w:rFonts w:asciiTheme="minorHAnsi" w:eastAsia="Agfa Rotis Sans Serif" w:hAnsiTheme="minorHAnsi" w:cstheme="minorHAnsi"/>
                <w:b w:val="0"/>
                <w:bCs w:val="0"/>
                <w:color w:val="000000" w:themeColor="text1"/>
              </w:rPr>
              <w:t xml:space="preserve">El curso requiere </w:t>
            </w:r>
            <w:r w:rsidR="00437829" w:rsidRPr="00407A82">
              <w:rPr>
                <w:rFonts w:asciiTheme="minorHAnsi" w:eastAsia="Agfa Rotis Sans Serif" w:hAnsiTheme="minorHAnsi" w:cstheme="minorHAnsi"/>
                <w:b w:val="0"/>
                <w:bCs w:val="0"/>
                <w:color w:val="000000" w:themeColor="text1"/>
              </w:rPr>
              <w:t>acceso a</w:t>
            </w:r>
            <w:r w:rsidRPr="00407A82">
              <w:rPr>
                <w:rFonts w:asciiTheme="minorHAnsi" w:eastAsia="Agfa Rotis Sans Serif" w:hAnsiTheme="minorHAnsi" w:cstheme="minorHAnsi"/>
                <w:b w:val="0"/>
                <w:bCs w:val="0"/>
                <w:color w:val="000000" w:themeColor="text1"/>
              </w:rPr>
              <w:t xml:space="preserve"> computadores</w:t>
            </w:r>
            <w:r w:rsidR="00437829" w:rsidRPr="00407A82">
              <w:rPr>
                <w:rFonts w:asciiTheme="minorHAnsi" w:eastAsia="Agfa Rotis Sans Serif" w:hAnsiTheme="minorHAnsi" w:cstheme="minorHAnsi"/>
                <w:b w:val="0"/>
                <w:bCs w:val="0"/>
                <w:color w:val="000000" w:themeColor="text1"/>
              </w:rPr>
              <w:t xml:space="preserve">, </w:t>
            </w:r>
            <w:r w:rsidR="00411A84" w:rsidRPr="0026180D">
              <w:rPr>
                <w:rFonts w:asciiTheme="minorHAnsi" w:eastAsia="Agfa Rotis Sans Serif" w:hAnsiTheme="minorHAnsi" w:cstheme="minorHAnsi"/>
                <w:b w:val="0"/>
                <w:bCs w:val="0"/>
                <w:strike/>
                <w:color w:val="FF0000"/>
                <w:highlight w:val="cyan"/>
              </w:rPr>
              <w:t>instalación de R</w:t>
            </w:r>
            <w:r w:rsidR="00C91A6E" w:rsidRPr="0026180D">
              <w:rPr>
                <w:rFonts w:asciiTheme="minorHAnsi" w:eastAsia="Agfa Rotis Sans Serif" w:hAnsiTheme="minorHAnsi" w:cstheme="minorHAnsi"/>
                <w:b w:val="0"/>
                <w:bCs w:val="0"/>
                <w:strike/>
                <w:color w:val="FF0000"/>
                <w:highlight w:val="cyan"/>
              </w:rPr>
              <w:t xml:space="preserve"> </w:t>
            </w:r>
            <w:proofErr w:type="spellStart"/>
            <w:r w:rsidR="00411A84" w:rsidRPr="0026180D">
              <w:rPr>
                <w:rFonts w:asciiTheme="minorHAnsi" w:eastAsia="Agfa Rotis Sans Serif" w:hAnsiTheme="minorHAnsi" w:cstheme="minorHAnsi"/>
                <w:b w:val="0"/>
                <w:bCs w:val="0"/>
                <w:strike/>
                <w:color w:val="FF0000"/>
                <w:highlight w:val="cyan"/>
              </w:rPr>
              <w:t>studio</w:t>
            </w:r>
            <w:proofErr w:type="spellEnd"/>
            <w:r w:rsidR="00411A84" w:rsidRPr="0026180D">
              <w:rPr>
                <w:rFonts w:asciiTheme="minorHAnsi" w:eastAsia="Agfa Rotis Sans Serif" w:hAnsiTheme="minorHAnsi" w:cstheme="minorHAnsi"/>
                <w:b w:val="0"/>
                <w:bCs w:val="0"/>
                <w:strike/>
                <w:color w:val="FF0000"/>
                <w:highlight w:val="cyan"/>
              </w:rPr>
              <w:t xml:space="preserve"> y R</w:t>
            </w:r>
            <w:r w:rsidR="00411A84" w:rsidRPr="00BF3798">
              <w:rPr>
                <w:rFonts w:asciiTheme="minorHAnsi" w:eastAsia="Agfa Rotis Sans Serif" w:hAnsiTheme="minorHAnsi" w:cstheme="minorHAnsi"/>
                <w:b w:val="0"/>
                <w:bCs w:val="0"/>
                <w:strike/>
                <w:color w:val="FF0000"/>
              </w:rPr>
              <w:t>,</w:t>
            </w:r>
            <w:r w:rsidR="00411A84">
              <w:rPr>
                <w:rFonts w:asciiTheme="minorHAnsi" w:eastAsia="Agfa Rotis Sans Serif" w:hAnsiTheme="minorHAnsi" w:cstheme="minorHAnsi"/>
                <w:b w:val="0"/>
                <w:bCs w:val="0"/>
                <w:color w:val="000000" w:themeColor="text1"/>
              </w:rPr>
              <w:t xml:space="preserve"> trabajar en Python bien sea a través de </w:t>
            </w:r>
            <w:proofErr w:type="spellStart"/>
            <w:r w:rsidR="00411A84">
              <w:rPr>
                <w:rFonts w:asciiTheme="minorHAnsi" w:eastAsia="Agfa Rotis Sans Serif" w:hAnsiTheme="minorHAnsi" w:cstheme="minorHAnsi"/>
                <w:b w:val="0"/>
                <w:bCs w:val="0"/>
                <w:color w:val="000000" w:themeColor="text1"/>
              </w:rPr>
              <w:t>Jupiter</w:t>
            </w:r>
            <w:proofErr w:type="spellEnd"/>
            <w:r w:rsidR="00411A84">
              <w:rPr>
                <w:rFonts w:asciiTheme="minorHAnsi" w:eastAsia="Agfa Rotis Sans Serif" w:hAnsiTheme="minorHAnsi" w:cstheme="minorHAnsi"/>
                <w:b w:val="0"/>
                <w:bCs w:val="0"/>
                <w:color w:val="000000" w:themeColor="text1"/>
              </w:rPr>
              <w:t xml:space="preserve"> notebook o Google </w:t>
            </w:r>
            <w:proofErr w:type="spellStart"/>
            <w:r w:rsidR="00411A84">
              <w:rPr>
                <w:rFonts w:asciiTheme="minorHAnsi" w:eastAsia="Agfa Rotis Sans Serif" w:hAnsiTheme="minorHAnsi" w:cstheme="minorHAnsi"/>
                <w:b w:val="0"/>
                <w:bCs w:val="0"/>
                <w:color w:val="000000" w:themeColor="text1"/>
              </w:rPr>
              <w:t>Colab</w:t>
            </w:r>
            <w:proofErr w:type="spellEnd"/>
            <w:r w:rsidRPr="00407A82">
              <w:rPr>
                <w:rFonts w:asciiTheme="minorHAnsi" w:eastAsia="Agfa Rotis Sans Serif" w:hAnsiTheme="minorHAnsi" w:cstheme="minorHAnsi"/>
                <w:b w:val="0"/>
                <w:bCs w:val="0"/>
                <w:color w:val="000000" w:themeColor="text1"/>
              </w:rPr>
              <w:t xml:space="preserve">. </w:t>
            </w:r>
            <w:r w:rsidR="00F02E1F" w:rsidRPr="00407A82">
              <w:rPr>
                <w:rFonts w:asciiTheme="minorHAnsi" w:eastAsia="Agfa Rotis Sans Serif" w:hAnsiTheme="minorHAnsi" w:cstheme="minorHAnsi"/>
                <w:b w:val="0"/>
                <w:bCs w:val="0"/>
                <w:color w:val="000000" w:themeColor="text1"/>
              </w:rPr>
              <w:t xml:space="preserve">Para que los estudiantes tengan acceso </w:t>
            </w:r>
            <w:r w:rsidR="00AD6572" w:rsidRPr="00407A82">
              <w:rPr>
                <w:rFonts w:asciiTheme="minorHAnsi" w:eastAsia="Agfa Rotis Sans Serif" w:hAnsiTheme="minorHAnsi" w:cstheme="minorHAnsi"/>
                <w:b w:val="0"/>
                <w:bCs w:val="0"/>
                <w:color w:val="000000" w:themeColor="text1"/>
              </w:rPr>
              <w:t>al material</w:t>
            </w:r>
            <w:r w:rsidR="00F02E1F" w:rsidRPr="00407A82">
              <w:rPr>
                <w:rFonts w:asciiTheme="minorHAnsi" w:eastAsia="Agfa Rotis Sans Serif" w:hAnsiTheme="minorHAnsi" w:cstheme="minorHAnsi"/>
                <w:b w:val="0"/>
                <w:bCs w:val="0"/>
                <w:color w:val="000000" w:themeColor="text1"/>
              </w:rPr>
              <w:t xml:space="preserve"> es indispensable habilitar el curso en la plataforma </w:t>
            </w:r>
            <w:r w:rsidR="007F26C9" w:rsidRPr="00407A82">
              <w:rPr>
                <w:rFonts w:asciiTheme="minorHAnsi" w:eastAsia="Agfa Rotis Sans Serif" w:hAnsiTheme="minorHAnsi" w:cstheme="minorHAnsi"/>
                <w:b w:val="0"/>
                <w:bCs w:val="0"/>
                <w:color w:val="000000" w:themeColor="text1"/>
              </w:rPr>
              <w:t>Bloque</w:t>
            </w:r>
            <w:r w:rsidR="00074F97" w:rsidRPr="00407A82">
              <w:rPr>
                <w:rFonts w:asciiTheme="minorHAnsi" w:eastAsia="Agfa Rotis Sans Serif" w:hAnsiTheme="minorHAnsi" w:cstheme="minorHAnsi"/>
                <w:b w:val="0"/>
                <w:bCs w:val="0"/>
                <w:color w:val="000000" w:themeColor="text1"/>
              </w:rPr>
              <w:t xml:space="preserve"> </w:t>
            </w:r>
            <w:proofErr w:type="spellStart"/>
            <w:r w:rsidR="00074F97" w:rsidRPr="00407A82">
              <w:rPr>
                <w:rFonts w:asciiTheme="minorHAnsi" w:eastAsia="Agfa Rotis Sans Serif" w:hAnsiTheme="minorHAnsi" w:cstheme="minorHAnsi"/>
                <w:b w:val="0"/>
                <w:bCs w:val="0"/>
                <w:color w:val="000000" w:themeColor="text1"/>
              </w:rPr>
              <w:t>N</w:t>
            </w:r>
            <w:r w:rsidR="007F26C9" w:rsidRPr="00407A82">
              <w:rPr>
                <w:rFonts w:asciiTheme="minorHAnsi" w:eastAsia="Agfa Rotis Sans Serif" w:hAnsiTheme="minorHAnsi" w:cstheme="minorHAnsi"/>
                <w:b w:val="0"/>
                <w:bCs w:val="0"/>
                <w:color w:val="000000" w:themeColor="text1"/>
              </w:rPr>
              <w:t>eon</w:t>
            </w:r>
            <w:proofErr w:type="spellEnd"/>
            <w:r w:rsidR="00F02E1F" w:rsidRPr="00407A82">
              <w:rPr>
                <w:rFonts w:asciiTheme="minorHAnsi" w:eastAsia="Agfa Rotis Sans Serif" w:hAnsiTheme="minorHAnsi" w:cstheme="minorHAnsi"/>
                <w:b w:val="0"/>
                <w:bCs w:val="0"/>
                <w:color w:val="000000" w:themeColor="text1"/>
              </w:rPr>
              <w:t>.</w:t>
            </w:r>
          </w:p>
          <w:p w14:paraId="737C4717" w14:textId="77777777" w:rsidR="00724140" w:rsidRPr="00407A82" w:rsidRDefault="00724140" w:rsidP="00724140">
            <w:pPr>
              <w:pStyle w:val="02SUBTITULOS"/>
              <w:rPr>
                <w:b w:val="0"/>
                <w:color w:val="000000" w:themeColor="text1"/>
                <w:lang w:val="es-ES"/>
              </w:rPr>
            </w:pPr>
          </w:p>
          <w:p w14:paraId="01C02715" w14:textId="77777777" w:rsidR="00724140" w:rsidRPr="00407A82" w:rsidRDefault="00724140" w:rsidP="00724140">
            <w:pPr>
              <w:pStyle w:val="02SUBTITULOS"/>
              <w:rPr>
                <w:b w:val="0"/>
                <w:color w:val="000000" w:themeColor="text1"/>
                <w:lang w:val="es-ES"/>
              </w:rPr>
            </w:pPr>
          </w:p>
        </w:tc>
      </w:tr>
    </w:tbl>
    <w:p w14:paraId="21673DD4" w14:textId="77777777" w:rsidR="00724140" w:rsidRPr="00407A82" w:rsidRDefault="00724140" w:rsidP="00724140">
      <w:pPr>
        <w:pStyle w:val="02SUBTITULOS"/>
        <w:rPr>
          <w:b w:val="0"/>
          <w:color w:val="000000" w:themeColor="text1"/>
          <w:lang w:val="es-ES"/>
        </w:rPr>
      </w:pPr>
    </w:p>
    <w:p w14:paraId="6DCD08D8" w14:textId="77777777" w:rsidR="001F5C48" w:rsidRPr="00407A82" w:rsidRDefault="001F5C48" w:rsidP="00724140">
      <w:pPr>
        <w:pStyle w:val="02SUBTITULOS"/>
        <w:rPr>
          <w:b w:val="0"/>
          <w:color w:val="000000" w:themeColor="text1"/>
        </w:rPr>
      </w:pPr>
    </w:p>
    <w:sectPr w:rsidR="001F5C48" w:rsidRPr="00407A82" w:rsidSect="008D59BD">
      <w:headerReference w:type="default" r:id="rId12"/>
      <w:footerReference w:type="default" r:id="rId13"/>
      <w:pgSz w:w="12240" w:h="15840"/>
      <w:pgMar w:top="269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919048" w14:textId="77777777" w:rsidR="00956539" w:rsidRDefault="00956539" w:rsidP="008D59BD">
      <w:pPr>
        <w:spacing w:after="0" w:line="240" w:lineRule="auto"/>
      </w:pPr>
      <w:r>
        <w:separator/>
      </w:r>
    </w:p>
  </w:endnote>
  <w:endnote w:type="continuationSeparator" w:id="0">
    <w:p w14:paraId="2366FA5C" w14:textId="77777777" w:rsidR="00956539" w:rsidRDefault="00956539" w:rsidP="008D59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gfaRotisSansSerif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gfa Rotis Sans Serif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gfa Rotis Sans Serif Bold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073233" w14:textId="77777777" w:rsidR="00A26469" w:rsidRPr="006E30E2" w:rsidRDefault="00592AD9" w:rsidP="00A26469">
    <w:pPr>
      <w:pStyle w:val="Piedepgina"/>
      <w:spacing w:after="0"/>
      <w:ind w:left="-851"/>
      <w:rPr>
        <w:rFonts w:ascii="Agfa Rotis Sans Serif Bold" w:hAnsi="Agfa Rotis Sans Serif Bold"/>
        <w:sz w:val="14"/>
        <w:szCs w:val="14"/>
        <w:lang w:val="pt-BR"/>
      </w:rPr>
    </w:pPr>
    <w:r>
      <w:rPr>
        <w:rFonts w:ascii="Agfa Rotis Sans Serif Bold" w:hAnsi="Agfa Rotis Sans Serif Bold"/>
        <w:sz w:val="14"/>
        <w:lang w:val="es-ES_tradnl"/>
      </w:rPr>
      <w:br/>
    </w:r>
    <w:r w:rsidRPr="00F74411">
      <w:rPr>
        <w:rFonts w:ascii="Agfa Rotis Sans Serif Bold" w:hAnsi="Agfa Rotis Sans Serif Bold"/>
        <w:b/>
        <w:sz w:val="14"/>
        <w:szCs w:val="14"/>
        <w:lang w:val="es-ES_tradnl"/>
      </w:rPr>
      <w:t>Vicerrectoría Académica – Dirección de Educación Continuada</w:t>
    </w:r>
    <w:r w:rsidRPr="00FF5EFC">
      <w:rPr>
        <w:rFonts w:ascii="Agfa Rotis Sans Serif Bold" w:hAnsi="Agfa Rotis Sans Serif Bold"/>
        <w:sz w:val="14"/>
        <w:szCs w:val="14"/>
        <w:lang w:val="es-ES_tradnl"/>
      </w:rPr>
      <w:br/>
      <w:t>Carrera 1 No. 19 -27 Edificio Aulas, oficina AU 110 Bogotá, Colombia.</w:t>
    </w:r>
    <w:r w:rsidR="00FF5EFC" w:rsidRPr="00FF5EFC">
      <w:rPr>
        <w:rFonts w:ascii="Agfa Rotis Sans Serif Bold" w:hAnsi="Agfa Rotis Sans Serif Bold"/>
        <w:sz w:val="14"/>
        <w:szCs w:val="14"/>
        <w:lang w:val="es-ES_tradnl"/>
      </w:rPr>
      <w:br/>
    </w:r>
    <w:r w:rsidRPr="006E30E2">
      <w:rPr>
        <w:rFonts w:ascii="Agfa Rotis Sans Serif Bold" w:hAnsi="Agfa Rotis Sans Serif Bold"/>
        <w:sz w:val="14"/>
        <w:szCs w:val="14"/>
        <w:lang w:val="pt-BR"/>
      </w:rPr>
      <w:t>PBX: [571] 332</w:t>
    </w:r>
    <w:r w:rsidR="00F74411" w:rsidRPr="006E30E2">
      <w:rPr>
        <w:rFonts w:ascii="Agfa Rotis Sans Serif Bold" w:hAnsi="Agfa Rotis Sans Serif Bold"/>
        <w:sz w:val="14"/>
        <w:szCs w:val="14"/>
        <w:lang w:val="pt-BR"/>
      </w:rPr>
      <w:t xml:space="preserve"> </w:t>
    </w:r>
    <w:r w:rsidRPr="006E30E2">
      <w:rPr>
        <w:rFonts w:ascii="Agfa Rotis Sans Serif Bold" w:hAnsi="Agfa Rotis Sans Serif Bold"/>
        <w:sz w:val="14"/>
        <w:szCs w:val="14"/>
        <w:lang w:val="pt-BR"/>
      </w:rPr>
      <w:t>43</w:t>
    </w:r>
    <w:r w:rsidR="00F74411" w:rsidRPr="006E30E2">
      <w:rPr>
        <w:rFonts w:ascii="Agfa Rotis Sans Serif Bold" w:hAnsi="Agfa Rotis Sans Serif Bold"/>
        <w:sz w:val="14"/>
        <w:szCs w:val="14"/>
        <w:lang w:val="pt-BR"/>
      </w:rPr>
      <w:t xml:space="preserve"> </w:t>
    </w:r>
    <w:r w:rsidRPr="006E30E2">
      <w:rPr>
        <w:rFonts w:ascii="Agfa Rotis Sans Serif Bold" w:hAnsi="Agfa Rotis Sans Serif Bold"/>
        <w:sz w:val="14"/>
        <w:szCs w:val="14"/>
        <w:lang w:val="pt-BR"/>
      </w:rPr>
      <w:t>63</w:t>
    </w:r>
    <w:r w:rsidR="00FF5EFC" w:rsidRPr="006E30E2">
      <w:rPr>
        <w:rFonts w:ascii="Agfa Rotis Sans Serif Bold" w:hAnsi="Agfa Rotis Sans Serif Bold"/>
        <w:sz w:val="14"/>
        <w:szCs w:val="14"/>
        <w:lang w:val="pt-BR"/>
      </w:rPr>
      <w:t xml:space="preserve"> | </w:t>
    </w:r>
    <w:r w:rsidRPr="006E30E2">
      <w:rPr>
        <w:rFonts w:ascii="Agfa Rotis Sans Serif Bold" w:hAnsi="Agfa Rotis Sans Serif Bold"/>
        <w:sz w:val="14"/>
        <w:szCs w:val="14"/>
        <w:lang w:val="pt-BR"/>
      </w:rPr>
      <w:t xml:space="preserve">educacioncontinuada.uniandes.edu.co | E-mail: </w:t>
    </w:r>
    <w:r w:rsidR="00A26469" w:rsidRPr="006E30E2">
      <w:rPr>
        <w:rFonts w:ascii="Agfa Rotis Sans Serif Bold" w:hAnsi="Agfa Rotis Sans Serif Bold"/>
        <w:sz w:val="14"/>
        <w:szCs w:val="14"/>
        <w:lang w:val="pt-BR"/>
      </w:rPr>
      <w:t>educacion.continuada@uniandes.edu.co</w:t>
    </w:r>
  </w:p>
  <w:p w14:paraId="381D964F" w14:textId="77777777" w:rsidR="00592AD9" w:rsidRPr="00FF5EFC" w:rsidRDefault="00FF5EFC" w:rsidP="00A26469">
    <w:pPr>
      <w:pStyle w:val="Piedepgina"/>
      <w:spacing w:before="120" w:after="0"/>
      <w:ind w:left="-851"/>
      <w:rPr>
        <w:rFonts w:ascii="MS Mincho" w:eastAsia="MS Mincho" w:hAnsi="MS Mincho" w:cs="MS Mincho"/>
        <w:sz w:val="14"/>
        <w:szCs w:val="14"/>
        <w:lang w:val="es-ES_tradnl"/>
      </w:rPr>
    </w:pPr>
    <w:r w:rsidRPr="00FF5EFC">
      <w:rPr>
        <w:rFonts w:ascii="Agfa Rotis Sans Serif Bold" w:hAnsi="Agfa Rotis Sans Serif Bold"/>
        <w:sz w:val="14"/>
        <w:szCs w:val="14"/>
        <w:lang w:val="es-ES_tradnl"/>
      </w:rPr>
      <w:t xml:space="preserve">Universidad de los Andes | Vigilada </w:t>
    </w:r>
    <w:proofErr w:type="spellStart"/>
    <w:r w:rsidRPr="00FF5EFC">
      <w:rPr>
        <w:rFonts w:ascii="Agfa Rotis Sans Serif Bold" w:hAnsi="Agfa Rotis Sans Serif Bold"/>
        <w:sz w:val="14"/>
        <w:szCs w:val="14"/>
        <w:lang w:val="es-ES_tradnl"/>
      </w:rPr>
      <w:t>Mineducación</w:t>
    </w:r>
    <w:proofErr w:type="spellEnd"/>
    <w:r w:rsidRPr="00FF5EFC">
      <w:rPr>
        <w:rFonts w:ascii="Agfa Rotis Sans Serif Bold" w:hAnsi="Agfa Rotis Sans Serif Bold"/>
        <w:sz w:val="14"/>
        <w:szCs w:val="14"/>
        <w:lang w:val="es-ES_tradnl"/>
      </w:rPr>
      <w:t>.</w:t>
    </w:r>
    <w:r w:rsidRPr="00FF5EFC">
      <w:rPr>
        <w:rFonts w:ascii="MS Mincho" w:eastAsia="MS Mincho" w:hAnsi="MS Mincho" w:cs="MS Mincho"/>
        <w:sz w:val="14"/>
        <w:szCs w:val="14"/>
        <w:lang w:val="es-ES_tradnl"/>
      </w:rPr>
      <w:t xml:space="preserve"> </w:t>
    </w:r>
    <w:r w:rsidR="001442DD">
      <w:rPr>
        <w:rFonts w:ascii="Agfa Rotis Sans Serif Bold" w:hAnsi="Agfa Rotis Sans Serif Bold"/>
        <w:sz w:val="14"/>
        <w:szCs w:val="14"/>
        <w:lang w:val="es-ES_tradnl"/>
      </w:rPr>
      <w:t>Reconocimiento como Universidad:</w:t>
    </w:r>
    <w:r w:rsidRPr="00FF5EFC">
      <w:rPr>
        <w:rFonts w:ascii="Agfa Rotis Sans Serif Bold" w:hAnsi="Agfa Rotis Sans Serif Bold"/>
        <w:sz w:val="14"/>
        <w:szCs w:val="14"/>
        <w:lang w:val="es-ES_tradnl"/>
      </w:rPr>
      <w:t xml:space="preserve"> Decreto 1297 del 30 de mayo de 1964.</w:t>
    </w:r>
    <w:r w:rsidR="00A372AE">
      <w:rPr>
        <w:rFonts w:ascii="Agfa Rotis Sans Serif Bold" w:hAnsi="Agfa Rotis Sans Serif Bold"/>
        <w:sz w:val="14"/>
        <w:szCs w:val="14"/>
        <w:lang w:val="es-ES_tradnl"/>
      </w:rPr>
      <w:br/>
    </w:r>
    <w:r w:rsidRPr="00FF5EFC">
      <w:rPr>
        <w:rFonts w:ascii="Agfa Rotis Sans Serif Bold" w:hAnsi="Agfa Rotis Sans Serif Bold"/>
        <w:sz w:val="14"/>
        <w:szCs w:val="14"/>
        <w:lang w:val="es-ES_tradnl"/>
      </w:rPr>
      <w:t>Reconocimiento personería jurídica</w:t>
    </w:r>
    <w:r w:rsidR="001442DD">
      <w:rPr>
        <w:rFonts w:ascii="Agfa Rotis Sans Serif Bold" w:hAnsi="Agfa Rotis Sans Serif Bold"/>
        <w:sz w:val="14"/>
        <w:szCs w:val="14"/>
        <w:lang w:val="es-ES_tradnl"/>
      </w:rPr>
      <w:t>:</w:t>
    </w:r>
    <w:r w:rsidRPr="00FF5EFC">
      <w:rPr>
        <w:rFonts w:ascii="Agfa Rotis Sans Serif Bold" w:hAnsi="Agfa Rotis Sans Serif Bold"/>
        <w:sz w:val="14"/>
        <w:szCs w:val="14"/>
        <w:lang w:val="es-ES_tradnl"/>
      </w:rPr>
      <w:t xml:space="preserve"> Resolución 28 del 23 de febrero de 1949 </w:t>
    </w:r>
    <w:proofErr w:type="spellStart"/>
    <w:r w:rsidRPr="00FF5EFC">
      <w:rPr>
        <w:rFonts w:ascii="Agfa Rotis Sans Serif Bold" w:hAnsi="Agfa Rotis Sans Serif Bold"/>
        <w:sz w:val="14"/>
        <w:szCs w:val="14"/>
        <w:lang w:val="es-ES_tradnl"/>
      </w:rPr>
      <w:t>Minjusticia</w:t>
    </w:r>
    <w:proofErr w:type="spellEnd"/>
    <w:r w:rsidRPr="00FF5EFC">
      <w:rPr>
        <w:rFonts w:ascii="Agfa Rotis Sans Serif Bold" w:hAnsi="Agfa Rotis Sans Serif Bold"/>
        <w:sz w:val="14"/>
        <w:szCs w:val="14"/>
        <w:lang w:val="es-ES_tradnl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68720D" w14:textId="77777777" w:rsidR="00956539" w:rsidRDefault="00956539" w:rsidP="008D59BD">
      <w:pPr>
        <w:spacing w:after="0" w:line="240" w:lineRule="auto"/>
      </w:pPr>
      <w:r>
        <w:separator/>
      </w:r>
    </w:p>
  </w:footnote>
  <w:footnote w:type="continuationSeparator" w:id="0">
    <w:p w14:paraId="3950A791" w14:textId="77777777" w:rsidR="00956539" w:rsidRDefault="00956539" w:rsidP="008D59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552282" w14:textId="77777777" w:rsidR="00592AD9" w:rsidRDefault="00592AD9" w:rsidP="00221DDA">
    <w:pPr>
      <w:pStyle w:val="Encabezado"/>
      <w:ind w:right="-1085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CED7492" wp14:editId="2C9DD597">
          <wp:simplePos x="0" y="0"/>
          <wp:positionH relativeFrom="margin">
            <wp:align>center</wp:align>
          </wp:positionH>
          <wp:positionV relativeFrom="paragraph">
            <wp:posOffset>131445</wp:posOffset>
          </wp:positionV>
          <wp:extent cx="5191125" cy="535282"/>
          <wp:effectExtent l="0" t="0" r="0" b="0"/>
          <wp:wrapNone/>
          <wp:docPr id="4" name="3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membrete_superior_carta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5191125" cy="53528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mv="urn:schemas-microsoft-com:mac:vml" xmlns:mo="http://schemas.microsoft.com/office/mac/office/2008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D44B4"/>
    <w:multiLevelType w:val="hybridMultilevel"/>
    <w:tmpl w:val="E6029DD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4E5890"/>
    <w:multiLevelType w:val="hybridMultilevel"/>
    <w:tmpl w:val="DA4C574E"/>
    <w:lvl w:ilvl="0" w:tplc="340E5BC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1E7C73"/>
    <w:multiLevelType w:val="hybridMultilevel"/>
    <w:tmpl w:val="547EF6A0"/>
    <w:lvl w:ilvl="0" w:tplc="E36AF94A">
      <w:start w:val="1"/>
      <w:numFmt w:val="bullet"/>
      <w:pStyle w:val="04TXTVIETA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327DE5"/>
    <w:multiLevelType w:val="hybridMultilevel"/>
    <w:tmpl w:val="9C3E6AB8"/>
    <w:lvl w:ilvl="0" w:tplc="683A161C">
      <w:numFmt w:val="bullet"/>
      <w:lvlText w:val=""/>
      <w:lvlJc w:val="left"/>
      <w:pPr>
        <w:ind w:left="720" w:hanging="360"/>
      </w:pPr>
      <w:rPr>
        <w:rFonts w:ascii="Symbol" w:eastAsia="SimSun" w:hAnsi="Symbol" w:cs="AgfaRotisSansSerif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450D1D"/>
    <w:multiLevelType w:val="hybridMultilevel"/>
    <w:tmpl w:val="782A3F46"/>
    <w:lvl w:ilvl="0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40A0019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F7B0965"/>
    <w:multiLevelType w:val="multilevel"/>
    <w:tmpl w:val="0CF09270"/>
    <w:lvl w:ilvl="0">
      <w:start w:val="1"/>
      <w:numFmt w:val="upperRoman"/>
      <w:lvlText w:val="%1."/>
      <w:lvlJc w:val="left"/>
      <w:pPr>
        <w:ind w:left="0" w:firstLine="0"/>
      </w:pPr>
      <w:rPr>
        <w:rFonts w:ascii="Arial" w:eastAsia="Arial" w:hAnsi="Arial" w:cs="Arial"/>
        <w:b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204" w:hanging="1204"/>
      </w:pPr>
      <w:rPr>
        <w:rFonts w:ascii="Arial" w:eastAsia="Arial" w:hAnsi="Arial" w:cs="Arial"/>
        <w:b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924" w:hanging="1924"/>
      </w:pPr>
      <w:rPr>
        <w:rFonts w:ascii="Arial" w:eastAsia="Arial" w:hAnsi="Arial" w:cs="Arial"/>
        <w:b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644" w:hanging="2644"/>
      </w:pPr>
      <w:rPr>
        <w:rFonts w:ascii="Arial" w:eastAsia="Arial" w:hAnsi="Arial" w:cs="Arial"/>
        <w:b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364" w:hanging="3364"/>
      </w:pPr>
      <w:rPr>
        <w:rFonts w:ascii="Arial" w:eastAsia="Arial" w:hAnsi="Arial" w:cs="Arial"/>
        <w:b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084" w:hanging="4084"/>
      </w:pPr>
      <w:rPr>
        <w:rFonts w:ascii="Arial" w:eastAsia="Arial" w:hAnsi="Arial" w:cs="Arial"/>
        <w:b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804" w:hanging="4804"/>
      </w:pPr>
      <w:rPr>
        <w:rFonts w:ascii="Arial" w:eastAsia="Arial" w:hAnsi="Arial" w:cs="Arial"/>
        <w:b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524" w:hanging="5524"/>
      </w:pPr>
      <w:rPr>
        <w:rFonts w:ascii="Arial" w:eastAsia="Arial" w:hAnsi="Arial" w:cs="Arial"/>
        <w:b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244" w:hanging="6244"/>
      </w:pPr>
      <w:rPr>
        <w:rFonts w:ascii="Arial" w:eastAsia="Arial" w:hAnsi="Arial" w:cs="Arial"/>
        <w:b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6" w15:restartNumberingAfterBreak="0">
    <w:nsid w:val="166B3B53"/>
    <w:multiLevelType w:val="hybridMultilevel"/>
    <w:tmpl w:val="673E473C"/>
    <w:lvl w:ilvl="0" w:tplc="68805208">
      <w:start w:val="5"/>
      <w:numFmt w:val="bullet"/>
      <w:lvlText w:val=""/>
      <w:lvlJc w:val="left"/>
      <w:pPr>
        <w:ind w:left="360" w:hanging="360"/>
      </w:pPr>
      <w:rPr>
        <w:rFonts w:ascii="Symbol" w:eastAsia="SimSun" w:hAnsi="Symbol" w:cs="Agfa Rotis Sans Serif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D2C66C0"/>
    <w:multiLevelType w:val="hybridMultilevel"/>
    <w:tmpl w:val="FD94CC68"/>
    <w:lvl w:ilvl="0" w:tplc="44FCDF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B7315C"/>
    <w:multiLevelType w:val="multilevel"/>
    <w:tmpl w:val="BBE02CAE"/>
    <w:lvl w:ilvl="0">
      <w:start w:val="1"/>
      <w:numFmt w:val="decimal"/>
      <w:lvlText w:val="%1."/>
      <w:lvlJc w:val="left"/>
      <w:pPr>
        <w:ind w:left="705" w:hanging="705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440" w:hanging="1440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160" w:hanging="2160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880" w:hanging="2880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600" w:hanging="3600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320" w:hanging="4320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040" w:hanging="5040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760" w:hanging="5760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480" w:hanging="6480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9" w15:restartNumberingAfterBreak="0">
    <w:nsid w:val="3E836792"/>
    <w:multiLevelType w:val="hybridMultilevel"/>
    <w:tmpl w:val="00809392"/>
    <w:lvl w:ilvl="0" w:tplc="240A0005">
      <w:start w:val="1"/>
      <w:numFmt w:val="bullet"/>
      <w:lvlText w:val=""/>
      <w:lvlJc w:val="left"/>
      <w:pPr>
        <w:ind w:left="774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0" w15:restartNumberingAfterBreak="0">
    <w:nsid w:val="485A7A25"/>
    <w:multiLevelType w:val="hybridMultilevel"/>
    <w:tmpl w:val="2D96218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35186F"/>
    <w:multiLevelType w:val="hybridMultilevel"/>
    <w:tmpl w:val="2E92E098"/>
    <w:lvl w:ilvl="0" w:tplc="EDB85B90">
      <w:start w:val="2"/>
      <w:numFmt w:val="bullet"/>
      <w:lvlText w:val=""/>
      <w:lvlJc w:val="left"/>
      <w:pPr>
        <w:ind w:left="720" w:hanging="360"/>
      </w:pPr>
      <w:rPr>
        <w:rFonts w:ascii="Symbol" w:eastAsia="Calibri" w:hAnsi="Symbol" w:cs="Agfa Rotis Sans Serif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251B78"/>
    <w:multiLevelType w:val="hybridMultilevel"/>
    <w:tmpl w:val="702E186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40A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4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40A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40A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4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40A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0A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13A5D90"/>
    <w:multiLevelType w:val="hybridMultilevel"/>
    <w:tmpl w:val="8C02D262"/>
    <w:lvl w:ilvl="0" w:tplc="1848D98C">
      <w:numFmt w:val="bullet"/>
      <w:lvlText w:val="-"/>
      <w:lvlJc w:val="left"/>
      <w:pPr>
        <w:ind w:left="720" w:hanging="360"/>
      </w:pPr>
      <w:rPr>
        <w:rFonts w:ascii="Arial Narrow" w:eastAsia="Trebuchet MS" w:hAnsi="Arial Narrow" w:cs="Trebuchet M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1250FC"/>
    <w:multiLevelType w:val="multilevel"/>
    <w:tmpl w:val="3E1E6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5" w15:restartNumberingAfterBreak="0">
    <w:nsid w:val="604456C8"/>
    <w:multiLevelType w:val="hybridMultilevel"/>
    <w:tmpl w:val="F3A464A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984CBB"/>
    <w:multiLevelType w:val="hybridMultilevel"/>
    <w:tmpl w:val="E8940B1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0C6B48"/>
    <w:multiLevelType w:val="hybridMultilevel"/>
    <w:tmpl w:val="1EA06A7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6161CDF"/>
    <w:multiLevelType w:val="hybridMultilevel"/>
    <w:tmpl w:val="931C16D2"/>
    <w:lvl w:ilvl="0" w:tplc="84726E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F31B8D"/>
    <w:multiLevelType w:val="hybridMultilevel"/>
    <w:tmpl w:val="5810B9C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99B0842"/>
    <w:multiLevelType w:val="hybridMultilevel"/>
    <w:tmpl w:val="908A69E4"/>
    <w:lvl w:ilvl="0" w:tplc="5C5CA042">
      <w:numFmt w:val="bullet"/>
      <w:lvlText w:val="-"/>
      <w:lvlJc w:val="left"/>
      <w:pPr>
        <w:ind w:left="720" w:hanging="360"/>
      </w:pPr>
      <w:rPr>
        <w:rFonts w:ascii="Arial Narrow" w:eastAsia="SimSun" w:hAnsi="Arial Narrow" w:cs="AgfaRotisSansSerif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1402829">
    <w:abstractNumId w:val="6"/>
  </w:num>
  <w:num w:numId="2" w16cid:durableId="1061247603">
    <w:abstractNumId w:val="3"/>
  </w:num>
  <w:num w:numId="3" w16cid:durableId="738482309">
    <w:abstractNumId w:val="20"/>
  </w:num>
  <w:num w:numId="4" w16cid:durableId="132994111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956251543">
    <w:abstractNumId w:val="11"/>
  </w:num>
  <w:num w:numId="6" w16cid:durableId="1416171012">
    <w:abstractNumId w:val="0"/>
  </w:num>
  <w:num w:numId="7" w16cid:durableId="285743664">
    <w:abstractNumId w:val="18"/>
  </w:num>
  <w:num w:numId="8" w16cid:durableId="1166214413">
    <w:abstractNumId w:val="2"/>
  </w:num>
  <w:num w:numId="9" w16cid:durableId="408846108">
    <w:abstractNumId w:val="2"/>
  </w:num>
  <w:num w:numId="10" w16cid:durableId="1751464277">
    <w:abstractNumId w:val="14"/>
  </w:num>
  <w:num w:numId="11" w16cid:durableId="731998289">
    <w:abstractNumId w:val="12"/>
  </w:num>
  <w:num w:numId="12" w16cid:durableId="1546332149">
    <w:abstractNumId w:val="1"/>
  </w:num>
  <w:num w:numId="13" w16cid:durableId="606545684">
    <w:abstractNumId w:val="7"/>
  </w:num>
  <w:num w:numId="14" w16cid:durableId="1288582159">
    <w:abstractNumId w:val="17"/>
  </w:num>
  <w:num w:numId="15" w16cid:durableId="1166088518">
    <w:abstractNumId w:val="16"/>
  </w:num>
  <w:num w:numId="16" w16cid:durableId="106702927">
    <w:abstractNumId w:val="4"/>
  </w:num>
  <w:num w:numId="17" w16cid:durableId="227038479">
    <w:abstractNumId w:val="10"/>
  </w:num>
  <w:num w:numId="18" w16cid:durableId="756750863">
    <w:abstractNumId w:val="9"/>
  </w:num>
  <w:num w:numId="19" w16cid:durableId="568459364">
    <w:abstractNumId w:val="15"/>
  </w:num>
  <w:num w:numId="20" w16cid:durableId="549265521">
    <w:abstractNumId w:val="13"/>
  </w:num>
  <w:num w:numId="21" w16cid:durableId="391582834">
    <w:abstractNumId w:val="5"/>
  </w:num>
  <w:num w:numId="22" w16cid:durableId="97255797">
    <w:abstractNumId w:val="8"/>
  </w:num>
  <w:num w:numId="23" w16cid:durableId="55516950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Q2tTSwMDIzMTY3NzNT0lEKTi0uzszPAykwrgUA5AjcBywAAAA="/>
  </w:docVars>
  <w:rsids>
    <w:rsidRoot w:val="00FF5EFC"/>
    <w:rsid w:val="0000283F"/>
    <w:rsid w:val="000079FC"/>
    <w:rsid w:val="00011EF3"/>
    <w:rsid w:val="00015003"/>
    <w:rsid w:val="000372E8"/>
    <w:rsid w:val="000537D8"/>
    <w:rsid w:val="00054106"/>
    <w:rsid w:val="00074232"/>
    <w:rsid w:val="00074F97"/>
    <w:rsid w:val="0008036C"/>
    <w:rsid w:val="00092B16"/>
    <w:rsid w:val="000934B0"/>
    <w:rsid w:val="000A294A"/>
    <w:rsid w:val="000C7BE0"/>
    <w:rsid w:val="000D43ED"/>
    <w:rsid w:val="000E189D"/>
    <w:rsid w:val="000E25DE"/>
    <w:rsid w:val="00100AD0"/>
    <w:rsid w:val="0010243C"/>
    <w:rsid w:val="001035A1"/>
    <w:rsid w:val="001122F7"/>
    <w:rsid w:val="00115BAB"/>
    <w:rsid w:val="00120246"/>
    <w:rsid w:val="001202B4"/>
    <w:rsid w:val="00141566"/>
    <w:rsid w:val="00142F43"/>
    <w:rsid w:val="001442DD"/>
    <w:rsid w:val="001456DB"/>
    <w:rsid w:val="00146E32"/>
    <w:rsid w:val="00152459"/>
    <w:rsid w:val="00186E00"/>
    <w:rsid w:val="00192EF3"/>
    <w:rsid w:val="00193D3F"/>
    <w:rsid w:val="001A3FE4"/>
    <w:rsid w:val="001A64DE"/>
    <w:rsid w:val="001B092F"/>
    <w:rsid w:val="001C4AA4"/>
    <w:rsid w:val="001D1863"/>
    <w:rsid w:val="001E08F7"/>
    <w:rsid w:val="001E73FB"/>
    <w:rsid w:val="001E7869"/>
    <w:rsid w:val="001F5C48"/>
    <w:rsid w:val="00221DDA"/>
    <w:rsid w:val="002367C3"/>
    <w:rsid w:val="00237358"/>
    <w:rsid w:val="00240786"/>
    <w:rsid w:val="00240E9D"/>
    <w:rsid w:val="00255084"/>
    <w:rsid w:val="002560B9"/>
    <w:rsid w:val="002566D5"/>
    <w:rsid w:val="0026180D"/>
    <w:rsid w:val="002642B6"/>
    <w:rsid w:val="00272ED8"/>
    <w:rsid w:val="00283934"/>
    <w:rsid w:val="00284A94"/>
    <w:rsid w:val="002909CD"/>
    <w:rsid w:val="00291550"/>
    <w:rsid w:val="0029323F"/>
    <w:rsid w:val="00296525"/>
    <w:rsid w:val="002967D4"/>
    <w:rsid w:val="002C38C8"/>
    <w:rsid w:val="002D2275"/>
    <w:rsid w:val="002D5198"/>
    <w:rsid w:val="002D669D"/>
    <w:rsid w:val="002E0219"/>
    <w:rsid w:val="002E2C2F"/>
    <w:rsid w:val="002E6FAC"/>
    <w:rsid w:val="002F0C47"/>
    <w:rsid w:val="002F7B48"/>
    <w:rsid w:val="00302FE4"/>
    <w:rsid w:val="00304EDA"/>
    <w:rsid w:val="003056E2"/>
    <w:rsid w:val="0030680C"/>
    <w:rsid w:val="00311E61"/>
    <w:rsid w:val="00344AD9"/>
    <w:rsid w:val="003573F7"/>
    <w:rsid w:val="00357A7A"/>
    <w:rsid w:val="00372296"/>
    <w:rsid w:val="0037314C"/>
    <w:rsid w:val="00384F4C"/>
    <w:rsid w:val="00392C11"/>
    <w:rsid w:val="00392C9D"/>
    <w:rsid w:val="003B12F0"/>
    <w:rsid w:val="003C1EDC"/>
    <w:rsid w:val="003C463A"/>
    <w:rsid w:val="003C5C6E"/>
    <w:rsid w:val="003F37CC"/>
    <w:rsid w:val="003F675B"/>
    <w:rsid w:val="00401251"/>
    <w:rsid w:val="00403DD8"/>
    <w:rsid w:val="00405BB8"/>
    <w:rsid w:val="00407A82"/>
    <w:rsid w:val="00407D37"/>
    <w:rsid w:val="00411A84"/>
    <w:rsid w:val="00412AB5"/>
    <w:rsid w:val="00414ECD"/>
    <w:rsid w:val="00425351"/>
    <w:rsid w:val="00433D00"/>
    <w:rsid w:val="004356BF"/>
    <w:rsid w:val="00436023"/>
    <w:rsid w:val="00437829"/>
    <w:rsid w:val="00445077"/>
    <w:rsid w:val="00447AA2"/>
    <w:rsid w:val="00450385"/>
    <w:rsid w:val="00451793"/>
    <w:rsid w:val="00452692"/>
    <w:rsid w:val="00455D1F"/>
    <w:rsid w:val="0046335D"/>
    <w:rsid w:val="00463DF6"/>
    <w:rsid w:val="00464ACB"/>
    <w:rsid w:val="00465B34"/>
    <w:rsid w:val="00467685"/>
    <w:rsid w:val="00477F13"/>
    <w:rsid w:val="00491E7A"/>
    <w:rsid w:val="00497555"/>
    <w:rsid w:val="004A7156"/>
    <w:rsid w:val="004C3F72"/>
    <w:rsid w:val="004C464C"/>
    <w:rsid w:val="004C6F2E"/>
    <w:rsid w:val="004D2AEA"/>
    <w:rsid w:val="004E086B"/>
    <w:rsid w:val="004E485E"/>
    <w:rsid w:val="004F31AA"/>
    <w:rsid w:val="004F5076"/>
    <w:rsid w:val="004F530E"/>
    <w:rsid w:val="00500AAE"/>
    <w:rsid w:val="00531540"/>
    <w:rsid w:val="005371B5"/>
    <w:rsid w:val="005445EE"/>
    <w:rsid w:val="00565983"/>
    <w:rsid w:val="005664D1"/>
    <w:rsid w:val="005708DB"/>
    <w:rsid w:val="00576536"/>
    <w:rsid w:val="005816EC"/>
    <w:rsid w:val="00583C86"/>
    <w:rsid w:val="00585C4E"/>
    <w:rsid w:val="00592AD9"/>
    <w:rsid w:val="005A00BD"/>
    <w:rsid w:val="005B5594"/>
    <w:rsid w:val="005C449B"/>
    <w:rsid w:val="005E685A"/>
    <w:rsid w:val="005F2854"/>
    <w:rsid w:val="006128CC"/>
    <w:rsid w:val="00614983"/>
    <w:rsid w:val="006224ED"/>
    <w:rsid w:val="00626119"/>
    <w:rsid w:val="00642AE8"/>
    <w:rsid w:val="00652C05"/>
    <w:rsid w:val="00664A17"/>
    <w:rsid w:val="00677838"/>
    <w:rsid w:val="006B03FD"/>
    <w:rsid w:val="006B6B27"/>
    <w:rsid w:val="006D251D"/>
    <w:rsid w:val="006D6840"/>
    <w:rsid w:val="006E30E2"/>
    <w:rsid w:val="00706995"/>
    <w:rsid w:val="00720B79"/>
    <w:rsid w:val="00724140"/>
    <w:rsid w:val="00727860"/>
    <w:rsid w:val="00737474"/>
    <w:rsid w:val="00737F71"/>
    <w:rsid w:val="00743A46"/>
    <w:rsid w:val="007460AD"/>
    <w:rsid w:val="007477D2"/>
    <w:rsid w:val="00747930"/>
    <w:rsid w:val="00752519"/>
    <w:rsid w:val="00753418"/>
    <w:rsid w:val="00756ECA"/>
    <w:rsid w:val="00760639"/>
    <w:rsid w:val="0076391D"/>
    <w:rsid w:val="00773D51"/>
    <w:rsid w:val="007949AD"/>
    <w:rsid w:val="007D6794"/>
    <w:rsid w:val="007F26C9"/>
    <w:rsid w:val="007F6F1B"/>
    <w:rsid w:val="00820DC9"/>
    <w:rsid w:val="008257FB"/>
    <w:rsid w:val="008316EE"/>
    <w:rsid w:val="00835E50"/>
    <w:rsid w:val="00851716"/>
    <w:rsid w:val="00857D41"/>
    <w:rsid w:val="0086185C"/>
    <w:rsid w:val="008738CD"/>
    <w:rsid w:val="00875B9B"/>
    <w:rsid w:val="00881EA6"/>
    <w:rsid w:val="00893FAE"/>
    <w:rsid w:val="008A46C8"/>
    <w:rsid w:val="008B5141"/>
    <w:rsid w:val="008C3911"/>
    <w:rsid w:val="008C7E7B"/>
    <w:rsid w:val="008D4F11"/>
    <w:rsid w:val="008D59BD"/>
    <w:rsid w:val="008F53E0"/>
    <w:rsid w:val="00901258"/>
    <w:rsid w:val="00905D0B"/>
    <w:rsid w:val="009112CD"/>
    <w:rsid w:val="009207CB"/>
    <w:rsid w:val="00920BFF"/>
    <w:rsid w:val="0092323E"/>
    <w:rsid w:val="00926366"/>
    <w:rsid w:val="00930253"/>
    <w:rsid w:val="00934468"/>
    <w:rsid w:val="0094432E"/>
    <w:rsid w:val="0095452B"/>
    <w:rsid w:val="00956539"/>
    <w:rsid w:val="0095703B"/>
    <w:rsid w:val="0095756C"/>
    <w:rsid w:val="00972A3D"/>
    <w:rsid w:val="00974214"/>
    <w:rsid w:val="00975494"/>
    <w:rsid w:val="00982B5C"/>
    <w:rsid w:val="009A66FE"/>
    <w:rsid w:val="009B674E"/>
    <w:rsid w:val="009D72D0"/>
    <w:rsid w:val="009D7355"/>
    <w:rsid w:val="009E48F4"/>
    <w:rsid w:val="00A15984"/>
    <w:rsid w:val="00A173F2"/>
    <w:rsid w:val="00A22F0E"/>
    <w:rsid w:val="00A236B7"/>
    <w:rsid w:val="00A26469"/>
    <w:rsid w:val="00A32C7D"/>
    <w:rsid w:val="00A369C2"/>
    <w:rsid w:val="00A372AE"/>
    <w:rsid w:val="00A37577"/>
    <w:rsid w:val="00A47A9D"/>
    <w:rsid w:val="00A52363"/>
    <w:rsid w:val="00A53CFF"/>
    <w:rsid w:val="00A547C9"/>
    <w:rsid w:val="00A62923"/>
    <w:rsid w:val="00A6307B"/>
    <w:rsid w:val="00A6339D"/>
    <w:rsid w:val="00A741FA"/>
    <w:rsid w:val="00A805DA"/>
    <w:rsid w:val="00A90A52"/>
    <w:rsid w:val="00A92D74"/>
    <w:rsid w:val="00AB07A9"/>
    <w:rsid w:val="00AB5AF8"/>
    <w:rsid w:val="00AC1098"/>
    <w:rsid w:val="00AC579C"/>
    <w:rsid w:val="00AD6572"/>
    <w:rsid w:val="00AE4661"/>
    <w:rsid w:val="00B00ADA"/>
    <w:rsid w:val="00B018E9"/>
    <w:rsid w:val="00B06BC8"/>
    <w:rsid w:val="00B10272"/>
    <w:rsid w:val="00B36F37"/>
    <w:rsid w:val="00B4265E"/>
    <w:rsid w:val="00B42D34"/>
    <w:rsid w:val="00B54A64"/>
    <w:rsid w:val="00B724A9"/>
    <w:rsid w:val="00B81C94"/>
    <w:rsid w:val="00B8583E"/>
    <w:rsid w:val="00B86F28"/>
    <w:rsid w:val="00B904C4"/>
    <w:rsid w:val="00B93DD5"/>
    <w:rsid w:val="00BA3934"/>
    <w:rsid w:val="00BA424F"/>
    <w:rsid w:val="00BC72A7"/>
    <w:rsid w:val="00BD1AF8"/>
    <w:rsid w:val="00BD3283"/>
    <w:rsid w:val="00BD7A38"/>
    <w:rsid w:val="00BE59B6"/>
    <w:rsid w:val="00BF3798"/>
    <w:rsid w:val="00BF7075"/>
    <w:rsid w:val="00C06708"/>
    <w:rsid w:val="00C119B0"/>
    <w:rsid w:val="00C2671A"/>
    <w:rsid w:val="00C30AB5"/>
    <w:rsid w:val="00C352A5"/>
    <w:rsid w:val="00C44A66"/>
    <w:rsid w:val="00C51876"/>
    <w:rsid w:val="00C5250E"/>
    <w:rsid w:val="00C56E3F"/>
    <w:rsid w:val="00C63F87"/>
    <w:rsid w:val="00C764EA"/>
    <w:rsid w:val="00C765E5"/>
    <w:rsid w:val="00C906ED"/>
    <w:rsid w:val="00C91A6E"/>
    <w:rsid w:val="00CA5127"/>
    <w:rsid w:val="00CB1800"/>
    <w:rsid w:val="00CB4343"/>
    <w:rsid w:val="00CB577B"/>
    <w:rsid w:val="00CD1171"/>
    <w:rsid w:val="00CD574C"/>
    <w:rsid w:val="00CE3480"/>
    <w:rsid w:val="00CF2352"/>
    <w:rsid w:val="00D34A94"/>
    <w:rsid w:val="00D61477"/>
    <w:rsid w:val="00D62521"/>
    <w:rsid w:val="00D633F8"/>
    <w:rsid w:val="00D6579E"/>
    <w:rsid w:val="00D76AF7"/>
    <w:rsid w:val="00D82CE7"/>
    <w:rsid w:val="00D9565E"/>
    <w:rsid w:val="00DB36C7"/>
    <w:rsid w:val="00DB484B"/>
    <w:rsid w:val="00DB708B"/>
    <w:rsid w:val="00DC7B9D"/>
    <w:rsid w:val="00DD190F"/>
    <w:rsid w:val="00DF5967"/>
    <w:rsid w:val="00E1418A"/>
    <w:rsid w:val="00E31C74"/>
    <w:rsid w:val="00E33388"/>
    <w:rsid w:val="00E343E2"/>
    <w:rsid w:val="00E46439"/>
    <w:rsid w:val="00E6459F"/>
    <w:rsid w:val="00E71AE8"/>
    <w:rsid w:val="00E76FD6"/>
    <w:rsid w:val="00EA3720"/>
    <w:rsid w:val="00EA56E4"/>
    <w:rsid w:val="00EA578F"/>
    <w:rsid w:val="00EB0747"/>
    <w:rsid w:val="00EB7A47"/>
    <w:rsid w:val="00EB7EE7"/>
    <w:rsid w:val="00EE21A5"/>
    <w:rsid w:val="00EF4568"/>
    <w:rsid w:val="00EF751F"/>
    <w:rsid w:val="00F019B4"/>
    <w:rsid w:val="00F0278C"/>
    <w:rsid w:val="00F02E1F"/>
    <w:rsid w:val="00F0339D"/>
    <w:rsid w:val="00F07BE7"/>
    <w:rsid w:val="00F2374C"/>
    <w:rsid w:val="00F37DAB"/>
    <w:rsid w:val="00F62479"/>
    <w:rsid w:val="00F6422B"/>
    <w:rsid w:val="00F70EB5"/>
    <w:rsid w:val="00F73A6F"/>
    <w:rsid w:val="00F74411"/>
    <w:rsid w:val="00F75206"/>
    <w:rsid w:val="00F8675B"/>
    <w:rsid w:val="00F9253A"/>
    <w:rsid w:val="00F93FB9"/>
    <w:rsid w:val="00F94228"/>
    <w:rsid w:val="00FA29E4"/>
    <w:rsid w:val="00FB000B"/>
    <w:rsid w:val="00FB2CDE"/>
    <w:rsid w:val="00FB481A"/>
    <w:rsid w:val="00FC2EBA"/>
    <w:rsid w:val="00FC543A"/>
    <w:rsid w:val="00FD7B4F"/>
    <w:rsid w:val="00FE3B7F"/>
    <w:rsid w:val="00FE47CA"/>
    <w:rsid w:val="00FF1485"/>
    <w:rsid w:val="00FF205B"/>
    <w:rsid w:val="00FF5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0185E18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49A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49A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49A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49A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49A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49A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49AD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49AD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49AD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451793"/>
    <w:pPr>
      <w:autoSpaceDE w:val="0"/>
      <w:autoSpaceDN w:val="0"/>
      <w:adjustRightInd w:val="0"/>
    </w:pPr>
    <w:rPr>
      <w:rFonts w:ascii="Agfa Rotis Sans Serif" w:hAnsi="Agfa Rotis Sans Serif" w:cs="Agfa Rotis Sans Serif"/>
      <w:color w:val="000000"/>
      <w:sz w:val="24"/>
      <w:szCs w:val="24"/>
    </w:rPr>
  </w:style>
  <w:style w:type="paragraph" w:styleId="Sinespaciado">
    <w:name w:val="No Spacing"/>
    <w:aliases w:val="Textos normal,Sin espaciado1"/>
    <w:uiPriority w:val="1"/>
    <w:qFormat/>
    <w:rsid w:val="007949AD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8D59B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D59BD"/>
    <w:rPr>
      <w:sz w:val="22"/>
      <w:szCs w:val="22"/>
      <w:lang w:val="es-CO" w:eastAsia="zh-CN"/>
    </w:rPr>
  </w:style>
  <w:style w:type="paragraph" w:styleId="Piedepgina">
    <w:name w:val="footer"/>
    <w:basedOn w:val="Normal"/>
    <w:link w:val="PiedepginaCar"/>
    <w:unhideWhenUsed/>
    <w:rsid w:val="008D59B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D59BD"/>
    <w:rPr>
      <w:sz w:val="22"/>
      <w:szCs w:val="22"/>
      <w:lang w:val="es-CO" w:eastAsia="zh-CN"/>
    </w:rPr>
  </w:style>
  <w:style w:type="paragraph" w:styleId="Prrafodelista">
    <w:name w:val="List Paragraph"/>
    <w:basedOn w:val="Normal"/>
    <w:link w:val="PrrafodelistaCar"/>
    <w:uiPriority w:val="34"/>
    <w:qFormat/>
    <w:rsid w:val="007949AD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7949A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49A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7949AD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4Car">
    <w:name w:val="Título 4 Car"/>
    <w:basedOn w:val="Fuentedeprrafopredeter"/>
    <w:link w:val="Ttulo4"/>
    <w:uiPriority w:val="9"/>
    <w:rsid w:val="007949A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rsid w:val="007949AD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rsid w:val="007949A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rsid w:val="007949AD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rsid w:val="007949AD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rsid w:val="007949AD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7949AD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tulo">
    <w:name w:val="Title"/>
    <w:basedOn w:val="Normal"/>
    <w:next w:val="Normal"/>
    <w:link w:val="TtuloCar"/>
    <w:uiPriority w:val="10"/>
    <w:qFormat/>
    <w:rsid w:val="007949A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7949A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7949AD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7949AD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7949AD"/>
    <w:rPr>
      <w:b/>
      <w:bCs/>
    </w:rPr>
  </w:style>
  <w:style w:type="character" w:styleId="nfasis">
    <w:name w:val="Emphasis"/>
    <w:basedOn w:val="Fuentedeprrafopredeter"/>
    <w:uiPriority w:val="20"/>
    <w:qFormat/>
    <w:rsid w:val="007949AD"/>
    <w:rPr>
      <w:i/>
      <w:iCs/>
    </w:rPr>
  </w:style>
  <w:style w:type="paragraph" w:styleId="Cita">
    <w:name w:val="Quote"/>
    <w:basedOn w:val="Normal"/>
    <w:next w:val="Normal"/>
    <w:link w:val="CitaCar"/>
    <w:uiPriority w:val="29"/>
    <w:qFormat/>
    <w:rsid w:val="007949AD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7949AD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49AD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49AD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7949AD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7949AD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7949AD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7949AD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7949AD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7949AD"/>
    <w:pPr>
      <w:outlineLvl w:val="9"/>
    </w:pPr>
  </w:style>
  <w:style w:type="paragraph" w:customStyle="1" w:styleId="01NOMBRECURSO">
    <w:name w:val="01_NOMBRE_CURSO"/>
    <w:basedOn w:val="Normal"/>
    <w:link w:val="01NOMBRECURSOCar"/>
    <w:autoRedefine/>
    <w:qFormat/>
    <w:rsid w:val="00B8583E"/>
    <w:pPr>
      <w:spacing w:before="240" w:after="1080"/>
      <w:jc w:val="center"/>
    </w:pPr>
    <w:rPr>
      <w:rFonts w:ascii="Agfa Rotis Sans Serif" w:hAnsi="Agfa Rotis Sans Serif" w:cs="Agfa Rotis Sans Serif"/>
      <w:b/>
      <w:bCs/>
      <w:color w:val="000000"/>
      <w:sz w:val="26"/>
      <w:szCs w:val="26"/>
    </w:rPr>
  </w:style>
  <w:style w:type="paragraph" w:customStyle="1" w:styleId="02SUBTITULOS">
    <w:name w:val="02_SUBTITULOS"/>
    <w:basedOn w:val="Normal"/>
    <w:link w:val="02SUBTITULOSCar"/>
    <w:autoRedefine/>
    <w:qFormat/>
    <w:rsid w:val="00724140"/>
    <w:pPr>
      <w:spacing w:after="0" w:line="271" w:lineRule="auto"/>
      <w:jc w:val="both"/>
    </w:pPr>
    <w:rPr>
      <w:rFonts w:ascii="Arial Narrow" w:hAnsi="Arial Narrow" w:cs="Agfa Rotis Sans Serif"/>
      <w:b/>
      <w:bCs/>
      <w:color w:val="000000"/>
    </w:rPr>
  </w:style>
  <w:style w:type="character" w:customStyle="1" w:styleId="01NOMBRECURSOCar">
    <w:name w:val="01_NOMBRE_CURSO Car"/>
    <w:basedOn w:val="Fuentedeprrafopredeter"/>
    <w:link w:val="01NOMBRECURSO"/>
    <w:rsid w:val="00B8583E"/>
    <w:rPr>
      <w:rFonts w:ascii="Agfa Rotis Sans Serif" w:hAnsi="Agfa Rotis Sans Serif" w:cs="Agfa Rotis Sans Serif"/>
      <w:b/>
      <w:bCs/>
      <w:color w:val="000000"/>
      <w:sz w:val="26"/>
      <w:szCs w:val="26"/>
    </w:rPr>
  </w:style>
  <w:style w:type="paragraph" w:customStyle="1" w:styleId="03TEXTO">
    <w:name w:val="03_TEXTO"/>
    <w:basedOn w:val="Normal"/>
    <w:link w:val="03TEXTOCar"/>
    <w:autoRedefine/>
    <w:qFormat/>
    <w:rsid w:val="008D4F11"/>
    <w:pPr>
      <w:spacing w:after="0" w:line="271" w:lineRule="auto"/>
      <w:contextualSpacing/>
      <w:jc w:val="both"/>
    </w:pPr>
    <w:rPr>
      <w:rFonts w:ascii="Agfa Rotis Sans Serif" w:hAnsi="Agfa Rotis Sans Serif"/>
      <w:lang w:val="es-ES"/>
    </w:rPr>
  </w:style>
  <w:style w:type="character" w:customStyle="1" w:styleId="02SUBTITULOSCar">
    <w:name w:val="02_SUBTITULOS Car"/>
    <w:basedOn w:val="Fuentedeprrafopredeter"/>
    <w:link w:val="02SUBTITULOS"/>
    <w:rsid w:val="00724140"/>
    <w:rPr>
      <w:rFonts w:ascii="Arial Narrow" w:hAnsi="Arial Narrow" w:cs="Agfa Rotis Sans Serif"/>
      <w:b/>
      <w:bCs/>
      <w:color w:val="000000"/>
    </w:rPr>
  </w:style>
  <w:style w:type="paragraph" w:customStyle="1" w:styleId="04TXTVIETAS">
    <w:name w:val="04_TXT_VIÑETAS"/>
    <w:basedOn w:val="03TEXTO"/>
    <w:link w:val="04TXTVIETASCar"/>
    <w:qFormat/>
    <w:rsid w:val="007949AD"/>
    <w:pPr>
      <w:numPr>
        <w:numId w:val="8"/>
      </w:numPr>
    </w:pPr>
  </w:style>
  <w:style w:type="character" w:customStyle="1" w:styleId="03TEXTOCar">
    <w:name w:val="03_TEXTO Car"/>
    <w:basedOn w:val="Fuentedeprrafopredeter"/>
    <w:link w:val="03TEXTO"/>
    <w:rsid w:val="008D4F11"/>
    <w:rPr>
      <w:rFonts w:ascii="Agfa Rotis Sans Serif" w:hAnsi="Agfa Rotis Sans Serif"/>
      <w:lang w:val="es-ES"/>
    </w:rPr>
  </w:style>
  <w:style w:type="paragraph" w:customStyle="1" w:styleId="05SubtInternos">
    <w:name w:val="05_Subt_Internos"/>
    <w:basedOn w:val="Normal"/>
    <w:link w:val="05SubtInternosCar"/>
    <w:autoRedefine/>
    <w:qFormat/>
    <w:rsid w:val="007949AD"/>
    <w:pPr>
      <w:spacing w:before="240" w:after="120"/>
      <w:jc w:val="both"/>
    </w:pPr>
    <w:rPr>
      <w:rFonts w:ascii="Agfa Rotis Sans Serif" w:hAnsi="Agfa Rotis Sans Serif"/>
      <w:b/>
    </w:rPr>
  </w:style>
  <w:style w:type="character" w:customStyle="1" w:styleId="04TXTVIETASCar">
    <w:name w:val="04_TXT_VIÑETAS Car"/>
    <w:basedOn w:val="03TEXTOCar"/>
    <w:link w:val="04TXTVIETAS"/>
    <w:rsid w:val="007949AD"/>
    <w:rPr>
      <w:rFonts w:ascii="Agfa Rotis Sans Serif" w:hAnsi="Agfa Rotis Sans Serif"/>
      <w:lang w:val="es-CO"/>
    </w:rPr>
  </w:style>
  <w:style w:type="character" w:customStyle="1" w:styleId="05SubtInternosCar">
    <w:name w:val="05_Subt_Internos Car"/>
    <w:basedOn w:val="Fuentedeprrafopredeter"/>
    <w:link w:val="05SubtInternos"/>
    <w:rsid w:val="007949AD"/>
    <w:rPr>
      <w:rFonts w:ascii="Agfa Rotis Sans Serif" w:hAnsi="Agfa Rotis Sans Serif"/>
      <w:b/>
    </w:rPr>
  </w:style>
  <w:style w:type="character" w:styleId="Hipervnculo">
    <w:name w:val="Hyperlink"/>
    <w:basedOn w:val="Fuentedeprrafopredeter"/>
    <w:uiPriority w:val="99"/>
    <w:unhideWhenUsed/>
    <w:rsid w:val="00A53CFF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B7E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B7EE7"/>
    <w:rPr>
      <w:rFonts w:ascii="Tahoma" w:hAnsi="Tahoma" w:cs="Tahoma"/>
      <w:sz w:val="16"/>
      <w:szCs w:val="16"/>
    </w:rPr>
  </w:style>
  <w:style w:type="character" w:styleId="Hipervnculovisitado">
    <w:name w:val="FollowedHyperlink"/>
    <w:basedOn w:val="Fuentedeprrafopredeter"/>
    <w:uiPriority w:val="99"/>
    <w:semiHidden/>
    <w:unhideWhenUsed/>
    <w:rsid w:val="00A26469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D67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extocomentario">
    <w:name w:val="annotation text"/>
    <w:basedOn w:val="Normal"/>
    <w:link w:val="TextocomentarioCar"/>
    <w:uiPriority w:val="99"/>
    <w:unhideWhenUsed/>
    <w:rsid w:val="00015003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015003"/>
    <w:rPr>
      <w:sz w:val="20"/>
      <w:szCs w:val="20"/>
    </w:rPr>
  </w:style>
  <w:style w:type="table" w:styleId="Tablaconcuadrcula">
    <w:name w:val="Table Grid"/>
    <w:basedOn w:val="Tablanormal"/>
    <w:uiPriority w:val="59"/>
    <w:rsid w:val="00F237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425351"/>
    <w:rPr>
      <w:sz w:val="16"/>
      <w:szCs w:val="16"/>
    </w:rPr>
  </w:style>
  <w:style w:type="character" w:customStyle="1" w:styleId="PrrafodelistaCar">
    <w:name w:val="Párrafo de lista Car"/>
    <w:link w:val="Prrafodelista"/>
    <w:uiPriority w:val="34"/>
    <w:locked/>
    <w:rsid w:val="00FE3B7F"/>
  </w:style>
  <w:style w:type="character" w:styleId="Mencinsinresolver">
    <w:name w:val="Unresolved Mention"/>
    <w:basedOn w:val="Fuentedeprrafopredeter"/>
    <w:uiPriority w:val="99"/>
    <w:semiHidden/>
    <w:unhideWhenUsed/>
    <w:rsid w:val="00074F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07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0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3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1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9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2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bloqueneon.uniandes.edu.co/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AC884F00719EB4C86E3D4496E7F465D" ma:contentTypeVersion="13" ma:contentTypeDescription="Crear nuevo documento." ma:contentTypeScope="" ma:versionID="46ab1925ec3d0f90a2673c893e7bbc59">
  <xsd:schema xmlns:xsd="http://www.w3.org/2001/XMLSchema" xmlns:xs="http://www.w3.org/2001/XMLSchema" xmlns:p="http://schemas.microsoft.com/office/2006/metadata/properties" xmlns:ns2="5fa1e514-98db-47d7-b0e2-2c61da5cb8db" xmlns:ns3="9f763db3-fa4d-46a2-85ca-0a2066a38994" targetNamespace="http://schemas.microsoft.com/office/2006/metadata/properties" ma:root="true" ma:fieldsID="b2705c24e4a91da1d348d248da589f52" ns2:_="" ns3:_="">
    <xsd:import namespace="5fa1e514-98db-47d7-b0e2-2c61da5cb8db"/>
    <xsd:import namespace="9f763db3-fa4d-46a2-85ca-0a2066a3899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a1e514-98db-47d7-b0e2-2c61da5cb8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763db3-fa4d-46a2-85ca-0a2066a38994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FBA2FA8-109D-4E68-81DB-E41F83F5898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A1F1708-20DE-4F8E-821A-DD95E8C983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fa1e514-98db-47d7-b0e2-2c61da5cb8db"/>
    <ds:schemaRef ds:uri="9f763db3-fa4d-46a2-85ca-0a2066a3899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E1006EA-21F8-4F64-BF60-9E3A2B0A47C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2EC8F4D-4B2F-488A-9A2C-41BE521DE552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</TotalTime>
  <Pages>6</Pages>
  <Words>1301</Words>
  <Characters>7158</Characters>
  <Application>Microsoft Office Word</Application>
  <DocSecurity>0</DocSecurity>
  <Lines>59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Jaime Andres Tautiva Gomez</dc:creator>
  <cp:lastModifiedBy>Alejandra Tabares Pozos</cp:lastModifiedBy>
  <cp:revision>13</cp:revision>
  <cp:lastPrinted>2009-06-02T14:33:00Z</cp:lastPrinted>
  <dcterms:created xsi:type="dcterms:W3CDTF">2022-06-06T19:41:00Z</dcterms:created>
  <dcterms:modified xsi:type="dcterms:W3CDTF">2023-10-18T00:06:00Z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0x0101005AC884F00719EB4C86E3D4496E7F465D</vt:lpwstr>
  </property>
</Properties>
</file>