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0D98" w14:textId="77777777" w:rsidR="00D329D7" w:rsidRDefault="007E08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Análise</w:t>
      </w:r>
    </w:p>
    <w:p w14:paraId="2BEE5ACF" w14:textId="77777777" w:rsidR="00D329D7" w:rsidRDefault="00D329D7">
      <w:pPr>
        <w:spacing w:line="285" w:lineRule="atLeast"/>
        <w:rPr>
          <w:color w:val="000000"/>
          <w:shd w:val="clear" w:color="auto" w:fill="FFFFFF"/>
        </w:rPr>
      </w:pPr>
    </w:p>
    <w:p w14:paraId="721E81D3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Consultar a lista de pedidos a serem entregues</w:t>
      </w:r>
    </w:p>
    <w:p w14:paraId="17677890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Registrar a entrega de um pedido</w:t>
      </w:r>
    </w:p>
    <w:p w14:paraId="7788D7FE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Enviar um e-mail para o cliente quando o pedido for entregue</w:t>
      </w:r>
    </w:p>
    <w:p w14:paraId="57D32781" w14:textId="77777777" w:rsidR="00D329D7" w:rsidRDefault="00D329D7">
      <w:pPr>
        <w:spacing w:line="285" w:lineRule="atLeast"/>
        <w:rPr>
          <w:rFonts w:ascii="Consolas;Courier New;monospace" w:hAnsi="Consolas;Courier New;monospace"/>
          <w:b/>
          <w:sz w:val="21"/>
        </w:rPr>
      </w:pPr>
    </w:p>
    <w:p w14:paraId="5A9F5FFF" w14:textId="77777777" w:rsidR="00D329D7" w:rsidRDefault="007E081E">
      <w:pPr>
        <w:spacing w:line="285" w:lineRule="atLeast"/>
        <w:rPr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Fronteiras de Análise</w:t>
      </w:r>
    </w:p>
    <w:p w14:paraId="2F329533" w14:textId="77777777" w:rsidR="00D329D7" w:rsidRDefault="00D329D7">
      <w:pPr>
        <w:spacing w:line="285" w:lineRule="atLeast"/>
        <w:rPr>
          <w:color w:val="000000"/>
          <w:shd w:val="clear" w:color="auto" w:fill="FFFFFF"/>
        </w:rPr>
      </w:pPr>
    </w:p>
    <w:p w14:paraId="42929E05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O entregador consulta a lista de pedidos a serem entregues</w:t>
      </w:r>
    </w:p>
    <w:p w14:paraId="0DC4ED27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O </w:t>
      </w: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>entregador registra a entrega de um pedido</w:t>
      </w:r>
    </w:p>
    <w:p w14:paraId="56CAA1A5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O sistema acessa o servidor de e-mails.</w:t>
      </w:r>
    </w:p>
    <w:p w14:paraId="36A824CA" w14:textId="77777777" w:rsidR="00D329D7" w:rsidRDefault="00D329D7">
      <w:pPr>
        <w:spacing w:line="285" w:lineRule="atLeast"/>
        <w:rPr>
          <w:color w:val="000000"/>
          <w:shd w:val="clear" w:color="auto" w:fill="FFFFFF"/>
        </w:rPr>
      </w:pPr>
    </w:p>
    <w:p w14:paraId="6B9817CC" w14:textId="77777777" w:rsidR="00D329D7" w:rsidRDefault="007E081E">
      <w:pPr>
        <w:spacing w:line="285" w:lineRule="atLeast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Partes envolvidas</w:t>
      </w:r>
    </w:p>
    <w:p w14:paraId="44D5D2B6" w14:textId="77777777" w:rsidR="00D329D7" w:rsidRDefault="00D329D7">
      <w:pPr>
        <w:spacing w:line="285" w:lineRule="atLeast"/>
        <w:rPr>
          <w:color w:val="000000"/>
          <w:shd w:val="clear" w:color="auto" w:fill="FFFFFF"/>
        </w:rPr>
      </w:pPr>
    </w:p>
    <w:p w14:paraId="5A0175A5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cliente</w:t>
      </w:r>
    </w:p>
    <w:p w14:paraId="050B1981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empresa</w:t>
      </w:r>
    </w:p>
    <w:p w14:paraId="15DE262F" w14:textId="77777777" w:rsidR="00D329D7" w:rsidRDefault="00D329D7">
      <w:pPr>
        <w:spacing w:line="285" w:lineRule="atLeast"/>
        <w:rPr>
          <w:color w:val="000000"/>
          <w:shd w:val="clear" w:color="auto" w:fill="FFFFFF"/>
        </w:rPr>
      </w:pPr>
    </w:p>
    <w:p w14:paraId="066B9505" w14:textId="77777777" w:rsidR="00D329D7" w:rsidRDefault="007E081E">
      <w:pPr>
        <w:spacing w:line="285" w:lineRule="atLeast"/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Partes afetadas</w:t>
      </w:r>
    </w:p>
    <w:p w14:paraId="6840A047" w14:textId="77777777" w:rsidR="00D329D7" w:rsidRDefault="00D329D7">
      <w:pPr>
        <w:spacing w:line="285" w:lineRule="atLeast"/>
        <w:rPr>
          <w:color w:val="000000"/>
          <w:shd w:val="clear" w:color="auto" w:fill="FFFFFF"/>
        </w:rPr>
      </w:pPr>
    </w:p>
    <w:p w14:paraId="1251BE3B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vendas</w:t>
      </w:r>
    </w:p>
    <w:p w14:paraId="64FB8944" w14:textId="77777777" w:rsidR="00D329D7" w:rsidRDefault="007E081E">
      <w:pPr>
        <w:spacing w:line="285" w:lineRule="atLeast"/>
        <w:rPr>
          <w:rFonts w:ascii="Consolas;Courier New;monospace" w:hAnsi="Consolas;Courier New;monospace"/>
          <w:color w:val="000000"/>
          <w:sz w:val="21"/>
          <w:shd w:val="clear" w:color="auto" w:fill="FFFFFF"/>
        </w:rPr>
      </w:pPr>
      <w:r>
        <w:rPr>
          <w:rFonts w:ascii="Consolas;Courier New;monospace" w:hAnsi="Consolas;Courier New;monospace"/>
          <w:color w:val="000000"/>
          <w:sz w:val="21"/>
          <w:shd w:val="clear" w:color="auto" w:fill="FFFFFF"/>
        </w:rPr>
        <w:t xml:space="preserve"> logística</w:t>
      </w:r>
    </w:p>
    <w:p w14:paraId="20CDD983" w14:textId="77777777" w:rsidR="00D329D7" w:rsidRDefault="00D329D7">
      <w:pPr>
        <w:rPr>
          <w:sz w:val="20"/>
          <w:szCs w:val="20"/>
        </w:rPr>
      </w:pPr>
    </w:p>
    <w:p w14:paraId="141E27F8" w14:textId="77777777" w:rsidR="00D329D7" w:rsidRDefault="007E081E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75F25A0" wp14:editId="1833586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20310" cy="2432685"/>
                <wp:effectExtent l="0" t="0" r="0" b="0"/>
                <wp:wrapSquare wrapText="largest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243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F11912E" w14:textId="77777777" w:rsidR="00D329D7" w:rsidRDefault="007E081E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D100" wp14:editId="6312DAEB">
                                  <wp:extent cx="5020310" cy="2181225"/>
                                  <wp:effectExtent l="0" t="0" r="0" b="0"/>
                                  <wp:docPr id="2" name="Figura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0310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Caso de uso </w:t>
                            </w:r>
                            <w:proofErr w:type="gramStart"/>
                            <w:r>
                              <w:t>de Logística</w:t>
                            </w:r>
                            <w:proofErr w:type="gram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F25A0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margin-left:0;margin-top:.05pt;width:395.3pt;height:191.5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" o:allowincell="f" stroked="f">
                <v:textbox inset="0,0,0,0">
                  <w:txbxContent>
                    <w:p w14:paraId="4F11912E" w14:textId="77777777" w:rsidR="00D329D7" w:rsidRDefault="007E081E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D100" wp14:editId="6312DAEB">
                            <wp:extent cx="5020310" cy="2181225"/>
                            <wp:effectExtent l="0" t="0" r="0" b="0"/>
                            <wp:docPr id="2" name="Figura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igura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0310" cy="2181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: Caso de uso </w:t>
                      </w:r>
                      <w:proofErr w:type="gramStart"/>
                      <w:r>
                        <w:t>de Logística</w:t>
                      </w:r>
                      <w:proofErr w:type="gramEnd"/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63F02378" w14:textId="77777777" w:rsidR="00D329D7" w:rsidRDefault="00D329D7"/>
    <w:p w14:paraId="0E8D8C49" w14:textId="77777777" w:rsidR="00D329D7" w:rsidRDefault="00D329D7"/>
    <w:p w14:paraId="674B9041" w14:textId="77777777" w:rsidR="00D329D7" w:rsidRDefault="00D329D7"/>
    <w:p w14:paraId="58E9EF3E" w14:textId="77777777" w:rsidR="00D329D7" w:rsidRDefault="00D329D7"/>
    <w:p w14:paraId="218C115D" w14:textId="77777777" w:rsidR="00D329D7" w:rsidRDefault="00D329D7"/>
    <w:p w14:paraId="1582EF95" w14:textId="77777777" w:rsidR="00D329D7" w:rsidRDefault="00D329D7"/>
    <w:p w14:paraId="5B2DF5F4" w14:textId="77777777" w:rsidR="00D329D7" w:rsidRDefault="00D329D7"/>
    <w:p w14:paraId="0D416EC8" w14:textId="77777777" w:rsidR="00D329D7" w:rsidRDefault="00D329D7"/>
    <w:p w14:paraId="224399AB" w14:textId="77777777" w:rsidR="00D329D7" w:rsidRDefault="00D329D7"/>
    <w:p w14:paraId="166AF2A4" w14:textId="77777777" w:rsidR="00D329D7" w:rsidRDefault="00D329D7"/>
    <w:p w14:paraId="1FEB35ED" w14:textId="77777777" w:rsidR="00D329D7" w:rsidRDefault="007E081E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0" allowOverlap="1" wp14:anchorId="04D20810" wp14:editId="088BEF3C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449320"/>
                <wp:effectExtent l="0" t="0" r="0" b="0"/>
                <wp:wrapSquare wrapText="largest"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44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9F28D87" w14:textId="77777777" w:rsidR="00D329D7" w:rsidRDefault="007E081E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5551E" wp14:editId="7B7F4160">
                                  <wp:extent cx="6120130" cy="3197860"/>
                                  <wp:effectExtent l="0" t="0" r="0" b="0"/>
                                  <wp:docPr id="5" name="Figura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Figura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197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Modelo de processo de negócio de logística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20810" id="Quadro2" o:spid="_x0000_s1027" type="#_x0000_t202" style="position:absolute;margin-left:0;margin-top:.05pt;width:481.9pt;height:271.6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" o:allowincell="f" stroked="f">
                <v:textbox inset="0,0,0,0">
                  <w:txbxContent>
                    <w:p w14:paraId="19F28D87" w14:textId="77777777" w:rsidR="00D329D7" w:rsidRDefault="007E081E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65551E" wp14:editId="7B7F4160">
                            <wp:extent cx="6120130" cy="3197860"/>
                            <wp:effectExtent l="0" t="0" r="0" b="0"/>
                            <wp:docPr id="5" name="Figura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Figura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197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: Modelo de processo de negócio de logística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1D808F5B" w14:textId="77777777" w:rsidR="00D329D7" w:rsidRDefault="00D329D7"/>
    <w:p w14:paraId="680849C2" w14:textId="77777777" w:rsidR="00D329D7" w:rsidRDefault="00D329D7"/>
    <w:p w14:paraId="21027E0E" w14:textId="77777777" w:rsidR="00D329D7" w:rsidRDefault="00D329D7"/>
    <w:p w14:paraId="77AAAC1C" w14:textId="77777777" w:rsidR="00D329D7" w:rsidRDefault="00D329D7"/>
    <w:p w14:paraId="6999A3E2" w14:textId="77777777" w:rsidR="00D329D7" w:rsidRDefault="00D329D7"/>
    <w:p w14:paraId="4630FCBA" w14:textId="77777777" w:rsidR="00D329D7" w:rsidRDefault="00D329D7"/>
    <w:p w14:paraId="605C4D6D" w14:textId="77777777" w:rsidR="00D329D7" w:rsidRDefault="00D329D7"/>
    <w:p w14:paraId="501330FA" w14:textId="77777777" w:rsidR="00D329D7" w:rsidRDefault="00D329D7"/>
    <w:p w14:paraId="0B4AD39F" w14:textId="77777777" w:rsidR="00D329D7" w:rsidRDefault="00D329D7"/>
    <w:p w14:paraId="50A52459" w14:textId="77777777" w:rsidR="00D329D7" w:rsidRDefault="00D329D7"/>
    <w:p w14:paraId="6A703CE7" w14:textId="77777777" w:rsidR="00D329D7" w:rsidRDefault="00D329D7"/>
    <w:p w14:paraId="6EDD4A33" w14:textId="77777777" w:rsidR="00D329D7" w:rsidRDefault="007E081E">
      <w:r>
        <w:lastRenderedPageBreak/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7B6584B8" wp14:editId="00A1825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29885" cy="6681470"/>
                <wp:effectExtent l="0" t="0" r="0" b="0"/>
                <wp:wrapSquare wrapText="largest"/>
                <wp:docPr id="7" name="Quadr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668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F2B5D04" w14:textId="77777777" w:rsidR="00D329D7" w:rsidRDefault="007E081E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C0C24" wp14:editId="6F6A9C1D">
                                  <wp:extent cx="5429885" cy="6430010"/>
                                  <wp:effectExtent l="0" t="0" r="0" b="0"/>
                                  <wp:docPr id="8" name="Figura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Figura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885" cy="6430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marcação de serviço logística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584B8" id="Quadro3" o:spid="_x0000_s1028" type="#_x0000_t202" style="position:absolute;margin-left:0;margin-top:.05pt;width:427.55pt;height:526.1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" o:allowincell="f" stroked="f">
                <v:textbox inset="0,0,0,0">
                  <w:txbxContent>
                    <w:p w14:paraId="7F2B5D04" w14:textId="77777777" w:rsidR="00D329D7" w:rsidRDefault="007E081E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FC0C24" wp14:editId="6F6A9C1D">
                            <wp:extent cx="5429885" cy="6430010"/>
                            <wp:effectExtent l="0" t="0" r="0" b="0"/>
                            <wp:docPr id="8" name="Figura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885" cy="6430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t>: marcação de serviço logística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3A747007" w14:textId="77777777" w:rsidR="00D329D7" w:rsidRDefault="007E081E">
      <w:r>
        <w:tab/>
      </w:r>
    </w:p>
    <w:p w14:paraId="1FFA8CCB" w14:textId="77777777" w:rsidR="00D329D7" w:rsidRDefault="007E081E">
      <w:r>
        <w:t xml:space="preserve">• Pedido: </w:t>
      </w:r>
    </w:p>
    <w:p w14:paraId="69F80FD3" w14:textId="77777777" w:rsidR="00D329D7" w:rsidRDefault="007E081E">
      <w:r>
        <w:tab/>
        <w:t xml:space="preserve">– </w:t>
      </w:r>
      <w:proofErr w:type="gramStart"/>
      <w:r>
        <w:t>buscar e apresentar</w:t>
      </w:r>
      <w:proofErr w:type="gramEnd"/>
      <w:r>
        <w:t xml:space="preserve"> pedidos</w:t>
      </w:r>
    </w:p>
    <w:p w14:paraId="6C8407D0" w14:textId="77777777" w:rsidR="00D329D7" w:rsidRDefault="00D329D7"/>
    <w:p w14:paraId="202CA190" w14:textId="77777777" w:rsidR="00D329D7" w:rsidRDefault="007E081E">
      <w:r>
        <w:t xml:space="preserve">• Pagamento: </w:t>
      </w:r>
    </w:p>
    <w:p w14:paraId="6B3ED379" w14:textId="77777777" w:rsidR="00D329D7" w:rsidRDefault="007E081E">
      <w:r>
        <w:tab/>
        <w:t xml:space="preserve">– </w:t>
      </w:r>
      <w:proofErr w:type="gramStart"/>
      <w:r>
        <w:t>processar</w:t>
      </w:r>
      <w:proofErr w:type="gramEnd"/>
      <w:r>
        <w:t xml:space="preserve"> pendência de </w:t>
      </w:r>
      <w:r>
        <w:t>pagamento</w:t>
      </w:r>
    </w:p>
    <w:p w14:paraId="6443B1B4" w14:textId="77777777" w:rsidR="00D329D7" w:rsidRDefault="007E081E">
      <w:r>
        <w:tab/>
        <w:t xml:space="preserve">– </w:t>
      </w:r>
      <w:proofErr w:type="gramStart"/>
      <w:r>
        <w:t>notificar</w:t>
      </w:r>
      <w:proofErr w:type="gramEnd"/>
      <w:r>
        <w:t xml:space="preserve"> recebimento (serviço de outra empresa)</w:t>
      </w:r>
    </w:p>
    <w:p w14:paraId="14054433" w14:textId="77777777" w:rsidR="00D329D7" w:rsidRDefault="007E081E">
      <w:r>
        <w:tab/>
        <w:t xml:space="preserve">– </w:t>
      </w:r>
      <w:proofErr w:type="gramStart"/>
      <w:r>
        <w:t>registrar</w:t>
      </w:r>
      <w:proofErr w:type="gramEnd"/>
      <w:r>
        <w:t xml:space="preserve"> confirmação do pagamento</w:t>
      </w:r>
    </w:p>
    <w:p w14:paraId="29160B08" w14:textId="77777777" w:rsidR="00D329D7" w:rsidRDefault="007E081E">
      <w:r>
        <w:tab/>
        <w:t xml:space="preserve">– </w:t>
      </w:r>
      <w:proofErr w:type="gramStart"/>
      <w:r>
        <w:t>cancelar</w:t>
      </w:r>
      <w:proofErr w:type="gramEnd"/>
      <w:r>
        <w:t xml:space="preserve"> pendência de pagamento</w:t>
      </w:r>
    </w:p>
    <w:p w14:paraId="4DB1F5B7" w14:textId="77777777" w:rsidR="00D329D7" w:rsidRDefault="007E081E">
      <w:r>
        <w:tab/>
        <w:t xml:space="preserve">– </w:t>
      </w:r>
      <w:proofErr w:type="gramStart"/>
      <w:r>
        <w:t>gerar</w:t>
      </w:r>
      <w:proofErr w:type="gramEnd"/>
      <w:r>
        <w:t xml:space="preserve"> boleto (legado)</w:t>
      </w:r>
    </w:p>
    <w:p w14:paraId="3F2C5615" w14:textId="77777777" w:rsidR="00D329D7" w:rsidRDefault="00D329D7"/>
    <w:p w14:paraId="22EF2CFC" w14:textId="77777777" w:rsidR="00D329D7" w:rsidRDefault="007E081E">
      <w:r>
        <w:t xml:space="preserve">• Mensageiro: </w:t>
      </w:r>
    </w:p>
    <w:p w14:paraId="4C9D92B8" w14:textId="77777777" w:rsidR="00D329D7" w:rsidRDefault="007E081E">
      <w:r>
        <w:tab/>
        <w:t xml:space="preserve">– </w:t>
      </w:r>
      <w:proofErr w:type="gramStart"/>
      <w:r>
        <w:t>enviar</w:t>
      </w:r>
      <w:proofErr w:type="gramEnd"/>
      <w:r>
        <w:t xml:space="preserve"> boleto para cliente via e-mail (legado)</w:t>
      </w:r>
    </w:p>
    <w:p w14:paraId="54126825" w14:textId="77777777" w:rsidR="00D329D7" w:rsidRDefault="00D329D7"/>
    <w:p w14:paraId="61324255" w14:textId="77777777" w:rsidR="00D329D7" w:rsidRDefault="00D329D7"/>
    <w:p w14:paraId="6027B07C" w14:textId="77777777" w:rsidR="00D329D7" w:rsidRDefault="007E081E">
      <w:r>
        <w:lastRenderedPageBreak/>
        <w:t xml:space="preserve">• CRM: </w:t>
      </w:r>
    </w:p>
    <w:p w14:paraId="6DAA7DAE" w14:textId="77777777" w:rsidR="00D329D7" w:rsidRDefault="007E081E">
      <w:r>
        <w:tab/>
        <w:t xml:space="preserve">– </w:t>
      </w:r>
      <w:proofErr w:type="gramStart"/>
      <w:r>
        <w:t>identificar</w:t>
      </w:r>
      <w:proofErr w:type="gramEnd"/>
      <w:r>
        <w:t xml:space="preserve"> clien</w:t>
      </w:r>
      <w:r>
        <w:t>te</w:t>
      </w:r>
    </w:p>
    <w:p w14:paraId="40A466FC" w14:textId="77777777" w:rsidR="00D329D7" w:rsidRDefault="00D329D7"/>
    <w:p w14:paraId="7E0FA53D" w14:textId="77777777" w:rsidR="00D329D7" w:rsidRDefault="007E081E">
      <w:r>
        <w:t xml:space="preserve">• Pedido: </w:t>
      </w:r>
    </w:p>
    <w:p w14:paraId="3943113E" w14:textId="77777777" w:rsidR="00D329D7" w:rsidRDefault="007E081E">
      <w:r>
        <w:tab/>
        <w:t xml:space="preserve">– buscar e apresentar pedidos (já envolve identificar o </w:t>
      </w:r>
      <w:proofErr w:type="gramStart"/>
      <w:r>
        <w:t>cliente(</w:t>
      </w:r>
      <w:proofErr w:type="gramEnd"/>
      <w:r>
        <w:t>este serviço pode ser decomposto no futuro))</w:t>
      </w:r>
    </w:p>
    <w:p w14:paraId="5CF94992" w14:textId="77777777" w:rsidR="00D329D7" w:rsidRDefault="00D329D7"/>
    <w:p w14:paraId="62883BE8" w14:textId="77777777" w:rsidR="00D329D7" w:rsidRDefault="007E081E">
      <w:r>
        <w:t xml:space="preserve">• Pagamento: </w:t>
      </w:r>
    </w:p>
    <w:p w14:paraId="1F6F1344" w14:textId="77777777" w:rsidR="00D329D7" w:rsidRDefault="007E081E">
      <w:r>
        <w:tab/>
        <w:t xml:space="preserve">– </w:t>
      </w:r>
      <w:proofErr w:type="gramStart"/>
      <w:r>
        <w:t>registrar</w:t>
      </w:r>
      <w:proofErr w:type="gramEnd"/>
      <w:r>
        <w:t xml:space="preserve"> pendência de pagamento</w:t>
      </w:r>
    </w:p>
    <w:p w14:paraId="0342E555" w14:textId="77777777" w:rsidR="00D329D7" w:rsidRDefault="007E081E">
      <w:r>
        <w:tab/>
        <w:t xml:space="preserve">– </w:t>
      </w:r>
      <w:proofErr w:type="gramStart"/>
      <w:r>
        <w:t>registrar</w:t>
      </w:r>
      <w:proofErr w:type="gramEnd"/>
      <w:r>
        <w:t xml:space="preserve"> pagamento – cancelar pendência de pagamento</w:t>
      </w:r>
    </w:p>
    <w:p w14:paraId="3864A840" w14:textId="77777777" w:rsidR="00D329D7" w:rsidRDefault="00D329D7"/>
    <w:p w14:paraId="089765D7" w14:textId="77777777" w:rsidR="00D329D7" w:rsidRDefault="007E081E">
      <w:r>
        <w:t xml:space="preserve">• Boleto: </w:t>
      </w:r>
    </w:p>
    <w:p w14:paraId="332A9145" w14:textId="77777777" w:rsidR="00D329D7" w:rsidRDefault="007E081E">
      <w:r>
        <w:tab/>
        <w:t xml:space="preserve">– </w:t>
      </w:r>
      <w:proofErr w:type="gramStart"/>
      <w:r>
        <w:t>gerar</w:t>
      </w:r>
      <w:proofErr w:type="gramEnd"/>
      <w:r>
        <w:t xml:space="preserve"> bo</w:t>
      </w:r>
      <w:r>
        <w:t>leto</w:t>
      </w:r>
    </w:p>
    <w:p w14:paraId="0313C555" w14:textId="77777777" w:rsidR="00D329D7" w:rsidRDefault="00D329D7"/>
    <w:p w14:paraId="28860960" w14:textId="77777777" w:rsidR="00D329D7" w:rsidRDefault="007E081E">
      <w:r>
        <w:t xml:space="preserve">• Mensageiro: </w:t>
      </w:r>
    </w:p>
    <w:p w14:paraId="392263E5" w14:textId="5088C379" w:rsidR="00D329D7" w:rsidRDefault="007E081E">
      <w:r>
        <w:tab/>
        <w:t xml:space="preserve">– </w:t>
      </w:r>
      <w:proofErr w:type="gramStart"/>
      <w:r>
        <w:t>enviar</w:t>
      </w:r>
      <w:proofErr w:type="gramEnd"/>
      <w:r>
        <w:t xml:space="preserve"> boleto para cliente via e-mail (legado) </w:t>
      </w:r>
    </w:p>
    <w:p w14:paraId="29BFCA68" w14:textId="3DC4BC44" w:rsidR="006B3E79" w:rsidRDefault="006B3E79"/>
    <w:p w14:paraId="3F77574B" w14:textId="605CA2DF" w:rsidR="006B3E79" w:rsidRDefault="006B3E79"/>
    <w:p w14:paraId="5CE141EA" w14:textId="48AAA658" w:rsidR="006B3E79" w:rsidRDefault="006B3E79"/>
    <w:p w14:paraId="2543E5FA" w14:textId="240B3625" w:rsidR="006B3E79" w:rsidRDefault="006B3E79">
      <w:r>
        <w:rPr>
          <w:noProof/>
        </w:rPr>
        <w:drawing>
          <wp:inline distT="0" distB="0" distL="0" distR="0" wp14:anchorId="1C81657E" wp14:editId="166A0BA6">
            <wp:extent cx="1810003" cy="1333686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F756DF" wp14:editId="794973A4">
            <wp:extent cx="1790950" cy="1200318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F26C" w14:textId="28C4AA75" w:rsidR="006B3E79" w:rsidRDefault="006B3E79"/>
    <w:p w14:paraId="1BCC10B7" w14:textId="54D22091" w:rsidR="006B3E79" w:rsidRDefault="007A3BE4">
      <w:r w:rsidRPr="007A3BE4">
        <w:drawing>
          <wp:inline distT="0" distB="0" distL="0" distR="0" wp14:anchorId="1C384DFE" wp14:editId="3714D1A8">
            <wp:extent cx="3019846" cy="2581635"/>
            <wp:effectExtent l="0" t="0" r="9525" b="9525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7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D7"/>
    <w:rsid w:val="006B3E79"/>
    <w:rsid w:val="007A3BE4"/>
    <w:rsid w:val="007E081E"/>
    <w:rsid w:val="00D3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4CCA"/>
  <w15:docId w15:val="{12D440A7-8DA9-4C49-8457-BDCEC592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  <w:rPr>
      <w:lang/>
    </w:rPr>
  </w:style>
  <w:style w:type="paragraph" w:customStyle="1" w:styleId="Figura">
    <w:name w:val="Figura"/>
    <w:basedOn w:val="Legend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Fhelipy Rodrigues Teixeira</cp:lastModifiedBy>
  <cp:revision>3</cp:revision>
  <dcterms:created xsi:type="dcterms:W3CDTF">2022-04-04T19:23:00Z</dcterms:created>
  <dcterms:modified xsi:type="dcterms:W3CDTF">2022-04-05T00:21:00Z</dcterms:modified>
  <dc:language>pt-BR</dc:language>
</cp:coreProperties>
</file>