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9AC0D" w14:textId="77777777" w:rsidR="00340F98" w:rsidRPr="003F1D29" w:rsidRDefault="00DA00D0">
      <w:pPr>
        <w:spacing w:before="1440" w:after="240"/>
        <w:jc w:val="center"/>
        <w:rPr>
          <w:lang w:val="es-CO"/>
        </w:rPr>
      </w:pPr>
      <w:r w:rsidRPr="003F1D29">
        <w:rPr>
          <w:rFonts w:ascii="Arial" w:hAnsi="Arial"/>
          <w:b/>
          <w:color w:val="1B365D"/>
          <w:sz w:val="36"/>
          <w:lang w:val="es-CO"/>
        </w:rPr>
        <w:t>PROYECTO INTEGRADOR: ASISTENTE CONVERSACIONAL ACADÉMICO BASADO EN RAG Y ARQUITECTURA HÍBRIDA</w:t>
      </w:r>
    </w:p>
    <w:p w14:paraId="3A3A5453" w14:textId="32134E9A" w:rsidR="00340F98" w:rsidRPr="003F1D29" w:rsidRDefault="00DA00D0">
      <w:pPr>
        <w:spacing w:after="2800"/>
        <w:jc w:val="center"/>
        <w:rPr>
          <w:lang w:val="es-CO"/>
        </w:rPr>
      </w:pPr>
      <w:r w:rsidRPr="003F1D29">
        <w:rPr>
          <w:rFonts w:ascii="Arial" w:hAnsi="Arial"/>
          <w:color w:val="5C768D"/>
          <w:sz w:val="24"/>
          <w:lang w:val="es-CO"/>
        </w:rPr>
        <w:t>Diplomado en Inteligencia Artificial Generativa</w:t>
      </w:r>
      <w:r w:rsidRPr="003F1D29">
        <w:rPr>
          <w:rFonts w:ascii="Arial" w:hAnsi="Arial"/>
          <w:color w:val="5C768D"/>
          <w:sz w:val="24"/>
          <w:lang w:val="es-CO"/>
        </w:rPr>
        <w:br/>
      </w:r>
    </w:p>
    <w:p w14:paraId="08E3C419" w14:textId="77777777" w:rsidR="003F1D29" w:rsidRDefault="00DA00D0">
      <w:pPr>
        <w:spacing w:line="312" w:lineRule="auto"/>
        <w:jc w:val="center"/>
        <w:rPr>
          <w:rFonts w:ascii="Arial" w:hAnsi="Arial"/>
          <w:color w:val="333333"/>
          <w:lang w:val="es-CO"/>
        </w:rPr>
      </w:pPr>
      <w:r w:rsidRPr="003F1D29">
        <w:rPr>
          <w:rFonts w:ascii="Arial" w:hAnsi="Arial"/>
          <w:b/>
          <w:color w:val="333333"/>
          <w:lang w:val="es-CO"/>
        </w:rPr>
        <w:t xml:space="preserve">Institución: </w:t>
      </w:r>
      <w:r w:rsidRPr="003F1D29">
        <w:rPr>
          <w:rFonts w:ascii="Arial" w:hAnsi="Arial"/>
          <w:color w:val="333333"/>
          <w:lang w:val="es-CO"/>
        </w:rPr>
        <w:t>[Corporación Universitaria Comfacauca - Unicomfacauca]</w:t>
      </w:r>
    </w:p>
    <w:p w14:paraId="7FE6CACF" w14:textId="53FF6C1F" w:rsidR="003F1D29" w:rsidRDefault="00DA00D0">
      <w:pPr>
        <w:spacing w:line="312" w:lineRule="auto"/>
        <w:jc w:val="center"/>
        <w:rPr>
          <w:rFonts w:ascii="Arial" w:hAnsi="Arial"/>
          <w:color w:val="333333"/>
          <w:lang w:val="es-CO"/>
        </w:rPr>
      </w:pPr>
      <w:r w:rsidRPr="003F1D29">
        <w:rPr>
          <w:rFonts w:ascii="Arial" w:hAnsi="Arial"/>
          <w:color w:val="333333"/>
          <w:lang w:val="es-CO"/>
        </w:rPr>
        <w:br/>
      </w:r>
      <w:r w:rsidRPr="003F1D29">
        <w:rPr>
          <w:rFonts w:ascii="Arial" w:hAnsi="Arial"/>
          <w:b/>
          <w:color w:val="333333"/>
          <w:lang w:val="es-CO"/>
        </w:rPr>
        <w:t xml:space="preserve">Programa / Asignatura: </w:t>
      </w:r>
      <w:r w:rsidRPr="003F1D29">
        <w:rPr>
          <w:rFonts w:ascii="Arial" w:hAnsi="Arial"/>
          <w:color w:val="333333"/>
          <w:lang w:val="es-CO"/>
        </w:rPr>
        <w:t>[Diplomado en Inteligencia Artificial Generativa]</w:t>
      </w:r>
      <w:r w:rsidRPr="003F1D29">
        <w:rPr>
          <w:rFonts w:ascii="Arial" w:hAnsi="Arial"/>
          <w:color w:val="333333"/>
          <w:lang w:val="es-CO"/>
        </w:rPr>
        <w:br/>
      </w:r>
      <w:r w:rsidRPr="003F1D29">
        <w:rPr>
          <w:rFonts w:ascii="Arial" w:hAnsi="Arial"/>
          <w:b/>
          <w:color w:val="333333"/>
          <w:lang w:val="es-CO"/>
        </w:rPr>
        <w:t xml:space="preserve">Docente: </w:t>
      </w:r>
      <w:r w:rsidRPr="003F1D29">
        <w:rPr>
          <w:rFonts w:ascii="Arial" w:hAnsi="Arial"/>
          <w:color w:val="333333"/>
          <w:lang w:val="es-CO"/>
        </w:rPr>
        <w:t>[Docente / Tutor]</w:t>
      </w:r>
    </w:p>
    <w:p w14:paraId="0C7E11BA" w14:textId="4FA173DD" w:rsidR="003F1D29" w:rsidRDefault="00DA00D0">
      <w:pPr>
        <w:spacing w:line="312" w:lineRule="auto"/>
        <w:jc w:val="center"/>
        <w:rPr>
          <w:rFonts w:ascii="Arial" w:hAnsi="Arial"/>
          <w:color w:val="333333"/>
          <w:lang w:val="es-CO"/>
        </w:rPr>
      </w:pPr>
      <w:r w:rsidRPr="003F1D29">
        <w:rPr>
          <w:rFonts w:ascii="Arial" w:hAnsi="Arial"/>
          <w:color w:val="333333"/>
          <w:lang w:val="es-CO"/>
        </w:rPr>
        <w:br/>
      </w:r>
      <w:r w:rsidRPr="003F1D29">
        <w:rPr>
          <w:rFonts w:ascii="Arial" w:hAnsi="Arial"/>
          <w:b/>
          <w:color w:val="333333"/>
          <w:lang w:val="es-CO"/>
        </w:rPr>
        <w:t>Integrantes del Equipo:</w:t>
      </w:r>
      <w:r w:rsidRPr="003F1D29">
        <w:rPr>
          <w:rFonts w:ascii="Arial" w:hAnsi="Arial"/>
          <w:b/>
          <w:color w:val="333333"/>
          <w:lang w:val="es-CO"/>
        </w:rPr>
        <w:br/>
      </w:r>
      <w:r w:rsidRPr="003F1D29">
        <w:rPr>
          <w:rFonts w:ascii="Arial" w:hAnsi="Arial"/>
          <w:color w:val="333333"/>
          <w:lang w:val="es-CO"/>
        </w:rPr>
        <w:t xml:space="preserve">• Hader Jose Vargas Mejia (Encargado del </w:t>
      </w:r>
      <w:proofErr w:type="spellStart"/>
      <w:r w:rsidRPr="003F1D29">
        <w:rPr>
          <w:rFonts w:ascii="Arial" w:hAnsi="Arial"/>
          <w:color w:val="333333"/>
          <w:lang w:val="es-CO"/>
        </w:rPr>
        <w:t>Backend</w:t>
      </w:r>
      <w:proofErr w:type="spellEnd"/>
      <w:r w:rsidRPr="003F1D29">
        <w:rPr>
          <w:rFonts w:ascii="Arial" w:hAnsi="Arial"/>
          <w:color w:val="333333"/>
          <w:lang w:val="es-CO"/>
        </w:rPr>
        <w:t>)</w:t>
      </w:r>
      <w:r w:rsidRPr="003F1D29">
        <w:rPr>
          <w:rFonts w:ascii="Arial" w:hAnsi="Arial"/>
          <w:color w:val="333333"/>
          <w:lang w:val="es-CO"/>
        </w:rPr>
        <w:br/>
        <w:t xml:space="preserve">• Sergio </w:t>
      </w:r>
      <w:proofErr w:type="spellStart"/>
      <w:r w:rsidRPr="003F1D29">
        <w:rPr>
          <w:rFonts w:ascii="Arial" w:hAnsi="Arial"/>
          <w:color w:val="333333"/>
          <w:lang w:val="es-CO"/>
        </w:rPr>
        <w:t>Andres</w:t>
      </w:r>
      <w:proofErr w:type="spellEnd"/>
      <w:r w:rsidRPr="003F1D29">
        <w:rPr>
          <w:rFonts w:ascii="Arial" w:hAnsi="Arial"/>
          <w:color w:val="333333"/>
          <w:lang w:val="es-CO"/>
        </w:rPr>
        <w:t xml:space="preserve"> Quintero (Encargado del </w:t>
      </w:r>
      <w:proofErr w:type="spellStart"/>
      <w:r w:rsidRPr="003F1D29">
        <w:rPr>
          <w:rFonts w:ascii="Arial" w:hAnsi="Arial"/>
          <w:color w:val="333333"/>
          <w:lang w:val="es-CO"/>
        </w:rPr>
        <w:t>Frontend</w:t>
      </w:r>
      <w:proofErr w:type="spellEnd"/>
      <w:r w:rsidRPr="003F1D29">
        <w:rPr>
          <w:rFonts w:ascii="Arial" w:hAnsi="Arial"/>
          <w:color w:val="333333"/>
          <w:lang w:val="es-CO"/>
        </w:rPr>
        <w:t>)</w:t>
      </w:r>
      <w:r w:rsidRPr="003F1D29">
        <w:rPr>
          <w:rFonts w:ascii="Arial" w:hAnsi="Arial"/>
          <w:color w:val="333333"/>
          <w:lang w:val="es-CO"/>
        </w:rPr>
        <w:br/>
      </w:r>
    </w:p>
    <w:p w14:paraId="0E93C4A1" w14:textId="77777777" w:rsidR="003F1D29" w:rsidRDefault="003F1D29">
      <w:pPr>
        <w:spacing w:line="312" w:lineRule="auto"/>
        <w:jc w:val="center"/>
        <w:rPr>
          <w:rFonts w:ascii="Arial" w:hAnsi="Arial"/>
          <w:color w:val="333333"/>
          <w:lang w:val="es-CO"/>
        </w:rPr>
      </w:pPr>
    </w:p>
    <w:p w14:paraId="3A262F50" w14:textId="77777777" w:rsidR="003F1D29" w:rsidRDefault="003F1D29">
      <w:pPr>
        <w:spacing w:line="312" w:lineRule="auto"/>
        <w:jc w:val="center"/>
        <w:rPr>
          <w:rFonts w:ascii="Arial" w:hAnsi="Arial"/>
          <w:color w:val="333333"/>
          <w:lang w:val="es-CO"/>
        </w:rPr>
      </w:pPr>
    </w:p>
    <w:p w14:paraId="0BCF7E4B" w14:textId="77777777" w:rsidR="003F1D29" w:rsidRDefault="003F1D29">
      <w:pPr>
        <w:spacing w:line="312" w:lineRule="auto"/>
        <w:jc w:val="center"/>
        <w:rPr>
          <w:rFonts w:ascii="Arial" w:hAnsi="Arial"/>
          <w:color w:val="333333"/>
          <w:lang w:val="es-CO"/>
        </w:rPr>
      </w:pPr>
    </w:p>
    <w:p w14:paraId="78ACC5E7" w14:textId="77777777" w:rsidR="003F1D29" w:rsidRDefault="003F1D29">
      <w:pPr>
        <w:spacing w:line="312" w:lineRule="auto"/>
        <w:jc w:val="center"/>
        <w:rPr>
          <w:rFonts w:ascii="Arial" w:hAnsi="Arial"/>
          <w:color w:val="333333"/>
          <w:lang w:val="es-CO"/>
        </w:rPr>
      </w:pPr>
    </w:p>
    <w:p w14:paraId="6AC1D9AE" w14:textId="17311C9E" w:rsidR="00340F98" w:rsidRPr="003F1D29" w:rsidRDefault="00DA00D0">
      <w:pPr>
        <w:spacing w:line="312" w:lineRule="auto"/>
        <w:jc w:val="center"/>
        <w:rPr>
          <w:lang w:val="es-CO"/>
        </w:rPr>
      </w:pPr>
      <w:r w:rsidRPr="003F1D29">
        <w:rPr>
          <w:rFonts w:ascii="Arial" w:hAnsi="Arial"/>
          <w:color w:val="333333"/>
          <w:lang w:val="es-CO"/>
        </w:rPr>
        <w:br/>
      </w:r>
      <w:r w:rsidRPr="003F1D29">
        <w:rPr>
          <w:rFonts w:ascii="Arial" w:hAnsi="Arial"/>
          <w:b/>
          <w:color w:val="333333"/>
          <w:lang w:val="es-CO"/>
        </w:rPr>
        <w:t xml:space="preserve">Fecha: </w:t>
      </w:r>
      <w:r w:rsidRPr="003F1D29">
        <w:rPr>
          <w:rFonts w:ascii="Arial" w:hAnsi="Arial"/>
          <w:color w:val="333333"/>
          <w:lang w:val="es-CO"/>
        </w:rPr>
        <w:t>[Fecha]</w:t>
      </w:r>
    </w:p>
    <w:p w14:paraId="29C8C6C6" w14:textId="77777777" w:rsidR="00340F98" w:rsidRPr="003F1D29" w:rsidRDefault="00DA00D0">
      <w:pPr>
        <w:rPr>
          <w:lang w:val="es-CO"/>
        </w:rPr>
      </w:pPr>
      <w:r w:rsidRPr="003F1D29">
        <w:rPr>
          <w:lang w:val="es-CO"/>
        </w:rPr>
        <w:lastRenderedPageBreak/>
        <w:br w:type="page"/>
      </w:r>
    </w:p>
    <w:p w14:paraId="167E5640" w14:textId="77777777" w:rsidR="00340F98" w:rsidRPr="003F1D29" w:rsidRDefault="00DA00D0">
      <w:pPr>
        <w:spacing w:before="240" w:after="240"/>
        <w:rPr>
          <w:lang w:val="es-CO"/>
        </w:rPr>
      </w:pPr>
      <w:r w:rsidRPr="003F1D29">
        <w:rPr>
          <w:rFonts w:ascii="Arial" w:hAnsi="Arial"/>
          <w:b/>
          <w:color w:val="1B365D"/>
          <w:sz w:val="32"/>
          <w:lang w:val="es-CO"/>
        </w:rPr>
        <w:lastRenderedPageBreak/>
        <w:t>TABLA DE CONTENIDO</w:t>
      </w:r>
    </w:p>
    <w:p w14:paraId="07BF9132" w14:textId="30786AD2" w:rsidR="00340F98" w:rsidRPr="003F1D29" w:rsidRDefault="00DA00D0">
      <w:pPr>
        <w:spacing w:after="80"/>
        <w:rPr>
          <w:lang w:val="es-CO"/>
        </w:rPr>
      </w:pPr>
      <w:r w:rsidRPr="003F1D29">
        <w:rPr>
          <w:rFonts w:ascii="Arial" w:hAnsi="Arial"/>
          <w:color w:val="1B365D"/>
          <w:sz w:val="21"/>
          <w:lang w:val="es-CO"/>
        </w:rPr>
        <w:t>1. Introducción</w:t>
      </w:r>
    </w:p>
    <w:p w14:paraId="5B31EAA1" w14:textId="77777777" w:rsidR="00340F98" w:rsidRPr="003F1D29" w:rsidRDefault="00DA00D0">
      <w:pPr>
        <w:spacing w:after="80"/>
        <w:rPr>
          <w:lang w:val="es-CO"/>
        </w:rPr>
      </w:pPr>
      <w:r w:rsidRPr="003F1D29">
        <w:rPr>
          <w:rFonts w:ascii="Arial" w:hAnsi="Arial"/>
          <w:color w:val="1B365D"/>
          <w:sz w:val="21"/>
          <w:lang w:val="es-CO"/>
        </w:rPr>
        <w:t>2. Planteamiento del Problema</w:t>
      </w:r>
    </w:p>
    <w:p w14:paraId="2502F68F" w14:textId="57B11E84" w:rsidR="00340F98" w:rsidRPr="003F1D29" w:rsidRDefault="00DA00D0">
      <w:pPr>
        <w:spacing w:after="80"/>
        <w:rPr>
          <w:lang w:val="es-CO"/>
        </w:rPr>
      </w:pPr>
      <w:r w:rsidRPr="003F1D29">
        <w:rPr>
          <w:rFonts w:ascii="Arial" w:hAnsi="Arial"/>
          <w:color w:val="1B365D"/>
          <w:sz w:val="21"/>
          <w:lang w:val="es-CO"/>
        </w:rPr>
        <w:t xml:space="preserve">3. </w:t>
      </w:r>
      <w:r w:rsidR="005026EE">
        <w:rPr>
          <w:rFonts w:ascii="Arial" w:hAnsi="Arial"/>
          <w:color w:val="1B365D"/>
          <w:sz w:val="21"/>
          <w:lang w:val="es-CO"/>
        </w:rPr>
        <w:t>Justificación</w:t>
      </w:r>
    </w:p>
    <w:p w14:paraId="7DB99E24" w14:textId="77777777" w:rsidR="00340F98" w:rsidRPr="003F1D29" w:rsidRDefault="00DA00D0">
      <w:pPr>
        <w:spacing w:after="80"/>
        <w:rPr>
          <w:lang w:val="es-CO"/>
        </w:rPr>
      </w:pPr>
      <w:r w:rsidRPr="003F1D29">
        <w:rPr>
          <w:rFonts w:ascii="Arial" w:hAnsi="Arial"/>
          <w:color w:val="1B365D"/>
          <w:sz w:val="21"/>
          <w:lang w:val="es-CO"/>
        </w:rPr>
        <w:t>4. Objetivos del Proyecto</w:t>
      </w:r>
    </w:p>
    <w:p w14:paraId="54F4D53F" w14:textId="77777777" w:rsidR="00340F98" w:rsidRPr="003F1D29" w:rsidRDefault="00DA00D0">
      <w:pPr>
        <w:spacing w:after="80"/>
        <w:rPr>
          <w:lang w:val="es-CO"/>
        </w:rPr>
      </w:pPr>
      <w:r w:rsidRPr="003F1D29">
        <w:rPr>
          <w:rFonts w:ascii="Arial" w:hAnsi="Arial"/>
          <w:color w:val="1B365D"/>
          <w:sz w:val="21"/>
          <w:lang w:val="es-CO"/>
        </w:rPr>
        <w:t xml:space="preserve">   4.1 Objetivo General</w:t>
      </w:r>
    </w:p>
    <w:p w14:paraId="4FA5A9A1" w14:textId="77777777" w:rsidR="00340F98" w:rsidRPr="003F1D29" w:rsidRDefault="00DA00D0">
      <w:pPr>
        <w:spacing w:after="80"/>
        <w:rPr>
          <w:lang w:val="es-CO"/>
        </w:rPr>
      </w:pPr>
      <w:r w:rsidRPr="003F1D29">
        <w:rPr>
          <w:rFonts w:ascii="Arial" w:hAnsi="Arial"/>
          <w:color w:val="1B365D"/>
          <w:sz w:val="21"/>
          <w:lang w:val="es-CO"/>
        </w:rPr>
        <w:t xml:space="preserve">   4.2 Objetivos Específicos</w:t>
      </w:r>
    </w:p>
    <w:p w14:paraId="216953DE" w14:textId="085E53EE" w:rsidR="00340F98" w:rsidRPr="003F1D29" w:rsidRDefault="00DA00D0">
      <w:pPr>
        <w:spacing w:after="80"/>
        <w:rPr>
          <w:lang w:val="es-CO"/>
        </w:rPr>
      </w:pPr>
      <w:r w:rsidRPr="003F1D29">
        <w:rPr>
          <w:rFonts w:ascii="Arial" w:hAnsi="Arial"/>
          <w:color w:val="1B365D"/>
          <w:sz w:val="21"/>
          <w:lang w:val="es-CO"/>
        </w:rPr>
        <w:t xml:space="preserve">5. </w:t>
      </w:r>
      <w:r w:rsidR="005026EE">
        <w:rPr>
          <w:rFonts w:ascii="Arial" w:hAnsi="Arial"/>
          <w:color w:val="1B365D"/>
          <w:sz w:val="21"/>
          <w:lang w:val="es-CO"/>
        </w:rPr>
        <w:t>Usuarios y actores involucrados</w:t>
      </w:r>
    </w:p>
    <w:p w14:paraId="60C31EF9" w14:textId="77777777" w:rsidR="00340F98" w:rsidRPr="003F1D29" w:rsidRDefault="00DA00D0">
      <w:pPr>
        <w:spacing w:after="80"/>
        <w:rPr>
          <w:lang w:val="es-CO"/>
        </w:rPr>
      </w:pPr>
      <w:r w:rsidRPr="003F1D29">
        <w:rPr>
          <w:rFonts w:ascii="Arial" w:hAnsi="Arial"/>
          <w:color w:val="1B365D"/>
          <w:sz w:val="21"/>
          <w:lang w:val="es-CO"/>
        </w:rPr>
        <w:t>6. Alcance del Proyecto</w:t>
      </w:r>
    </w:p>
    <w:p w14:paraId="4A62AE51" w14:textId="69EF0252" w:rsidR="005026EE" w:rsidRDefault="00DA00D0">
      <w:pPr>
        <w:spacing w:after="80"/>
        <w:rPr>
          <w:rFonts w:ascii="Arial" w:hAnsi="Arial"/>
          <w:color w:val="1B365D"/>
          <w:sz w:val="21"/>
          <w:lang w:val="es-CO"/>
        </w:rPr>
      </w:pPr>
      <w:r w:rsidRPr="003F1D29">
        <w:rPr>
          <w:rFonts w:ascii="Arial" w:hAnsi="Arial"/>
          <w:color w:val="1B365D"/>
          <w:sz w:val="21"/>
          <w:lang w:val="es-CO"/>
        </w:rPr>
        <w:t xml:space="preserve">   6.1 Alcance Funcional</w:t>
      </w:r>
    </w:p>
    <w:p w14:paraId="2B31C7F5" w14:textId="0090A1D4" w:rsidR="006A3197" w:rsidRPr="006A3197" w:rsidRDefault="006A3197">
      <w:pPr>
        <w:spacing w:after="80"/>
        <w:rPr>
          <w:rFonts w:ascii="Arial" w:hAnsi="Arial"/>
          <w:color w:val="1B365D"/>
          <w:sz w:val="21"/>
          <w:lang w:val="es-CO"/>
        </w:rPr>
      </w:pPr>
      <w:r>
        <w:rPr>
          <w:rFonts w:ascii="Arial" w:hAnsi="Arial"/>
          <w:color w:val="1B365D"/>
          <w:sz w:val="21"/>
          <w:lang w:val="es-CO"/>
        </w:rPr>
        <w:t xml:space="preserve">   6.2 Alcance Técnico</w:t>
      </w:r>
    </w:p>
    <w:p w14:paraId="5955C937" w14:textId="64C31E12" w:rsidR="00340F98" w:rsidRPr="003F1D29" w:rsidRDefault="00DA00D0">
      <w:pPr>
        <w:spacing w:after="80"/>
        <w:rPr>
          <w:lang w:val="es-CO"/>
        </w:rPr>
      </w:pPr>
      <w:r w:rsidRPr="003F1D29">
        <w:rPr>
          <w:rFonts w:ascii="Arial" w:hAnsi="Arial"/>
          <w:color w:val="1B365D"/>
          <w:sz w:val="21"/>
          <w:lang w:val="es-CO"/>
        </w:rPr>
        <w:t xml:space="preserve">   6.</w:t>
      </w:r>
      <w:r w:rsidR="006A3197">
        <w:rPr>
          <w:rFonts w:ascii="Arial" w:hAnsi="Arial"/>
          <w:color w:val="1B365D"/>
          <w:sz w:val="21"/>
          <w:lang w:val="es-CO"/>
        </w:rPr>
        <w:t>3</w:t>
      </w:r>
      <w:r w:rsidRPr="003F1D29">
        <w:rPr>
          <w:rFonts w:ascii="Arial" w:hAnsi="Arial"/>
          <w:color w:val="1B365D"/>
          <w:sz w:val="21"/>
          <w:lang w:val="es-CO"/>
        </w:rPr>
        <w:t xml:space="preserve"> Alcance Organizacional</w:t>
      </w:r>
    </w:p>
    <w:p w14:paraId="4B1536D2" w14:textId="4F0F14CD" w:rsidR="00340F98" w:rsidRDefault="00DA00D0">
      <w:pPr>
        <w:spacing w:after="80"/>
        <w:rPr>
          <w:rFonts w:ascii="Arial" w:hAnsi="Arial"/>
          <w:color w:val="1B365D"/>
          <w:sz w:val="21"/>
          <w:lang w:val="es-CO"/>
        </w:rPr>
      </w:pPr>
      <w:r w:rsidRPr="003F1D29">
        <w:rPr>
          <w:rFonts w:ascii="Arial" w:hAnsi="Arial"/>
          <w:color w:val="1B365D"/>
          <w:sz w:val="21"/>
          <w:lang w:val="es-CO"/>
        </w:rPr>
        <w:t xml:space="preserve">   6.</w:t>
      </w:r>
      <w:r w:rsidR="006A3197">
        <w:rPr>
          <w:rFonts w:ascii="Arial" w:hAnsi="Arial"/>
          <w:color w:val="1B365D"/>
          <w:sz w:val="21"/>
          <w:lang w:val="es-CO"/>
        </w:rPr>
        <w:t>4</w:t>
      </w:r>
      <w:r w:rsidRPr="003F1D29">
        <w:rPr>
          <w:rFonts w:ascii="Arial" w:hAnsi="Arial"/>
          <w:color w:val="1B365D"/>
          <w:sz w:val="21"/>
          <w:lang w:val="es-CO"/>
        </w:rPr>
        <w:t xml:space="preserve"> Alcance de Seguridad y Privacidad</w:t>
      </w:r>
    </w:p>
    <w:p w14:paraId="555A41BF" w14:textId="2CBADD81" w:rsidR="00BC6D4E" w:rsidRPr="003F1D29" w:rsidRDefault="00BC6D4E">
      <w:pPr>
        <w:spacing w:after="80"/>
        <w:rPr>
          <w:lang w:val="es-CO"/>
        </w:rPr>
      </w:pPr>
      <w:r>
        <w:rPr>
          <w:rFonts w:ascii="Arial" w:hAnsi="Arial"/>
          <w:color w:val="1B365D"/>
          <w:sz w:val="21"/>
          <w:lang w:val="es-CO"/>
        </w:rPr>
        <w:t>7. Equipo de trabajo y roles</w:t>
      </w:r>
    </w:p>
    <w:p w14:paraId="07E4E917" w14:textId="3073A9C2" w:rsidR="00340F98" w:rsidRPr="003F1D29" w:rsidRDefault="00BC6D4E">
      <w:pPr>
        <w:spacing w:after="80"/>
        <w:rPr>
          <w:lang w:val="es-CO"/>
        </w:rPr>
      </w:pPr>
      <w:r>
        <w:rPr>
          <w:rFonts w:ascii="Arial" w:hAnsi="Arial"/>
          <w:color w:val="1B365D"/>
          <w:sz w:val="21"/>
          <w:lang w:val="es-CO"/>
        </w:rPr>
        <w:t>8</w:t>
      </w:r>
      <w:r w:rsidR="00DA00D0" w:rsidRPr="003F1D29">
        <w:rPr>
          <w:rFonts w:ascii="Arial" w:hAnsi="Arial"/>
          <w:color w:val="1B365D"/>
          <w:sz w:val="21"/>
          <w:lang w:val="es-CO"/>
        </w:rPr>
        <w:t xml:space="preserve">. </w:t>
      </w:r>
      <w:r w:rsidR="006A3197">
        <w:rPr>
          <w:rFonts w:ascii="Arial" w:hAnsi="Arial"/>
          <w:color w:val="1B365D"/>
          <w:sz w:val="21"/>
          <w:lang w:val="es-CO"/>
        </w:rPr>
        <w:t>Exclusiones y limitaciones</w:t>
      </w:r>
    </w:p>
    <w:p w14:paraId="73CEBFD0" w14:textId="35D9BA27" w:rsidR="00340F98" w:rsidRPr="003F1D29" w:rsidRDefault="00BC6D4E">
      <w:pPr>
        <w:spacing w:after="80"/>
        <w:rPr>
          <w:lang w:val="es-CO"/>
        </w:rPr>
      </w:pPr>
      <w:r>
        <w:rPr>
          <w:rFonts w:ascii="Arial" w:hAnsi="Arial"/>
          <w:color w:val="1B365D"/>
          <w:sz w:val="21"/>
          <w:lang w:val="es-CO"/>
        </w:rPr>
        <w:t>9</w:t>
      </w:r>
      <w:r w:rsidR="00DA00D0" w:rsidRPr="003F1D29">
        <w:rPr>
          <w:rFonts w:ascii="Arial" w:hAnsi="Arial"/>
          <w:color w:val="1B365D"/>
          <w:sz w:val="21"/>
          <w:lang w:val="es-CO"/>
        </w:rPr>
        <w:t>. Requisitos del Sistema</w:t>
      </w:r>
    </w:p>
    <w:p w14:paraId="5DA1920F" w14:textId="035AD479" w:rsidR="00340F98" w:rsidRPr="003F1D29" w:rsidRDefault="00DA00D0">
      <w:pPr>
        <w:spacing w:after="80"/>
        <w:rPr>
          <w:lang w:val="es-CO"/>
        </w:rPr>
      </w:pPr>
      <w:r w:rsidRPr="003F1D29">
        <w:rPr>
          <w:rFonts w:ascii="Arial" w:hAnsi="Arial"/>
          <w:color w:val="1B365D"/>
          <w:sz w:val="21"/>
          <w:lang w:val="es-CO"/>
        </w:rPr>
        <w:t xml:space="preserve">   </w:t>
      </w:r>
      <w:r w:rsidR="00BC6D4E">
        <w:rPr>
          <w:rFonts w:ascii="Arial" w:hAnsi="Arial"/>
          <w:color w:val="1B365D"/>
          <w:sz w:val="21"/>
          <w:lang w:val="es-CO"/>
        </w:rPr>
        <w:t>9</w:t>
      </w:r>
      <w:r w:rsidRPr="003F1D29">
        <w:rPr>
          <w:rFonts w:ascii="Arial" w:hAnsi="Arial"/>
          <w:color w:val="1B365D"/>
          <w:sz w:val="21"/>
          <w:lang w:val="es-CO"/>
        </w:rPr>
        <w:t>.1 Requisitos Funcionales</w:t>
      </w:r>
    </w:p>
    <w:p w14:paraId="1A6D4143" w14:textId="6419DC22" w:rsidR="00340F98" w:rsidRPr="003F1D29" w:rsidRDefault="00DA00D0">
      <w:pPr>
        <w:spacing w:after="80"/>
        <w:rPr>
          <w:lang w:val="es-CO"/>
        </w:rPr>
      </w:pPr>
      <w:r w:rsidRPr="003F1D29">
        <w:rPr>
          <w:rFonts w:ascii="Arial" w:hAnsi="Arial"/>
          <w:color w:val="1B365D"/>
          <w:sz w:val="21"/>
          <w:lang w:val="es-CO"/>
        </w:rPr>
        <w:t xml:space="preserve">   </w:t>
      </w:r>
      <w:r w:rsidR="00BC6D4E">
        <w:rPr>
          <w:rFonts w:ascii="Arial" w:hAnsi="Arial"/>
          <w:color w:val="1B365D"/>
          <w:sz w:val="21"/>
          <w:lang w:val="es-CO"/>
        </w:rPr>
        <w:t>9</w:t>
      </w:r>
      <w:r w:rsidRPr="003F1D29">
        <w:rPr>
          <w:rFonts w:ascii="Arial" w:hAnsi="Arial"/>
          <w:color w:val="1B365D"/>
          <w:sz w:val="21"/>
          <w:lang w:val="es-CO"/>
        </w:rPr>
        <w:t>.2 Requisitos No Funcionales</w:t>
      </w:r>
    </w:p>
    <w:p w14:paraId="6C6D6BD2" w14:textId="0B89F8B6" w:rsidR="00340F98" w:rsidRPr="003F1D29" w:rsidRDefault="00BC6D4E">
      <w:pPr>
        <w:spacing w:after="80"/>
        <w:rPr>
          <w:lang w:val="es-CO"/>
        </w:rPr>
      </w:pPr>
      <w:r>
        <w:rPr>
          <w:rFonts w:ascii="Arial" w:hAnsi="Arial"/>
          <w:color w:val="1B365D"/>
          <w:sz w:val="21"/>
          <w:lang w:val="es-CO"/>
        </w:rPr>
        <w:t>10</w:t>
      </w:r>
      <w:r w:rsidR="00DA00D0" w:rsidRPr="003F1D29">
        <w:rPr>
          <w:rFonts w:ascii="Arial" w:hAnsi="Arial"/>
          <w:color w:val="1B365D"/>
          <w:sz w:val="21"/>
          <w:lang w:val="es-CO"/>
        </w:rPr>
        <w:t>. Criterios de Éxito</w:t>
      </w:r>
    </w:p>
    <w:p w14:paraId="3CCE583E" w14:textId="5BCE3D18" w:rsidR="00340F98" w:rsidRPr="003F1D29" w:rsidRDefault="00DA00D0">
      <w:pPr>
        <w:spacing w:after="80"/>
        <w:rPr>
          <w:lang w:val="es-CO"/>
        </w:rPr>
      </w:pPr>
      <w:r w:rsidRPr="003F1D29">
        <w:rPr>
          <w:rFonts w:ascii="Arial" w:hAnsi="Arial"/>
          <w:color w:val="1B365D"/>
          <w:sz w:val="21"/>
          <w:lang w:val="es-CO"/>
        </w:rPr>
        <w:t>1</w:t>
      </w:r>
      <w:r w:rsidR="00BC6D4E">
        <w:rPr>
          <w:rFonts w:ascii="Arial" w:hAnsi="Arial"/>
          <w:color w:val="1B365D"/>
          <w:sz w:val="21"/>
          <w:lang w:val="es-CO"/>
        </w:rPr>
        <w:t>1</w:t>
      </w:r>
      <w:r w:rsidRPr="003F1D29">
        <w:rPr>
          <w:rFonts w:ascii="Arial" w:hAnsi="Arial"/>
          <w:color w:val="1B365D"/>
          <w:sz w:val="21"/>
          <w:lang w:val="es-CO"/>
        </w:rPr>
        <w:t>. Matriz de Riesgos NIST AI RMF</w:t>
      </w:r>
    </w:p>
    <w:p w14:paraId="531C0D3A" w14:textId="3FECA15B" w:rsidR="00340F98" w:rsidRDefault="00DA00D0">
      <w:pPr>
        <w:spacing w:after="80"/>
        <w:rPr>
          <w:rFonts w:ascii="Arial" w:hAnsi="Arial"/>
          <w:color w:val="1B365D"/>
          <w:sz w:val="21"/>
          <w:lang w:val="es-CO"/>
        </w:rPr>
      </w:pPr>
      <w:r w:rsidRPr="003F1D29">
        <w:rPr>
          <w:rFonts w:ascii="Arial" w:hAnsi="Arial"/>
          <w:color w:val="1B365D"/>
          <w:sz w:val="21"/>
          <w:lang w:val="es-CO"/>
        </w:rPr>
        <w:t>1</w:t>
      </w:r>
      <w:r w:rsidR="00BC6D4E">
        <w:rPr>
          <w:rFonts w:ascii="Arial" w:hAnsi="Arial"/>
          <w:color w:val="1B365D"/>
          <w:sz w:val="21"/>
          <w:lang w:val="es-CO"/>
        </w:rPr>
        <w:t>2</w:t>
      </w:r>
      <w:r w:rsidRPr="003F1D29">
        <w:rPr>
          <w:rFonts w:ascii="Arial" w:hAnsi="Arial"/>
          <w:color w:val="1B365D"/>
          <w:sz w:val="21"/>
          <w:lang w:val="es-CO"/>
        </w:rPr>
        <w:t xml:space="preserve">. </w:t>
      </w:r>
      <w:r w:rsidR="006A3197">
        <w:rPr>
          <w:rFonts w:ascii="Arial" w:hAnsi="Arial"/>
          <w:color w:val="1B365D"/>
          <w:sz w:val="21"/>
          <w:lang w:val="es-CO"/>
        </w:rPr>
        <w:t>Propuesta Tecnológica de alto nivel</w:t>
      </w:r>
    </w:p>
    <w:p w14:paraId="5E9504B2" w14:textId="46EFB6B2" w:rsidR="006A3197" w:rsidRDefault="00BC6D4E">
      <w:pPr>
        <w:spacing w:after="80"/>
        <w:rPr>
          <w:rFonts w:ascii="Arial" w:hAnsi="Arial"/>
          <w:color w:val="1B365D"/>
          <w:sz w:val="21"/>
          <w:lang w:val="es-CO"/>
        </w:rPr>
      </w:pPr>
      <w:r>
        <w:rPr>
          <w:rFonts w:ascii="Arial" w:hAnsi="Arial"/>
          <w:color w:val="1B365D"/>
          <w:sz w:val="21"/>
          <w:lang w:val="es-CO"/>
        </w:rPr>
        <w:t xml:space="preserve">    </w:t>
      </w:r>
      <w:r w:rsidR="006A3197">
        <w:rPr>
          <w:rFonts w:ascii="Arial" w:hAnsi="Arial"/>
          <w:color w:val="1B365D"/>
          <w:sz w:val="21"/>
          <w:lang w:val="es-CO"/>
        </w:rPr>
        <w:t>1</w:t>
      </w:r>
      <w:r>
        <w:rPr>
          <w:rFonts w:ascii="Arial" w:hAnsi="Arial"/>
          <w:color w:val="1B365D"/>
          <w:sz w:val="21"/>
          <w:lang w:val="es-CO"/>
        </w:rPr>
        <w:t>2</w:t>
      </w:r>
      <w:r w:rsidR="006A3197">
        <w:rPr>
          <w:rFonts w:ascii="Arial" w:hAnsi="Arial"/>
          <w:color w:val="1B365D"/>
          <w:sz w:val="21"/>
          <w:lang w:val="es-CO"/>
        </w:rPr>
        <w:t>.1 Flujo de datos y arquitectura RAG</w:t>
      </w:r>
    </w:p>
    <w:p w14:paraId="2EC707BC" w14:textId="0C7D88A4" w:rsidR="006A3197" w:rsidRDefault="00BC6D4E">
      <w:pPr>
        <w:spacing w:after="80"/>
        <w:rPr>
          <w:rFonts w:ascii="Arial" w:hAnsi="Arial"/>
          <w:color w:val="1B365D"/>
          <w:sz w:val="21"/>
          <w:lang w:val="es-CO"/>
        </w:rPr>
      </w:pPr>
      <w:r>
        <w:rPr>
          <w:rFonts w:ascii="Arial" w:hAnsi="Arial"/>
          <w:color w:val="1B365D"/>
          <w:sz w:val="21"/>
          <w:lang w:val="es-CO"/>
        </w:rPr>
        <w:t xml:space="preserve">    </w:t>
      </w:r>
      <w:r w:rsidR="006A3197">
        <w:rPr>
          <w:rFonts w:ascii="Arial" w:hAnsi="Arial"/>
          <w:color w:val="1B365D"/>
          <w:sz w:val="21"/>
          <w:lang w:val="es-CO"/>
        </w:rPr>
        <w:t>1</w:t>
      </w:r>
      <w:r>
        <w:rPr>
          <w:rFonts w:ascii="Arial" w:hAnsi="Arial"/>
          <w:color w:val="1B365D"/>
          <w:sz w:val="21"/>
          <w:lang w:val="es-CO"/>
        </w:rPr>
        <w:t>2</w:t>
      </w:r>
      <w:r w:rsidR="006A3197">
        <w:rPr>
          <w:rFonts w:ascii="Arial" w:hAnsi="Arial"/>
          <w:color w:val="1B365D"/>
          <w:sz w:val="21"/>
          <w:lang w:val="es-CO"/>
        </w:rPr>
        <w:t xml:space="preserve">.2 </w:t>
      </w:r>
      <w:r w:rsidR="0096783E">
        <w:rPr>
          <w:rFonts w:ascii="Arial" w:hAnsi="Arial"/>
          <w:color w:val="1B365D"/>
          <w:sz w:val="21"/>
          <w:lang w:val="es-CO"/>
        </w:rPr>
        <w:t>Modelo de lenguaje local</w:t>
      </w:r>
    </w:p>
    <w:p w14:paraId="6D063135" w14:textId="56498AA2" w:rsidR="006A3197" w:rsidRDefault="00BC6D4E">
      <w:pPr>
        <w:spacing w:after="80"/>
        <w:rPr>
          <w:rFonts w:ascii="Arial" w:hAnsi="Arial"/>
          <w:color w:val="1B365D"/>
          <w:sz w:val="21"/>
          <w:lang w:val="es-CO"/>
        </w:rPr>
      </w:pPr>
      <w:r>
        <w:rPr>
          <w:rFonts w:ascii="Arial" w:hAnsi="Arial"/>
          <w:color w:val="1B365D"/>
          <w:sz w:val="21"/>
          <w:lang w:val="es-CO"/>
        </w:rPr>
        <w:t xml:space="preserve">    </w:t>
      </w:r>
      <w:r w:rsidR="006A3197">
        <w:rPr>
          <w:rFonts w:ascii="Arial" w:hAnsi="Arial"/>
          <w:color w:val="1B365D"/>
          <w:sz w:val="21"/>
          <w:lang w:val="es-CO"/>
        </w:rPr>
        <w:t>1</w:t>
      </w:r>
      <w:r>
        <w:rPr>
          <w:rFonts w:ascii="Arial" w:hAnsi="Arial"/>
          <w:color w:val="1B365D"/>
          <w:sz w:val="21"/>
          <w:lang w:val="es-CO"/>
        </w:rPr>
        <w:t>2</w:t>
      </w:r>
      <w:r w:rsidR="006A3197">
        <w:rPr>
          <w:rFonts w:ascii="Arial" w:hAnsi="Arial"/>
          <w:color w:val="1B365D"/>
          <w:sz w:val="21"/>
          <w:lang w:val="es-CO"/>
        </w:rPr>
        <w:t xml:space="preserve">.3 </w:t>
      </w:r>
      <w:r w:rsidR="003B6B1D">
        <w:rPr>
          <w:rFonts w:ascii="Arial" w:hAnsi="Arial"/>
          <w:color w:val="1B365D"/>
          <w:sz w:val="21"/>
          <w:lang w:val="es-CO"/>
        </w:rPr>
        <w:t xml:space="preserve">Despliegue e infraestructura híbrida </w:t>
      </w:r>
    </w:p>
    <w:p w14:paraId="117618D4" w14:textId="775BD310" w:rsidR="006A3197" w:rsidRPr="003F1D29" w:rsidRDefault="006A3197">
      <w:pPr>
        <w:spacing w:after="80"/>
        <w:rPr>
          <w:lang w:val="es-CO"/>
        </w:rPr>
      </w:pPr>
      <w:r>
        <w:rPr>
          <w:rFonts w:ascii="Arial" w:hAnsi="Arial"/>
          <w:color w:val="1B365D"/>
          <w:sz w:val="21"/>
          <w:lang w:val="es-CO"/>
        </w:rPr>
        <w:t>1</w:t>
      </w:r>
      <w:r w:rsidR="00BC6D4E">
        <w:rPr>
          <w:rFonts w:ascii="Arial" w:hAnsi="Arial"/>
          <w:color w:val="1B365D"/>
          <w:sz w:val="21"/>
          <w:lang w:val="es-CO"/>
        </w:rPr>
        <w:t>3</w:t>
      </w:r>
      <w:r>
        <w:rPr>
          <w:rFonts w:ascii="Arial" w:hAnsi="Arial"/>
          <w:color w:val="1B365D"/>
          <w:sz w:val="21"/>
          <w:lang w:val="es-CO"/>
        </w:rPr>
        <w:t>. Conclusiones</w:t>
      </w:r>
    </w:p>
    <w:p w14:paraId="76344794" w14:textId="77777777" w:rsidR="00340F98" w:rsidRPr="003F1D29" w:rsidRDefault="00DA00D0">
      <w:pPr>
        <w:rPr>
          <w:lang w:val="es-CO"/>
        </w:rPr>
      </w:pPr>
      <w:r w:rsidRPr="003F1D29">
        <w:rPr>
          <w:lang w:val="es-CO"/>
        </w:rPr>
        <w:br w:type="page"/>
      </w:r>
    </w:p>
    <w:p w14:paraId="4EAAECFB" w14:textId="194D05DA" w:rsidR="00340F98" w:rsidRPr="003F1D29" w:rsidRDefault="00DA00D0">
      <w:pPr>
        <w:keepNext/>
        <w:spacing w:before="360" w:after="120"/>
        <w:rPr>
          <w:lang w:val="es-CO"/>
        </w:rPr>
      </w:pPr>
      <w:r w:rsidRPr="003F1D29">
        <w:rPr>
          <w:rFonts w:ascii="Arial" w:hAnsi="Arial"/>
          <w:b/>
          <w:color w:val="1B365D"/>
          <w:sz w:val="30"/>
          <w:lang w:val="es-CO"/>
        </w:rPr>
        <w:lastRenderedPageBreak/>
        <w:t>1. Introducción</w:t>
      </w:r>
    </w:p>
    <w:p w14:paraId="4290834F" w14:textId="77777777" w:rsidR="00460B93" w:rsidRPr="005026EE" w:rsidRDefault="00460B93" w:rsidP="00460B93">
      <w:pPr>
        <w:spacing w:after="120"/>
        <w:jc w:val="both"/>
        <w:rPr>
          <w:rFonts w:ascii="Arial" w:hAnsi="Arial"/>
          <w:color w:val="000000" w:themeColor="text1"/>
          <w:lang w:val="es-CO"/>
        </w:rPr>
      </w:pPr>
      <w:r w:rsidRPr="005026EE">
        <w:rPr>
          <w:rFonts w:ascii="Arial" w:hAnsi="Arial"/>
          <w:color w:val="000000" w:themeColor="text1"/>
          <w:lang w:val="es-CO"/>
        </w:rPr>
        <w:t>La inteligencia artificial generativa ha adquirido una importancia creciente en diferentes áreas de la educación superior, especialmente en aquellas relacionadas con la consulta, organización y gestión de información. Sin embargo, la incorporación de modelos de lenguaje en contextos universitarios requiere mecanismos que permitan controlar las fuentes utilizadas, reducir la generación de información no sustentada y mantener la trazabilidad de las respuestas.</w:t>
      </w:r>
    </w:p>
    <w:p w14:paraId="3D0A4EE2" w14:textId="77777777" w:rsidR="00460B93" w:rsidRPr="005026EE" w:rsidRDefault="00460B93" w:rsidP="00460B93">
      <w:pPr>
        <w:spacing w:after="120"/>
        <w:jc w:val="both"/>
        <w:rPr>
          <w:rFonts w:ascii="Arial" w:hAnsi="Arial"/>
          <w:color w:val="000000" w:themeColor="text1"/>
          <w:lang w:val="es-CO"/>
        </w:rPr>
      </w:pPr>
      <w:r w:rsidRPr="005026EE">
        <w:rPr>
          <w:rFonts w:ascii="Arial" w:hAnsi="Arial"/>
          <w:color w:val="000000" w:themeColor="text1"/>
          <w:lang w:val="es-CO"/>
        </w:rPr>
        <w:t xml:space="preserve">En este contexto, el presente proyecto propone el diseño y desarrollo de un asistente conversacional académico institucional, orientado a facilitar la consulta de información oficial por parte de los estudiantes mediante una interfaz web integrada al portal institucional. El sistema utilizará el enfoque </w:t>
      </w:r>
      <w:proofErr w:type="spellStart"/>
      <w:r w:rsidRPr="005026EE">
        <w:rPr>
          <w:rFonts w:ascii="Arial" w:hAnsi="Arial"/>
          <w:color w:val="000000" w:themeColor="text1"/>
          <w:lang w:val="es-CO"/>
        </w:rPr>
        <w:t>Retrieval-Augmented</w:t>
      </w:r>
      <w:proofErr w:type="spellEnd"/>
      <w:r w:rsidRPr="005026EE">
        <w:rPr>
          <w:rFonts w:ascii="Arial" w:hAnsi="Arial"/>
          <w:color w:val="000000" w:themeColor="text1"/>
          <w:lang w:val="es-CO"/>
        </w:rPr>
        <w:t xml:space="preserve"> </w:t>
      </w:r>
      <w:proofErr w:type="spellStart"/>
      <w:r w:rsidRPr="005026EE">
        <w:rPr>
          <w:rFonts w:ascii="Arial" w:hAnsi="Arial"/>
          <w:color w:val="000000" w:themeColor="text1"/>
          <w:lang w:val="es-CO"/>
        </w:rPr>
        <w:t>Generation</w:t>
      </w:r>
      <w:proofErr w:type="spellEnd"/>
      <w:r w:rsidRPr="005026EE">
        <w:rPr>
          <w:rFonts w:ascii="Arial" w:hAnsi="Arial"/>
          <w:color w:val="000000" w:themeColor="text1"/>
          <w:lang w:val="es-CO"/>
        </w:rPr>
        <w:t xml:space="preserve"> (RAG), mediante el cual las consultas de los usuarios serán relacionadas semánticamente con información contenida en documentos institucionales autorizados antes de generar una respuesta.</w:t>
      </w:r>
    </w:p>
    <w:p w14:paraId="4F80FE21" w14:textId="77777777" w:rsidR="00460B93" w:rsidRPr="005026EE" w:rsidRDefault="00460B93" w:rsidP="00460B93">
      <w:pPr>
        <w:spacing w:after="120"/>
        <w:jc w:val="both"/>
        <w:rPr>
          <w:rFonts w:ascii="Arial" w:hAnsi="Arial"/>
          <w:color w:val="000000" w:themeColor="text1"/>
          <w:lang w:val="es-CO"/>
        </w:rPr>
      </w:pPr>
      <w:r w:rsidRPr="005026EE">
        <w:rPr>
          <w:rFonts w:ascii="Arial" w:hAnsi="Arial"/>
          <w:color w:val="000000" w:themeColor="text1"/>
          <w:lang w:val="es-CO"/>
        </w:rPr>
        <w:t>La solución se plantea mediante una arquitectura híbrida local-nube, cuya distribución de componentes será definida de acuerdo con criterios de seguridad, privacidad, disponibilidad, rendimiento y sensibilidad de la información. De esta manera, se busca establecer un esquema de procesamiento que permita mantener bajo control institucional aquellos datos y componentes que lo requieran, mientras que los servicios externos podrán utilizarse únicamente cuando sean compatibles con las políticas y condiciones de seguridad establecidas.</w:t>
      </w:r>
    </w:p>
    <w:p w14:paraId="6914D0F6" w14:textId="6CC1D0A1" w:rsidR="00036465" w:rsidRPr="005026EE" w:rsidRDefault="00036465" w:rsidP="00036465">
      <w:pPr>
        <w:spacing w:after="120"/>
        <w:jc w:val="both"/>
        <w:rPr>
          <w:rFonts w:ascii="Arial" w:hAnsi="Arial"/>
          <w:color w:val="000000" w:themeColor="text1"/>
          <w:lang w:val="es-CO"/>
        </w:rPr>
      </w:pPr>
      <w:r w:rsidRPr="005026EE">
        <w:rPr>
          <w:rFonts w:ascii="Arial" w:hAnsi="Arial"/>
          <w:color w:val="000000" w:themeColor="text1"/>
          <w:lang w:val="es-CO"/>
        </w:rPr>
        <w:t xml:space="preserve">El proyecto contempla el uso de tecnologías como </w:t>
      </w:r>
      <w:proofErr w:type="spellStart"/>
      <w:r w:rsidRPr="005026EE">
        <w:rPr>
          <w:rFonts w:ascii="Arial" w:hAnsi="Arial"/>
          <w:color w:val="000000" w:themeColor="text1"/>
          <w:lang w:val="es-CO"/>
        </w:rPr>
        <w:t>React</w:t>
      </w:r>
      <w:proofErr w:type="spellEnd"/>
      <w:r w:rsidRPr="005026EE">
        <w:rPr>
          <w:rFonts w:ascii="Arial" w:hAnsi="Arial"/>
          <w:color w:val="000000" w:themeColor="text1"/>
          <w:lang w:val="es-CO"/>
        </w:rPr>
        <w:t xml:space="preserve"> para la interfaz conversacional, Node.js con Express para los servicios </w:t>
      </w:r>
      <w:proofErr w:type="spellStart"/>
      <w:r w:rsidRPr="005026EE">
        <w:rPr>
          <w:rFonts w:ascii="Arial" w:hAnsi="Arial"/>
          <w:color w:val="000000" w:themeColor="text1"/>
          <w:lang w:val="es-CO"/>
        </w:rPr>
        <w:t>backend</w:t>
      </w:r>
      <w:proofErr w:type="spellEnd"/>
      <w:r w:rsidRPr="005026EE">
        <w:rPr>
          <w:rFonts w:ascii="Arial" w:hAnsi="Arial"/>
          <w:color w:val="000000" w:themeColor="text1"/>
          <w:lang w:val="es-CO"/>
        </w:rPr>
        <w:t xml:space="preserve">, y PostgreSQL con </w:t>
      </w:r>
      <w:proofErr w:type="spellStart"/>
      <w:r w:rsidRPr="005026EE">
        <w:rPr>
          <w:rFonts w:ascii="Arial" w:hAnsi="Arial"/>
          <w:color w:val="000000" w:themeColor="text1"/>
          <w:lang w:val="es-CO"/>
        </w:rPr>
        <w:t>pgvector</w:t>
      </w:r>
      <w:proofErr w:type="spellEnd"/>
      <w:r w:rsidRPr="005026EE">
        <w:rPr>
          <w:rFonts w:ascii="Arial" w:hAnsi="Arial"/>
          <w:color w:val="000000" w:themeColor="text1"/>
          <w:lang w:val="es-CO"/>
        </w:rPr>
        <w:t xml:space="preserve"> para el almacenamiento y recuperación semántica de información. Para el procesamiento de lenguaje natural y la orquestación del patrón RAG, el sistema se apoyará en </w:t>
      </w:r>
      <w:proofErr w:type="spellStart"/>
      <w:r w:rsidRPr="005026EE">
        <w:rPr>
          <w:rFonts w:ascii="Arial" w:hAnsi="Arial"/>
          <w:color w:val="000000" w:themeColor="text1"/>
          <w:lang w:val="es-CO"/>
        </w:rPr>
        <w:t>AnythingLLM</w:t>
      </w:r>
      <w:proofErr w:type="spellEnd"/>
      <w:r w:rsidRPr="005026EE">
        <w:rPr>
          <w:rFonts w:ascii="Arial" w:hAnsi="Arial"/>
          <w:color w:val="000000" w:themeColor="text1"/>
          <w:lang w:val="es-CO"/>
        </w:rPr>
        <w:t xml:space="preserve"> y en un motor de inferencia local con </w:t>
      </w:r>
      <w:proofErr w:type="spellStart"/>
      <w:r w:rsidRPr="005026EE">
        <w:rPr>
          <w:rFonts w:ascii="Arial" w:hAnsi="Arial"/>
          <w:color w:val="000000" w:themeColor="text1"/>
          <w:lang w:val="es-CO"/>
        </w:rPr>
        <w:t>Ollama</w:t>
      </w:r>
      <w:proofErr w:type="spellEnd"/>
      <w:r w:rsidRPr="005026EE">
        <w:rPr>
          <w:rFonts w:ascii="Arial" w:hAnsi="Arial"/>
          <w:color w:val="000000" w:themeColor="text1"/>
          <w:lang w:val="es-CO"/>
        </w:rPr>
        <w:t xml:space="preserve"> (Gemma 3). Asimismo, se incorporarán mecanismos de citación de fuentes, control de acceso, trazabilidad, manejo de consultas sin evidencia suficiente y derivación hacia canales institucionales cuando la respuesta del sistema no sea suficiente.</w:t>
      </w:r>
    </w:p>
    <w:p w14:paraId="0E522889" w14:textId="626DA812" w:rsidR="00340F98" w:rsidRPr="005026EE" w:rsidRDefault="00036465" w:rsidP="00036465">
      <w:pPr>
        <w:spacing w:after="120"/>
        <w:jc w:val="both"/>
        <w:rPr>
          <w:color w:val="000000" w:themeColor="text1"/>
          <w:lang w:val="es-CO"/>
        </w:rPr>
      </w:pPr>
      <w:r w:rsidRPr="005026EE">
        <w:rPr>
          <w:rFonts w:ascii="Arial" w:hAnsi="Arial"/>
          <w:color w:val="000000" w:themeColor="text1"/>
          <w:lang w:val="es-CO"/>
        </w:rPr>
        <w:t>De esta manera, el proyecto busca desarrollar un prototipo funcional y evaluable que facilite el acceso a información académica institucional, reduzca la dependencia de fuentes no oficiales y permita estudiar la aplicación de técnicas de RAG bajo criterios de seguridad, privacidad y gobernanza de la inteligencia artificial.</w:t>
      </w:r>
    </w:p>
    <w:p w14:paraId="00E9D0F6" w14:textId="77777777" w:rsidR="00340F98" w:rsidRPr="003F1D29" w:rsidRDefault="00DA00D0">
      <w:pPr>
        <w:keepNext/>
        <w:spacing w:before="360" w:after="120"/>
        <w:rPr>
          <w:lang w:val="es-CO"/>
        </w:rPr>
      </w:pPr>
      <w:r w:rsidRPr="003F1D29">
        <w:rPr>
          <w:rFonts w:ascii="Arial" w:hAnsi="Arial"/>
          <w:b/>
          <w:color w:val="1B365D"/>
          <w:sz w:val="30"/>
          <w:lang w:val="es-CO"/>
        </w:rPr>
        <w:t>2. Planteamiento del Problema</w:t>
      </w:r>
    </w:p>
    <w:p w14:paraId="2F1DC74E" w14:textId="77777777" w:rsidR="00E9120D" w:rsidRPr="005026EE" w:rsidRDefault="00E9120D" w:rsidP="00E9120D">
      <w:pPr>
        <w:spacing w:after="120"/>
        <w:jc w:val="both"/>
        <w:rPr>
          <w:rFonts w:ascii="Arial" w:hAnsi="Arial"/>
          <w:color w:val="000000" w:themeColor="text1"/>
          <w:lang w:val="es-CO"/>
        </w:rPr>
      </w:pPr>
      <w:r w:rsidRPr="005026EE">
        <w:rPr>
          <w:rFonts w:ascii="Arial" w:hAnsi="Arial"/>
          <w:color w:val="000000" w:themeColor="text1"/>
          <w:lang w:val="es-CO"/>
        </w:rPr>
        <w:t>La información académica, administrativa e institucional de las universidades suele encontrarse distribuida entre diferentes medios y documentos, como portales web, reglamentos, manuales, procedimientos, circulares, documentos internos y otros repositorios institucionales. Esta dispersión puede dificultar que los estudiantes localicen de manera rápida y sencilla información oficial relacionada con procesos académicos, requisitos, trámites, calendarios, reglamentos y preguntas frecuentes.</w:t>
      </w:r>
    </w:p>
    <w:p w14:paraId="2473C3CB" w14:textId="77777777" w:rsidR="00E9120D" w:rsidRPr="005026EE" w:rsidRDefault="00E9120D" w:rsidP="00E9120D">
      <w:pPr>
        <w:spacing w:after="120"/>
        <w:jc w:val="both"/>
        <w:rPr>
          <w:rFonts w:ascii="Arial" w:hAnsi="Arial"/>
          <w:color w:val="000000" w:themeColor="text1"/>
          <w:lang w:val="es-CO"/>
        </w:rPr>
      </w:pPr>
      <w:r w:rsidRPr="005026EE">
        <w:rPr>
          <w:rFonts w:ascii="Arial" w:hAnsi="Arial"/>
          <w:color w:val="000000" w:themeColor="text1"/>
          <w:lang w:val="es-CO"/>
        </w:rPr>
        <w:t xml:space="preserve">Cuando la información requerida no se encuentra fácilmente o no existe un mecanismo centralizado de consulta, los estudiantes pueden recurrir a diferentes fuentes para resolver sus </w:t>
      </w:r>
      <w:r w:rsidRPr="005026EE">
        <w:rPr>
          <w:rFonts w:ascii="Arial" w:hAnsi="Arial"/>
          <w:color w:val="000000" w:themeColor="text1"/>
          <w:lang w:val="es-CO"/>
        </w:rPr>
        <w:lastRenderedPageBreak/>
        <w:t>inquietudes, lo que puede generar confusión respecto a cuál información es oficial, vigente o aplicable a su situación. Esto también puede incrementar la necesidad de acudir a funcionarios o dependencias institucionales para resolver consultas que podrían ser atendidas mediante mecanismos de consulta automatizada.</w:t>
      </w:r>
    </w:p>
    <w:p w14:paraId="082B0F07" w14:textId="77777777" w:rsidR="00E9120D" w:rsidRPr="005026EE" w:rsidRDefault="00E9120D" w:rsidP="00E9120D">
      <w:pPr>
        <w:spacing w:after="120"/>
        <w:jc w:val="both"/>
        <w:rPr>
          <w:rFonts w:ascii="Arial" w:hAnsi="Arial"/>
          <w:color w:val="000000" w:themeColor="text1"/>
          <w:lang w:val="es-CO"/>
        </w:rPr>
      </w:pPr>
      <w:r w:rsidRPr="005026EE">
        <w:rPr>
          <w:rFonts w:ascii="Arial" w:hAnsi="Arial"/>
          <w:color w:val="000000" w:themeColor="text1"/>
          <w:lang w:val="es-CO"/>
        </w:rPr>
        <w:t>En este contexto, los asistentes conversacionales basados en modelos de inteligencia artificial generativa representan una alternativa para facilitar el acceso a la información institucional mediante lenguaje natural. Sin embargo, un asistente basado únicamente en un modelo generativo presenta riesgos importantes cuando se utiliza en un entorno académico. Entre estos se encuentran la generación de respuestas no sustentadas en información institucional, la utilización de información desactualizada, la ausencia de referencias que permitan verificar las respuestas y la posibilidad de revelar información que no debería estar disponible para determinados usuarios.</w:t>
      </w:r>
    </w:p>
    <w:p w14:paraId="76EC2F92" w14:textId="77777777" w:rsidR="00E9120D" w:rsidRPr="005026EE" w:rsidRDefault="00E9120D" w:rsidP="00E9120D">
      <w:pPr>
        <w:spacing w:after="120"/>
        <w:jc w:val="both"/>
        <w:rPr>
          <w:rFonts w:ascii="Arial" w:hAnsi="Arial"/>
          <w:color w:val="000000" w:themeColor="text1"/>
          <w:lang w:val="es-CO"/>
        </w:rPr>
      </w:pPr>
      <w:r w:rsidRPr="005026EE">
        <w:rPr>
          <w:rFonts w:ascii="Arial" w:hAnsi="Arial"/>
          <w:color w:val="000000" w:themeColor="text1"/>
          <w:lang w:val="es-CO"/>
        </w:rPr>
        <w:t xml:space="preserve">Por esta razón, el desarrollo de un asistente conversacional académico requiere una arquitectura que permita controlar las fuentes de información utilizadas para generar las respuestas, recuperar contenido relevante de documentos institucionales autorizados y mantener trazabilidad sobre la información empleada. El enfoque </w:t>
      </w:r>
      <w:proofErr w:type="spellStart"/>
      <w:r w:rsidRPr="005026EE">
        <w:rPr>
          <w:rFonts w:ascii="Arial" w:hAnsi="Arial"/>
          <w:color w:val="000000" w:themeColor="text1"/>
          <w:lang w:val="es-CO"/>
        </w:rPr>
        <w:t>Retrieval-Augmented</w:t>
      </w:r>
      <w:proofErr w:type="spellEnd"/>
      <w:r w:rsidRPr="005026EE">
        <w:rPr>
          <w:rFonts w:ascii="Arial" w:hAnsi="Arial"/>
          <w:color w:val="000000" w:themeColor="text1"/>
          <w:lang w:val="es-CO"/>
        </w:rPr>
        <w:t xml:space="preserve"> </w:t>
      </w:r>
      <w:proofErr w:type="spellStart"/>
      <w:r w:rsidRPr="005026EE">
        <w:rPr>
          <w:rFonts w:ascii="Arial" w:hAnsi="Arial"/>
          <w:color w:val="000000" w:themeColor="text1"/>
          <w:lang w:val="es-CO"/>
        </w:rPr>
        <w:t>Generation</w:t>
      </w:r>
      <w:proofErr w:type="spellEnd"/>
      <w:r w:rsidRPr="005026EE">
        <w:rPr>
          <w:rFonts w:ascii="Arial" w:hAnsi="Arial"/>
          <w:color w:val="000000" w:themeColor="text1"/>
          <w:lang w:val="es-CO"/>
        </w:rPr>
        <w:t xml:space="preserve"> (RAG) permite abordar esta necesidad mediante la recuperación de información relevante desde una base documental antes de generar la respuesta del modelo.</w:t>
      </w:r>
    </w:p>
    <w:p w14:paraId="5DE9DE70" w14:textId="77777777" w:rsidR="00E9120D" w:rsidRPr="005026EE" w:rsidRDefault="00E9120D" w:rsidP="00E9120D">
      <w:pPr>
        <w:spacing w:after="120"/>
        <w:jc w:val="both"/>
        <w:rPr>
          <w:rFonts w:ascii="Arial" w:hAnsi="Arial"/>
          <w:color w:val="000000" w:themeColor="text1"/>
          <w:lang w:val="es-CO"/>
        </w:rPr>
      </w:pPr>
      <w:r w:rsidRPr="005026EE">
        <w:rPr>
          <w:rFonts w:ascii="Arial" w:hAnsi="Arial"/>
          <w:color w:val="000000" w:themeColor="text1"/>
          <w:lang w:val="es-CO"/>
        </w:rPr>
        <w:t>Adicionalmente, debido a que la solución puede involucrar información institucional que requiere diferentes niveles de protección, resulta necesario considerar una arquitectura que permita definir qué componentes y datos deben mantenerse bajo control institucional y cuáles pueden utilizar servicios externos. En este sentido, una arquitectura híbrida local-nube puede ser evaluada como alternativa para distribuir los componentes del sistema de acuerdo con criterios de seguridad, privacidad, disponibilidad y rendimiento.</w:t>
      </w:r>
    </w:p>
    <w:p w14:paraId="250221E5" w14:textId="700745D4" w:rsidR="00340F98" w:rsidRPr="005026EE" w:rsidRDefault="00E9120D" w:rsidP="00E9120D">
      <w:pPr>
        <w:spacing w:after="120"/>
        <w:jc w:val="both"/>
        <w:rPr>
          <w:rFonts w:ascii="Arial" w:hAnsi="Arial"/>
          <w:color w:val="000000" w:themeColor="text1"/>
          <w:lang w:val="es-CO"/>
        </w:rPr>
      </w:pPr>
      <w:r w:rsidRPr="005026EE">
        <w:rPr>
          <w:rFonts w:ascii="Arial" w:hAnsi="Arial"/>
          <w:color w:val="000000" w:themeColor="text1"/>
          <w:lang w:val="es-CO"/>
        </w:rPr>
        <w:t>Por lo anterior, se plantea la necesidad de diseñar y desarrollar un asistente conversacional académico institucional que utilice RAG y una arquitectura híbrida, orientado a facilitar la consulta de información institucional autorizada, proporcionando respuestas fundamentadas en las fuentes recuperadas, referencias que permitan su verificación y mecanismos de advertencia o derivación hacia canales institucionales cuando no exista evidencia suficiente para responder</w:t>
      </w:r>
      <w:r w:rsidR="00DA00D0" w:rsidRPr="005026EE">
        <w:rPr>
          <w:rFonts w:ascii="Arial" w:hAnsi="Arial"/>
          <w:color w:val="000000" w:themeColor="text1"/>
          <w:lang w:val="es-CO"/>
        </w:rPr>
        <w:t>.</w:t>
      </w:r>
    </w:p>
    <w:p w14:paraId="2338F397" w14:textId="77777777" w:rsidR="0079450B" w:rsidRPr="005026EE" w:rsidRDefault="0079450B" w:rsidP="0079450B">
      <w:pPr>
        <w:spacing w:after="120"/>
        <w:jc w:val="both"/>
        <w:rPr>
          <w:rFonts w:ascii="Arial" w:hAnsi="Arial" w:cs="Arial"/>
          <w:b/>
          <w:bCs/>
          <w:color w:val="000000" w:themeColor="text1"/>
          <w:lang w:val="es-CO"/>
        </w:rPr>
      </w:pPr>
      <w:r w:rsidRPr="005026EE">
        <w:rPr>
          <w:rFonts w:ascii="Arial" w:hAnsi="Arial" w:cs="Arial"/>
          <w:b/>
          <w:bCs/>
          <w:color w:val="000000" w:themeColor="text1"/>
          <w:lang w:val="es-CO"/>
        </w:rPr>
        <w:t>Pregunta de investigación:</w:t>
      </w:r>
    </w:p>
    <w:p w14:paraId="69EA45F4" w14:textId="5AE5A4FF" w:rsidR="00E9120D" w:rsidRPr="005026EE" w:rsidRDefault="0079450B" w:rsidP="0079450B">
      <w:pPr>
        <w:spacing w:after="120"/>
        <w:jc w:val="both"/>
        <w:rPr>
          <w:rFonts w:ascii="Arial" w:hAnsi="Arial" w:cs="Arial"/>
          <w:color w:val="000000" w:themeColor="text1"/>
          <w:lang w:val="es-CO"/>
        </w:rPr>
      </w:pPr>
      <w:r w:rsidRPr="005026EE">
        <w:rPr>
          <w:rFonts w:ascii="Arial" w:hAnsi="Arial" w:cs="Arial"/>
          <w:color w:val="000000" w:themeColor="text1"/>
          <w:lang w:val="es-CO"/>
        </w:rPr>
        <w:t>¿Cómo diseñar y desarrollar un asistente conversacional académico basado en RAG y una arquitectura híbrida local-nube que permita recuperar y utilizar información institucional autorizada de manera semántica, trazable y segura, mitigando los riesgos asociados a la generación de respuestas no sustentadas, la exposición de datos y la desactualización documental?</w:t>
      </w:r>
    </w:p>
    <w:p w14:paraId="5DDB0E54" w14:textId="27F97E8E" w:rsidR="00340F98" w:rsidRPr="003F1D29" w:rsidRDefault="00DA00D0">
      <w:pPr>
        <w:keepNext/>
        <w:spacing w:before="360" w:after="120"/>
        <w:rPr>
          <w:lang w:val="es-CO"/>
        </w:rPr>
      </w:pPr>
      <w:r w:rsidRPr="003F1D29">
        <w:rPr>
          <w:rFonts w:ascii="Arial" w:hAnsi="Arial"/>
          <w:b/>
          <w:color w:val="1B365D"/>
          <w:sz w:val="30"/>
          <w:lang w:val="es-CO"/>
        </w:rPr>
        <w:t xml:space="preserve">3. </w:t>
      </w:r>
      <w:r w:rsidR="00FD5AA6">
        <w:rPr>
          <w:rFonts w:ascii="Arial" w:hAnsi="Arial"/>
          <w:b/>
          <w:color w:val="1B365D"/>
          <w:sz w:val="30"/>
          <w:lang w:val="es-CO"/>
        </w:rPr>
        <w:t>Justificación</w:t>
      </w:r>
    </w:p>
    <w:p w14:paraId="3FC96759" w14:textId="77777777" w:rsidR="00D16440" w:rsidRPr="005026EE" w:rsidRDefault="00D16440" w:rsidP="00D16440">
      <w:pPr>
        <w:spacing w:after="120"/>
        <w:jc w:val="both"/>
        <w:rPr>
          <w:rFonts w:ascii="Arial" w:hAnsi="Arial"/>
          <w:color w:val="000000" w:themeColor="text1"/>
          <w:lang w:val="es-CO"/>
        </w:rPr>
      </w:pPr>
      <w:r w:rsidRPr="005026EE">
        <w:rPr>
          <w:rFonts w:ascii="Arial" w:hAnsi="Arial"/>
          <w:color w:val="000000" w:themeColor="text1"/>
          <w:lang w:val="es-CO"/>
        </w:rPr>
        <w:t xml:space="preserve">La dispersión de información académica e institucional dificulta que los estudiantes puedan acceder de manera rápida a contenidos oficiales relacionados con sus procesos, procedimientos, reglamentos y demás información de interés académico. Por esta razón, resulta pertinente desarrollar una herramienta que facilite la consulta de dicha información </w:t>
      </w:r>
      <w:r w:rsidRPr="005026EE">
        <w:rPr>
          <w:rFonts w:ascii="Arial" w:hAnsi="Arial"/>
          <w:color w:val="000000" w:themeColor="text1"/>
          <w:lang w:val="es-CO"/>
        </w:rPr>
        <w:lastRenderedPageBreak/>
        <w:t>mediante lenguaje natural y que, al mismo tiempo, permita mantener un mayor control sobre las fuentes utilizadas para generar las respuestas.</w:t>
      </w:r>
    </w:p>
    <w:p w14:paraId="2C8E9939" w14:textId="77777777" w:rsidR="00D16440" w:rsidRPr="005026EE" w:rsidRDefault="00D16440" w:rsidP="00D16440">
      <w:pPr>
        <w:spacing w:after="120"/>
        <w:jc w:val="both"/>
        <w:rPr>
          <w:rFonts w:ascii="Arial" w:hAnsi="Arial"/>
          <w:color w:val="000000" w:themeColor="text1"/>
          <w:lang w:val="es-CO"/>
        </w:rPr>
      </w:pPr>
      <w:r w:rsidRPr="005026EE">
        <w:rPr>
          <w:rFonts w:ascii="Arial" w:hAnsi="Arial"/>
          <w:color w:val="000000" w:themeColor="text1"/>
          <w:lang w:val="es-CO"/>
        </w:rPr>
        <w:t xml:space="preserve">El desarrollo de un asistente conversacional basado en </w:t>
      </w:r>
      <w:proofErr w:type="spellStart"/>
      <w:r w:rsidRPr="005026EE">
        <w:rPr>
          <w:rFonts w:ascii="Arial" w:hAnsi="Arial"/>
          <w:color w:val="000000" w:themeColor="text1"/>
          <w:lang w:val="es-CO"/>
        </w:rPr>
        <w:t>Retrieval-Augmented</w:t>
      </w:r>
      <w:proofErr w:type="spellEnd"/>
      <w:r w:rsidRPr="005026EE">
        <w:rPr>
          <w:rFonts w:ascii="Arial" w:hAnsi="Arial"/>
          <w:color w:val="000000" w:themeColor="text1"/>
          <w:lang w:val="es-CO"/>
        </w:rPr>
        <w:t xml:space="preserve"> </w:t>
      </w:r>
      <w:proofErr w:type="spellStart"/>
      <w:r w:rsidRPr="005026EE">
        <w:rPr>
          <w:rFonts w:ascii="Arial" w:hAnsi="Arial"/>
          <w:color w:val="000000" w:themeColor="text1"/>
          <w:lang w:val="es-CO"/>
        </w:rPr>
        <w:t>Generation</w:t>
      </w:r>
      <w:proofErr w:type="spellEnd"/>
      <w:r w:rsidRPr="005026EE">
        <w:rPr>
          <w:rFonts w:ascii="Arial" w:hAnsi="Arial"/>
          <w:color w:val="000000" w:themeColor="text1"/>
          <w:lang w:val="es-CO"/>
        </w:rPr>
        <w:t xml:space="preserve"> (RAG) permite abordar esta necesidad mediante la recuperación de información relevante desde un conjunto de documentos institucionales autorizados antes de generar una respuesta. Este enfoque permite que las respuestas estén fundamentadas en contenido documental recuperado y que puedan incorporar referencias a las fuentes utilizadas, facilitando su posterior verificación por parte del usuario.</w:t>
      </w:r>
    </w:p>
    <w:p w14:paraId="7598FC04" w14:textId="77777777" w:rsidR="00D16440" w:rsidRPr="005026EE" w:rsidRDefault="00D16440" w:rsidP="00D16440">
      <w:pPr>
        <w:spacing w:after="120"/>
        <w:jc w:val="both"/>
        <w:rPr>
          <w:rFonts w:ascii="Arial" w:hAnsi="Arial"/>
          <w:color w:val="000000" w:themeColor="text1"/>
          <w:lang w:val="es-CO"/>
        </w:rPr>
      </w:pPr>
      <w:r w:rsidRPr="005026EE">
        <w:rPr>
          <w:rFonts w:ascii="Arial" w:hAnsi="Arial"/>
          <w:color w:val="000000" w:themeColor="text1"/>
          <w:lang w:val="es-CO"/>
        </w:rPr>
        <w:t>Desde el punto de vista institucional, la propuesta puede contribuir a mejorar el acceso a la información académica y reducir la dependencia de fuentes no oficiales para resolver consultas frecuentes. Asimismo, la incorporación de mecanismos de advertencia y derivación hacia canales institucionales permitirá establecer límites al funcionamiento del asistente cuando la información disponible no sea suficiente para responder una consulta de manera adecuada.</w:t>
      </w:r>
    </w:p>
    <w:p w14:paraId="09091D44" w14:textId="0531AF7B" w:rsidR="00D16440" w:rsidRPr="005026EE" w:rsidRDefault="000A3D5D" w:rsidP="00D16440">
      <w:pPr>
        <w:spacing w:after="120"/>
        <w:jc w:val="both"/>
        <w:rPr>
          <w:rFonts w:ascii="Arial" w:hAnsi="Arial"/>
          <w:color w:val="000000" w:themeColor="text1"/>
          <w:lang w:val="es-CO"/>
        </w:rPr>
      </w:pPr>
      <w:r w:rsidRPr="005026EE">
        <w:rPr>
          <w:rFonts w:ascii="Arial" w:hAnsi="Arial"/>
          <w:color w:val="000000" w:themeColor="text1"/>
          <w:lang w:val="es-CO"/>
        </w:rPr>
        <w:t xml:space="preserve">Desde la perspectiva tecnológica, el proyecto permitirá integrar diferentes componentes para construir un prototipo funcional de inteligencia artificial generativa. La solución contempla el uso de </w:t>
      </w:r>
      <w:proofErr w:type="spellStart"/>
      <w:r w:rsidRPr="005026EE">
        <w:rPr>
          <w:rFonts w:ascii="Arial" w:hAnsi="Arial"/>
          <w:color w:val="000000" w:themeColor="text1"/>
          <w:lang w:val="es-CO"/>
        </w:rPr>
        <w:t>React</w:t>
      </w:r>
      <w:proofErr w:type="spellEnd"/>
      <w:r w:rsidRPr="005026EE">
        <w:rPr>
          <w:rFonts w:ascii="Arial" w:hAnsi="Arial"/>
          <w:color w:val="000000" w:themeColor="text1"/>
          <w:lang w:val="es-CO"/>
        </w:rPr>
        <w:t xml:space="preserve"> para la interfaz conversacional, Node.js con Express para los servicios </w:t>
      </w:r>
      <w:proofErr w:type="spellStart"/>
      <w:r w:rsidRPr="005026EE">
        <w:rPr>
          <w:rFonts w:ascii="Arial" w:hAnsi="Arial"/>
          <w:color w:val="000000" w:themeColor="text1"/>
          <w:lang w:val="es-CO"/>
        </w:rPr>
        <w:t>backend</w:t>
      </w:r>
      <w:proofErr w:type="spellEnd"/>
      <w:r w:rsidRPr="005026EE">
        <w:rPr>
          <w:rFonts w:ascii="Arial" w:hAnsi="Arial"/>
          <w:color w:val="000000" w:themeColor="text1"/>
          <w:lang w:val="es-CO"/>
        </w:rPr>
        <w:t xml:space="preserve">, y PostgreSQL con </w:t>
      </w:r>
      <w:proofErr w:type="spellStart"/>
      <w:r w:rsidRPr="005026EE">
        <w:rPr>
          <w:rFonts w:ascii="Arial" w:hAnsi="Arial"/>
          <w:color w:val="000000" w:themeColor="text1"/>
          <w:lang w:val="es-CO"/>
        </w:rPr>
        <w:t>pgvector</w:t>
      </w:r>
      <w:proofErr w:type="spellEnd"/>
      <w:r w:rsidRPr="005026EE">
        <w:rPr>
          <w:rFonts w:ascii="Arial" w:hAnsi="Arial"/>
          <w:color w:val="000000" w:themeColor="text1"/>
          <w:lang w:val="es-CO"/>
        </w:rPr>
        <w:t xml:space="preserve"> para almacenar y realizar la recuperación semántica de los fragmentos documentales. Además, se incorporará </w:t>
      </w:r>
      <w:proofErr w:type="spellStart"/>
      <w:r w:rsidRPr="005026EE">
        <w:rPr>
          <w:rFonts w:ascii="Arial" w:hAnsi="Arial"/>
          <w:color w:val="000000" w:themeColor="text1"/>
          <w:lang w:val="es-CO"/>
        </w:rPr>
        <w:t>AnythingLLM</w:t>
      </w:r>
      <w:proofErr w:type="spellEnd"/>
      <w:r w:rsidRPr="005026EE">
        <w:rPr>
          <w:rFonts w:ascii="Arial" w:hAnsi="Arial"/>
          <w:color w:val="000000" w:themeColor="text1"/>
          <w:lang w:val="es-CO"/>
        </w:rPr>
        <w:t xml:space="preserve"> y la ejecución local de modelos de lenguaje mediante </w:t>
      </w:r>
      <w:proofErr w:type="spellStart"/>
      <w:r w:rsidRPr="005026EE">
        <w:rPr>
          <w:rFonts w:ascii="Arial" w:hAnsi="Arial"/>
          <w:color w:val="000000" w:themeColor="text1"/>
          <w:lang w:val="es-CO"/>
        </w:rPr>
        <w:t>Ollama</w:t>
      </w:r>
      <w:proofErr w:type="spellEnd"/>
      <w:r w:rsidRPr="005026EE">
        <w:rPr>
          <w:rFonts w:ascii="Arial" w:hAnsi="Arial"/>
          <w:color w:val="000000" w:themeColor="text1"/>
          <w:lang w:val="es-CO"/>
        </w:rPr>
        <w:t xml:space="preserve"> (Gemma 3), garantizando el procesamiento privado y eficiente de la información. Esta integración permitirá abordar de manera práctica aspectos clave del desarrollo web, bases de datos vectoriales, orquestación de IA y generación aumentada por recuperación (RAG) en entornos locales</w:t>
      </w:r>
      <w:r w:rsidR="00D16440" w:rsidRPr="005026EE">
        <w:rPr>
          <w:rFonts w:ascii="Arial" w:hAnsi="Arial"/>
          <w:color w:val="000000" w:themeColor="text1"/>
          <w:lang w:val="es-CO"/>
        </w:rPr>
        <w:t>.</w:t>
      </w:r>
    </w:p>
    <w:p w14:paraId="3DB47E43" w14:textId="77777777" w:rsidR="00D16440" w:rsidRPr="005026EE" w:rsidRDefault="00D16440" w:rsidP="00D16440">
      <w:pPr>
        <w:spacing w:after="120"/>
        <w:jc w:val="both"/>
        <w:rPr>
          <w:rFonts w:ascii="Arial" w:hAnsi="Arial"/>
          <w:color w:val="000000" w:themeColor="text1"/>
          <w:lang w:val="es-CO"/>
        </w:rPr>
      </w:pPr>
      <w:r w:rsidRPr="005026EE">
        <w:rPr>
          <w:rFonts w:ascii="Arial" w:hAnsi="Arial"/>
          <w:color w:val="000000" w:themeColor="text1"/>
          <w:lang w:val="es-CO"/>
        </w:rPr>
        <w:t>De igual manera, la incorporación de una arquitectura híbrida local-nube resulta pertinente debido a la necesidad de considerar diferentes niveles de sensibilidad de la información y las condiciones de procesamiento del sistema. Esta arquitectura permitirá evaluar qué componentes deben permanecer bajo control institucional y cuáles podrían utilizar servicios externos, teniendo en cuenta criterios de seguridad, privacidad, disponibilidad y rendimiento, en lugar de asumir que toda la información debe ser procesada en un único entorno.</w:t>
      </w:r>
    </w:p>
    <w:p w14:paraId="37C1A470" w14:textId="0F218B11" w:rsidR="00340F98" w:rsidRPr="005026EE" w:rsidRDefault="00D16440" w:rsidP="00D16440">
      <w:pPr>
        <w:spacing w:after="120"/>
        <w:jc w:val="both"/>
        <w:rPr>
          <w:color w:val="000000" w:themeColor="text1"/>
          <w:lang w:val="es-CO"/>
        </w:rPr>
      </w:pPr>
      <w:r w:rsidRPr="005026EE">
        <w:rPr>
          <w:rFonts w:ascii="Arial" w:hAnsi="Arial"/>
          <w:color w:val="000000" w:themeColor="text1"/>
          <w:lang w:val="es-CO"/>
        </w:rPr>
        <w:t xml:space="preserve">Finalmente, el proyecto tiene relevancia desde el punto de vista de la seguridad, privacidad y gobernanza de la inteligencia artificial, debido a que el asistente deberá contemplar mecanismos de control de acceso, trazabilidad, protección de información, gestión de fuentes autorizadas y tratamiento de consultas que se encuentren fuera de su alcance. Estos elementos permitirán que el prototipo no se limite a demostrar el funcionamiento de un </w:t>
      </w:r>
      <w:proofErr w:type="spellStart"/>
      <w:r w:rsidRPr="005026EE">
        <w:rPr>
          <w:rFonts w:ascii="Arial" w:hAnsi="Arial"/>
          <w:color w:val="000000" w:themeColor="text1"/>
          <w:lang w:val="es-CO"/>
        </w:rPr>
        <w:t>chatbot</w:t>
      </w:r>
      <w:proofErr w:type="spellEnd"/>
      <w:r w:rsidRPr="005026EE">
        <w:rPr>
          <w:rFonts w:ascii="Arial" w:hAnsi="Arial"/>
          <w:color w:val="000000" w:themeColor="text1"/>
          <w:lang w:val="es-CO"/>
        </w:rPr>
        <w:t>, sino que también pueda ser evaluado bajo criterios técnicos y de gestión de riesgos asociados al uso de inteligencia artificial en un contexto institucional</w:t>
      </w:r>
      <w:r w:rsidR="00DA00D0" w:rsidRPr="005026EE">
        <w:rPr>
          <w:rFonts w:ascii="Arial" w:hAnsi="Arial"/>
          <w:color w:val="000000" w:themeColor="text1"/>
          <w:lang w:val="es-CO"/>
        </w:rPr>
        <w:t>.</w:t>
      </w:r>
    </w:p>
    <w:p w14:paraId="1ACE3ED9" w14:textId="77777777" w:rsidR="00340F98" w:rsidRPr="003F1D29" w:rsidRDefault="00DA00D0">
      <w:pPr>
        <w:keepNext/>
        <w:spacing w:before="360" w:after="120"/>
        <w:rPr>
          <w:lang w:val="es-CO"/>
        </w:rPr>
      </w:pPr>
      <w:r w:rsidRPr="003F1D29">
        <w:rPr>
          <w:rFonts w:ascii="Arial" w:hAnsi="Arial"/>
          <w:b/>
          <w:color w:val="1B365D"/>
          <w:sz w:val="30"/>
          <w:lang w:val="es-CO"/>
        </w:rPr>
        <w:t>4. Objetivos del Proyecto</w:t>
      </w:r>
    </w:p>
    <w:p w14:paraId="754DBC5B" w14:textId="77777777" w:rsidR="00340F98" w:rsidRPr="003F1D29" w:rsidRDefault="00DA00D0">
      <w:pPr>
        <w:keepNext/>
        <w:spacing w:before="240" w:after="80"/>
        <w:rPr>
          <w:lang w:val="es-CO"/>
        </w:rPr>
      </w:pPr>
      <w:r w:rsidRPr="003F1D29">
        <w:rPr>
          <w:rFonts w:ascii="Arial" w:hAnsi="Arial"/>
          <w:b/>
          <w:color w:val="5C768D"/>
          <w:sz w:val="25"/>
          <w:lang w:val="es-CO"/>
        </w:rPr>
        <w:t>4.1 Objetivo general</w:t>
      </w:r>
    </w:p>
    <w:p w14:paraId="423FF1BC" w14:textId="77777777" w:rsidR="00340F98" w:rsidRPr="003F1D29" w:rsidRDefault="00DA00D0" w:rsidP="00FD5C0D">
      <w:pPr>
        <w:spacing w:after="120"/>
        <w:jc w:val="both"/>
        <w:rPr>
          <w:lang w:val="es-CO"/>
        </w:rPr>
      </w:pPr>
      <w:r w:rsidRPr="005026EE">
        <w:rPr>
          <w:rFonts w:ascii="Arial" w:hAnsi="Arial"/>
          <w:color w:val="000000" w:themeColor="text1"/>
          <w:lang w:val="es-CO"/>
        </w:rPr>
        <w:t xml:space="preserve">Diseñar un asistente conversacional académico basado en </w:t>
      </w:r>
      <w:proofErr w:type="spellStart"/>
      <w:r w:rsidRPr="005026EE">
        <w:rPr>
          <w:rFonts w:ascii="Arial" w:hAnsi="Arial"/>
          <w:color w:val="000000" w:themeColor="text1"/>
          <w:lang w:val="es-CO"/>
        </w:rPr>
        <w:t>Retrieval-Augmented</w:t>
      </w:r>
      <w:proofErr w:type="spellEnd"/>
      <w:r w:rsidRPr="005026EE">
        <w:rPr>
          <w:rFonts w:ascii="Arial" w:hAnsi="Arial"/>
          <w:color w:val="000000" w:themeColor="text1"/>
          <w:lang w:val="es-CO"/>
        </w:rPr>
        <w:t xml:space="preserve"> </w:t>
      </w:r>
      <w:proofErr w:type="spellStart"/>
      <w:r w:rsidRPr="005026EE">
        <w:rPr>
          <w:rFonts w:ascii="Arial" w:hAnsi="Arial"/>
          <w:color w:val="000000" w:themeColor="text1"/>
          <w:lang w:val="es-CO"/>
        </w:rPr>
        <w:t>Generation</w:t>
      </w:r>
      <w:proofErr w:type="spellEnd"/>
      <w:r w:rsidRPr="005026EE">
        <w:rPr>
          <w:rFonts w:ascii="Arial" w:hAnsi="Arial"/>
          <w:color w:val="000000" w:themeColor="text1"/>
          <w:lang w:val="es-CO"/>
        </w:rPr>
        <w:t xml:space="preserve"> (RAG) y una arquitectura híbrida local-nube, que permita a la comunidad estudiantil consultar </w:t>
      </w:r>
      <w:r w:rsidRPr="005026EE">
        <w:rPr>
          <w:rFonts w:ascii="Arial" w:hAnsi="Arial"/>
          <w:color w:val="000000" w:themeColor="text1"/>
          <w:lang w:val="es-CO"/>
        </w:rPr>
        <w:lastRenderedPageBreak/>
        <w:t>información institucional autorizada de manera semántica, trazable y segura, considerando mecanismos de gobernanza de los datos y supervisión humana</w:t>
      </w:r>
      <w:r w:rsidRPr="003F1D29">
        <w:rPr>
          <w:rFonts w:ascii="Arial" w:hAnsi="Arial"/>
          <w:color w:val="333333"/>
          <w:lang w:val="es-CO"/>
        </w:rPr>
        <w:t>.</w:t>
      </w:r>
    </w:p>
    <w:p w14:paraId="2A298ABF" w14:textId="77777777" w:rsidR="00340F98" w:rsidRPr="003F1D29" w:rsidRDefault="00DA00D0">
      <w:pPr>
        <w:keepNext/>
        <w:spacing w:before="240" w:after="80"/>
        <w:rPr>
          <w:lang w:val="es-CO"/>
        </w:rPr>
      </w:pPr>
      <w:r w:rsidRPr="003F1D29">
        <w:rPr>
          <w:rFonts w:ascii="Arial" w:hAnsi="Arial"/>
          <w:b/>
          <w:color w:val="5C768D"/>
          <w:sz w:val="25"/>
          <w:lang w:val="es-CO"/>
        </w:rPr>
        <w:t>4.2 Objetivos específicos</w:t>
      </w:r>
    </w:p>
    <w:p w14:paraId="16BC85E0" w14:textId="1C575D02" w:rsidR="00340F98" w:rsidRPr="005026EE" w:rsidRDefault="00DA00D0" w:rsidP="00FD5C0D">
      <w:pPr>
        <w:pStyle w:val="Prrafodelista"/>
        <w:numPr>
          <w:ilvl w:val="0"/>
          <w:numId w:val="11"/>
        </w:numPr>
        <w:spacing w:after="120"/>
        <w:jc w:val="both"/>
        <w:rPr>
          <w:color w:val="000000" w:themeColor="text1"/>
          <w:lang w:val="es-CO"/>
        </w:rPr>
      </w:pPr>
      <w:r w:rsidRPr="005026EE">
        <w:rPr>
          <w:rFonts w:ascii="Arial" w:hAnsi="Arial"/>
          <w:color w:val="000000" w:themeColor="text1"/>
          <w:lang w:val="es-CO"/>
        </w:rPr>
        <w:t>Identificar las fuentes documentales institucionales autorizadas según su contenido, sensibilidad y vigencia.</w:t>
      </w:r>
    </w:p>
    <w:p w14:paraId="59689699" w14:textId="42B4F682" w:rsidR="00340F98" w:rsidRPr="005026EE" w:rsidRDefault="00DA00D0" w:rsidP="00FD5C0D">
      <w:pPr>
        <w:pStyle w:val="Prrafodelista"/>
        <w:numPr>
          <w:ilvl w:val="0"/>
          <w:numId w:val="11"/>
        </w:numPr>
        <w:spacing w:after="120"/>
        <w:jc w:val="both"/>
        <w:rPr>
          <w:color w:val="000000" w:themeColor="text1"/>
          <w:lang w:val="es-CO"/>
        </w:rPr>
      </w:pPr>
      <w:r w:rsidRPr="005026EE">
        <w:rPr>
          <w:rFonts w:ascii="Arial" w:hAnsi="Arial"/>
          <w:color w:val="000000" w:themeColor="text1"/>
          <w:lang w:val="es-CO"/>
        </w:rPr>
        <w:t>Diseñar la arquitectura híbrida local-nube del sistema según criterios de seguridad, privacidad, disponibilidad y rendimiento.</w:t>
      </w:r>
    </w:p>
    <w:p w14:paraId="1C665C94" w14:textId="5987BBD3" w:rsidR="00340F98" w:rsidRPr="005026EE" w:rsidRDefault="009E1D41" w:rsidP="00FD5C0D">
      <w:pPr>
        <w:pStyle w:val="Prrafodelista"/>
        <w:numPr>
          <w:ilvl w:val="0"/>
          <w:numId w:val="11"/>
        </w:numPr>
        <w:spacing w:after="120"/>
        <w:jc w:val="both"/>
        <w:rPr>
          <w:rFonts w:ascii="Arial" w:hAnsi="Arial"/>
          <w:color w:val="000000" w:themeColor="text1"/>
          <w:lang w:val="es-CO"/>
        </w:rPr>
      </w:pPr>
      <w:r w:rsidRPr="005026EE">
        <w:rPr>
          <w:rFonts w:ascii="Arial" w:hAnsi="Arial"/>
          <w:color w:val="000000" w:themeColor="text1"/>
          <w:lang w:val="es-CO"/>
        </w:rPr>
        <w:t xml:space="preserve">Implementar la interfaz web y los servicios </w:t>
      </w:r>
      <w:proofErr w:type="spellStart"/>
      <w:r w:rsidRPr="005026EE">
        <w:rPr>
          <w:rFonts w:ascii="Arial" w:hAnsi="Arial"/>
          <w:color w:val="000000" w:themeColor="text1"/>
          <w:lang w:val="es-CO"/>
        </w:rPr>
        <w:t>backend</w:t>
      </w:r>
      <w:proofErr w:type="spellEnd"/>
      <w:r w:rsidRPr="005026EE">
        <w:rPr>
          <w:rFonts w:ascii="Arial" w:hAnsi="Arial"/>
          <w:color w:val="000000" w:themeColor="text1"/>
          <w:lang w:val="es-CO"/>
        </w:rPr>
        <w:t xml:space="preserve"> del asistente conversacional utilizando </w:t>
      </w:r>
      <w:proofErr w:type="spellStart"/>
      <w:r w:rsidRPr="005026EE">
        <w:rPr>
          <w:rFonts w:ascii="Arial" w:hAnsi="Arial"/>
          <w:color w:val="000000" w:themeColor="text1"/>
          <w:lang w:val="es-CO"/>
        </w:rPr>
        <w:t>React</w:t>
      </w:r>
      <w:proofErr w:type="spellEnd"/>
      <w:r w:rsidRPr="005026EE">
        <w:rPr>
          <w:rFonts w:ascii="Arial" w:hAnsi="Arial"/>
          <w:color w:val="000000" w:themeColor="text1"/>
          <w:lang w:val="es-CO"/>
        </w:rPr>
        <w:t>, Node.js y Express</w:t>
      </w:r>
      <w:r w:rsidR="004B7384" w:rsidRPr="005026EE">
        <w:rPr>
          <w:rFonts w:ascii="Arial" w:hAnsi="Arial"/>
          <w:color w:val="000000" w:themeColor="text1"/>
          <w:lang w:val="es-CO"/>
        </w:rPr>
        <w:t>.</w:t>
      </w:r>
    </w:p>
    <w:p w14:paraId="5DE54C46" w14:textId="05AA2467" w:rsidR="00F66CBF" w:rsidRPr="005026EE" w:rsidRDefault="002B61EC" w:rsidP="00FD5C0D">
      <w:pPr>
        <w:pStyle w:val="Prrafodelista"/>
        <w:numPr>
          <w:ilvl w:val="0"/>
          <w:numId w:val="11"/>
        </w:numPr>
        <w:spacing w:after="160" w:line="278" w:lineRule="auto"/>
        <w:jc w:val="both"/>
        <w:rPr>
          <w:rFonts w:ascii="Arial" w:hAnsi="Arial" w:cs="Arial"/>
          <w:color w:val="000000" w:themeColor="text1"/>
          <w:lang w:val="es-CO"/>
        </w:rPr>
      </w:pPr>
      <w:r w:rsidRPr="005026EE">
        <w:rPr>
          <w:rFonts w:ascii="Arial" w:hAnsi="Arial" w:cs="Arial"/>
          <w:color w:val="000000" w:themeColor="text1"/>
          <w:lang w:val="es-CO"/>
        </w:rPr>
        <w:t xml:space="preserve">Integrar un sistema RAG mediante </w:t>
      </w:r>
      <w:proofErr w:type="spellStart"/>
      <w:r w:rsidRPr="005026EE">
        <w:rPr>
          <w:rFonts w:ascii="Arial" w:hAnsi="Arial" w:cs="Arial"/>
          <w:color w:val="000000" w:themeColor="text1"/>
          <w:lang w:val="es-CO"/>
        </w:rPr>
        <w:t>AnythingLLM</w:t>
      </w:r>
      <w:proofErr w:type="spellEnd"/>
      <w:r w:rsidRPr="005026EE">
        <w:rPr>
          <w:rFonts w:ascii="Arial" w:hAnsi="Arial" w:cs="Arial"/>
          <w:color w:val="000000" w:themeColor="text1"/>
          <w:lang w:val="es-CO"/>
        </w:rPr>
        <w:t xml:space="preserve">, PostgreSQL y </w:t>
      </w:r>
      <w:proofErr w:type="spellStart"/>
      <w:r w:rsidRPr="005026EE">
        <w:rPr>
          <w:rFonts w:ascii="Arial" w:hAnsi="Arial" w:cs="Arial"/>
          <w:color w:val="000000" w:themeColor="text1"/>
          <w:lang w:val="es-CO"/>
        </w:rPr>
        <w:t>pgvector</w:t>
      </w:r>
      <w:proofErr w:type="spellEnd"/>
      <w:r w:rsidRPr="005026EE">
        <w:rPr>
          <w:rFonts w:ascii="Arial" w:hAnsi="Arial" w:cs="Arial"/>
          <w:color w:val="000000" w:themeColor="text1"/>
          <w:lang w:val="es-CO"/>
        </w:rPr>
        <w:t xml:space="preserve"> para la recuperación semántica, acoplado a un motor local en </w:t>
      </w:r>
      <w:proofErr w:type="spellStart"/>
      <w:r w:rsidRPr="005026EE">
        <w:rPr>
          <w:rFonts w:ascii="Arial" w:hAnsi="Arial" w:cs="Arial"/>
          <w:color w:val="000000" w:themeColor="text1"/>
          <w:lang w:val="es-CO"/>
        </w:rPr>
        <w:t>Ollama</w:t>
      </w:r>
      <w:proofErr w:type="spellEnd"/>
      <w:r w:rsidRPr="005026EE">
        <w:rPr>
          <w:rFonts w:ascii="Arial" w:hAnsi="Arial" w:cs="Arial"/>
          <w:color w:val="000000" w:themeColor="text1"/>
          <w:lang w:val="es-CO"/>
        </w:rPr>
        <w:t xml:space="preserve"> (Gemma 3) para la inferencia de respuestas</w:t>
      </w:r>
      <w:r w:rsidR="00F66CBF" w:rsidRPr="005026EE">
        <w:rPr>
          <w:rFonts w:ascii="Arial" w:hAnsi="Arial" w:cs="Arial"/>
          <w:color w:val="000000" w:themeColor="text1"/>
          <w:lang w:val="es-CO"/>
        </w:rPr>
        <w:t>.</w:t>
      </w:r>
    </w:p>
    <w:p w14:paraId="6015F7F9" w14:textId="48D33F67" w:rsidR="00450159" w:rsidRPr="005026EE" w:rsidRDefault="00E42DC4" w:rsidP="00FD5C0D">
      <w:pPr>
        <w:pStyle w:val="Prrafodelista"/>
        <w:numPr>
          <w:ilvl w:val="0"/>
          <w:numId w:val="11"/>
        </w:numPr>
        <w:spacing w:after="160" w:line="278" w:lineRule="auto"/>
        <w:jc w:val="both"/>
        <w:rPr>
          <w:rFonts w:ascii="Arial" w:hAnsi="Arial" w:cs="Arial"/>
          <w:color w:val="000000" w:themeColor="text1"/>
          <w:lang w:val="es-CO"/>
        </w:rPr>
      </w:pPr>
      <w:r w:rsidRPr="005026EE">
        <w:rPr>
          <w:rFonts w:ascii="Arial" w:hAnsi="Arial" w:cs="Arial"/>
          <w:color w:val="000000" w:themeColor="text1"/>
          <w:lang w:val="es-CO"/>
        </w:rPr>
        <w:t>Evaluar el asistente mediante pruebas de recuperación, generación de respuestas, trazabilidad y seguridad.</w:t>
      </w:r>
    </w:p>
    <w:p w14:paraId="0D290A63" w14:textId="0F93FE10" w:rsidR="00A078FE" w:rsidRDefault="00A078FE">
      <w:pPr>
        <w:keepNext/>
        <w:spacing w:before="360" w:after="120"/>
        <w:rPr>
          <w:rFonts w:ascii="Arial" w:hAnsi="Arial"/>
          <w:b/>
          <w:color w:val="1B365D"/>
          <w:sz w:val="30"/>
          <w:lang w:val="es-CO"/>
        </w:rPr>
      </w:pPr>
      <w:r>
        <w:rPr>
          <w:rFonts w:ascii="Arial" w:hAnsi="Arial"/>
          <w:b/>
          <w:color w:val="1B365D"/>
          <w:sz w:val="30"/>
          <w:lang w:val="es-CO"/>
        </w:rPr>
        <w:t>5</w:t>
      </w:r>
      <w:r w:rsidRPr="003F1D29">
        <w:rPr>
          <w:rFonts w:ascii="Arial" w:hAnsi="Arial"/>
          <w:b/>
          <w:color w:val="1B365D"/>
          <w:sz w:val="30"/>
          <w:lang w:val="es-CO"/>
        </w:rPr>
        <w:t xml:space="preserve">. </w:t>
      </w:r>
      <w:r>
        <w:rPr>
          <w:rFonts w:ascii="Arial" w:hAnsi="Arial"/>
          <w:b/>
          <w:color w:val="1B365D"/>
          <w:sz w:val="30"/>
          <w:lang w:val="es-CO"/>
        </w:rPr>
        <w:t>Usuarios y actores involucrados</w:t>
      </w:r>
    </w:p>
    <w:tbl>
      <w:tblPr>
        <w:tblW w:w="0" w:type="auto"/>
        <w:jc w:val="center"/>
        <w:tblLayout w:type="fixed"/>
        <w:tblLook w:val="04A0" w:firstRow="1" w:lastRow="0" w:firstColumn="1" w:lastColumn="0" w:noHBand="0" w:noVBand="1"/>
      </w:tblPr>
      <w:tblGrid>
        <w:gridCol w:w="1872"/>
        <w:gridCol w:w="1872"/>
        <w:gridCol w:w="1872"/>
        <w:gridCol w:w="1872"/>
      </w:tblGrid>
      <w:tr w:rsidR="00E47016" w14:paraId="3082B125" w14:textId="77777777" w:rsidTr="00644C52">
        <w:trPr>
          <w:cantSplit/>
          <w:tblHeader/>
          <w:jc w:val="center"/>
        </w:trPr>
        <w:tc>
          <w:tcPr>
            <w:tcW w:w="1872" w:type="dxa"/>
            <w:shd w:val="clear" w:color="auto" w:fill="1B365D"/>
            <w:tcMar>
              <w:top w:w="100" w:type="dxa"/>
              <w:left w:w="100" w:type="dxa"/>
              <w:bottom w:w="100" w:type="dxa"/>
              <w:right w:w="100" w:type="dxa"/>
            </w:tcMar>
          </w:tcPr>
          <w:p w14:paraId="6E801223" w14:textId="33DA0D40" w:rsidR="00E47016" w:rsidRDefault="00E47016" w:rsidP="00644C52">
            <w:pPr>
              <w:jc w:val="center"/>
            </w:pPr>
            <w:r>
              <w:rPr>
                <w:rFonts w:ascii="Arial" w:hAnsi="Arial"/>
                <w:b/>
                <w:color w:val="FFFFFF"/>
                <w:sz w:val="19"/>
              </w:rPr>
              <w:t xml:space="preserve">Actor o </w:t>
            </w:r>
            <w:proofErr w:type="spellStart"/>
            <w:r>
              <w:rPr>
                <w:rFonts w:ascii="Arial" w:hAnsi="Arial"/>
                <w:b/>
                <w:color w:val="FFFFFF"/>
                <w:sz w:val="19"/>
              </w:rPr>
              <w:t>usuario</w:t>
            </w:r>
            <w:proofErr w:type="spellEnd"/>
          </w:p>
        </w:tc>
        <w:tc>
          <w:tcPr>
            <w:tcW w:w="1872" w:type="dxa"/>
            <w:shd w:val="clear" w:color="auto" w:fill="1B365D"/>
            <w:tcMar>
              <w:top w:w="100" w:type="dxa"/>
              <w:left w:w="100" w:type="dxa"/>
              <w:bottom w:w="100" w:type="dxa"/>
              <w:right w:w="100" w:type="dxa"/>
            </w:tcMar>
          </w:tcPr>
          <w:p w14:paraId="4244BDD4" w14:textId="2F743478" w:rsidR="00E47016" w:rsidRDefault="00E47016" w:rsidP="00644C52">
            <w:pPr>
              <w:jc w:val="center"/>
            </w:pPr>
            <w:proofErr w:type="spellStart"/>
            <w:r>
              <w:rPr>
                <w:rFonts w:ascii="Arial" w:hAnsi="Arial"/>
                <w:b/>
                <w:color w:val="FFFFFF"/>
                <w:sz w:val="19"/>
              </w:rPr>
              <w:t>Necesidad</w:t>
            </w:r>
            <w:proofErr w:type="spellEnd"/>
            <w:r>
              <w:rPr>
                <w:rFonts w:ascii="Arial" w:hAnsi="Arial"/>
                <w:b/>
                <w:color w:val="FFFFFF"/>
                <w:sz w:val="19"/>
              </w:rPr>
              <w:t xml:space="preserve"> o </w:t>
            </w:r>
            <w:proofErr w:type="spellStart"/>
            <w:r>
              <w:rPr>
                <w:rFonts w:ascii="Arial" w:hAnsi="Arial"/>
                <w:b/>
                <w:color w:val="FFFFFF"/>
                <w:sz w:val="19"/>
              </w:rPr>
              <w:t>interes</w:t>
            </w:r>
            <w:proofErr w:type="spellEnd"/>
          </w:p>
        </w:tc>
        <w:tc>
          <w:tcPr>
            <w:tcW w:w="1872" w:type="dxa"/>
            <w:shd w:val="clear" w:color="auto" w:fill="1B365D"/>
            <w:tcMar>
              <w:top w:w="100" w:type="dxa"/>
              <w:left w:w="100" w:type="dxa"/>
              <w:bottom w:w="100" w:type="dxa"/>
              <w:right w:w="100" w:type="dxa"/>
            </w:tcMar>
          </w:tcPr>
          <w:p w14:paraId="62334442" w14:textId="1A6D1765" w:rsidR="00E47016" w:rsidRDefault="00E47016" w:rsidP="00644C52">
            <w:pPr>
              <w:jc w:val="center"/>
            </w:pPr>
            <w:proofErr w:type="spellStart"/>
            <w:r>
              <w:rPr>
                <w:rFonts w:ascii="Arial" w:hAnsi="Arial"/>
                <w:b/>
                <w:color w:val="FFFFFF"/>
                <w:sz w:val="19"/>
              </w:rPr>
              <w:t>Interaccion</w:t>
            </w:r>
            <w:proofErr w:type="spellEnd"/>
            <w:r>
              <w:rPr>
                <w:rFonts w:ascii="Arial" w:hAnsi="Arial"/>
                <w:b/>
                <w:color w:val="FFFFFF"/>
                <w:sz w:val="19"/>
              </w:rPr>
              <w:t xml:space="preserve"> con el </w:t>
            </w:r>
            <w:proofErr w:type="spellStart"/>
            <w:r>
              <w:rPr>
                <w:rFonts w:ascii="Arial" w:hAnsi="Arial"/>
                <w:b/>
                <w:color w:val="FFFFFF"/>
                <w:sz w:val="19"/>
              </w:rPr>
              <w:t>sistema</w:t>
            </w:r>
            <w:proofErr w:type="spellEnd"/>
          </w:p>
        </w:tc>
        <w:tc>
          <w:tcPr>
            <w:tcW w:w="1872" w:type="dxa"/>
            <w:shd w:val="clear" w:color="auto" w:fill="1B365D"/>
            <w:tcMar>
              <w:top w:w="100" w:type="dxa"/>
              <w:left w:w="100" w:type="dxa"/>
              <w:bottom w:w="100" w:type="dxa"/>
              <w:right w:w="100" w:type="dxa"/>
            </w:tcMar>
          </w:tcPr>
          <w:p w14:paraId="63CE7470" w14:textId="0812E915" w:rsidR="00E47016" w:rsidRPr="00E47016" w:rsidRDefault="00E47016" w:rsidP="00644C52">
            <w:pPr>
              <w:jc w:val="center"/>
              <w:rPr>
                <w:lang w:val="es-CO"/>
              </w:rPr>
            </w:pPr>
            <w:r w:rsidRPr="00E47016">
              <w:rPr>
                <w:rFonts w:ascii="Arial" w:hAnsi="Arial"/>
                <w:b/>
                <w:color w:val="FFFFFF"/>
                <w:sz w:val="19"/>
                <w:lang w:val="es-CO"/>
              </w:rPr>
              <w:t>Nivel de acceso o r</w:t>
            </w:r>
            <w:r>
              <w:rPr>
                <w:rFonts w:ascii="Arial" w:hAnsi="Arial"/>
                <w:b/>
                <w:color w:val="FFFFFF"/>
                <w:sz w:val="19"/>
                <w:lang w:val="es-CO"/>
              </w:rPr>
              <w:t>esponsabilidad</w:t>
            </w:r>
          </w:p>
        </w:tc>
      </w:tr>
      <w:tr w:rsidR="00E47016" w:rsidRPr="003F1D29" w14:paraId="0B276213" w14:textId="77777777" w:rsidTr="00644C52">
        <w:trPr>
          <w:cantSplit/>
          <w:jc w:val="center"/>
        </w:trPr>
        <w:tc>
          <w:tcPr>
            <w:tcW w:w="1872" w:type="dxa"/>
            <w:shd w:val="clear" w:color="auto" w:fill="F2F4F8"/>
            <w:tcMar>
              <w:top w:w="80" w:type="dxa"/>
              <w:left w:w="100" w:type="dxa"/>
              <w:bottom w:w="80" w:type="dxa"/>
              <w:right w:w="100" w:type="dxa"/>
            </w:tcMar>
          </w:tcPr>
          <w:p w14:paraId="20D2B3C9" w14:textId="1FBE9D43" w:rsidR="00E47016" w:rsidRPr="00156676" w:rsidRDefault="00E47016" w:rsidP="00C3454F">
            <w:pPr>
              <w:jc w:val="both"/>
              <w:rPr>
                <w:rFonts w:ascii="Arial" w:hAnsi="Arial" w:cs="Arial"/>
                <w:color w:val="000000" w:themeColor="text1"/>
                <w:sz w:val="18"/>
                <w:szCs w:val="18"/>
                <w:lang w:val="es-CO"/>
              </w:rPr>
            </w:pPr>
            <w:r w:rsidRPr="00156676">
              <w:rPr>
                <w:rFonts w:ascii="Arial" w:hAnsi="Arial" w:cs="Arial"/>
                <w:color w:val="000000" w:themeColor="text1"/>
                <w:sz w:val="18"/>
                <w:szCs w:val="18"/>
                <w:lang w:val="es-CO"/>
              </w:rPr>
              <w:t>Consultar información académica, reglamentos y procedimientos de manera rápida y precisa.</w:t>
            </w:r>
          </w:p>
        </w:tc>
        <w:tc>
          <w:tcPr>
            <w:tcW w:w="1872" w:type="dxa"/>
            <w:shd w:val="clear" w:color="auto" w:fill="F2F4F8"/>
            <w:tcMar>
              <w:top w:w="80" w:type="dxa"/>
              <w:left w:w="100" w:type="dxa"/>
              <w:bottom w:w="80" w:type="dxa"/>
              <w:right w:w="100" w:type="dxa"/>
            </w:tcMar>
          </w:tcPr>
          <w:p w14:paraId="4E47DA3E" w14:textId="243D6A54" w:rsidR="00E47016" w:rsidRPr="00156676" w:rsidRDefault="00246EF4" w:rsidP="00C3454F">
            <w:pPr>
              <w:jc w:val="both"/>
              <w:rPr>
                <w:rFonts w:ascii="Arial" w:hAnsi="Arial" w:cs="Arial"/>
                <w:color w:val="000000" w:themeColor="text1"/>
                <w:sz w:val="18"/>
                <w:szCs w:val="18"/>
                <w:lang w:val="es-CO"/>
              </w:rPr>
            </w:pPr>
            <w:r w:rsidRPr="00156676">
              <w:rPr>
                <w:rFonts w:ascii="Arial" w:hAnsi="Arial" w:cs="Arial"/>
                <w:color w:val="000000" w:themeColor="text1"/>
                <w:sz w:val="18"/>
                <w:szCs w:val="18"/>
                <w:lang w:val="es-CO"/>
              </w:rPr>
              <w:t>Interactúan con la interfaz conversacional web.</w:t>
            </w:r>
          </w:p>
        </w:tc>
        <w:tc>
          <w:tcPr>
            <w:tcW w:w="1872" w:type="dxa"/>
            <w:shd w:val="clear" w:color="auto" w:fill="F2F4F8"/>
            <w:tcMar>
              <w:top w:w="80" w:type="dxa"/>
              <w:left w:w="100" w:type="dxa"/>
              <w:bottom w:w="80" w:type="dxa"/>
              <w:right w:w="100" w:type="dxa"/>
            </w:tcMar>
          </w:tcPr>
          <w:p w14:paraId="358C6D84" w14:textId="57D4597C" w:rsidR="00E47016" w:rsidRPr="00156676" w:rsidRDefault="009E5B24" w:rsidP="00C3454F">
            <w:pPr>
              <w:jc w:val="both"/>
              <w:rPr>
                <w:rFonts w:ascii="Arial" w:hAnsi="Arial" w:cs="Arial"/>
                <w:color w:val="000000" w:themeColor="text1"/>
                <w:sz w:val="18"/>
                <w:szCs w:val="18"/>
                <w:lang w:val="es-CO"/>
              </w:rPr>
            </w:pPr>
            <w:r w:rsidRPr="00156676">
              <w:rPr>
                <w:rFonts w:ascii="Arial" w:hAnsi="Arial" w:cs="Arial"/>
                <w:color w:val="000000" w:themeColor="text1"/>
                <w:sz w:val="18"/>
                <w:szCs w:val="18"/>
                <w:lang w:val="es-CO"/>
              </w:rPr>
              <w:t>Usuario final. Lectura de respuestas.</w:t>
            </w:r>
          </w:p>
        </w:tc>
        <w:tc>
          <w:tcPr>
            <w:tcW w:w="1872" w:type="dxa"/>
            <w:shd w:val="clear" w:color="auto" w:fill="F2F4F8"/>
            <w:tcMar>
              <w:top w:w="80" w:type="dxa"/>
              <w:left w:w="100" w:type="dxa"/>
              <w:bottom w:w="80" w:type="dxa"/>
              <w:right w:w="100" w:type="dxa"/>
            </w:tcMar>
          </w:tcPr>
          <w:p w14:paraId="6752377E" w14:textId="7DC1538E" w:rsidR="00E47016" w:rsidRPr="00156676" w:rsidRDefault="00527004" w:rsidP="00C3454F">
            <w:pPr>
              <w:jc w:val="both"/>
              <w:rPr>
                <w:rFonts w:ascii="Arial" w:hAnsi="Arial" w:cs="Arial"/>
                <w:color w:val="000000" w:themeColor="text1"/>
                <w:sz w:val="18"/>
                <w:szCs w:val="18"/>
                <w:lang w:val="es-CO"/>
              </w:rPr>
            </w:pPr>
            <w:r w:rsidRPr="00156676">
              <w:rPr>
                <w:rFonts w:ascii="Arial" w:hAnsi="Arial" w:cs="Arial"/>
                <w:color w:val="000000" w:themeColor="text1"/>
                <w:sz w:val="18"/>
                <w:szCs w:val="18"/>
                <w:lang w:val="es-CO"/>
              </w:rPr>
              <w:t>Usuario final. Lectura de respuestas.</w:t>
            </w:r>
          </w:p>
        </w:tc>
      </w:tr>
      <w:tr w:rsidR="00E47016" w:rsidRPr="003F1D29" w14:paraId="3F355503" w14:textId="77777777" w:rsidTr="00644C52">
        <w:trPr>
          <w:cantSplit/>
          <w:jc w:val="center"/>
        </w:trPr>
        <w:tc>
          <w:tcPr>
            <w:tcW w:w="1872" w:type="dxa"/>
            <w:shd w:val="clear" w:color="auto" w:fill="FFFFFF"/>
            <w:tcMar>
              <w:top w:w="80" w:type="dxa"/>
              <w:left w:w="100" w:type="dxa"/>
              <w:bottom w:w="80" w:type="dxa"/>
              <w:right w:w="100" w:type="dxa"/>
            </w:tcMar>
          </w:tcPr>
          <w:p w14:paraId="00EA30A6" w14:textId="0E706654" w:rsidR="00E47016" w:rsidRPr="00156676" w:rsidRDefault="008E0F30" w:rsidP="00C3454F">
            <w:pPr>
              <w:jc w:val="both"/>
              <w:rPr>
                <w:sz w:val="18"/>
                <w:szCs w:val="18"/>
              </w:rPr>
            </w:pPr>
            <w:r w:rsidRPr="00156676">
              <w:rPr>
                <w:rFonts w:ascii="Arial" w:hAnsi="Arial"/>
                <w:color w:val="333333"/>
                <w:sz w:val="18"/>
                <w:szCs w:val="18"/>
              </w:rPr>
              <w:t xml:space="preserve">Personal </w:t>
            </w:r>
            <w:proofErr w:type="spellStart"/>
            <w:r w:rsidRPr="00156676">
              <w:rPr>
                <w:rFonts w:ascii="Arial" w:hAnsi="Arial"/>
                <w:color w:val="333333"/>
                <w:sz w:val="18"/>
                <w:szCs w:val="18"/>
              </w:rPr>
              <w:t>administrativo</w:t>
            </w:r>
            <w:proofErr w:type="spellEnd"/>
            <w:r w:rsidRPr="00156676">
              <w:rPr>
                <w:rFonts w:ascii="Arial" w:hAnsi="Arial"/>
                <w:color w:val="333333"/>
                <w:sz w:val="18"/>
                <w:szCs w:val="18"/>
              </w:rPr>
              <w:t xml:space="preserve"> </w:t>
            </w:r>
            <w:proofErr w:type="spellStart"/>
            <w:r w:rsidRPr="00156676">
              <w:rPr>
                <w:rFonts w:ascii="Arial" w:hAnsi="Arial"/>
                <w:color w:val="333333"/>
                <w:sz w:val="18"/>
                <w:szCs w:val="18"/>
              </w:rPr>
              <w:t>académico</w:t>
            </w:r>
            <w:proofErr w:type="spellEnd"/>
          </w:p>
        </w:tc>
        <w:tc>
          <w:tcPr>
            <w:tcW w:w="1872" w:type="dxa"/>
            <w:shd w:val="clear" w:color="auto" w:fill="FFFFFF"/>
            <w:tcMar>
              <w:top w:w="80" w:type="dxa"/>
              <w:left w:w="100" w:type="dxa"/>
              <w:bottom w:w="80" w:type="dxa"/>
              <w:right w:w="100" w:type="dxa"/>
            </w:tcMar>
          </w:tcPr>
          <w:p w14:paraId="3358F732" w14:textId="66B8C7E2" w:rsidR="00E47016" w:rsidRPr="00156676" w:rsidRDefault="000A03EB" w:rsidP="00C3454F">
            <w:pPr>
              <w:jc w:val="both"/>
              <w:rPr>
                <w:sz w:val="18"/>
                <w:szCs w:val="18"/>
                <w:lang w:val="es-CO"/>
              </w:rPr>
            </w:pPr>
            <w:r w:rsidRPr="00156676">
              <w:rPr>
                <w:rFonts w:ascii="Arial" w:hAnsi="Arial"/>
                <w:color w:val="333333"/>
                <w:sz w:val="18"/>
                <w:szCs w:val="18"/>
                <w:lang w:val="es-CO"/>
              </w:rPr>
              <w:t>Responder consultas frecuentes y derivar casos complejos.</w:t>
            </w:r>
          </w:p>
        </w:tc>
        <w:tc>
          <w:tcPr>
            <w:tcW w:w="1872" w:type="dxa"/>
            <w:shd w:val="clear" w:color="auto" w:fill="FFFFFF"/>
            <w:tcMar>
              <w:top w:w="80" w:type="dxa"/>
              <w:left w:w="100" w:type="dxa"/>
              <w:bottom w:w="80" w:type="dxa"/>
              <w:right w:w="100" w:type="dxa"/>
            </w:tcMar>
          </w:tcPr>
          <w:p w14:paraId="770FF70E" w14:textId="77777777" w:rsidR="00E47016" w:rsidRPr="00156676" w:rsidRDefault="00E47016" w:rsidP="00C3454F">
            <w:pPr>
              <w:jc w:val="both"/>
              <w:rPr>
                <w:sz w:val="18"/>
                <w:szCs w:val="18"/>
                <w:lang w:val="es-CO"/>
              </w:rPr>
            </w:pPr>
            <w:r w:rsidRPr="00156676">
              <w:rPr>
                <w:rFonts w:ascii="Arial" w:hAnsi="Arial"/>
                <w:color w:val="333333"/>
                <w:sz w:val="18"/>
                <w:szCs w:val="18"/>
                <w:lang w:val="es-CO"/>
              </w:rPr>
              <w:t xml:space="preserve">El sistema debe convertir la consulta del usuario en </w:t>
            </w:r>
            <w:proofErr w:type="spellStart"/>
            <w:r w:rsidRPr="00156676">
              <w:rPr>
                <w:rFonts w:ascii="Arial" w:hAnsi="Arial"/>
                <w:color w:val="333333"/>
                <w:sz w:val="18"/>
                <w:szCs w:val="18"/>
                <w:lang w:val="es-CO"/>
              </w:rPr>
              <w:t>embeddings</w:t>
            </w:r>
            <w:proofErr w:type="spellEnd"/>
            <w:r w:rsidRPr="00156676">
              <w:rPr>
                <w:rFonts w:ascii="Arial" w:hAnsi="Arial"/>
                <w:color w:val="333333"/>
                <w:sz w:val="18"/>
                <w:szCs w:val="18"/>
                <w:lang w:val="es-CO"/>
              </w:rPr>
              <w:t xml:space="preserve"> para buscar en </w:t>
            </w:r>
            <w:proofErr w:type="spellStart"/>
            <w:r w:rsidRPr="00156676">
              <w:rPr>
                <w:rFonts w:ascii="Arial" w:hAnsi="Arial"/>
                <w:color w:val="333333"/>
                <w:sz w:val="18"/>
                <w:szCs w:val="18"/>
                <w:lang w:val="es-CO"/>
              </w:rPr>
              <w:t>pgvector</w:t>
            </w:r>
            <w:proofErr w:type="spellEnd"/>
            <w:r w:rsidRPr="00156676">
              <w:rPr>
                <w:rFonts w:ascii="Arial" w:hAnsi="Arial"/>
                <w:color w:val="333333"/>
                <w:sz w:val="18"/>
                <w:szCs w:val="18"/>
                <w:lang w:val="es-CO"/>
              </w:rPr>
              <w:t>.</w:t>
            </w:r>
          </w:p>
        </w:tc>
        <w:tc>
          <w:tcPr>
            <w:tcW w:w="1872" w:type="dxa"/>
            <w:shd w:val="clear" w:color="auto" w:fill="FFFFFF"/>
            <w:tcMar>
              <w:top w:w="80" w:type="dxa"/>
              <w:left w:w="100" w:type="dxa"/>
              <w:bottom w:w="80" w:type="dxa"/>
              <w:right w:w="100" w:type="dxa"/>
            </w:tcMar>
          </w:tcPr>
          <w:p w14:paraId="3A85BAC7" w14:textId="7DEC6211" w:rsidR="00E47016" w:rsidRPr="00156676" w:rsidRDefault="002C6ECC" w:rsidP="00C3454F">
            <w:pPr>
              <w:jc w:val="both"/>
              <w:rPr>
                <w:sz w:val="18"/>
                <w:szCs w:val="18"/>
                <w:lang w:val="es-CO"/>
              </w:rPr>
            </w:pPr>
            <w:r w:rsidRPr="00156676">
              <w:rPr>
                <w:rFonts w:ascii="Arial" w:hAnsi="Arial"/>
                <w:color w:val="333333"/>
                <w:sz w:val="18"/>
                <w:szCs w:val="18"/>
                <w:lang w:val="es-CO"/>
              </w:rPr>
              <w:t>Reciben alertas de consultas no resueltas o escalamientos.</w:t>
            </w:r>
          </w:p>
        </w:tc>
      </w:tr>
      <w:tr w:rsidR="00E47016" w:rsidRPr="003F1D29" w14:paraId="3AAE3498" w14:textId="77777777" w:rsidTr="00644C52">
        <w:trPr>
          <w:cantSplit/>
          <w:jc w:val="center"/>
        </w:trPr>
        <w:tc>
          <w:tcPr>
            <w:tcW w:w="1872" w:type="dxa"/>
            <w:shd w:val="clear" w:color="auto" w:fill="F2F4F8"/>
            <w:tcMar>
              <w:top w:w="80" w:type="dxa"/>
              <w:left w:w="100" w:type="dxa"/>
              <w:bottom w:w="80" w:type="dxa"/>
              <w:right w:w="100" w:type="dxa"/>
            </w:tcMar>
          </w:tcPr>
          <w:p w14:paraId="7C0B22D6" w14:textId="2ECC47D4" w:rsidR="00E47016" w:rsidRPr="00156676" w:rsidRDefault="00CB73DA" w:rsidP="00C3454F">
            <w:pPr>
              <w:jc w:val="both"/>
              <w:rPr>
                <w:sz w:val="18"/>
                <w:szCs w:val="18"/>
              </w:rPr>
            </w:pPr>
            <w:proofErr w:type="spellStart"/>
            <w:r w:rsidRPr="00156676">
              <w:rPr>
                <w:rFonts w:ascii="Arial" w:hAnsi="Arial"/>
                <w:color w:val="333333"/>
                <w:sz w:val="18"/>
                <w:szCs w:val="18"/>
              </w:rPr>
              <w:t>Dependencias</w:t>
            </w:r>
            <w:proofErr w:type="spellEnd"/>
            <w:r w:rsidRPr="00156676">
              <w:rPr>
                <w:rFonts w:ascii="Arial" w:hAnsi="Arial"/>
                <w:color w:val="333333"/>
                <w:sz w:val="18"/>
                <w:szCs w:val="18"/>
              </w:rPr>
              <w:t xml:space="preserve"> </w:t>
            </w:r>
            <w:proofErr w:type="spellStart"/>
            <w:r w:rsidRPr="00156676">
              <w:rPr>
                <w:rFonts w:ascii="Arial" w:hAnsi="Arial"/>
                <w:color w:val="333333"/>
                <w:sz w:val="18"/>
                <w:szCs w:val="18"/>
              </w:rPr>
              <w:t>académicas</w:t>
            </w:r>
            <w:proofErr w:type="spellEnd"/>
            <w:r w:rsidRPr="00156676">
              <w:rPr>
                <w:rFonts w:ascii="Arial" w:hAnsi="Arial"/>
                <w:color w:val="333333"/>
                <w:sz w:val="18"/>
                <w:szCs w:val="18"/>
              </w:rPr>
              <w:t xml:space="preserve"> </w:t>
            </w:r>
            <w:proofErr w:type="spellStart"/>
            <w:r w:rsidRPr="00156676">
              <w:rPr>
                <w:rFonts w:ascii="Arial" w:hAnsi="Arial"/>
                <w:color w:val="333333"/>
                <w:sz w:val="18"/>
                <w:szCs w:val="18"/>
              </w:rPr>
              <w:t>responsables</w:t>
            </w:r>
            <w:proofErr w:type="spellEnd"/>
          </w:p>
        </w:tc>
        <w:tc>
          <w:tcPr>
            <w:tcW w:w="1872" w:type="dxa"/>
            <w:shd w:val="clear" w:color="auto" w:fill="F2F4F8"/>
            <w:tcMar>
              <w:top w:w="80" w:type="dxa"/>
              <w:left w:w="100" w:type="dxa"/>
              <w:bottom w:w="80" w:type="dxa"/>
              <w:right w:w="100" w:type="dxa"/>
            </w:tcMar>
          </w:tcPr>
          <w:p w14:paraId="52446846" w14:textId="6A95E85F" w:rsidR="00E47016" w:rsidRPr="00156676" w:rsidRDefault="00FC21C8" w:rsidP="00C3454F">
            <w:pPr>
              <w:jc w:val="both"/>
              <w:rPr>
                <w:sz w:val="18"/>
                <w:szCs w:val="18"/>
                <w:lang w:val="es-CO"/>
              </w:rPr>
            </w:pPr>
            <w:r w:rsidRPr="00156676">
              <w:rPr>
                <w:rFonts w:ascii="Arial" w:hAnsi="Arial"/>
                <w:color w:val="333333"/>
                <w:sz w:val="18"/>
                <w:szCs w:val="18"/>
                <w:lang w:val="es-CO"/>
              </w:rPr>
              <w:t>Mantener la vigencia y exactitud de la información publicada.</w:t>
            </w:r>
          </w:p>
        </w:tc>
        <w:tc>
          <w:tcPr>
            <w:tcW w:w="1872" w:type="dxa"/>
            <w:shd w:val="clear" w:color="auto" w:fill="F2F4F8"/>
            <w:tcMar>
              <w:top w:w="80" w:type="dxa"/>
              <w:left w:w="100" w:type="dxa"/>
              <w:bottom w:w="80" w:type="dxa"/>
              <w:right w:w="100" w:type="dxa"/>
            </w:tcMar>
          </w:tcPr>
          <w:p w14:paraId="25611B13" w14:textId="77777777" w:rsidR="00E47016" w:rsidRPr="00156676" w:rsidRDefault="00E47016" w:rsidP="00C3454F">
            <w:pPr>
              <w:jc w:val="both"/>
              <w:rPr>
                <w:sz w:val="18"/>
                <w:szCs w:val="18"/>
                <w:lang w:val="es-CO"/>
              </w:rPr>
            </w:pPr>
            <w:r w:rsidRPr="00156676">
              <w:rPr>
                <w:rFonts w:ascii="Arial" w:hAnsi="Arial"/>
                <w:color w:val="333333"/>
                <w:sz w:val="18"/>
                <w:szCs w:val="18"/>
                <w:lang w:val="es-CO"/>
              </w:rPr>
              <w:t>El sistema debe generar la respuesta utilizando exclusivamente el contexto recuperado.</w:t>
            </w:r>
          </w:p>
        </w:tc>
        <w:tc>
          <w:tcPr>
            <w:tcW w:w="1872" w:type="dxa"/>
            <w:shd w:val="clear" w:color="auto" w:fill="F2F4F8"/>
            <w:tcMar>
              <w:top w:w="80" w:type="dxa"/>
              <w:left w:w="100" w:type="dxa"/>
              <w:bottom w:w="80" w:type="dxa"/>
              <w:right w:w="100" w:type="dxa"/>
            </w:tcMar>
          </w:tcPr>
          <w:p w14:paraId="195872FC" w14:textId="1CB9358F" w:rsidR="00E47016" w:rsidRPr="00156676" w:rsidRDefault="006455DB" w:rsidP="00C3454F">
            <w:pPr>
              <w:jc w:val="both"/>
              <w:rPr>
                <w:sz w:val="18"/>
                <w:szCs w:val="18"/>
                <w:lang w:val="es-CO"/>
              </w:rPr>
            </w:pPr>
            <w:r w:rsidRPr="00156676">
              <w:rPr>
                <w:rFonts w:ascii="Arial" w:hAnsi="Arial"/>
                <w:color w:val="333333"/>
                <w:sz w:val="18"/>
                <w:szCs w:val="18"/>
                <w:lang w:val="es-CO"/>
              </w:rPr>
              <w:t>Aprueban documentos fuente y revisan reportes de obsolescencia.</w:t>
            </w:r>
          </w:p>
        </w:tc>
      </w:tr>
      <w:tr w:rsidR="00E47016" w:rsidRPr="003F1D29" w14:paraId="69BDD6BE" w14:textId="77777777" w:rsidTr="00644C52">
        <w:trPr>
          <w:cantSplit/>
          <w:jc w:val="center"/>
        </w:trPr>
        <w:tc>
          <w:tcPr>
            <w:tcW w:w="1872" w:type="dxa"/>
            <w:shd w:val="clear" w:color="auto" w:fill="FFFFFF"/>
            <w:tcMar>
              <w:top w:w="80" w:type="dxa"/>
              <w:left w:w="100" w:type="dxa"/>
              <w:bottom w:w="80" w:type="dxa"/>
              <w:right w:w="100" w:type="dxa"/>
            </w:tcMar>
          </w:tcPr>
          <w:p w14:paraId="48247C5E" w14:textId="08356EF3" w:rsidR="00E47016" w:rsidRPr="00156676" w:rsidRDefault="00D31B2F" w:rsidP="00C3454F">
            <w:pPr>
              <w:jc w:val="both"/>
              <w:rPr>
                <w:sz w:val="18"/>
                <w:szCs w:val="18"/>
              </w:rPr>
            </w:pPr>
            <w:proofErr w:type="spellStart"/>
            <w:r w:rsidRPr="00156676">
              <w:rPr>
                <w:rFonts w:ascii="Arial" w:hAnsi="Arial"/>
                <w:color w:val="333333"/>
                <w:sz w:val="18"/>
                <w:szCs w:val="18"/>
              </w:rPr>
              <w:lastRenderedPageBreak/>
              <w:t>Administradores</w:t>
            </w:r>
            <w:proofErr w:type="spellEnd"/>
            <w:r w:rsidRPr="00156676">
              <w:rPr>
                <w:rFonts w:ascii="Arial" w:hAnsi="Arial"/>
                <w:color w:val="333333"/>
                <w:sz w:val="18"/>
                <w:szCs w:val="18"/>
              </w:rPr>
              <w:t xml:space="preserve"> del </w:t>
            </w:r>
            <w:proofErr w:type="spellStart"/>
            <w:r w:rsidRPr="00156676">
              <w:rPr>
                <w:rFonts w:ascii="Arial" w:hAnsi="Arial"/>
                <w:color w:val="333333"/>
                <w:sz w:val="18"/>
                <w:szCs w:val="18"/>
              </w:rPr>
              <w:t>sistema</w:t>
            </w:r>
            <w:proofErr w:type="spellEnd"/>
          </w:p>
        </w:tc>
        <w:tc>
          <w:tcPr>
            <w:tcW w:w="1872" w:type="dxa"/>
            <w:shd w:val="clear" w:color="auto" w:fill="FFFFFF"/>
            <w:tcMar>
              <w:top w:w="80" w:type="dxa"/>
              <w:left w:w="100" w:type="dxa"/>
              <w:bottom w:w="80" w:type="dxa"/>
              <w:right w:w="100" w:type="dxa"/>
            </w:tcMar>
          </w:tcPr>
          <w:p w14:paraId="3AC3F120" w14:textId="0E80B374" w:rsidR="00E47016" w:rsidRPr="00156676" w:rsidRDefault="00DF63D1" w:rsidP="00C3454F">
            <w:pPr>
              <w:jc w:val="both"/>
              <w:rPr>
                <w:sz w:val="18"/>
                <w:szCs w:val="18"/>
                <w:lang w:val="es-CO"/>
              </w:rPr>
            </w:pPr>
            <w:r w:rsidRPr="00156676">
              <w:rPr>
                <w:rFonts w:ascii="Arial" w:hAnsi="Arial"/>
                <w:color w:val="333333"/>
                <w:sz w:val="18"/>
                <w:szCs w:val="18"/>
                <w:lang w:val="es-CO"/>
              </w:rPr>
              <w:t>Gestionar la plataforma, usuarios, roles y configuración.</w:t>
            </w:r>
          </w:p>
        </w:tc>
        <w:tc>
          <w:tcPr>
            <w:tcW w:w="1872" w:type="dxa"/>
            <w:shd w:val="clear" w:color="auto" w:fill="FFFFFF"/>
            <w:tcMar>
              <w:top w:w="80" w:type="dxa"/>
              <w:left w:w="100" w:type="dxa"/>
              <w:bottom w:w="80" w:type="dxa"/>
              <w:right w:w="100" w:type="dxa"/>
            </w:tcMar>
          </w:tcPr>
          <w:p w14:paraId="0A061D56" w14:textId="77777777" w:rsidR="00E47016" w:rsidRPr="00156676" w:rsidRDefault="00E47016" w:rsidP="00C3454F">
            <w:pPr>
              <w:jc w:val="both"/>
              <w:rPr>
                <w:sz w:val="18"/>
                <w:szCs w:val="18"/>
                <w:lang w:val="es-CO"/>
              </w:rPr>
            </w:pPr>
            <w:r w:rsidRPr="00156676">
              <w:rPr>
                <w:rFonts w:ascii="Arial" w:hAnsi="Arial"/>
                <w:color w:val="333333"/>
                <w:sz w:val="18"/>
                <w:szCs w:val="18"/>
                <w:lang w:val="es-CO"/>
              </w:rPr>
              <w:t>El sistema debe mostrar el documento, sección o enlace de origen de la respuesta.</w:t>
            </w:r>
          </w:p>
        </w:tc>
        <w:tc>
          <w:tcPr>
            <w:tcW w:w="1872" w:type="dxa"/>
            <w:shd w:val="clear" w:color="auto" w:fill="FFFFFF"/>
            <w:tcMar>
              <w:top w:w="80" w:type="dxa"/>
              <w:left w:w="100" w:type="dxa"/>
              <w:bottom w:w="80" w:type="dxa"/>
              <w:right w:w="100" w:type="dxa"/>
            </w:tcMar>
          </w:tcPr>
          <w:p w14:paraId="27A03560" w14:textId="688C0249" w:rsidR="00E47016" w:rsidRPr="00156676" w:rsidRDefault="002E689C" w:rsidP="00C3454F">
            <w:pPr>
              <w:jc w:val="both"/>
              <w:rPr>
                <w:sz w:val="18"/>
                <w:szCs w:val="18"/>
                <w:lang w:val="es-CO"/>
              </w:rPr>
            </w:pPr>
            <w:r w:rsidRPr="00156676">
              <w:rPr>
                <w:rFonts w:ascii="Arial" w:hAnsi="Arial"/>
                <w:color w:val="333333"/>
                <w:sz w:val="18"/>
                <w:szCs w:val="18"/>
                <w:lang w:val="es-CO"/>
              </w:rPr>
              <w:t>Configuran parámetros, gestionan accesos y monitorean el estado.</w:t>
            </w:r>
          </w:p>
        </w:tc>
      </w:tr>
      <w:tr w:rsidR="00E47016" w:rsidRPr="003F1D29" w14:paraId="329FCC9B" w14:textId="77777777" w:rsidTr="00644C52">
        <w:trPr>
          <w:cantSplit/>
          <w:jc w:val="center"/>
        </w:trPr>
        <w:tc>
          <w:tcPr>
            <w:tcW w:w="1872" w:type="dxa"/>
            <w:shd w:val="clear" w:color="auto" w:fill="F2F4F8"/>
            <w:tcMar>
              <w:top w:w="80" w:type="dxa"/>
              <w:left w:w="100" w:type="dxa"/>
              <w:bottom w:w="80" w:type="dxa"/>
              <w:right w:w="100" w:type="dxa"/>
            </w:tcMar>
          </w:tcPr>
          <w:p w14:paraId="32E424CB" w14:textId="43DAD486" w:rsidR="00E47016" w:rsidRPr="00156676" w:rsidRDefault="0010314D" w:rsidP="00C3454F">
            <w:pPr>
              <w:jc w:val="both"/>
              <w:rPr>
                <w:sz w:val="18"/>
                <w:szCs w:val="18"/>
                <w:lang w:val="es-CO"/>
              </w:rPr>
            </w:pPr>
            <w:r w:rsidRPr="00156676">
              <w:rPr>
                <w:rFonts w:ascii="Arial" w:hAnsi="Arial"/>
                <w:color w:val="333333"/>
                <w:sz w:val="18"/>
                <w:szCs w:val="18"/>
                <w:lang w:val="es-CO"/>
              </w:rPr>
              <w:t>Área de tecnologías de información</w:t>
            </w:r>
          </w:p>
        </w:tc>
        <w:tc>
          <w:tcPr>
            <w:tcW w:w="1872" w:type="dxa"/>
            <w:shd w:val="clear" w:color="auto" w:fill="F2F4F8"/>
            <w:tcMar>
              <w:top w:w="80" w:type="dxa"/>
              <w:left w:w="100" w:type="dxa"/>
              <w:bottom w:w="80" w:type="dxa"/>
              <w:right w:w="100" w:type="dxa"/>
            </w:tcMar>
          </w:tcPr>
          <w:p w14:paraId="75645D8E" w14:textId="0FAC526F" w:rsidR="00E47016" w:rsidRPr="00156676" w:rsidRDefault="009402F7" w:rsidP="00C3454F">
            <w:pPr>
              <w:jc w:val="both"/>
              <w:rPr>
                <w:sz w:val="18"/>
                <w:szCs w:val="18"/>
                <w:lang w:val="es-CO"/>
              </w:rPr>
            </w:pPr>
            <w:r w:rsidRPr="00156676">
              <w:rPr>
                <w:rFonts w:ascii="Arial" w:hAnsi="Arial"/>
                <w:color w:val="333333"/>
                <w:sz w:val="18"/>
                <w:szCs w:val="18"/>
                <w:lang w:val="es-CO"/>
              </w:rPr>
              <w:t>Asegurar la disponibilidad, integración y seguridad de la infraestructura.</w:t>
            </w:r>
          </w:p>
        </w:tc>
        <w:tc>
          <w:tcPr>
            <w:tcW w:w="1872" w:type="dxa"/>
            <w:shd w:val="clear" w:color="auto" w:fill="F2F4F8"/>
            <w:tcMar>
              <w:top w:w="80" w:type="dxa"/>
              <w:left w:w="100" w:type="dxa"/>
              <w:bottom w:w="80" w:type="dxa"/>
              <w:right w:w="100" w:type="dxa"/>
            </w:tcMar>
          </w:tcPr>
          <w:p w14:paraId="2665FA50" w14:textId="47CADECC" w:rsidR="00E47016" w:rsidRPr="00156676" w:rsidRDefault="005F1443" w:rsidP="00C3454F">
            <w:pPr>
              <w:jc w:val="both"/>
              <w:rPr>
                <w:sz w:val="18"/>
                <w:szCs w:val="18"/>
                <w:lang w:val="es-CO"/>
              </w:rPr>
            </w:pPr>
            <w:r w:rsidRPr="00156676">
              <w:rPr>
                <w:rFonts w:ascii="Arial" w:hAnsi="Arial"/>
                <w:color w:val="333333"/>
                <w:sz w:val="18"/>
                <w:szCs w:val="18"/>
                <w:lang w:val="es-CO"/>
              </w:rPr>
              <w:t>Despliegan, monitorean y mantienen los componentes locales y de nube.</w:t>
            </w:r>
          </w:p>
        </w:tc>
        <w:tc>
          <w:tcPr>
            <w:tcW w:w="1872" w:type="dxa"/>
            <w:shd w:val="clear" w:color="auto" w:fill="F2F4F8"/>
            <w:tcMar>
              <w:top w:w="80" w:type="dxa"/>
              <w:left w:w="100" w:type="dxa"/>
              <w:bottom w:w="80" w:type="dxa"/>
              <w:right w:w="100" w:type="dxa"/>
            </w:tcMar>
          </w:tcPr>
          <w:p w14:paraId="31408DEE" w14:textId="5A3548B0" w:rsidR="00E47016" w:rsidRPr="00156676" w:rsidRDefault="004032C1" w:rsidP="00C3454F">
            <w:pPr>
              <w:jc w:val="both"/>
              <w:rPr>
                <w:sz w:val="18"/>
                <w:szCs w:val="18"/>
                <w:lang w:val="es-CO"/>
              </w:rPr>
            </w:pPr>
            <w:r w:rsidRPr="00156676">
              <w:rPr>
                <w:rFonts w:ascii="Arial" w:hAnsi="Arial"/>
                <w:color w:val="333333"/>
                <w:sz w:val="18"/>
                <w:szCs w:val="18"/>
                <w:lang w:val="es-CO"/>
              </w:rPr>
              <w:t>Responsable de infraestructura y seguridad.</w:t>
            </w:r>
          </w:p>
        </w:tc>
      </w:tr>
      <w:tr w:rsidR="004032C1" w:rsidRPr="003F1D29" w14:paraId="5B90C42C" w14:textId="77777777" w:rsidTr="00C3454F">
        <w:trPr>
          <w:cantSplit/>
          <w:jc w:val="center"/>
        </w:trPr>
        <w:tc>
          <w:tcPr>
            <w:tcW w:w="1872" w:type="dxa"/>
            <w:tcMar>
              <w:top w:w="80" w:type="dxa"/>
              <w:left w:w="100" w:type="dxa"/>
              <w:bottom w:w="80" w:type="dxa"/>
              <w:right w:w="100" w:type="dxa"/>
            </w:tcMar>
          </w:tcPr>
          <w:p w14:paraId="000FB946" w14:textId="1BBA9EB3" w:rsidR="004032C1" w:rsidRPr="00156676" w:rsidRDefault="008C7379" w:rsidP="00C3454F">
            <w:pPr>
              <w:jc w:val="both"/>
              <w:rPr>
                <w:rFonts w:ascii="Arial" w:hAnsi="Arial"/>
                <w:color w:val="333333"/>
                <w:sz w:val="18"/>
                <w:szCs w:val="18"/>
                <w:lang w:val="es-CO"/>
              </w:rPr>
            </w:pPr>
            <w:r w:rsidRPr="00156676">
              <w:rPr>
                <w:rFonts w:ascii="Arial" w:hAnsi="Arial"/>
                <w:color w:val="333333"/>
                <w:sz w:val="18"/>
                <w:szCs w:val="18"/>
                <w:lang w:val="es-CO"/>
              </w:rPr>
              <w:t>Responsable de protección de datos / Gobierno de IA</w:t>
            </w:r>
          </w:p>
        </w:tc>
        <w:tc>
          <w:tcPr>
            <w:tcW w:w="1872" w:type="dxa"/>
            <w:tcMar>
              <w:top w:w="80" w:type="dxa"/>
              <w:left w:w="100" w:type="dxa"/>
              <w:bottom w:w="80" w:type="dxa"/>
              <w:right w:w="100" w:type="dxa"/>
            </w:tcMar>
          </w:tcPr>
          <w:p w14:paraId="764366F4" w14:textId="31BD5CE6" w:rsidR="004032C1" w:rsidRPr="00156676" w:rsidRDefault="00B3441A" w:rsidP="00C3454F">
            <w:pPr>
              <w:jc w:val="both"/>
              <w:rPr>
                <w:rFonts w:ascii="Arial" w:hAnsi="Arial"/>
                <w:color w:val="333333"/>
                <w:sz w:val="18"/>
                <w:szCs w:val="18"/>
                <w:lang w:val="es-CO"/>
              </w:rPr>
            </w:pPr>
            <w:r w:rsidRPr="00156676">
              <w:rPr>
                <w:rFonts w:ascii="Arial" w:hAnsi="Arial"/>
                <w:color w:val="333333"/>
                <w:sz w:val="18"/>
                <w:szCs w:val="18"/>
                <w:lang w:val="es-CO"/>
              </w:rPr>
              <w:t>Garantizar el cumplimiento normativo y la ética en el uso de la IA.</w:t>
            </w:r>
          </w:p>
        </w:tc>
        <w:tc>
          <w:tcPr>
            <w:tcW w:w="1872" w:type="dxa"/>
            <w:tcMar>
              <w:top w:w="80" w:type="dxa"/>
              <w:left w:w="100" w:type="dxa"/>
              <w:bottom w:w="80" w:type="dxa"/>
              <w:right w:w="100" w:type="dxa"/>
            </w:tcMar>
          </w:tcPr>
          <w:p w14:paraId="12D18526" w14:textId="378776A9" w:rsidR="004032C1" w:rsidRPr="00156676" w:rsidRDefault="00AE4293" w:rsidP="00C3454F">
            <w:pPr>
              <w:jc w:val="both"/>
              <w:rPr>
                <w:rFonts w:ascii="Arial" w:hAnsi="Arial"/>
                <w:color w:val="333333"/>
                <w:sz w:val="18"/>
                <w:szCs w:val="18"/>
                <w:lang w:val="es-CO"/>
              </w:rPr>
            </w:pPr>
            <w:r w:rsidRPr="00156676">
              <w:rPr>
                <w:rFonts w:ascii="Arial" w:hAnsi="Arial"/>
                <w:color w:val="333333"/>
                <w:sz w:val="18"/>
                <w:szCs w:val="18"/>
                <w:lang w:val="es-CO"/>
              </w:rPr>
              <w:t>Revisan matrices de riesgo, auditorías y políticas de retención.</w:t>
            </w:r>
          </w:p>
        </w:tc>
        <w:tc>
          <w:tcPr>
            <w:tcW w:w="1872" w:type="dxa"/>
            <w:tcMar>
              <w:top w:w="80" w:type="dxa"/>
              <w:left w:w="100" w:type="dxa"/>
              <w:bottom w:w="80" w:type="dxa"/>
              <w:right w:w="100" w:type="dxa"/>
            </w:tcMar>
          </w:tcPr>
          <w:p w14:paraId="0AEDB04A" w14:textId="5AA850DE" w:rsidR="004032C1" w:rsidRPr="00156676" w:rsidRDefault="00C3454F" w:rsidP="00C3454F">
            <w:pPr>
              <w:jc w:val="both"/>
              <w:rPr>
                <w:rFonts w:ascii="Arial" w:hAnsi="Arial"/>
                <w:color w:val="333333"/>
                <w:sz w:val="18"/>
                <w:szCs w:val="18"/>
                <w:lang w:val="es-CO"/>
              </w:rPr>
            </w:pPr>
            <w:r w:rsidRPr="00156676">
              <w:rPr>
                <w:rFonts w:ascii="Arial" w:hAnsi="Arial"/>
                <w:color w:val="333333"/>
                <w:sz w:val="18"/>
                <w:szCs w:val="18"/>
                <w:lang w:val="es-CO"/>
              </w:rPr>
              <w:t>Responsable de gobierno y riesgo.</w:t>
            </w:r>
          </w:p>
        </w:tc>
      </w:tr>
    </w:tbl>
    <w:p w14:paraId="0D89C55E" w14:textId="78B2D33A" w:rsidR="00340F98" w:rsidRPr="003F1D29" w:rsidRDefault="00C3454F">
      <w:pPr>
        <w:keepNext/>
        <w:spacing w:before="360" w:after="120"/>
        <w:rPr>
          <w:lang w:val="es-CO"/>
        </w:rPr>
      </w:pPr>
      <w:r>
        <w:rPr>
          <w:rFonts w:ascii="Arial" w:hAnsi="Arial"/>
          <w:b/>
          <w:color w:val="1B365D"/>
          <w:sz w:val="30"/>
          <w:lang w:val="es-CO"/>
        </w:rPr>
        <w:t>6</w:t>
      </w:r>
      <w:r w:rsidR="00DA00D0" w:rsidRPr="003F1D29">
        <w:rPr>
          <w:rFonts w:ascii="Arial" w:hAnsi="Arial"/>
          <w:b/>
          <w:color w:val="1B365D"/>
          <w:sz w:val="30"/>
          <w:lang w:val="es-CO"/>
        </w:rPr>
        <w:t>. Alcance del proyecto</w:t>
      </w:r>
    </w:p>
    <w:p w14:paraId="796564E3" w14:textId="62D1B723" w:rsidR="00340F98" w:rsidRPr="003F1D29" w:rsidRDefault="00C3454F">
      <w:pPr>
        <w:keepNext/>
        <w:spacing w:before="240" w:after="80"/>
        <w:rPr>
          <w:lang w:val="es-CO"/>
        </w:rPr>
      </w:pPr>
      <w:r>
        <w:rPr>
          <w:rFonts w:ascii="Arial" w:hAnsi="Arial"/>
          <w:b/>
          <w:color w:val="5C768D"/>
          <w:sz w:val="25"/>
          <w:lang w:val="es-CO"/>
        </w:rPr>
        <w:t>6</w:t>
      </w:r>
      <w:r w:rsidR="00DA00D0" w:rsidRPr="003F1D29">
        <w:rPr>
          <w:rFonts w:ascii="Arial" w:hAnsi="Arial"/>
          <w:b/>
          <w:color w:val="5C768D"/>
          <w:sz w:val="25"/>
          <w:lang w:val="es-CO"/>
        </w:rPr>
        <w:t>.1 Alcance funcional</w:t>
      </w:r>
    </w:p>
    <w:p w14:paraId="41DC4C14" w14:textId="77777777" w:rsidR="00340F98" w:rsidRPr="005026EE" w:rsidRDefault="00DA00D0" w:rsidP="00FD5C0D">
      <w:pPr>
        <w:spacing w:after="120"/>
        <w:jc w:val="both"/>
        <w:rPr>
          <w:rFonts w:ascii="Arial" w:hAnsi="Arial"/>
          <w:color w:val="000000" w:themeColor="text1"/>
          <w:lang w:val="es-CO"/>
        </w:rPr>
      </w:pPr>
      <w:r w:rsidRPr="005026EE">
        <w:rPr>
          <w:rFonts w:ascii="Arial" w:hAnsi="Arial"/>
          <w:color w:val="000000" w:themeColor="text1"/>
          <w:lang w:val="es-CO"/>
        </w:rPr>
        <w:t>El sistema permitirá la consulta conversacional de documentos institucionales aprobados mediante búsqueda semántica. Recuperará fragmentos documentales relevantes y generará respuestas contextualizadas, visualizando las referencias, fuentes o enlaces institucionales cuando estén disponibles. En caso de no encontrar evidencia suficiente, el sistema emitirá una advertencia y facilitará el escalamiento a canales humanos. Incluirá un panel administrativo para la gestión, indexación y actualización de fuentes do</w:t>
      </w:r>
      <w:r w:rsidRPr="005026EE">
        <w:rPr>
          <w:rFonts w:ascii="Arial" w:hAnsi="Arial"/>
          <w:color w:val="000000" w:themeColor="text1"/>
          <w:lang w:val="es-CO"/>
        </w:rPr>
        <w:t>cumentales, así como el registro de consultas, eventos y errores, respetando las políticas de protección de datos.</w:t>
      </w:r>
    </w:p>
    <w:p w14:paraId="6B97C491" w14:textId="18EDC7E0" w:rsidR="007366A4" w:rsidRPr="003F1D29" w:rsidRDefault="00C3454F" w:rsidP="007366A4">
      <w:pPr>
        <w:keepNext/>
        <w:spacing w:before="240" w:after="80"/>
        <w:rPr>
          <w:lang w:val="es-CO"/>
        </w:rPr>
      </w:pPr>
      <w:r>
        <w:rPr>
          <w:rFonts w:ascii="Arial" w:hAnsi="Arial"/>
          <w:b/>
          <w:color w:val="5C768D"/>
          <w:sz w:val="25"/>
          <w:lang w:val="es-CO"/>
        </w:rPr>
        <w:t>6</w:t>
      </w:r>
      <w:r w:rsidR="007366A4" w:rsidRPr="003F1D29">
        <w:rPr>
          <w:rFonts w:ascii="Arial" w:hAnsi="Arial"/>
          <w:b/>
          <w:color w:val="5C768D"/>
          <w:sz w:val="25"/>
          <w:lang w:val="es-CO"/>
        </w:rPr>
        <w:t>.</w:t>
      </w:r>
      <w:r w:rsidR="007366A4">
        <w:rPr>
          <w:rFonts w:ascii="Arial" w:hAnsi="Arial"/>
          <w:b/>
          <w:color w:val="5C768D"/>
          <w:sz w:val="25"/>
          <w:lang w:val="es-CO"/>
        </w:rPr>
        <w:t>2</w:t>
      </w:r>
      <w:r w:rsidR="007366A4" w:rsidRPr="003F1D29">
        <w:rPr>
          <w:rFonts w:ascii="Arial" w:hAnsi="Arial"/>
          <w:b/>
          <w:color w:val="5C768D"/>
          <w:sz w:val="25"/>
          <w:lang w:val="es-CO"/>
        </w:rPr>
        <w:t xml:space="preserve"> Alcance </w:t>
      </w:r>
      <w:r w:rsidR="007366A4">
        <w:rPr>
          <w:rFonts w:ascii="Arial" w:hAnsi="Arial"/>
          <w:b/>
          <w:color w:val="5C768D"/>
          <w:sz w:val="25"/>
          <w:lang w:val="es-CO"/>
        </w:rPr>
        <w:t>técnico</w:t>
      </w:r>
    </w:p>
    <w:p w14:paraId="41BA75CC" w14:textId="2FF700E6" w:rsidR="007366A4" w:rsidRPr="005026EE" w:rsidRDefault="00DC38F6" w:rsidP="00FD5C0D">
      <w:pPr>
        <w:spacing w:after="120"/>
        <w:jc w:val="both"/>
        <w:rPr>
          <w:rFonts w:ascii="Arial" w:hAnsi="Arial" w:cs="Arial"/>
          <w:color w:val="000000" w:themeColor="text1"/>
          <w:lang w:val="es-CO"/>
        </w:rPr>
      </w:pPr>
      <w:r w:rsidRPr="005026EE">
        <w:rPr>
          <w:rFonts w:ascii="Arial" w:hAnsi="Arial" w:cs="Arial"/>
          <w:color w:val="000000" w:themeColor="text1"/>
          <w:lang w:val="es-CO"/>
        </w:rPr>
        <w:t xml:space="preserve">La interfaz web se desarrollará en </w:t>
      </w:r>
      <w:proofErr w:type="spellStart"/>
      <w:r w:rsidRPr="005026EE">
        <w:rPr>
          <w:rFonts w:ascii="Arial" w:hAnsi="Arial" w:cs="Arial"/>
          <w:color w:val="000000" w:themeColor="text1"/>
          <w:lang w:val="es-CO"/>
        </w:rPr>
        <w:t>React</w:t>
      </w:r>
      <w:proofErr w:type="spellEnd"/>
      <w:r w:rsidRPr="005026EE">
        <w:rPr>
          <w:rFonts w:ascii="Arial" w:hAnsi="Arial" w:cs="Arial"/>
          <w:color w:val="000000" w:themeColor="text1"/>
          <w:lang w:val="es-CO"/>
        </w:rPr>
        <w:t xml:space="preserve">, mientras que el </w:t>
      </w:r>
      <w:proofErr w:type="spellStart"/>
      <w:r w:rsidRPr="005026EE">
        <w:rPr>
          <w:rFonts w:ascii="Arial" w:hAnsi="Arial" w:cs="Arial"/>
          <w:color w:val="000000" w:themeColor="text1"/>
          <w:lang w:val="es-CO"/>
        </w:rPr>
        <w:t>backend</w:t>
      </w:r>
      <w:proofErr w:type="spellEnd"/>
      <w:r w:rsidRPr="005026EE">
        <w:rPr>
          <w:rFonts w:ascii="Arial" w:hAnsi="Arial" w:cs="Arial"/>
          <w:color w:val="000000" w:themeColor="text1"/>
          <w:lang w:val="es-CO"/>
        </w:rPr>
        <w:t xml:space="preserve"> y la API se construirán en Node.js con Express. Como entorno de desarrollo y asistencia en la codificación del producto se utilizará </w:t>
      </w:r>
      <w:proofErr w:type="spellStart"/>
      <w:r w:rsidRPr="005026EE">
        <w:rPr>
          <w:rFonts w:ascii="Arial" w:hAnsi="Arial" w:cs="Arial"/>
          <w:color w:val="000000" w:themeColor="text1"/>
          <w:lang w:val="es-CO"/>
        </w:rPr>
        <w:t>OpenCode</w:t>
      </w:r>
      <w:proofErr w:type="spellEnd"/>
      <w:r w:rsidRPr="005026EE">
        <w:rPr>
          <w:rFonts w:ascii="Arial" w:hAnsi="Arial" w:cs="Arial"/>
          <w:color w:val="000000" w:themeColor="text1"/>
          <w:lang w:val="es-CO"/>
        </w:rPr>
        <w:t xml:space="preserve">. PostgreSQL actuará como base de datos relacional, extendido con </w:t>
      </w:r>
      <w:proofErr w:type="spellStart"/>
      <w:r w:rsidRPr="005026EE">
        <w:rPr>
          <w:rFonts w:ascii="Arial" w:hAnsi="Arial" w:cs="Arial"/>
          <w:color w:val="000000" w:themeColor="text1"/>
          <w:lang w:val="es-CO"/>
        </w:rPr>
        <w:t>pgvector</w:t>
      </w:r>
      <w:proofErr w:type="spellEnd"/>
      <w:r w:rsidRPr="005026EE">
        <w:rPr>
          <w:rFonts w:ascii="Arial" w:hAnsi="Arial" w:cs="Arial"/>
          <w:color w:val="000000" w:themeColor="text1"/>
          <w:lang w:val="es-CO"/>
        </w:rPr>
        <w:t xml:space="preserve"> para el almacenamiento de </w:t>
      </w:r>
      <w:proofErr w:type="spellStart"/>
      <w:r w:rsidRPr="005026EE">
        <w:rPr>
          <w:rFonts w:ascii="Arial" w:hAnsi="Arial" w:cs="Arial"/>
          <w:color w:val="000000" w:themeColor="text1"/>
          <w:lang w:val="es-CO"/>
        </w:rPr>
        <w:t>embeddings</w:t>
      </w:r>
      <w:proofErr w:type="spellEnd"/>
      <w:r w:rsidRPr="005026EE">
        <w:rPr>
          <w:rFonts w:ascii="Arial" w:hAnsi="Arial" w:cs="Arial"/>
          <w:color w:val="000000" w:themeColor="text1"/>
          <w:lang w:val="es-CO"/>
        </w:rPr>
        <w:t xml:space="preserve"> y búsquedas de similitud semántica. Para la orquestación del patrón RAG (</w:t>
      </w:r>
      <w:proofErr w:type="spellStart"/>
      <w:r w:rsidRPr="005026EE">
        <w:rPr>
          <w:rFonts w:ascii="Arial" w:hAnsi="Arial" w:cs="Arial"/>
          <w:color w:val="000000" w:themeColor="text1"/>
          <w:lang w:val="es-CO"/>
        </w:rPr>
        <w:t>Retrieval-Augmented</w:t>
      </w:r>
      <w:proofErr w:type="spellEnd"/>
      <w:r w:rsidRPr="005026EE">
        <w:rPr>
          <w:rFonts w:ascii="Arial" w:hAnsi="Arial" w:cs="Arial"/>
          <w:color w:val="000000" w:themeColor="text1"/>
          <w:lang w:val="es-CO"/>
        </w:rPr>
        <w:t xml:space="preserve"> </w:t>
      </w:r>
      <w:proofErr w:type="spellStart"/>
      <w:r w:rsidRPr="005026EE">
        <w:rPr>
          <w:rFonts w:ascii="Arial" w:hAnsi="Arial" w:cs="Arial"/>
          <w:color w:val="000000" w:themeColor="text1"/>
          <w:lang w:val="es-CO"/>
        </w:rPr>
        <w:t>Generation</w:t>
      </w:r>
      <w:proofErr w:type="spellEnd"/>
      <w:r w:rsidRPr="005026EE">
        <w:rPr>
          <w:rFonts w:ascii="Arial" w:hAnsi="Arial" w:cs="Arial"/>
          <w:color w:val="000000" w:themeColor="text1"/>
          <w:lang w:val="es-CO"/>
        </w:rPr>
        <w:t xml:space="preserve">) y la recuperación del contenido institucional se integrará </w:t>
      </w:r>
      <w:proofErr w:type="spellStart"/>
      <w:r w:rsidRPr="005026EE">
        <w:rPr>
          <w:rFonts w:ascii="Arial" w:hAnsi="Arial" w:cs="Arial"/>
          <w:color w:val="000000" w:themeColor="text1"/>
          <w:lang w:val="es-CO"/>
        </w:rPr>
        <w:t>AnythingLLM</w:t>
      </w:r>
      <w:proofErr w:type="spellEnd"/>
      <w:r w:rsidRPr="005026EE">
        <w:rPr>
          <w:rFonts w:ascii="Arial" w:hAnsi="Arial" w:cs="Arial"/>
          <w:color w:val="000000" w:themeColor="text1"/>
          <w:lang w:val="es-CO"/>
        </w:rPr>
        <w:t xml:space="preserve">, conectado a un servidor local de </w:t>
      </w:r>
      <w:proofErr w:type="spellStart"/>
      <w:r w:rsidRPr="005026EE">
        <w:rPr>
          <w:rFonts w:ascii="Arial" w:hAnsi="Arial" w:cs="Arial"/>
          <w:color w:val="000000" w:themeColor="text1"/>
          <w:lang w:val="es-CO"/>
        </w:rPr>
        <w:t>Ollama</w:t>
      </w:r>
      <w:proofErr w:type="spellEnd"/>
      <w:r w:rsidRPr="005026EE">
        <w:rPr>
          <w:rFonts w:ascii="Arial" w:hAnsi="Arial" w:cs="Arial"/>
          <w:color w:val="000000" w:themeColor="text1"/>
          <w:lang w:val="es-CO"/>
        </w:rPr>
        <w:t xml:space="preserve"> ejecutando el modelo Gemma 3 4B para la generación de respuestas. La arquitectura será híbrida: los componentes que manejen datos sensibles, la base de conocimiento vectorial y los registros de auditoría podrán residir en infraestructura local, mientras que los servicios de inferencia o escalabilidad podrán operar en la nube, sujeto a las políticas institucionales. Asimismo, se implementarán </w:t>
      </w:r>
      <w:proofErr w:type="spellStart"/>
      <w:r w:rsidRPr="005026EE">
        <w:rPr>
          <w:rFonts w:ascii="Arial" w:hAnsi="Arial" w:cs="Arial"/>
          <w:color w:val="000000" w:themeColor="text1"/>
          <w:lang w:val="es-CO"/>
        </w:rPr>
        <w:t>APIs</w:t>
      </w:r>
      <w:proofErr w:type="spellEnd"/>
      <w:r w:rsidRPr="005026EE">
        <w:rPr>
          <w:rFonts w:ascii="Arial" w:hAnsi="Arial" w:cs="Arial"/>
          <w:color w:val="000000" w:themeColor="text1"/>
          <w:lang w:val="es-CO"/>
        </w:rPr>
        <w:t xml:space="preserve"> seguras, mecanismos de autenticación, autorización y </w:t>
      </w:r>
      <w:proofErr w:type="spellStart"/>
      <w:r w:rsidRPr="005026EE">
        <w:rPr>
          <w:rFonts w:ascii="Arial" w:hAnsi="Arial" w:cs="Arial"/>
          <w:color w:val="000000" w:themeColor="text1"/>
          <w:lang w:val="es-CO"/>
        </w:rPr>
        <w:t>observabilidad</w:t>
      </w:r>
      <w:proofErr w:type="spellEnd"/>
      <w:r w:rsidRPr="005026EE">
        <w:rPr>
          <w:rFonts w:ascii="Arial" w:hAnsi="Arial" w:cs="Arial"/>
          <w:color w:val="000000" w:themeColor="text1"/>
          <w:lang w:val="es-CO"/>
        </w:rPr>
        <w:t>.</w:t>
      </w:r>
    </w:p>
    <w:p w14:paraId="3B5F7F98" w14:textId="7190A5C7" w:rsidR="00340F98" w:rsidRPr="003F1D29" w:rsidRDefault="00C3454F">
      <w:pPr>
        <w:keepNext/>
        <w:spacing w:before="240" w:after="80"/>
        <w:rPr>
          <w:lang w:val="es-CO"/>
        </w:rPr>
      </w:pPr>
      <w:r>
        <w:rPr>
          <w:rFonts w:ascii="Arial" w:hAnsi="Arial"/>
          <w:b/>
          <w:color w:val="5C768D"/>
          <w:sz w:val="25"/>
          <w:lang w:val="es-CO"/>
        </w:rPr>
        <w:lastRenderedPageBreak/>
        <w:t>6</w:t>
      </w:r>
      <w:r w:rsidR="00DA00D0" w:rsidRPr="003F1D29">
        <w:rPr>
          <w:rFonts w:ascii="Arial" w:hAnsi="Arial"/>
          <w:b/>
          <w:color w:val="5C768D"/>
          <w:sz w:val="25"/>
          <w:lang w:val="es-CO"/>
        </w:rPr>
        <w:t>.</w:t>
      </w:r>
      <w:r w:rsidR="007366A4">
        <w:rPr>
          <w:rFonts w:ascii="Arial" w:hAnsi="Arial"/>
          <w:b/>
          <w:color w:val="5C768D"/>
          <w:sz w:val="25"/>
          <w:lang w:val="es-CO"/>
        </w:rPr>
        <w:t>3</w:t>
      </w:r>
      <w:r w:rsidR="00DA00D0" w:rsidRPr="003F1D29">
        <w:rPr>
          <w:rFonts w:ascii="Arial" w:hAnsi="Arial"/>
          <w:b/>
          <w:color w:val="5C768D"/>
          <w:sz w:val="25"/>
          <w:lang w:val="es-CO"/>
        </w:rPr>
        <w:t xml:space="preserve"> Alcance organizacional</w:t>
      </w:r>
    </w:p>
    <w:p w14:paraId="59AECC60" w14:textId="77777777" w:rsidR="00340F98" w:rsidRPr="003F1D29" w:rsidRDefault="00DA00D0" w:rsidP="00FD5C0D">
      <w:pPr>
        <w:spacing w:after="120"/>
        <w:jc w:val="both"/>
        <w:rPr>
          <w:lang w:val="es-CO"/>
        </w:rPr>
      </w:pPr>
      <w:r w:rsidRPr="005026EE">
        <w:rPr>
          <w:rFonts w:ascii="Arial" w:hAnsi="Arial"/>
          <w:color w:val="000000" w:themeColor="text1"/>
          <w:lang w:val="es-CO"/>
        </w:rPr>
        <w:t>El proyecto se integrará con la página institucional como un widget o módulo embebido. Requerirá la definición de responsables de contenido en las dependencias académicas para validar la actualización documental. El sistema se articulará con los canales de atención humana existentes, actuando como un filtro de primer nivel y un facilitador de información, sin alterar los flujos de trabajo transaccionales de la universidad</w:t>
      </w:r>
      <w:r w:rsidRPr="003F1D29">
        <w:rPr>
          <w:rFonts w:ascii="Arial" w:hAnsi="Arial"/>
          <w:color w:val="333333"/>
          <w:lang w:val="es-CO"/>
        </w:rPr>
        <w:t>.</w:t>
      </w:r>
    </w:p>
    <w:p w14:paraId="21E356C5" w14:textId="61FDCABF" w:rsidR="00340F98" w:rsidRPr="003F1D29" w:rsidRDefault="00C3454F">
      <w:pPr>
        <w:keepNext/>
        <w:spacing w:before="240" w:after="80"/>
        <w:rPr>
          <w:lang w:val="es-CO"/>
        </w:rPr>
      </w:pPr>
      <w:r>
        <w:rPr>
          <w:rFonts w:ascii="Arial" w:hAnsi="Arial"/>
          <w:b/>
          <w:color w:val="5C768D"/>
          <w:sz w:val="25"/>
          <w:lang w:val="es-CO"/>
        </w:rPr>
        <w:t>6</w:t>
      </w:r>
      <w:r w:rsidR="00DA00D0" w:rsidRPr="003F1D29">
        <w:rPr>
          <w:rFonts w:ascii="Arial" w:hAnsi="Arial"/>
          <w:b/>
          <w:color w:val="5C768D"/>
          <w:sz w:val="25"/>
          <w:lang w:val="es-CO"/>
        </w:rPr>
        <w:t>.</w:t>
      </w:r>
      <w:r w:rsidR="00DC38F6">
        <w:rPr>
          <w:rFonts w:ascii="Arial" w:hAnsi="Arial"/>
          <w:b/>
          <w:color w:val="5C768D"/>
          <w:sz w:val="25"/>
          <w:lang w:val="es-CO"/>
        </w:rPr>
        <w:t>4</w:t>
      </w:r>
      <w:r w:rsidR="00DA00D0" w:rsidRPr="003F1D29">
        <w:rPr>
          <w:rFonts w:ascii="Arial" w:hAnsi="Arial"/>
          <w:b/>
          <w:color w:val="5C768D"/>
          <w:sz w:val="25"/>
          <w:lang w:val="es-CO"/>
        </w:rPr>
        <w:t xml:space="preserve"> Alcance de seguridad y privacidad</w:t>
      </w:r>
    </w:p>
    <w:p w14:paraId="6546DB1B" w14:textId="7FD32B98" w:rsidR="00F55D56" w:rsidRPr="005026EE" w:rsidRDefault="00DA00D0" w:rsidP="00FD5C0D">
      <w:pPr>
        <w:spacing w:after="120"/>
        <w:jc w:val="both"/>
        <w:rPr>
          <w:rFonts w:ascii="Arial" w:hAnsi="Arial"/>
          <w:color w:val="000000" w:themeColor="text1"/>
          <w:lang w:val="es-CO"/>
        </w:rPr>
      </w:pPr>
      <w:r w:rsidRPr="005026EE">
        <w:rPr>
          <w:rFonts w:ascii="Arial" w:hAnsi="Arial"/>
          <w:color w:val="000000" w:themeColor="text1"/>
          <w:lang w:val="es-CO"/>
        </w:rPr>
        <w:t xml:space="preserve">Se aplicará el principio de mínimo privilegio y control de acceso basado en roles (RBAC). Se garantizará el cifrado en tránsito y la protección de credenciales. Se implementará la minimización de datos personales en los registros de auditoría, sujetando las políticas de retención y anonimización a la normatividad institucional. Se incluirán mecanismos de protección frente a ataques de </w:t>
      </w:r>
      <w:proofErr w:type="spellStart"/>
      <w:r w:rsidRPr="005026EE">
        <w:rPr>
          <w:rFonts w:ascii="Arial" w:hAnsi="Arial"/>
          <w:color w:val="000000" w:themeColor="text1"/>
          <w:lang w:val="es-CO"/>
        </w:rPr>
        <w:t>prompt</w:t>
      </w:r>
      <w:proofErr w:type="spellEnd"/>
      <w:r w:rsidRPr="005026EE">
        <w:rPr>
          <w:rFonts w:ascii="Arial" w:hAnsi="Arial"/>
          <w:color w:val="000000" w:themeColor="text1"/>
          <w:lang w:val="es-CO"/>
        </w:rPr>
        <w:t xml:space="preserve"> </w:t>
      </w:r>
      <w:proofErr w:type="spellStart"/>
      <w:r w:rsidRPr="005026EE">
        <w:rPr>
          <w:rFonts w:ascii="Arial" w:hAnsi="Arial"/>
          <w:color w:val="000000" w:themeColor="text1"/>
          <w:lang w:val="es-CO"/>
        </w:rPr>
        <w:t>injection</w:t>
      </w:r>
      <w:proofErr w:type="spellEnd"/>
      <w:r w:rsidRPr="005026EE">
        <w:rPr>
          <w:rFonts w:ascii="Arial" w:hAnsi="Arial"/>
          <w:color w:val="000000" w:themeColor="text1"/>
          <w:lang w:val="es-CO"/>
        </w:rPr>
        <w:t xml:space="preserve"> y se restringirá estrictamente el </w:t>
      </w:r>
      <w:proofErr w:type="spellStart"/>
      <w:r w:rsidRPr="005026EE">
        <w:rPr>
          <w:rFonts w:ascii="Arial" w:hAnsi="Arial"/>
          <w:color w:val="000000" w:themeColor="text1"/>
          <w:lang w:val="es-CO"/>
        </w:rPr>
        <w:t>chatbot</w:t>
      </w:r>
      <w:proofErr w:type="spellEnd"/>
      <w:r w:rsidRPr="005026EE">
        <w:rPr>
          <w:rFonts w:ascii="Arial" w:hAnsi="Arial"/>
          <w:color w:val="000000" w:themeColor="text1"/>
          <w:lang w:val="es-CO"/>
        </w:rPr>
        <w:t xml:space="preserve"> a las fuentes documentales aprobadas, exigiendo revisión humana para contenidos críticos.</w:t>
      </w:r>
    </w:p>
    <w:p w14:paraId="4C78FD53" w14:textId="2487BF70" w:rsidR="003B6B1D" w:rsidRDefault="003B6B1D" w:rsidP="00F55D56">
      <w:pPr>
        <w:keepNext/>
        <w:spacing w:before="360" w:after="120"/>
        <w:rPr>
          <w:rFonts w:ascii="Arial" w:hAnsi="Arial"/>
          <w:b/>
          <w:color w:val="1B365D"/>
          <w:sz w:val="30"/>
          <w:lang w:val="es-CO"/>
        </w:rPr>
      </w:pPr>
      <w:r>
        <w:rPr>
          <w:rFonts w:ascii="Arial" w:hAnsi="Arial"/>
          <w:b/>
          <w:color w:val="1B365D"/>
          <w:sz w:val="30"/>
          <w:lang w:val="es-CO"/>
        </w:rPr>
        <w:t>7</w:t>
      </w:r>
      <w:r w:rsidRPr="003B6B1D">
        <w:rPr>
          <w:rFonts w:ascii="Arial" w:hAnsi="Arial"/>
          <w:b/>
          <w:color w:val="1B365D"/>
          <w:sz w:val="30"/>
          <w:lang w:val="es-CO"/>
        </w:rPr>
        <w:t xml:space="preserve">. </w:t>
      </w:r>
      <w:r w:rsidR="00BF6A1A">
        <w:rPr>
          <w:rFonts w:ascii="Arial" w:hAnsi="Arial"/>
          <w:b/>
          <w:color w:val="1B365D"/>
          <w:sz w:val="30"/>
          <w:lang w:val="es-CO"/>
        </w:rPr>
        <w:t>Equipo de trabajo y roles</w:t>
      </w:r>
    </w:p>
    <w:p w14:paraId="0F478BCA" w14:textId="42190769" w:rsidR="00BC6D4E" w:rsidRPr="00BC6D4E" w:rsidRDefault="00BC6D4E" w:rsidP="00BC6D4E">
      <w:pPr>
        <w:jc w:val="both"/>
        <w:rPr>
          <w:color w:val="000000" w:themeColor="text1"/>
        </w:rPr>
      </w:pPr>
      <w:r w:rsidRPr="00BC6D4E">
        <w:rPr>
          <w:color w:val="000000" w:themeColor="text1"/>
        </w:rPr>
        <w:t xml:space="preserve">El </w:t>
      </w:r>
      <w:proofErr w:type="spellStart"/>
      <w:r w:rsidRPr="00BC6D4E">
        <w:rPr>
          <w:color w:val="000000" w:themeColor="text1"/>
        </w:rPr>
        <w:t>desarrollo</w:t>
      </w:r>
      <w:proofErr w:type="spellEnd"/>
      <w:r w:rsidRPr="00BC6D4E">
        <w:rPr>
          <w:color w:val="000000" w:themeColor="text1"/>
        </w:rPr>
        <w:t xml:space="preserve"> del </w:t>
      </w:r>
      <w:proofErr w:type="spellStart"/>
      <w:r w:rsidRPr="00BC6D4E">
        <w:rPr>
          <w:color w:val="000000" w:themeColor="text1"/>
        </w:rPr>
        <w:t>proyecto</w:t>
      </w:r>
      <w:proofErr w:type="spellEnd"/>
      <w:r w:rsidRPr="00BC6D4E">
        <w:rPr>
          <w:color w:val="000000" w:themeColor="text1"/>
        </w:rPr>
        <w:t xml:space="preserve"> </w:t>
      </w:r>
      <w:proofErr w:type="spellStart"/>
      <w:r w:rsidRPr="00BC6D4E">
        <w:rPr>
          <w:color w:val="000000" w:themeColor="text1"/>
        </w:rPr>
        <w:t>está</w:t>
      </w:r>
      <w:proofErr w:type="spellEnd"/>
      <w:r w:rsidRPr="00BC6D4E">
        <w:rPr>
          <w:color w:val="000000" w:themeColor="text1"/>
        </w:rPr>
        <w:t xml:space="preserve"> a cargo del </w:t>
      </w:r>
      <w:proofErr w:type="spellStart"/>
      <w:r w:rsidRPr="00BC6D4E">
        <w:rPr>
          <w:color w:val="000000" w:themeColor="text1"/>
        </w:rPr>
        <w:t>siguiente</w:t>
      </w:r>
      <w:proofErr w:type="spellEnd"/>
      <w:r w:rsidRPr="00BC6D4E">
        <w:rPr>
          <w:color w:val="000000" w:themeColor="text1"/>
        </w:rPr>
        <w:t xml:space="preserve"> </w:t>
      </w:r>
      <w:proofErr w:type="spellStart"/>
      <w:r w:rsidRPr="00BC6D4E">
        <w:rPr>
          <w:color w:val="000000" w:themeColor="text1"/>
        </w:rPr>
        <w:t>equipo</w:t>
      </w:r>
      <w:proofErr w:type="spellEnd"/>
      <w:r w:rsidRPr="00BC6D4E">
        <w:rPr>
          <w:color w:val="000000" w:themeColor="text1"/>
        </w:rPr>
        <w:t xml:space="preserve"> de </w:t>
      </w:r>
      <w:proofErr w:type="spellStart"/>
      <w:r w:rsidRPr="00BC6D4E">
        <w:rPr>
          <w:color w:val="000000" w:themeColor="text1"/>
        </w:rPr>
        <w:t>trabajo</w:t>
      </w:r>
      <w:proofErr w:type="spellEnd"/>
      <w:r w:rsidRPr="00BC6D4E">
        <w:rPr>
          <w:color w:val="000000" w:themeColor="text1"/>
        </w:rPr>
        <w:t>:</w:t>
      </w:r>
    </w:p>
    <w:p w14:paraId="4D4B0D94" w14:textId="58201B94" w:rsidR="00BC6D4E" w:rsidRPr="00BC6D4E" w:rsidRDefault="00BC6D4E" w:rsidP="00BC6D4E">
      <w:pPr>
        <w:pStyle w:val="Prrafodelista"/>
        <w:numPr>
          <w:ilvl w:val="0"/>
          <w:numId w:val="19"/>
        </w:numPr>
        <w:jc w:val="both"/>
        <w:rPr>
          <w:color w:val="000000" w:themeColor="text1"/>
          <w:lang w:val="es-CO"/>
        </w:rPr>
      </w:pPr>
      <w:r w:rsidRPr="00BC6D4E">
        <w:rPr>
          <w:color w:val="000000" w:themeColor="text1"/>
          <w:lang w:val="es-CO"/>
        </w:rPr>
        <w:t xml:space="preserve">Hader Jose Vargas Mejia: Encargado del </w:t>
      </w:r>
      <w:proofErr w:type="spellStart"/>
      <w:r w:rsidRPr="00BC6D4E">
        <w:rPr>
          <w:color w:val="000000" w:themeColor="text1"/>
          <w:lang w:val="es-CO"/>
        </w:rPr>
        <w:t>backend</w:t>
      </w:r>
      <w:proofErr w:type="spellEnd"/>
      <w:r w:rsidRPr="00BC6D4E">
        <w:rPr>
          <w:color w:val="000000" w:themeColor="text1"/>
          <w:lang w:val="es-CO"/>
        </w:rPr>
        <w:t>, desarrollo de servicios API, integración del</w:t>
      </w:r>
      <w:r w:rsidRPr="00BC6D4E">
        <w:rPr>
          <w:color w:val="000000" w:themeColor="text1"/>
          <w:lang w:val="es-CO"/>
        </w:rPr>
        <w:t xml:space="preserve"> </w:t>
      </w:r>
      <w:r w:rsidRPr="00BC6D4E">
        <w:rPr>
          <w:color w:val="000000" w:themeColor="text1"/>
          <w:lang w:val="es-CO"/>
        </w:rPr>
        <w:t>motor de IA local, base de datos vectorial y lógica del servidor.</w:t>
      </w:r>
    </w:p>
    <w:p w14:paraId="414F8BD0" w14:textId="54543BB1" w:rsidR="00BF6A1A" w:rsidRPr="00BC6D4E" w:rsidRDefault="00BC6D4E" w:rsidP="00BC6D4E">
      <w:pPr>
        <w:pStyle w:val="Prrafodelista"/>
        <w:numPr>
          <w:ilvl w:val="0"/>
          <w:numId w:val="19"/>
        </w:numPr>
        <w:jc w:val="both"/>
      </w:pPr>
      <w:r w:rsidRPr="00BC6D4E">
        <w:rPr>
          <w:color w:val="000000" w:themeColor="text1"/>
        </w:rPr>
        <w:t xml:space="preserve">Sergio Andres Quintero: </w:t>
      </w:r>
      <w:proofErr w:type="spellStart"/>
      <w:r w:rsidRPr="00BC6D4E">
        <w:rPr>
          <w:color w:val="000000" w:themeColor="text1"/>
        </w:rPr>
        <w:t>Encargado</w:t>
      </w:r>
      <w:proofErr w:type="spellEnd"/>
      <w:r w:rsidRPr="00BC6D4E">
        <w:rPr>
          <w:color w:val="000000" w:themeColor="text1"/>
        </w:rPr>
        <w:t xml:space="preserve"> del frontend, </w:t>
      </w:r>
      <w:proofErr w:type="spellStart"/>
      <w:r w:rsidRPr="00BC6D4E">
        <w:rPr>
          <w:color w:val="000000" w:themeColor="text1"/>
        </w:rPr>
        <w:t>diseño</w:t>
      </w:r>
      <w:proofErr w:type="spellEnd"/>
      <w:r w:rsidRPr="00BC6D4E">
        <w:rPr>
          <w:color w:val="000000" w:themeColor="text1"/>
        </w:rPr>
        <w:t xml:space="preserve"> de la </w:t>
      </w:r>
      <w:proofErr w:type="spellStart"/>
      <w:r w:rsidRPr="00BC6D4E">
        <w:rPr>
          <w:color w:val="000000" w:themeColor="text1"/>
        </w:rPr>
        <w:t>interfaz</w:t>
      </w:r>
      <w:proofErr w:type="spellEnd"/>
      <w:r w:rsidRPr="00BC6D4E">
        <w:rPr>
          <w:color w:val="000000" w:themeColor="text1"/>
        </w:rPr>
        <w:t xml:space="preserve"> </w:t>
      </w:r>
      <w:proofErr w:type="spellStart"/>
      <w:r w:rsidRPr="00BC6D4E">
        <w:rPr>
          <w:color w:val="000000" w:themeColor="text1"/>
        </w:rPr>
        <w:t>conversacional</w:t>
      </w:r>
      <w:proofErr w:type="spellEnd"/>
      <w:r w:rsidRPr="00BC6D4E">
        <w:rPr>
          <w:color w:val="000000" w:themeColor="text1"/>
        </w:rPr>
        <w:t>,</w:t>
      </w:r>
      <w:r w:rsidRPr="00BC6D4E">
        <w:rPr>
          <w:color w:val="000000" w:themeColor="text1"/>
        </w:rPr>
        <w:t xml:space="preserve"> </w:t>
      </w:r>
      <w:proofErr w:type="spellStart"/>
      <w:r w:rsidRPr="00BC6D4E">
        <w:rPr>
          <w:color w:val="000000" w:themeColor="text1"/>
        </w:rPr>
        <w:t>experiencia</w:t>
      </w:r>
      <w:proofErr w:type="spellEnd"/>
      <w:r w:rsidRPr="00BC6D4E">
        <w:rPr>
          <w:color w:val="000000" w:themeColor="text1"/>
        </w:rPr>
        <w:t xml:space="preserve"> de </w:t>
      </w:r>
      <w:proofErr w:type="spellStart"/>
      <w:r w:rsidRPr="00BC6D4E">
        <w:rPr>
          <w:color w:val="000000" w:themeColor="text1"/>
        </w:rPr>
        <w:t>usuario</w:t>
      </w:r>
      <w:proofErr w:type="spellEnd"/>
      <w:r w:rsidRPr="00BC6D4E">
        <w:rPr>
          <w:color w:val="000000" w:themeColor="text1"/>
        </w:rPr>
        <w:t xml:space="preserve"> y </w:t>
      </w:r>
      <w:proofErr w:type="spellStart"/>
      <w:r w:rsidRPr="00BC6D4E">
        <w:rPr>
          <w:color w:val="000000" w:themeColor="text1"/>
        </w:rPr>
        <w:t>desarrollo</w:t>
      </w:r>
      <w:proofErr w:type="spellEnd"/>
      <w:r w:rsidRPr="00BC6D4E">
        <w:rPr>
          <w:color w:val="000000" w:themeColor="text1"/>
        </w:rPr>
        <w:t xml:space="preserve"> de </w:t>
      </w:r>
      <w:proofErr w:type="spellStart"/>
      <w:r w:rsidRPr="00BC6D4E">
        <w:rPr>
          <w:color w:val="000000" w:themeColor="text1"/>
        </w:rPr>
        <w:t>componentes</w:t>
      </w:r>
      <w:proofErr w:type="spellEnd"/>
      <w:r w:rsidRPr="00BC6D4E">
        <w:rPr>
          <w:color w:val="000000" w:themeColor="text1"/>
        </w:rPr>
        <w:t xml:space="preserve"> web </w:t>
      </w:r>
      <w:proofErr w:type="spellStart"/>
      <w:r w:rsidRPr="00BC6D4E">
        <w:rPr>
          <w:color w:val="000000" w:themeColor="text1"/>
        </w:rPr>
        <w:t>en</w:t>
      </w:r>
      <w:proofErr w:type="spellEnd"/>
      <w:r w:rsidRPr="00BC6D4E">
        <w:rPr>
          <w:color w:val="000000" w:themeColor="text1"/>
        </w:rPr>
        <w:t xml:space="preserve"> React.</w:t>
      </w:r>
    </w:p>
    <w:p w14:paraId="5B1512E7" w14:textId="24542E17" w:rsidR="00F55D56" w:rsidRPr="00F55D56" w:rsidRDefault="003B6B1D" w:rsidP="00F55D56">
      <w:pPr>
        <w:keepNext/>
        <w:spacing w:before="360" w:after="120"/>
        <w:rPr>
          <w:lang w:val="es-CO"/>
        </w:rPr>
      </w:pPr>
      <w:r>
        <w:rPr>
          <w:rFonts w:ascii="Arial" w:hAnsi="Arial"/>
          <w:b/>
          <w:color w:val="1B365D"/>
          <w:sz w:val="30"/>
          <w:lang w:val="es-CO"/>
        </w:rPr>
        <w:t>8</w:t>
      </w:r>
      <w:r w:rsidR="00F55D56" w:rsidRPr="00F55D56">
        <w:rPr>
          <w:rFonts w:ascii="Arial" w:hAnsi="Arial"/>
          <w:b/>
          <w:color w:val="1B365D"/>
          <w:sz w:val="30"/>
          <w:lang w:val="es-CO"/>
        </w:rPr>
        <w:t xml:space="preserve">. </w:t>
      </w:r>
      <w:r w:rsidR="00F55D56" w:rsidRPr="00F55D56">
        <w:rPr>
          <w:rFonts w:ascii="Arial" w:hAnsi="Arial"/>
          <w:b/>
          <w:color w:val="1B365D"/>
          <w:sz w:val="30"/>
          <w:lang w:val="es-CO"/>
        </w:rPr>
        <w:t>Exclusiones y lim</w:t>
      </w:r>
      <w:r w:rsidR="00F55D56">
        <w:rPr>
          <w:rFonts w:ascii="Arial" w:hAnsi="Arial"/>
          <w:b/>
          <w:color w:val="1B365D"/>
          <w:sz w:val="30"/>
          <w:lang w:val="es-CO"/>
        </w:rPr>
        <w:t>i</w:t>
      </w:r>
      <w:r w:rsidR="00F55D56" w:rsidRPr="00F55D56">
        <w:rPr>
          <w:rFonts w:ascii="Arial" w:hAnsi="Arial"/>
          <w:b/>
          <w:color w:val="1B365D"/>
          <w:sz w:val="30"/>
          <w:lang w:val="es-CO"/>
        </w:rPr>
        <w:t>taciones</w:t>
      </w:r>
    </w:p>
    <w:p w14:paraId="2DE23B98" w14:textId="39E6AE80" w:rsidR="00F55D56" w:rsidRPr="005026EE" w:rsidRDefault="00FD5C0D" w:rsidP="00FD5C0D">
      <w:pPr>
        <w:spacing w:after="120"/>
        <w:jc w:val="both"/>
        <w:rPr>
          <w:rFonts w:ascii="Arial" w:hAnsi="Arial" w:cs="Arial"/>
          <w:color w:val="000000" w:themeColor="text1"/>
          <w:lang w:val="es-CO"/>
        </w:rPr>
      </w:pPr>
      <w:r w:rsidRPr="005026EE">
        <w:rPr>
          <w:rFonts w:ascii="Arial" w:hAnsi="Arial" w:cs="Arial"/>
          <w:color w:val="000000" w:themeColor="text1"/>
          <w:lang w:val="es-CO"/>
        </w:rPr>
        <w:t>El sistema NO emitirá decisiones académicas oficiales, ni realizará matrículas, pagos, modificaciones de notas o trámites transaccionales. NO reemplazará a funcionarios, asesores académicos ni dependencias institucionales. NO brindará asesoría legal, médica, psicológica o financiera. NO garantizará exactitud cuando las fuentes oficiales estén ausentes, ambiguas o desactualizadas. NO utilizará información personal sensible para entrenar modelos sin autorización institucional expresa. NO expondrá documentos internos, confidenciales o restringidos. NO accederá a sistemas institucionales sensibles sin integración autorizada. Las funciones no contempladas en los lineamientos de gobernanza del Módulo 1 no serán consideradas</w:t>
      </w:r>
      <w:r w:rsidR="005026EE" w:rsidRPr="005026EE">
        <w:rPr>
          <w:rFonts w:ascii="Arial" w:hAnsi="Arial" w:cs="Arial"/>
          <w:color w:val="000000" w:themeColor="text1"/>
          <w:lang w:val="es-CO"/>
        </w:rPr>
        <w:t>.</w:t>
      </w:r>
    </w:p>
    <w:p w14:paraId="31AB7D82" w14:textId="372DA923" w:rsidR="00340F98" w:rsidRDefault="00BF6A1A">
      <w:pPr>
        <w:keepNext/>
        <w:spacing w:before="360" w:after="120"/>
      </w:pPr>
      <w:r>
        <w:rPr>
          <w:rFonts w:ascii="Arial" w:hAnsi="Arial"/>
          <w:b/>
          <w:color w:val="1B365D"/>
          <w:sz w:val="30"/>
        </w:rPr>
        <w:t>9</w:t>
      </w:r>
      <w:r w:rsidR="00DA00D0">
        <w:rPr>
          <w:rFonts w:ascii="Arial" w:hAnsi="Arial"/>
          <w:b/>
          <w:color w:val="1B365D"/>
          <w:sz w:val="30"/>
        </w:rPr>
        <w:t>. Requisitos del sistema</w:t>
      </w:r>
    </w:p>
    <w:p w14:paraId="1AFAAEEF" w14:textId="3DCFBA2F" w:rsidR="00340F98" w:rsidRDefault="00BF6A1A">
      <w:pPr>
        <w:keepNext/>
        <w:spacing w:before="240" w:after="80"/>
      </w:pPr>
      <w:r>
        <w:rPr>
          <w:rFonts w:ascii="Arial" w:hAnsi="Arial"/>
          <w:b/>
          <w:color w:val="5C768D"/>
          <w:sz w:val="25"/>
        </w:rPr>
        <w:t>9</w:t>
      </w:r>
      <w:r w:rsidR="00DA00D0">
        <w:rPr>
          <w:rFonts w:ascii="Arial" w:hAnsi="Arial"/>
          <w:b/>
          <w:color w:val="5C768D"/>
          <w:sz w:val="25"/>
        </w:rPr>
        <w:t xml:space="preserve">.1 </w:t>
      </w:r>
      <w:proofErr w:type="spellStart"/>
      <w:r w:rsidR="00DA00D0">
        <w:rPr>
          <w:rFonts w:ascii="Arial" w:hAnsi="Arial"/>
          <w:b/>
          <w:color w:val="5C768D"/>
          <w:sz w:val="25"/>
        </w:rPr>
        <w:t>Requisitos</w:t>
      </w:r>
      <w:proofErr w:type="spellEnd"/>
      <w:r w:rsidR="00DA00D0">
        <w:rPr>
          <w:rFonts w:ascii="Arial" w:hAnsi="Arial"/>
          <w:b/>
          <w:color w:val="5C768D"/>
          <w:sz w:val="25"/>
        </w:rPr>
        <w:t xml:space="preserve"> </w:t>
      </w:r>
      <w:proofErr w:type="spellStart"/>
      <w:r w:rsidR="00DA00D0">
        <w:rPr>
          <w:rFonts w:ascii="Arial" w:hAnsi="Arial"/>
          <w:b/>
          <w:color w:val="5C768D"/>
          <w:sz w:val="25"/>
        </w:rPr>
        <w:t>funcionales</w:t>
      </w:r>
      <w:proofErr w:type="spellEnd"/>
    </w:p>
    <w:tbl>
      <w:tblPr>
        <w:tblW w:w="0" w:type="auto"/>
        <w:jc w:val="center"/>
        <w:tblLayout w:type="fixed"/>
        <w:tblLook w:val="04A0" w:firstRow="1" w:lastRow="0" w:firstColumn="1" w:lastColumn="0" w:noHBand="0" w:noVBand="1"/>
      </w:tblPr>
      <w:tblGrid>
        <w:gridCol w:w="1872"/>
        <w:gridCol w:w="1872"/>
        <w:gridCol w:w="1872"/>
        <w:gridCol w:w="1872"/>
        <w:gridCol w:w="1872"/>
      </w:tblGrid>
      <w:tr w:rsidR="00340F98" w14:paraId="3532C8B5" w14:textId="77777777">
        <w:trPr>
          <w:cantSplit/>
          <w:tblHeader/>
          <w:jc w:val="center"/>
        </w:trPr>
        <w:tc>
          <w:tcPr>
            <w:tcW w:w="1872" w:type="dxa"/>
            <w:shd w:val="clear" w:color="auto" w:fill="1B365D"/>
            <w:tcMar>
              <w:top w:w="100" w:type="dxa"/>
              <w:left w:w="100" w:type="dxa"/>
              <w:bottom w:w="100" w:type="dxa"/>
              <w:right w:w="100" w:type="dxa"/>
            </w:tcMar>
          </w:tcPr>
          <w:p w14:paraId="1E15BDF9" w14:textId="77777777" w:rsidR="00340F98" w:rsidRDefault="00DA00D0">
            <w:pPr>
              <w:jc w:val="center"/>
            </w:pPr>
            <w:r>
              <w:rPr>
                <w:rFonts w:ascii="Arial" w:hAnsi="Arial"/>
                <w:b/>
                <w:color w:val="FFFFFF"/>
                <w:sz w:val="19"/>
              </w:rPr>
              <w:t>Código</w:t>
            </w:r>
          </w:p>
        </w:tc>
        <w:tc>
          <w:tcPr>
            <w:tcW w:w="1872" w:type="dxa"/>
            <w:shd w:val="clear" w:color="auto" w:fill="1B365D"/>
            <w:tcMar>
              <w:top w:w="100" w:type="dxa"/>
              <w:left w:w="100" w:type="dxa"/>
              <w:bottom w:w="100" w:type="dxa"/>
              <w:right w:w="100" w:type="dxa"/>
            </w:tcMar>
          </w:tcPr>
          <w:p w14:paraId="4325C74F" w14:textId="77777777" w:rsidR="00340F98" w:rsidRDefault="00DA00D0">
            <w:pPr>
              <w:jc w:val="center"/>
            </w:pPr>
            <w:r>
              <w:rPr>
                <w:rFonts w:ascii="Arial" w:hAnsi="Arial"/>
                <w:b/>
                <w:color w:val="FFFFFF"/>
                <w:sz w:val="19"/>
              </w:rPr>
              <w:t>Requisito funcional</w:t>
            </w:r>
          </w:p>
        </w:tc>
        <w:tc>
          <w:tcPr>
            <w:tcW w:w="1872" w:type="dxa"/>
            <w:shd w:val="clear" w:color="auto" w:fill="1B365D"/>
            <w:tcMar>
              <w:top w:w="100" w:type="dxa"/>
              <w:left w:w="100" w:type="dxa"/>
              <w:bottom w:w="100" w:type="dxa"/>
              <w:right w:w="100" w:type="dxa"/>
            </w:tcMar>
          </w:tcPr>
          <w:p w14:paraId="1B5BF0FA" w14:textId="77777777" w:rsidR="00340F98" w:rsidRDefault="00DA00D0">
            <w:pPr>
              <w:jc w:val="center"/>
            </w:pPr>
            <w:r>
              <w:rPr>
                <w:rFonts w:ascii="Arial" w:hAnsi="Arial"/>
                <w:b/>
                <w:color w:val="FFFFFF"/>
                <w:sz w:val="19"/>
              </w:rPr>
              <w:t>Descripción</w:t>
            </w:r>
          </w:p>
        </w:tc>
        <w:tc>
          <w:tcPr>
            <w:tcW w:w="1872" w:type="dxa"/>
            <w:shd w:val="clear" w:color="auto" w:fill="1B365D"/>
            <w:tcMar>
              <w:top w:w="100" w:type="dxa"/>
              <w:left w:w="100" w:type="dxa"/>
              <w:bottom w:w="100" w:type="dxa"/>
              <w:right w:w="100" w:type="dxa"/>
            </w:tcMar>
          </w:tcPr>
          <w:p w14:paraId="3138610A" w14:textId="77777777" w:rsidR="00340F98" w:rsidRDefault="00DA00D0">
            <w:pPr>
              <w:jc w:val="center"/>
            </w:pPr>
            <w:r>
              <w:rPr>
                <w:rFonts w:ascii="Arial" w:hAnsi="Arial"/>
                <w:b/>
                <w:color w:val="FFFFFF"/>
                <w:sz w:val="19"/>
              </w:rPr>
              <w:t>Prioridad</w:t>
            </w:r>
          </w:p>
        </w:tc>
        <w:tc>
          <w:tcPr>
            <w:tcW w:w="1872" w:type="dxa"/>
            <w:shd w:val="clear" w:color="auto" w:fill="1B365D"/>
            <w:tcMar>
              <w:top w:w="100" w:type="dxa"/>
              <w:left w:w="100" w:type="dxa"/>
              <w:bottom w:w="100" w:type="dxa"/>
              <w:right w:w="100" w:type="dxa"/>
            </w:tcMar>
          </w:tcPr>
          <w:p w14:paraId="5AEF9BA4" w14:textId="77777777" w:rsidR="00340F98" w:rsidRDefault="00DA00D0">
            <w:pPr>
              <w:jc w:val="center"/>
            </w:pPr>
            <w:r>
              <w:rPr>
                <w:rFonts w:ascii="Arial" w:hAnsi="Arial"/>
                <w:b/>
                <w:color w:val="FFFFFF"/>
                <w:sz w:val="19"/>
              </w:rPr>
              <w:t>Criterio de aceptación</w:t>
            </w:r>
          </w:p>
        </w:tc>
      </w:tr>
      <w:tr w:rsidR="00340F98" w:rsidRPr="003F1D29" w14:paraId="1B0CC83C" w14:textId="77777777">
        <w:trPr>
          <w:cantSplit/>
          <w:jc w:val="center"/>
        </w:trPr>
        <w:tc>
          <w:tcPr>
            <w:tcW w:w="1872" w:type="dxa"/>
            <w:shd w:val="clear" w:color="auto" w:fill="F2F4F8"/>
            <w:tcMar>
              <w:top w:w="80" w:type="dxa"/>
              <w:left w:w="100" w:type="dxa"/>
              <w:bottom w:w="80" w:type="dxa"/>
              <w:right w:w="100" w:type="dxa"/>
            </w:tcMar>
          </w:tcPr>
          <w:p w14:paraId="784A9155" w14:textId="77777777" w:rsidR="00340F98" w:rsidRPr="005026EE" w:rsidRDefault="00DA00D0">
            <w:pPr>
              <w:jc w:val="center"/>
              <w:rPr>
                <w:color w:val="000000" w:themeColor="text1"/>
              </w:rPr>
            </w:pPr>
            <w:r w:rsidRPr="005026EE">
              <w:rPr>
                <w:rFonts w:ascii="Arial" w:hAnsi="Arial"/>
                <w:color w:val="000000" w:themeColor="text1"/>
                <w:sz w:val="18"/>
              </w:rPr>
              <w:lastRenderedPageBreak/>
              <w:t>RF-01</w:t>
            </w:r>
          </w:p>
        </w:tc>
        <w:tc>
          <w:tcPr>
            <w:tcW w:w="1872" w:type="dxa"/>
            <w:shd w:val="clear" w:color="auto" w:fill="F2F4F8"/>
            <w:tcMar>
              <w:top w:w="80" w:type="dxa"/>
              <w:left w:w="100" w:type="dxa"/>
              <w:bottom w:w="80" w:type="dxa"/>
              <w:right w:w="100" w:type="dxa"/>
            </w:tcMar>
          </w:tcPr>
          <w:p w14:paraId="5FB651F4" w14:textId="77777777" w:rsidR="00340F98" w:rsidRPr="005026EE" w:rsidRDefault="00DA00D0">
            <w:pPr>
              <w:rPr>
                <w:color w:val="000000" w:themeColor="text1"/>
              </w:rPr>
            </w:pPr>
            <w:r w:rsidRPr="005026EE">
              <w:rPr>
                <w:rFonts w:ascii="Arial" w:hAnsi="Arial"/>
                <w:color w:val="000000" w:themeColor="text1"/>
                <w:sz w:val="18"/>
              </w:rPr>
              <w:t>Interfaz conversacional</w:t>
            </w:r>
          </w:p>
        </w:tc>
        <w:tc>
          <w:tcPr>
            <w:tcW w:w="1872" w:type="dxa"/>
            <w:shd w:val="clear" w:color="auto" w:fill="F2F4F8"/>
            <w:tcMar>
              <w:top w:w="80" w:type="dxa"/>
              <w:left w:w="100" w:type="dxa"/>
              <w:bottom w:w="80" w:type="dxa"/>
              <w:right w:w="100" w:type="dxa"/>
            </w:tcMar>
          </w:tcPr>
          <w:p w14:paraId="7072E304" w14:textId="77777777" w:rsidR="00340F98" w:rsidRPr="005026EE" w:rsidRDefault="00DA00D0">
            <w:pPr>
              <w:rPr>
                <w:color w:val="000000" w:themeColor="text1"/>
                <w:lang w:val="es-CO"/>
              </w:rPr>
            </w:pPr>
            <w:r w:rsidRPr="005026EE">
              <w:rPr>
                <w:rFonts w:ascii="Arial" w:hAnsi="Arial"/>
                <w:color w:val="000000" w:themeColor="text1"/>
                <w:sz w:val="18"/>
                <w:lang w:val="es-CO"/>
              </w:rPr>
              <w:t xml:space="preserve">El sistema debe proveer una interfaz web en </w:t>
            </w:r>
            <w:proofErr w:type="spellStart"/>
            <w:r w:rsidRPr="005026EE">
              <w:rPr>
                <w:rFonts w:ascii="Arial" w:hAnsi="Arial"/>
                <w:color w:val="000000" w:themeColor="text1"/>
                <w:sz w:val="18"/>
                <w:lang w:val="es-CO"/>
              </w:rPr>
              <w:t>React</w:t>
            </w:r>
            <w:proofErr w:type="spellEnd"/>
            <w:r w:rsidRPr="005026EE">
              <w:rPr>
                <w:rFonts w:ascii="Arial" w:hAnsi="Arial"/>
                <w:color w:val="000000" w:themeColor="text1"/>
                <w:sz w:val="18"/>
                <w:lang w:val="es-CO"/>
              </w:rPr>
              <w:t xml:space="preserve"> para interacción textual.</w:t>
            </w:r>
          </w:p>
        </w:tc>
        <w:tc>
          <w:tcPr>
            <w:tcW w:w="1872" w:type="dxa"/>
            <w:shd w:val="clear" w:color="auto" w:fill="F2F4F8"/>
            <w:tcMar>
              <w:top w:w="80" w:type="dxa"/>
              <w:left w:w="100" w:type="dxa"/>
              <w:bottom w:w="80" w:type="dxa"/>
              <w:right w:w="100" w:type="dxa"/>
            </w:tcMar>
          </w:tcPr>
          <w:p w14:paraId="027C0771" w14:textId="77777777" w:rsidR="00340F98" w:rsidRPr="005026EE" w:rsidRDefault="00DA00D0">
            <w:pPr>
              <w:jc w:val="center"/>
              <w:rPr>
                <w:color w:val="000000" w:themeColor="text1"/>
              </w:rPr>
            </w:pPr>
            <w:r w:rsidRPr="005026EE">
              <w:rPr>
                <w:rFonts w:ascii="Arial" w:hAnsi="Arial"/>
                <w:color w:val="000000" w:themeColor="text1"/>
                <w:sz w:val="18"/>
              </w:rPr>
              <w:t>Alta</w:t>
            </w:r>
          </w:p>
        </w:tc>
        <w:tc>
          <w:tcPr>
            <w:tcW w:w="1872" w:type="dxa"/>
            <w:shd w:val="clear" w:color="auto" w:fill="F2F4F8"/>
            <w:tcMar>
              <w:top w:w="80" w:type="dxa"/>
              <w:left w:w="100" w:type="dxa"/>
              <w:bottom w:w="80" w:type="dxa"/>
              <w:right w:w="100" w:type="dxa"/>
            </w:tcMar>
          </w:tcPr>
          <w:p w14:paraId="6B363E9C" w14:textId="77777777" w:rsidR="00340F98" w:rsidRPr="005026EE" w:rsidRDefault="00DA00D0">
            <w:pPr>
              <w:rPr>
                <w:color w:val="000000" w:themeColor="text1"/>
                <w:lang w:val="es-CO"/>
              </w:rPr>
            </w:pPr>
            <w:r w:rsidRPr="005026EE">
              <w:rPr>
                <w:rFonts w:ascii="Arial" w:hAnsi="Arial"/>
                <w:color w:val="000000" w:themeColor="text1"/>
                <w:sz w:val="18"/>
                <w:lang w:val="es-CO"/>
              </w:rPr>
              <w:t>La interfaz carga en el navegador y permite enviar/recibir mensajes.</w:t>
            </w:r>
          </w:p>
        </w:tc>
      </w:tr>
      <w:tr w:rsidR="00340F98" w:rsidRPr="003F1D29" w14:paraId="34ED1422" w14:textId="77777777">
        <w:trPr>
          <w:cantSplit/>
          <w:jc w:val="center"/>
        </w:trPr>
        <w:tc>
          <w:tcPr>
            <w:tcW w:w="1872" w:type="dxa"/>
            <w:shd w:val="clear" w:color="auto" w:fill="FFFFFF"/>
            <w:tcMar>
              <w:top w:w="80" w:type="dxa"/>
              <w:left w:w="100" w:type="dxa"/>
              <w:bottom w:w="80" w:type="dxa"/>
              <w:right w:w="100" w:type="dxa"/>
            </w:tcMar>
          </w:tcPr>
          <w:p w14:paraId="546A5D05" w14:textId="77777777" w:rsidR="00340F98" w:rsidRPr="005026EE" w:rsidRDefault="00DA00D0">
            <w:pPr>
              <w:jc w:val="center"/>
              <w:rPr>
                <w:color w:val="000000" w:themeColor="text1"/>
              </w:rPr>
            </w:pPr>
            <w:r w:rsidRPr="005026EE">
              <w:rPr>
                <w:rFonts w:ascii="Arial" w:hAnsi="Arial"/>
                <w:color w:val="000000" w:themeColor="text1"/>
                <w:sz w:val="18"/>
              </w:rPr>
              <w:t>RF-02</w:t>
            </w:r>
          </w:p>
        </w:tc>
        <w:tc>
          <w:tcPr>
            <w:tcW w:w="1872" w:type="dxa"/>
            <w:shd w:val="clear" w:color="auto" w:fill="FFFFFF"/>
            <w:tcMar>
              <w:top w:w="80" w:type="dxa"/>
              <w:left w:w="100" w:type="dxa"/>
              <w:bottom w:w="80" w:type="dxa"/>
              <w:right w:w="100" w:type="dxa"/>
            </w:tcMar>
          </w:tcPr>
          <w:p w14:paraId="0F7F5DA3" w14:textId="77777777" w:rsidR="00340F98" w:rsidRPr="005026EE" w:rsidRDefault="00DA00D0">
            <w:pPr>
              <w:rPr>
                <w:color w:val="000000" w:themeColor="text1"/>
              </w:rPr>
            </w:pPr>
            <w:r w:rsidRPr="005026EE">
              <w:rPr>
                <w:rFonts w:ascii="Arial" w:hAnsi="Arial"/>
                <w:color w:val="000000" w:themeColor="text1"/>
                <w:sz w:val="18"/>
              </w:rPr>
              <w:t>Consulta semántica</w:t>
            </w:r>
          </w:p>
        </w:tc>
        <w:tc>
          <w:tcPr>
            <w:tcW w:w="1872" w:type="dxa"/>
            <w:shd w:val="clear" w:color="auto" w:fill="FFFFFF"/>
            <w:tcMar>
              <w:top w:w="80" w:type="dxa"/>
              <w:left w:w="100" w:type="dxa"/>
              <w:bottom w:w="80" w:type="dxa"/>
              <w:right w:w="100" w:type="dxa"/>
            </w:tcMar>
          </w:tcPr>
          <w:p w14:paraId="2438015F" w14:textId="77777777" w:rsidR="00340F98" w:rsidRPr="005026EE" w:rsidRDefault="00DA00D0">
            <w:pPr>
              <w:rPr>
                <w:color w:val="000000" w:themeColor="text1"/>
                <w:lang w:val="es-CO"/>
              </w:rPr>
            </w:pPr>
            <w:r w:rsidRPr="005026EE">
              <w:rPr>
                <w:rFonts w:ascii="Arial" w:hAnsi="Arial"/>
                <w:color w:val="000000" w:themeColor="text1"/>
                <w:sz w:val="18"/>
                <w:lang w:val="es-CO"/>
              </w:rPr>
              <w:t xml:space="preserve">El sistema debe convertir la consulta del usuario en </w:t>
            </w:r>
            <w:proofErr w:type="spellStart"/>
            <w:r w:rsidRPr="005026EE">
              <w:rPr>
                <w:rFonts w:ascii="Arial" w:hAnsi="Arial"/>
                <w:color w:val="000000" w:themeColor="text1"/>
                <w:sz w:val="18"/>
                <w:lang w:val="es-CO"/>
              </w:rPr>
              <w:t>embeddings</w:t>
            </w:r>
            <w:proofErr w:type="spellEnd"/>
            <w:r w:rsidRPr="005026EE">
              <w:rPr>
                <w:rFonts w:ascii="Arial" w:hAnsi="Arial"/>
                <w:color w:val="000000" w:themeColor="text1"/>
                <w:sz w:val="18"/>
                <w:lang w:val="es-CO"/>
              </w:rPr>
              <w:t xml:space="preserve"> para buscar en </w:t>
            </w:r>
            <w:proofErr w:type="spellStart"/>
            <w:r w:rsidRPr="005026EE">
              <w:rPr>
                <w:rFonts w:ascii="Arial" w:hAnsi="Arial"/>
                <w:color w:val="000000" w:themeColor="text1"/>
                <w:sz w:val="18"/>
                <w:lang w:val="es-CO"/>
              </w:rPr>
              <w:t>pgvector</w:t>
            </w:r>
            <w:proofErr w:type="spellEnd"/>
            <w:r w:rsidRPr="005026EE">
              <w:rPr>
                <w:rFonts w:ascii="Arial" w:hAnsi="Arial"/>
                <w:color w:val="000000" w:themeColor="text1"/>
                <w:sz w:val="18"/>
                <w:lang w:val="es-CO"/>
              </w:rPr>
              <w:t>.</w:t>
            </w:r>
          </w:p>
        </w:tc>
        <w:tc>
          <w:tcPr>
            <w:tcW w:w="1872" w:type="dxa"/>
            <w:shd w:val="clear" w:color="auto" w:fill="FFFFFF"/>
            <w:tcMar>
              <w:top w:w="80" w:type="dxa"/>
              <w:left w:w="100" w:type="dxa"/>
              <w:bottom w:w="80" w:type="dxa"/>
              <w:right w:w="100" w:type="dxa"/>
            </w:tcMar>
          </w:tcPr>
          <w:p w14:paraId="1399541C" w14:textId="77777777" w:rsidR="00340F98" w:rsidRPr="005026EE" w:rsidRDefault="00DA00D0">
            <w:pPr>
              <w:jc w:val="center"/>
              <w:rPr>
                <w:color w:val="000000" w:themeColor="text1"/>
              </w:rPr>
            </w:pPr>
            <w:r w:rsidRPr="005026EE">
              <w:rPr>
                <w:rFonts w:ascii="Arial" w:hAnsi="Arial"/>
                <w:color w:val="000000" w:themeColor="text1"/>
                <w:sz w:val="18"/>
              </w:rPr>
              <w:t>Alta</w:t>
            </w:r>
          </w:p>
        </w:tc>
        <w:tc>
          <w:tcPr>
            <w:tcW w:w="1872" w:type="dxa"/>
            <w:shd w:val="clear" w:color="auto" w:fill="FFFFFF"/>
            <w:tcMar>
              <w:top w:w="80" w:type="dxa"/>
              <w:left w:w="100" w:type="dxa"/>
              <w:bottom w:w="80" w:type="dxa"/>
              <w:right w:w="100" w:type="dxa"/>
            </w:tcMar>
          </w:tcPr>
          <w:p w14:paraId="7C3C6B4B" w14:textId="77777777" w:rsidR="00340F98" w:rsidRPr="005026EE" w:rsidRDefault="00DA00D0">
            <w:pPr>
              <w:rPr>
                <w:color w:val="000000" w:themeColor="text1"/>
                <w:lang w:val="es-CO"/>
              </w:rPr>
            </w:pPr>
            <w:r w:rsidRPr="005026EE">
              <w:rPr>
                <w:rFonts w:ascii="Arial" w:hAnsi="Arial"/>
                <w:color w:val="000000" w:themeColor="text1"/>
                <w:sz w:val="18"/>
                <w:lang w:val="es-CO"/>
              </w:rPr>
              <w:t>Se recuperan los k fragmentos más similares según la similitud coseno.</w:t>
            </w:r>
          </w:p>
        </w:tc>
      </w:tr>
      <w:tr w:rsidR="00340F98" w:rsidRPr="003F1D29" w14:paraId="0BD7EE69" w14:textId="77777777">
        <w:trPr>
          <w:cantSplit/>
          <w:jc w:val="center"/>
        </w:trPr>
        <w:tc>
          <w:tcPr>
            <w:tcW w:w="1872" w:type="dxa"/>
            <w:shd w:val="clear" w:color="auto" w:fill="F2F4F8"/>
            <w:tcMar>
              <w:top w:w="80" w:type="dxa"/>
              <w:left w:w="100" w:type="dxa"/>
              <w:bottom w:w="80" w:type="dxa"/>
              <w:right w:w="100" w:type="dxa"/>
            </w:tcMar>
          </w:tcPr>
          <w:p w14:paraId="062A27CF" w14:textId="77777777" w:rsidR="00340F98" w:rsidRPr="005026EE" w:rsidRDefault="00DA00D0">
            <w:pPr>
              <w:jc w:val="center"/>
              <w:rPr>
                <w:color w:val="000000" w:themeColor="text1"/>
              </w:rPr>
            </w:pPr>
            <w:r w:rsidRPr="005026EE">
              <w:rPr>
                <w:rFonts w:ascii="Arial" w:hAnsi="Arial"/>
                <w:color w:val="000000" w:themeColor="text1"/>
                <w:sz w:val="18"/>
              </w:rPr>
              <w:t>RF-03</w:t>
            </w:r>
          </w:p>
        </w:tc>
        <w:tc>
          <w:tcPr>
            <w:tcW w:w="1872" w:type="dxa"/>
            <w:shd w:val="clear" w:color="auto" w:fill="F2F4F8"/>
            <w:tcMar>
              <w:top w:w="80" w:type="dxa"/>
              <w:left w:w="100" w:type="dxa"/>
              <w:bottom w:w="80" w:type="dxa"/>
              <w:right w:w="100" w:type="dxa"/>
            </w:tcMar>
          </w:tcPr>
          <w:p w14:paraId="1A45E04E" w14:textId="77777777" w:rsidR="00340F98" w:rsidRPr="005026EE" w:rsidRDefault="00DA00D0">
            <w:pPr>
              <w:rPr>
                <w:color w:val="000000" w:themeColor="text1"/>
              </w:rPr>
            </w:pPr>
            <w:r w:rsidRPr="005026EE">
              <w:rPr>
                <w:rFonts w:ascii="Arial" w:hAnsi="Arial"/>
                <w:color w:val="000000" w:themeColor="text1"/>
                <w:sz w:val="18"/>
              </w:rPr>
              <w:t>Generación con RAG</w:t>
            </w:r>
          </w:p>
        </w:tc>
        <w:tc>
          <w:tcPr>
            <w:tcW w:w="1872" w:type="dxa"/>
            <w:shd w:val="clear" w:color="auto" w:fill="F2F4F8"/>
            <w:tcMar>
              <w:top w:w="80" w:type="dxa"/>
              <w:left w:w="100" w:type="dxa"/>
              <w:bottom w:w="80" w:type="dxa"/>
              <w:right w:w="100" w:type="dxa"/>
            </w:tcMar>
          </w:tcPr>
          <w:p w14:paraId="05BADB58" w14:textId="77777777" w:rsidR="00340F98" w:rsidRPr="005026EE" w:rsidRDefault="00DA00D0">
            <w:pPr>
              <w:rPr>
                <w:color w:val="000000" w:themeColor="text1"/>
                <w:lang w:val="es-CO"/>
              </w:rPr>
            </w:pPr>
            <w:r w:rsidRPr="005026EE">
              <w:rPr>
                <w:rFonts w:ascii="Arial" w:hAnsi="Arial"/>
                <w:color w:val="000000" w:themeColor="text1"/>
                <w:sz w:val="18"/>
                <w:lang w:val="es-CO"/>
              </w:rPr>
              <w:t>El sistema debe generar la respuesta utilizando exclusivamente el contexto recuperado.</w:t>
            </w:r>
          </w:p>
        </w:tc>
        <w:tc>
          <w:tcPr>
            <w:tcW w:w="1872" w:type="dxa"/>
            <w:shd w:val="clear" w:color="auto" w:fill="F2F4F8"/>
            <w:tcMar>
              <w:top w:w="80" w:type="dxa"/>
              <w:left w:w="100" w:type="dxa"/>
              <w:bottom w:w="80" w:type="dxa"/>
              <w:right w:w="100" w:type="dxa"/>
            </w:tcMar>
          </w:tcPr>
          <w:p w14:paraId="6C7D6BA0" w14:textId="77777777" w:rsidR="00340F98" w:rsidRPr="005026EE" w:rsidRDefault="00DA00D0">
            <w:pPr>
              <w:jc w:val="center"/>
              <w:rPr>
                <w:color w:val="000000" w:themeColor="text1"/>
              </w:rPr>
            </w:pPr>
            <w:r w:rsidRPr="005026EE">
              <w:rPr>
                <w:rFonts w:ascii="Arial" w:hAnsi="Arial"/>
                <w:color w:val="000000" w:themeColor="text1"/>
                <w:sz w:val="18"/>
              </w:rPr>
              <w:t>Alta</w:t>
            </w:r>
          </w:p>
        </w:tc>
        <w:tc>
          <w:tcPr>
            <w:tcW w:w="1872" w:type="dxa"/>
            <w:shd w:val="clear" w:color="auto" w:fill="F2F4F8"/>
            <w:tcMar>
              <w:top w:w="80" w:type="dxa"/>
              <w:left w:w="100" w:type="dxa"/>
              <w:bottom w:w="80" w:type="dxa"/>
              <w:right w:w="100" w:type="dxa"/>
            </w:tcMar>
          </w:tcPr>
          <w:p w14:paraId="2296BCDB" w14:textId="77777777" w:rsidR="00340F98" w:rsidRPr="005026EE" w:rsidRDefault="00DA00D0">
            <w:pPr>
              <w:rPr>
                <w:color w:val="000000" w:themeColor="text1"/>
                <w:lang w:val="es-CO"/>
              </w:rPr>
            </w:pPr>
            <w:r w:rsidRPr="005026EE">
              <w:rPr>
                <w:rFonts w:ascii="Arial" w:hAnsi="Arial"/>
                <w:color w:val="000000" w:themeColor="text1"/>
                <w:sz w:val="18"/>
                <w:lang w:val="es-CO"/>
              </w:rPr>
              <w:t>La respuesta no contiene información que no esté en los fragmentos recuperados.</w:t>
            </w:r>
          </w:p>
        </w:tc>
      </w:tr>
      <w:tr w:rsidR="00340F98" w:rsidRPr="003F1D29" w14:paraId="5CC698A2" w14:textId="77777777">
        <w:trPr>
          <w:cantSplit/>
          <w:jc w:val="center"/>
        </w:trPr>
        <w:tc>
          <w:tcPr>
            <w:tcW w:w="1872" w:type="dxa"/>
            <w:shd w:val="clear" w:color="auto" w:fill="FFFFFF"/>
            <w:tcMar>
              <w:top w:w="80" w:type="dxa"/>
              <w:left w:w="100" w:type="dxa"/>
              <w:bottom w:w="80" w:type="dxa"/>
              <w:right w:w="100" w:type="dxa"/>
            </w:tcMar>
          </w:tcPr>
          <w:p w14:paraId="75E1E53E" w14:textId="77777777" w:rsidR="00340F98" w:rsidRPr="005026EE" w:rsidRDefault="00DA00D0">
            <w:pPr>
              <w:jc w:val="center"/>
              <w:rPr>
                <w:color w:val="000000" w:themeColor="text1"/>
              </w:rPr>
            </w:pPr>
            <w:r w:rsidRPr="005026EE">
              <w:rPr>
                <w:rFonts w:ascii="Arial" w:hAnsi="Arial"/>
                <w:color w:val="000000" w:themeColor="text1"/>
                <w:sz w:val="18"/>
              </w:rPr>
              <w:t>RF-04</w:t>
            </w:r>
          </w:p>
        </w:tc>
        <w:tc>
          <w:tcPr>
            <w:tcW w:w="1872" w:type="dxa"/>
            <w:shd w:val="clear" w:color="auto" w:fill="FFFFFF"/>
            <w:tcMar>
              <w:top w:w="80" w:type="dxa"/>
              <w:left w:w="100" w:type="dxa"/>
              <w:bottom w:w="80" w:type="dxa"/>
              <w:right w:w="100" w:type="dxa"/>
            </w:tcMar>
          </w:tcPr>
          <w:p w14:paraId="76247714" w14:textId="77777777" w:rsidR="00340F98" w:rsidRPr="005026EE" w:rsidRDefault="00DA00D0">
            <w:pPr>
              <w:rPr>
                <w:color w:val="000000" w:themeColor="text1"/>
              </w:rPr>
            </w:pPr>
            <w:r w:rsidRPr="005026EE">
              <w:rPr>
                <w:rFonts w:ascii="Arial" w:hAnsi="Arial"/>
                <w:color w:val="000000" w:themeColor="text1"/>
                <w:sz w:val="18"/>
              </w:rPr>
              <w:t>Citación de fuentes</w:t>
            </w:r>
          </w:p>
        </w:tc>
        <w:tc>
          <w:tcPr>
            <w:tcW w:w="1872" w:type="dxa"/>
            <w:shd w:val="clear" w:color="auto" w:fill="FFFFFF"/>
            <w:tcMar>
              <w:top w:w="80" w:type="dxa"/>
              <w:left w:w="100" w:type="dxa"/>
              <w:bottom w:w="80" w:type="dxa"/>
              <w:right w:w="100" w:type="dxa"/>
            </w:tcMar>
          </w:tcPr>
          <w:p w14:paraId="6FF92855" w14:textId="77777777" w:rsidR="00340F98" w:rsidRPr="005026EE" w:rsidRDefault="00DA00D0">
            <w:pPr>
              <w:rPr>
                <w:color w:val="000000" w:themeColor="text1"/>
                <w:lang w:val="es-CO"/>
              </w:rPr>
            </w:pPr>
            <w:r w:rsidRPr="005026EE">
              <w:rPr>
                <w:rFonts w:ascii="Arial" w:hAnsi="Arial"/>
                <w:color w:val="000000" w:themeColor="text1"/>
                <w:sz w:val="18"/>
                <w:lang w:val="es-CO"/>
              </w:rPr>
              <w:t>El sistema debe mostrar el documento, sección o enlace de origen de la respuesta.</w:t>
            </w:r>
          </w:p>
        </w:tc>
        <w:tc>
          <w:tcPr>
            <w:tcW w:w="1872" w:type="dxa"/>
            <w:shd w:val="clear" w:color="auto" w:fill="FFFFFF"/>
            <w:tcMar>
              <w:top w:w="80" w:type="dxa"/>
              <w:left w:w="100" w:type="dxa"/>
              <w:bottom w:w="80" w:type="dxa"/>
              <w:right w:w="100" w:type="dxa"/>
            </w:tcMar>
          </w:tcPr>
          <w:p w14:paraId="448D3EA3" w14:textId="77777777" w:rsidR="00340F98" w:rsidRPr="005026EE" w:rsidRDefault="00DA00D0">
            <w:pPr>
              <w:jc w:val="center"/>
              <w:rPr>
                <w:color w:val="000000" w:themeColor="text1"/>
              </w:rPr>
            </w:pPr>
            <w:r w:rsidRPr="005026EE">
              <w:rPr>
                <w:rFonts w:ascii="Arial" w:hAnsi="Arial"/>
                <w:color w:val="000000" w:themeColor="text1"/>
                <w:sz w:val="18"/>
              </w:rPr>
              <w:t>Alta</w:t>
            </w:r>
          </w:p>
        </w:tc>
        <w:tc>
          <w:tcPr>
            <w:tcW w:w="1872" w:type="dxa"/>
            <w:shd w:val="clear" w:color="auto" w:fill="FFFFFF"/>
            <w:tcMar>
              <w:top w:w="80" w:type="dxa"/>
              <w:left w:w="100" w:type="dxa"/>
              <w:bottom w:w="80" w:type="dxa"/>
              <w:right w:w="100" w:type="dxa"/>
            </w:tcMar>
          </w:tcPr>
          <w:p w14:paraId="79A8D37F" w14:textId="77777777" w:rsidR="00340F98" w:rsidRPr="005026EE" w:rsidRDefault="00DA00D0">
            <w:pPr>
              <w:rPr>
                <w:color w:val="000000" w:themeColor="text1"/>
                <w:lang w:val="es-CO"/>
              </w:rPr>
            </w:pPr>
            <w:r w:rsidRPr="005026EE">
              <w:rPr>
                <w:rFonts w:ascii="Arial" w:hAnsi="Arial"/>
                <w:color w:val="000000" w:themeColor="text1"/>
                <w:sz w:val="18"/>
                <w:lang w:val="es-CO"/>
              </w:rPr>
              <w:t xml:space="preserve">Cada respuesta incluye al menos una referencia </w:t>
            </w:r>
            <w:proofErr w:type="spellStart"/>
            <w:r w:rsidRPr="005026EE">
              <w:rPr>
                <w:rFonts w:ascii="Arial" w:hAnsi="Arial"/>
                <w:color w:val="000000" w:themeColor="text1"/>
                <w:sz w:val="18"/>
                <w:lang w:val="es-CO"/>
              </w:rPr>
              <w:t>clicable</w:t>
            </w:r>
            <w:proofErr w:type="spellEnd"/>
            <w:r w:rsidRPr="005026EE">
              <w:rPr>
                <w:rFonts w:ascii="Arial" w:hAnsi="Arial"/>
                <w:color w:val="000000" w:themeColor="text1"/>
                <w:sz w:val="18"/>
                <w:lang w:val="es-CO"/>
              </w:rPr>
              <w:t xml:space="preserve"> o identificable.</w:t>
            </w:r>
          </w:p>
        </w:tc>
      </w:tr>
      <w:tr w:rsidR="00340F98" w:rsidRPr="003F1D29" w14:paraId="685468F0" w14:textId="77777777">
        <w:trPr>
          <w:cantSplit/>
          <w:jc w:val="center"/>
        </w:trPr>
        <w:tc>
          <w:tcPr>
            <w:tcW w:w="1872" w:type="dxa"/>
            <w:shd w:val="clear" w:color="auto" w:fill="F2F4F8"/>
            <w:tcMar>
              <w:top w:w="80" w:type="dxa"/>
              <w:left w:w="100" w:type="dxa"/>
              <w:bottom w:w="80" w:type="dxa"/>
              <w:right w:w="100" w:type="dxa"/>
            </w:tcMar>
          </w:tcPr>
          <w:p w14:paraId="49DA7576" w14:textId="77777777" w:rsidR="00340F98" w:rsidRPr="005026EE" w:rsidRDefault="00DA00D0">
            <w:pPr>
              <w:jc w:val="center"/>
              <w:rPr>
                <w:color w:val="000000" w:themeColor="text1"/>
              </w:rPr>
            </w:pPr>
            <w:r w:rsidRPr="005026EE">
              <w:rPr>
                <w:rFonts w:ascii="Arial" w:hAnsi="Arial"/>
                <w:color w:val="000000" w:themeColor="text1"/>
                <w:sz w:val="18"/>
              </w:rPr>
              <w:t>RF-05</w:t>
            </w:r>
          </w:p>
        </w:tc>
        <w:tc>
          <w:tcPr>
            <w:tcW w:w="1872" w:type="dxa"/>
            <w:shd w:val="clear" w:color="auto" w:fill="F2F4F8"/>
            <w:tcMar>
              <w:top w:w="80" w:type="dxa"/>
              <w:left w:w="100" w:type="dxa"/>
              <w:bottom w:w="80" w:type="dxa"/>
              <w:right w:w="100" w:type="dxa"/>
            </w:tcMar>
          </w:tcPr>
          <w:p w14:paraId="5CD91E4F" w14:textId="77777777" w:rsidR="00340F98" w:rsidRPr="005026EE" w:rsidRDefault="00DA00D0">
            <w:pPr>
              <w:rPr>
                <w:color w:val="000000" w:themeColor="text1"/>
              </w:rPr>
            </w:pPr>
            <w:r w:rsidRPr="005026EE">
              <w:rPr>
                <w:rFonts w:ascii="Arial" w:hAnsi="Arial"/>
                <w:color w:val="000000" w:themeColor="text1"/>
                <w:sz w:val="18"/>
              </w:rPr>
              <w:t>Manejo de sin respuesta</w:t>
            </w:r>
          </w:p>
        </w:tc>
        <w:tc>
          <w:tcPr>
            <w:tcW w:w="1872" w:type="dxa"/>
            <w:shd w:val="clear" w:color="auto" w:fill="F2F4F8"/>
            <w:tcMar>
              <w:top w:w="80" w:type="dxa"/>
              <w:left w:w="100" w:type="dxa"/>
              <w:bottom w:w="80" w:type="dxa"/>
              <w:right w:w="100" w:type="dxa"/>
            </w:tcMar>
          </w:tcPr>
          <w:p w14:paraId="106CB2DD" w14:textId="77777777" w:rsidR="00340F98" w:rsidRPr="005026EE" w:rsidRDefault="00DA00D0">
            <w:pPr>
              <w:rPr>
                <w:color w:val="000000" w:themeColor="text1"/>
                <w:lang w:val="es-CO"/>
              </w:rPr>
            </w:pPr>
            <w:r w:rsidRPr="005026EE">
              <w:rPr>
                <w:rFonts w:ascii="Arial" w:hAnsi="Arial"/>
                <w:color w:val="000000" w:themeColor="text1"/>
                <w:sz w:val="18"/>
                <w:lang w:val="es-CO"/>
              </w:rPr>
              <w:t>El sistema debe indicar sus límites si la similitud o confianza es baja.</w:t>
            </w:r>
          </w:p>
        </w:tc>
        <w:tc>
          <w:tcPr>
            <w:tcW w:w="1872" w:type="dxa"/>
            <w:shd w:val="clear" w:color="auto" w:fill="F2F4F8"/>
            <w:tcMar>
              <w:top w:w="80" w:type="dxa"/>
              <w:left w:w="100" w:type="dxa"/>
              <w:bottom w:w="80" w:type="dxa"/>
              <w:right w:w="100" w:type="dxa"/>
            </w:tcMar>
          </w:tcPr>
          <w:p w14:paraId="35168CEC" w14:textId="77777777" w:rsidR="00340F98" w:rsidRPr="005026EE" w:rsidRDefault="00DA00D0">
            <w:pPr>
              <w:jc w:val="center"/>
              <w:rPr>
                <w:color w:val="000000" w:themeColor="text1"/>
              </w:rPr>
            </w:pPr>
            <w:r w:rsidRPr="005026EE">
              <w:rPr>
                <w:rFonts w:ascii="Arial" w:hAnsi="Arial"/>
                <w:color w:val="000000" w:themeColor="text1"/>
                <w:sz w:val="18"/>
              </w:rPr>
              <w:t>Alta</w:t>
            </w:r>
          </w:p>
        </w:tc>
        <w:tc>
          <w:tcPr>
            <w:tcW w:w="1872" w:type="dxa"/>
            <w:shd w:val="clear" w:color="auto" w:fill="F2F4F8"/>
            <w:tcMar>
              <w:top w:w="80" w:type="dxa"/>
              <w:left w:w="100" w:type="dxa"/>
              <w:bottom w:w="80" w:type="dxa"/>
              <w:right w:w="100" w:type="dxa"/>
            </w:tcMar>
          </w:tcPr>
          <w:p w14:paraId="3D28FBE6" w14:textId="77777777" w:rsidR="00340F98" w:rsidRPr="005026EE" w:rsidRDefault="00DA00D0">
            <w:pPr>
              <w:rPr>
                <w:color w:val="000000" w:themeColor="text1"/>
                <w:lang w:val="es-CO"/>
              </w:rPr>
            </w:pPr>
            <w:r w:rsidRPr="005026EE">
              <w:rPr>
                <w:rFonts w:ascii="Arial" w:hAnsi="Arial"/>
                <w:color w:val="000000" w:themeColor="text1"/>
                <w:sz w:val="18"/>
                <w:lang w:val="es-CO"/>
              </w:rPr>
              <w:t>Se muestra un mensaje estándar derivando al canal humano correspondiente.</w:t>
            </w:r>
          </w:p>
        </w:tc>
      </w:tr>
      <w:tr w:rsidR="00340F98" w:rsidRPr="003F1D29" w14:paraId="38857182" w14:textId="77777777">
        <w:trPr>
          <w:cantSplit/>
          <w:jc w:val="center"/>
        </w:trPr>
        <w:tc>
          <w:tcPr>
            <w:tcW w:w="1872" w:type="dxa"/>
            <w:shd w:val="clear" w:color="auto" w:fill="FFFFFF"/>
            <w:tcMar>
              <w:top w:w="80" w:type="dxa"/>
              <w:left w:w="100" w:type="dxa"/>
              <w:bottom w:w="80" w:type="dxa"/>
              <w:right w:w="100" w:type="dxa"/>
            </w:tcMar>
          </w:tcPr>
          <w:p w14:paraId="094ABCD9" w14:textId="77777777" w:rsidR="00340F98" w:rsidRPr="005026EE" w:rsidRDefault="00DA00D0">
            <w:pPr>
              <w:jc w:val="center"/>
              <w:rPr>
                <w:color w:val="000000" w:themeColor="text1"/>
              </w:rPr>
            </w:pPr>
            <w:r w:rsidRPr="005026EE">
              <w:rPr>
                <w:rFonts w:ascii="Arial" w:hAnsi="Arial"/>
                <w:color w:val="000000" w:themeColor="text1"/>
                <w:sz w:val="18"/>
              </w:rPr>
              <w:t>RF-06</w:t>
            </w:r>
          </w:p>
        </w:tc>
        <w:tc>
          <w:tcPr>
            <w:tcW w:w="1872" w:type="dxa"/>
            <w:shd w:val="clear" w:color="auto" w:fill="FFFFFF"/>
            <w:tcMar>
              <w:top w:w="80" w:type="dxa"/>
              <w:left w:w="100" w:type="dxa"/>
              <w:bottom w:w="80" w:type="dxa"/>
              <w:right w:w="100" w:type="dxa"/>
            </w:tcMar>
          </w:tcPr>
          <w:p w14:paraId="133B7566" w14:textId="77777777" w:rsidR="00340F98" w:rsidRPr="005026EE" w:rsidRDefault="00DA00D0">
            <w:pPr>
              <w:rPr>
                <w:color w:val="000000" w:themeColor="text1"/>
              </w:rPr>
            </w:pPr>
            <w:r w:rsidRPr="005026EE">
              <w:rPr>
                <w:rFonts w:ascii="Arial" w:hAnsi="Arial"/>
                <w:color w:val="000000" w:themeColor="text1"/>
                <w:sz w:val="18"/>
              </w:rPr>
              <w:t>Escalamiento a canales</w:t>
            </w:r>
          </w:p>
        </w:tc>
        <w:tc>
          <w:tcPr>
            <w:tcW w:w="1872" w:type="dxa"/>
            <w:shd w:val="clear" w:color="auto" w:fill="FFFFFF"/>
            <w:tcMar>
              <w:top w:w="80" w:type="dxa"/>
              <w:left w:w="100" w:type="dxa"/>
              <w:bottom w:w="80" w:type="dxa"/>
              <w:right w:w="100" w:type="dxa"/>
            </w:tcMar>
          </w:tcPr>
          <w:p w14:paraId="6B13961B" w14:textId="77777777" w:rsidR="00340F98" w:rsidRPr="005026EE" w:rsidRDefault="00DA00D0">
            <w:pPr>
              <w:rPr>
                <w:color w:val="000000" w:themeColor="text1"/>
                <w:lang w:val="es-CO"/>
              </w:rPr>
            </w:pPr>
            <w:r w:rsidRPr="005026EE">
              <w:rPr>
                <w:rFonts w:ascii="Arial" w:hAnsi="Arial"/>
                <w:color w:val="000000" w:themeColor="text1"/>
                <w:sz w:val="18"/>
                <w:lang w:val="es-CO"/>
              </w:rPr>
              <w:t>El sistema debe proveer enlaces o datos de contacto de dependencias específicas.</w:t>
            </w:r>
          </w:p>
        </w:tc>
        <w:tc>
          <w:tcPr>
            <w:tcW w:w="1872" w:type="dxa"/>
            <w:shd w:val="clear" w:color="auto" w:fill="FFFFFF"/>
            <w:tcMar>
              <w:top w:w="80" w:type="dxa"/>
              <w:left w:w="100" w:type="dxa"/>
              <w:bottom w:w="80" w:type="dxa"/>
              <w:right w:w="100" w:type="dxa"/>
            </w:tcMar>
          </w:tcPr>
          <w:p w14:paraId="697271A8" w14:textId="77777777" w:rsidR="00340F98" w:rsidRPr="005026EE" w:rsidRDefault="00DA00D0">
            <w:pPr>
              <w:jc w:val="center"/>
              <w:rPr>
                <w:color w:val="000000" w:themeColor="text1"/>
              </w:rPr>
            </w:pPr>
            <w:r w:rsidRPr="005026EE">
              <w:rPr>
                <w:rFonts w:ascii="Arial" w:hAnsi="Arial"/>
                <w:color w:val="000000" w:themeColor="text1"/>
                <w:sz w:val="18"/>
              </w:rPr>
              <w:t>Media</w:t>
            </w:r>
          </w:p>
        </w:tc>
        <w:tc>
          <w:tcPr>
            <w:tcW w:w="1872" w:type="dxa"/>
            <w:shd w:val="clear" w:color="auto" w:fill="FFFFFF"/>
            <w:tcMar>
              <w:top w:w="80" w:type="dxa"/>
              <w:left w:w="100" w:type="dxa"/>
              <w:bottom w:w="80" w:type="dxa"/>
              <w:right w:w="100" w:type="dxa"/>
            </w:tcMar>
          </w:tcPr>
          <w:p w14:paraId="667F30F1" w14:textId="77777777" w:rsidR="00340F98" w:rsidRPr="005026EE" w:rsidRDefault="00DA00D0">
            <w:pPr>
              <w:rPr>
                <w:color w:val="000000" w:themeColor="text1"/>
                <w:lang w:val="es-CO"/>
              </w:rPr>
            </w:pPr>
            <w:r w:rsidRPr="005026EE">
              <w:rPr>
                <w:rFonts w:ascii="Arial" w:hAnsi="Arial"/>
                <w:color w:val="000000" w:themeColor="text1"/>
                <w:sz w:val="18"/>
                <w:lang w:val="es-CO"/>
              </w:rPr>
              <w:t>Los enlaces de escalamiento son validados y funcionales.</w:t>
            </w:r>
          </w:p>
        </w:tc>
      </w:tr>
      <w:tr w:rsidR="00340F98" w:rsidRPr="003F1D29" w14:paraId="52071FE7" w14:textId="77777777">
        <w:trPr>
          <w:cantSplit/>
          <w:jc w:val="center"/>
        </w:trPr>
        <w:tc>
          <w:tcPr>
            <w:tcW w:w="1872" w:type="dxa"/>
            <w:shd w:val="clear" w:color="auto" w:fill="F2F4F8"/>
            <w:tcMar>
              <w:top w:w="80" w:type="dxa"/>
              <w:left w:w="100" w:type="dxa"/>
              <w:bottom w:w="80" w:type="dxa"/>
              <w:right w:w="100" w:type="dxa"/>
            </w:tcMar>
          </w:tcPr>
          <w:p w14:paraId="7260478A" w14:textId="77777777" w:rsidR="00340F98" w:rsidRPr="005026EE" w:rsidRDefault="00DA00D0">
            <w:pPr>
              <w:jc w:val="center"/>
              <w:rPr>
                <w:color w:val="000000" w:themeColor="text1"/>
              </w:rPr>
            </w:pPr>
            <w:r w:rsidRPr="005026EE">
              <w:rPr>
                <w:rFonts w:ascii="Arial" w:hAnsi="Arial"/>
                <w:color w:val="000000" w:themeColor="text1"/>
                <w:sz w:val="18"/>
              </w:rPr>
              <w:lastRenderedPageBreak/>
              <w:t>RF-07</w:t>
            </w:r>
          </w:p>
        </w:tc>
        <w:tc>
          <w:tcPr>
            <w:tcW w:w="1872" w:type="dxa"/>
            <w:shd w:val="clear" w:color="auto" w:fill="F2F4F8"/>
            <w:tcMar>
              <w:top w:w="80" w:type="dxa"/>
              <w:left w:w="100" w:type="dxa"/>
              <w:bottom w:w="80" w:type="dxa"/>
              <w:right w:w="100" w:type="dxa"/>
            </w:tcMar>
          </w:tcPr>
          <w:p w14:paraId="72A565A0" w14:textId="77777777" w:rsidR="00340F98" w:rsidRPr="005026EE" w:rsidRDefault="00DA00D0">
            <w:pPr>
              <w:rPr>
                <w:color w:val="000000" w:themeColor="text1"/>
              </w:rPr>
            </w:pPr>
            <w:r w:rsidRPr="005026EE">
              <w:rPr>
                <w:rFonts w:ascii="Arial" w:hAnsi="Arial"/>
                <w:color w:val="000000" w:themeColor="text1"/>
                <w:sz w:val="18"/>
              </w:rPr>
              <w:t>Ingestión de documentos</w:t>
            </w:r>
          </w:p>
        </w:tc>
        <w:tc>
          <w:tcPr>
            <w:tcW w:w="1872" w:type="dxa"/>
            <w:shd w:val="clear" w:color="auto" w:fill="F2F4F8"/>
            <w:tcMar>
              <w:top w:w="80" w:type="dxa"/>
              <w:left w:w="100" w:type="dxa"/>
              <w:bottom w:w="80" w:type="dxa"/>
              <w:right w:w="100" w:type="dxa"/>
            </w:tcMar>
          </w:tcPr>
          <w:p w14:paraId="4E38ABED" w14:textId="77777777" w:rsidR="00340F98" w:rsidRPr="005026EE" w:rsidRDefault="00DA00D0">
            <w:pPr>
              <w:rPr>
                <w:color w:val="000000" w:themeColor="text1"/>
                <w:lang w:val="es-CO"/>
              </w:rPr>
            </w:pPr>
            <w:r w:rsidRPr="005026EE">
              <w:rPr>
                <w:rFonts w:ascii="Arial" w:hAnsi="Arial"/>
                <w:color w:val="000000" w:themeColor="text1"/>
                <w:sz w:val="18"/>
                <w:lang w:val="es-CO"/>
              </w:rPr>
              <w:t xml:space="preserve">El panel </w:t>
            </w:r>
            <w:proofErr w:type="spellStart"/>
            <w:r w:rsidRPr="005026EE">
              <w:rPr>
                <w:rFonts w:ascii="Arial" w:hAnsi="Arial"/>
                <w:color w:val="000000" w:themeColor="text1"/>
                <w:sz w:val="18"/>
                <w:lang w:val="es-CO"/>
              </w:rPr>
              <w:t>admin</w:t>
            </w:r>
            <w:proofErr w:type="spellEnd"/>
            <w:r w:rsidRPr="005026EE">
              <w:rPr>
                <w:rFonts w:ascii="Arial" w:hAnsi="Arial"/>
                <w:color w:val="000000" w:themeColor="text1"/>
                <w:sz w:val="18"/>
                <w:lang w:val="es-CO"/>
              </w:rPr>
              <w:t xml:space="preserve"> debe permitir cargar </w:t>
            </w:r>
            <w:proofErr w:type="spellStart"/>
            <w:r w:rsidRPr="005026EE">
              <w:rPr>
                <w:rFonts w:ascii="Arial" w:hAnsi="Arial"/>
                <w:color w:val="000000" w:themeColor="text1"/>
                <w:sz w:val="18"/>
                <w:lang w:val="es-CO"/>
              </w:rPr>
              <w:t>PDFs</w:t>
            </w:r>
            <w:proofErr w:type="spellEnd"/>
            <w:r w:rsidRPr="005026EE">
              <w:rPr>
                <w:rFonts w:ascii="Arial" w:hAnsi="Arial"/>
                <w:color w:val="000000" w:themeColor="text1"/>
                <w:sz w:val="18"/>
                <w:lang w:val="es-CO"/>
              </w:rPr>
              <w:t xml:space="preserve">/DOCX, así como de páginas web institucionales autorizadas mediante sus URL y generar sus </w:t>
            </w:r>
            <w:proofErr w:type="spellStart"/>
            <w:r w:rsidRPr="005026EE">
              <w:rPr>
                <w:rFonts w:ascii="Arial" w:hAnsi="Arial"/>
                <w:color w:val="000000" w:themeColor="text1"/>
                <w:sz w:val="18"/>
                <w:lang w:val="es-CO"/>
              </w:rPr>
              <w:t>embeddings</w:t>
            </w:r>
            <w:proofErr w:type="spellEnd"/>
            <w:r w:rsidRPr="005026EE">
              <w:rPr>
                <w:rFonts w:ascii="Arial" w:hAnsi="Arial"/>
                <w:color w:val="000000" w:themeColor="text1"/>
                <w:sz w:val="18"/>
                <w:lang w:val="es-CO"/>
              </w:rPr>
              <w:t>.</w:t>
            </w:r>
          </w:p>
        </w:tc>
        <w:tc>
          <w:tcPr>
            <w:tcW w:w="1872" w:type="dxa"/>
            <w:shd w:val="clear" w:color="auto" w:fill="F2F4F8"/>
            <w:tcMar>
              <w:top w:w="80" w:type="dxa"/>
              <w:left w:w="100" w:type="dxa"/>
              <w:bottom w:w="80" w:type="dxa"/>
              <w:right w:w="100" w:type="dxa"/>
            </w:tcMar>
          </w:tcPr>
          <w:p w14:paraId="6F28863A" w14:textId="77777777" w:rsidR="00340F98" w:rsidRPr="005026EE" w:rsidRDefault="00DA00D0">
            <w:pPr>
              <w:jc w:val="center"/>
              <w:rPr>
                <w:color w:val="000000" w:themeColor="text1"/>
              </w:rPr>
            </w:pPr>
            <w:r w:rsidRPr="005026EE">
              <w:rPr>
                <w:rFonts w:ascii="Arial" w:hAnsi="Arial"/>
                <w:color w:val="000000" w:themeColor="text1"/>
                <w:sz w:val="18"/>
              </w:rPr>
              <w:t>Alta</w:t>
            </w:r>
          </w:p>
        </w:tc>
        <w:tc>
          <w:tcPr>
            <w:tcW w:w="1872" w:type="dxa"/>
            <w:shd w:val="clear" w:color="auto" w:fill="F2F4F8"/>
            <w:tcMar>
              <w:top w:w="80" w:type="dxa"/>
              <w:left w:w="100" w:type="dxa"/>
              <w:bottom w:w="80" w:type="dxa"/>
              <w:right w:w="100" w:type="dxa"/>
            </w:tcMar>
          </w:tcPr>
          <w:p w14:paraId="00B244D4" w14:textId="77777777" w:rsidR="00340F98" w:rsidRPr="005026EE" w:rsidRDefault="00DA00D0">
            <w:pPr>
              <w:rPr>
                <w:color w:val="000000" w:themeColor="text1"/>
                <w:lang w:val="es-CO"/>
              </w:rPr>
            </w:pPr>
            <w:r w:rsidRPr="005026EE">
              <w:rPr>
                <w:rFonts w:ascii="Arial" w:hAnsi="Arial"/>
                <w:color w:val="000000" w:themeColor="text1"/>
                <w:sz w:val="18"/>
                <w:lang w:val="es-CO"/>
              </w:rPr>
              <w:t>El sistema permite procesar un documento PDF o DOCX y una URL institucional autorizada; el contenido queda indexado y puede recuperarse mediante una consulta semántica, conservando la referencia a su fuente original.</w:t>
            </w:r>
          </w:p>
        </w:tc>
      </w:tr>
      <w:tr w:rsidR="00340F98" w:rsidRPr="003F1D29" w14:paraId="3F43BE34" w14:textId="77777777">
        <w:trPr>
          <w:cantSplit/>
          <w:jc w:val="center"/>
        </w:trPr>
        <w:tc>
          <w:tcPr>
            <w:tcW w:w="1872" w:type="dxa"/>
            <w:shd w:val="clear" w:color="auto" w:fill="FFFFFF"/>
            <w:tcMar>
              <w:top w:w="80" w:type="dxa"/>
              <w:left w:w="100" w:type="dxa"/>
              <w:bottom w:w="80" w:type="dxa"/>
              <w:right w:w="100" w:type="dxa"/>
            </w:tcMar>
          </w:tcPr>
          <w:p w14:paraId="765FC52C" w14:textId="77777777" w:rsidR="00340F98" w:rsidRPr="005026EE" w:rsidRDefault="00DA00D0">
            <w:pPr>
              <w:jc w:val="center"/>
              <w:rPr>
                <w:color w:val="000000" w:themeColor="text1"/>
              </w:rPr>
            </w:pPr>
            <w:r w:rsidRPr="005026EE">
              <w:rPr>
                <w:rFonts w:ascii="Arial" w:hAnsi="Arial"/>
                <w:color w:val="000000" w:themeColor="text1"/>
                <w:sz w:val="18"/>
              </w:rPr>
              <w:t>RF-08</w:t>
            </w:r>
          </w:p>
        </w:tc>
        <w:tc>
          <w:tcPr>
            <w:tcW w:w="1872" w:type="dxa"/>
            <w:shd w:val="clear" w:color="auto" w:fill="FFFFFF"/>
            <w:tcMar>
              <w:top w:w="80" w:type="dxa"/>
              <w:left w:w="100" w:type="dxa"/>
              <w:bottom w:w="80" w:type="dxa"/>
              <w:right w:w="100" w:type="dxa"/>
            </w:tcMar>
          </w:tcPr>
          <w:p w14:paraId="531C0FA3" w14:textId="77777777" w:rsidR="00340F98" w:rsidRPr="005026EE" w:rsidRDefault="00DA00D0">
            <w:pPr>
              <w:rPr>
                <w:color w:val="000000" w:themeColor="text1"/>
              </w:rPr>
            </w:pPr>
            <w:r w:rsidRPr="005026EE">
              <w:rPr>
                <w:rFonts w:ascii="Arial" w:hAnsi="Arial"/>
                <w:color w:val="000000" w:themeColor="text1"/>
                <w:sz w:val="18"/>
              </w:rPr>
              <w:t>Actualización documental</w:t>
            </w:r>
          </w:p>
        </w:tc>
        <w:tc>
          <w:tcPr>
            <w:tcW w:w="1872" w:type="dxa"/>
            <w:shd w:val="clear" w:color="auto" w:fill="FFFFFF"/>
            <w:tcMar>
              <w:top w:w="80" w:type="dxa"/>
              <w:left w:w="100" w:type="dxa"/>
              <w:bottom w:w="80" w:type="dxa"/>
              <w:right w:w="100" w:type="dxa"/>
            </w:tcMar>
          </w:tcPr>
          <w:p w14:paraId="7690B45B" w14:textId="77777777" w:rsidR="00340F98" w:rsidRPr="005026EE" w:rsidRDefault="00DA00D0">
            <w:pPr>
              <w:rPr>
                <w:color w:val="000000" w:themeColor="text1"/>
                <w:lang w:val="es-CO"/>
              </w:rPr>
            </w:pPr>
            <w:r w:rsidRPr="005026EE">
              <w:rPr>
                <w:rFonts w:ascii="Arial" w:hAnsi="Arial"/>
                <w:color w:val="000000" w:themeColor="text1"/>
                <w:sz w:val="18"/>
                <w:lang w:val="es-CO"/>
              </w:rPr>
              <w:t>El sistema debe permitir desactivar o reemplazar documentos obsoletos.</w:t>
            </w:r>
          </w:p>
        </w:tc>
        <w:tc>
          <w:tcPr>
            <w:tcW w:w="1872" w:type="dxa"/>
            <w:shd w:val="clear" w:color="auto" w:fill="FFFFFF"/>
            <w:tcMar>
              <w:top w:w="80" w:type="dxa"/>
              <w:left w:w="100" w:type="dxa"/>
              <w:bottom w:w="80" w:type="dxa"/>
              <w:right w:w="100" w:type="dxa"/>
            </w:tcMar>
          </w:tcPr>
          <w:p w14:paraId="28640697" w14:textId="77777777" w:rsidR="00340F98" w:rsidRPr="005026EE" w:rsidRDefault="00DA00D0">
            <w:pPr>
              <w:jc w:val="center"/>
              <w:rPr>
                <w:color w:val="000000" w:themeColor="text1"/>
              </w:rPr>
            </w:pPr>
            <w:r w:rsidRPr="005026EE">
              <w:rPr>
                <w:rFonts w:ascii="Arial" w:hAnsi="Arial"/>
                <w:color w:val="000000" w:themeColor="text1"/>
                <w:sz w:val="18"/>
              </w:rPr>
              <w:t>Media</w:t>
            </w:r>
          </w:p>
        </w:tc>
        <w:tc>
          <w:tcPr>
            <w:tcW w:w="1872" w:type="dxa"/>
            <w:shd w:val="clear" w:color="auto" w:fill="FFFFFF"/>
            <w:tcMar>
              <w:top w:w="80" w:type="dxa"/>
              <w:left w:w="100" w:type="dxa"/>
              <w:bottom w:w="80" w:type="dxa"/>
              <w:right w:w="100" w:type="dxa"/>
            </w:tcMar>
          </w:tcPr>
          <w:p w14:paraId="205D8854" w14:textId="77777777" w:rsidR="00340F98" w:rsidRPr="005026EE" w:rsidRDefault="00DA00D0">
            <w:pPr>
              <w:rPr>
                <w:color w:val="000000" w:themeColor="text1"/>
                <w:lang w:val="es-CO"/>
              </w:rPr>
            </w:pPr>
            <w:r w:rsidRPr="005026EE">
              <w:rPr>
                <w:rFonts w:ascii="Arial" w:hAnsi="Arial"/>
                <w:color w:val="000000" w:themeColor="text1"/>
                <w:sz w:val="18"/>
                <w:lang w:val="es-CO"/>
              </w:rPr>
              <w:t>Los documentos desactivados no se recuperan en nuevas consultas.</w:t>
            </w:r>
          </w:p>
        </w:tc>
      </w:tr>
      <w:tr w:rsidR="00340F98" w:rsidRPr="003F1D29" w14:paraId="07808D1F" w14:textId="77777777">
        <w:trPr>
          <w:cantSplit/>
          <w:jc w:val="center"/>
        </w:trPr>
        <w:tc>
          <w:tcPr>
            <w:tcW w:w="1872" w:type="dxa"/>
            <w:shd w:val="clear" w:color="auto" w:fill="F2F4F8"/>
            <w:tcMar>
              <w:top w:w="80" w:type="dxa"/>
              <w:left w:w="100" w:type="dxa"/>
              <w:bottom w:w="80" w:type="dxa"/>
              <w:right w:w="100" w:type="dxa"/>
            </w:tcMar>
          </w:tcPr>
          <w:p w14:paraId="24E4B9DE" w14:textId="77777777" w:rsidR="00340F98" w:rsidRPr="005026EE" w:rsidRDefault="00DA00D0">
            <w:pPr>
              <w:jc w:val="center"/>
              <w:rPr>
                <w:color w:val="000000" w:themeColor="text1"/>
              </w:rPr>
            </w:pPr>
            <w:r w:rsidRPr="005026EE">
              <w:rPr>
                <w:rFonts w:ascii="Arial" w:hAnsi="Arial"/>
                <w:color w:val="000000" w:themeColor="text1"/>
                <w:sz w:val="18"/>
              </w:rPr>
              <w:t>RF-09</w:t>
            </w:r>
          </w:p>
        </w:tc>
        <w:tc>
          <w:tcPr>
            <w:tcW w:w="1872" w:type="dxa"/>
            <w:shd w:val="clear" w:color="auto" w:fill="F2F4F8"/>
            <w:tcMar>
              <w:top w:w="80" w:type="dxa"/>
              <w:left w:w="100" w:type="dxa"/>
              <w:bottom w:w="80" w:type="dxa"/>
              <w:right w:w="100" w:type="dxa"/>
            </w:tcMar>
          </w:tcPr>
          <w:p w14:paraId="75BB3F7B" w14:textId="77777777" w:rsidR="00340F98" w:rsidRPr="005026EE" w:rsidRDefault="00DA00D0">
            <w:pPr>
              <w:rPr>
                <w:color w:val="000000" w:themeColor="text1"/>
              </w:rPr>
            </w:pPr>
            <w:r w:rsidRPr="005026EE">
              <w:rPr>
                <w:rFonts w:ascii="Arial" w:hAnsi="Arial"/>
                <w:color w:val="000000" w:themeColor="text1"/>
                <w:sz w:val="18"/>
              </w:rPr>
              <w:t>Registro de auditoría</w:t>
            </w:r>
          </w:p>
        </w:tc>
        <w:tc>
          <w:tcPr>
            <w:tcW w:w="1872" w:type="dxa"/>
            <w:shd w:val="clear" w:color="auto" w:fill="F2F4F8"/>
            <w:tcMar>
              <w:top w:w="80" w:type="dxa"/>
              <w:left w:w="100" w:type="dxa"/>
              <w:bottom w:w="80" w:type="dxa"/>
              <w:right w:w="100" w:type="dxa"/>
            </w:tcMar>
          </w:tcPr>
          <w:p w14:paraId="2B7F369D" w14:textId="77777777" w:rsidR="00340F98" w:rsidRPr="005026EE" w:rsidRDefault="00DA00D0">
            <w:pPr>
              <w:rPr>
                <w:color w:val="000000" w:themeColor="text1"/>
                <w:lang w:val="es-CO"/>
              </w:rPr>
            </w:pPr>
            <w:r w:rsidRPr="005026EE">
              <w:rPr>
                <w:rFonts w:ascii="Arial" w:hAnsi="Arial"/>
                <w:color w:val="000000" w:themeColor="text1"/>
                <w:sz w:val="18"/>
                <w:lang w:val="es-CO"/>
              </w:rPr>
              <w:t>El sistema debe guardar la consulta, la respuesta y los fragmentos recuperados.</w:t>
            </w:r>
          </w:p>
        </w:tc>
        <w:tc>
          <w:tcPr>
            <w:tcW w:w="1872" w:type="dxa"/>
            <w:shd w:val="clear" w:color="auto" w:fill="F2F4F8"/>
            <w:tcMar>
              <w:top w:w="80" w:type="dxa"/>
              <w:left w:w="100" w:type="dxa"/>
              <w:bottom w:w="80" w:type="dxa"/>
              <w:right w:w="100" w:type="dxa"/>
            </w:tcMar>
          </w:tcPr>
          <w:p w14:paraId="4A5EF249" w14:textId="77777777" w:rsidR="00340F98" w:rsidRPr="005026EE" w:rsidRDefault="00DA00D0">
            <w:pPr>
              <w:jc w:val="center"/>
              <w:rPr>
                <w:color w:val="000000" w:themeColor="text1"/>
              </w:rPr>
            </w:pPr>
            <w:r w:rsidRPr="005026EE">
              <w:rPr>
                <w:rFonts w:ascii="Arial" w:hAnsi="Arial"/>
                <w:color w:val="000000" w:themeColor="text1"/>
                <w:sz w:val="18"/>
              </w:rPr>
              <w:t>Alta</w:t>
            </w:r>
          </w:p>
        </w:tc>
        <w:tc>
          <w:tcPr>
            <w:tcW w:w="1872" w:type="dxa"/>
            <w:shd w:val="clear" w:color="auto" w:fill="F2F4F8"/>
            <w:tcMar>
              <w:top w:w="80" w:type="dxa"/>
              <w:left w:w="100" w:type="dxa"/>
              <w:bottom w:w="80" w:type="dxa"/>
              <w:right w:w="100" w:type="dxa"/>
            </w:tcMar>
          </w:tcPr>
          <w:p w14:paraId="3781BEC6" w14:textId="77777777" w:rsidR="00340F98" w:rsidRPr="005026EE" w:rsidRDefault="00DA00D0">
            <w:pPr>
              <w:rPr>
                <w:color w:val="000000" w:themeColor="text1"/>
                <w:lang w:val="es-CO"/>
              </w:rPr>
            </w:pPr>
            <w:r w:rsidRPr="005026EE">
              <w:rPr>
                <w:rFonts w:ascii="Arial" w:hAnsi="Arial"/>
                <w:color w:val="000000" w:themeColor="text1"/>
                <w:sz w:val="18"/>
                <w:lang w:val="es-CO"/>
              </w:rPr>
              <w:t>Se genera un log estructurado sin almacenar PII innecesaria.</w:t>
            </w:r>
          </w:p>
        </w:tc>
      </w:tr>
      <w:tr w:rsidR="00340F98" w:rsidRPr="003F1D29" w14:paraId="1D31B990" w14:textId="77777777">
        <w:trPr>
          <w:cantSplit/>
          <w:jc w:val="center"/>
        </w:trPr>
        <w:tc>
          <w:tcPr>
            <w:tcW w:w="1872" w:type="dxa"/>
            <w:shd w:val="clear" w:color="auto" w:fill="FFFFFF"/>
            <w:tcMar>
              <w:top w:w="80" w:type="dxa"/>
              <w:left w:w="100" w:type="dxa"/>
              <w:bottom w:w="80" w:type="dxa"/>
              <w:right w:w="100" w:type="dxa"/>
            </w:tcMar>
          </w:tcPr>
          <w:p w14:paraId="69B293E8" w14:textId="77777777" w:rsidR="00340F98" w:rsidRPr="005026EE" w:rsidRDefault="00DA00D0">
            <w:pPr>
              <w:jc w:val="center"/>
              <w:rPr>
                <w:color w:val="000000" w:themeColor="text1"/>
              </w:rPr>
            </w:pPr>
            <w:r w:rsidRPr="005026EE">
              <w:rPr>
                <w:rFonts w:ascii="Arial" w:hAnsi="Arial"/>
                <w:color w:val="000000" w:themeColor="text1"/>
                <w:sz w:val="18"/>
              </w:rPr>
              <w:t>RF-10</w:t>
            </w:r>
          </w:p>
        </w:tc>
        <w:tc>
          <w:tcPr>
            <w:tcW w:w="1872" w:type="dxa"/>
            <w:shd w:val="clear" w:color="auto" w:fill="FFFFFF"/>
            <w:tcMar>
              <w:top w:w="80" w:type="dxa"/>
              <w:left w:w="100" w:type="dxa"/>
              <w:bottom w:w="80" w:type="dxa"/>
              <w:right w:w="100" w:type="dxa"/>
            </w:tcMar>
          </w:tcPr>
          <w:p w14:paraId="02E12D96" w14:textId="77777777" w:rsidR="00340F98" w:rsidRPr="005026EE" w:rsidRDefault="00DA00D0">
            <w:pPr>
              <w:rPr>
                <w:color w:val="000000" w:themeColor="text1"/>
              </w:rPr>
            </w:pPr>
            <w:r w:rsidRPr="005026EE">
              <w:rPr>
                <w:rFonts w:ascii="Arial" w:hAnsi="Arial"/>
                <w:color w:val="000000" w:themeColor="text1"/>
                <w:sz w:val="18"/>
              </w:rPr>
              <w:t>Feedback de usuario</w:t>
            </w:r>
          </w:p>
        </w:tc>
        <w:tc>
          <w:tcPr>
            <w:tcW w:w="1872" w:type="dxa"/>
            <w:shd w:val="clear" w:color="auto" w:fill="FFFFFF"/>
            <w:tcMar>
              <w:top w:w="80" w:type="dxa"/>
              <w:left w:w="100" w:type="dxa"/>
              <w:bottom w:w="80" w:type="dxa"/>
              <w:right w:w="100" w:type="dxa"/>
            </w:tcMar>
          </w:tcPr>
          <w:p w14:paraId="139E821A" w14:textId="77777777" w:rsidR="00340F98" w:rsidRPr="005026EE" w:rsidRDefault="00DA00D0">
            <w:pPr>
              <w:rPr>
                <w:color w:val="000000" w:themeColor="text1"/>
                <w:lang w:val="es-CO"/>
              </w:rPr>
            </w:pPr>
            <w:r w:rsidRPr="005026EE">
              <w:rPr>
                <w:rFonts w:ascii="Arial" w:hAnsi="Arial"/>
                <w:color w:val="000000" w:themeColor="text1"/>
                <w:sz w:val="18"/>
                <w:lang w:val="es-CO"/>
              </w:rPr>
              <w:t>El sistema debe permitir al usuario calificar la utilidad de la respuesta.</w:t>
            </w:r>
          </w:p>
        </w:tc>
        <w:tc>
          <w:tcPr>
            <w:tcW w:w="1872" w:type="dxa"/>
            <w:shd w:val="clear" w:color="auto" w:fill="FFFFFF"/>
            <w:tcMar>
              <w:top w:w="80" w:type="dxa"/>
              <w:left w:w="100" w:type="dxa"/>
              <w:bottom w:w="80" w:type="dxa"/>
              <w:right w:w="100" w:type="dxa"/>
            </w:tcMar>
          </w:tcPr>
          <w:p w14:paraId="42F1D22D" w14:textId="77777777" w:rsidR="00340F98" w:rsidRPr="005026EE" w:rsidRDefault="00DA00D0">
            <w:pPr>
              <w:jc w:val="center"/>
              <w:rPr>
                <w:color w:val="000000" w:themeColor="text1"/>
              </w:rPr>
            </w:pPr>
            <w:r w:rsidRPr="005026EE">
              <w:rPr>
                <w:rFonts w:ascii="Arial" w:hAnsi="Arial"/>
                <w:color w:val="000000" w:themeColor="text1"/>
                <w:sz w:val="18"/>
              </w:rPr>
              <w:t>Media</w:t>
            </w:r>
          </w:p>
        </w:tc>
        <w:tc>
          <w:tcPr>
            <w:tcW w:w="1872" w:type="dxa"/>
            <w:shd w:val="clear" w:color="auto" w:fill="FFFFFF"/>
            <w:tcMar>
              <w:top w:w="80" w:type="dxa"/>
              <w:left w:w="100" w:type="dxa"/>
              <w:bottom w:w="80" w:type="dxa"/>
              <w:right w:w="100" w:type="dxa"/>
            </w:tcMar>
          </w:tcPr>
          <w:p w14:paraId="5218D1B4" w14:textId="77777777" w:rsidR="00340F98" w:rsidRPr="005026EE" w:rsidRDefault="00DA00D0">
            <w:pPr>
              <w:rPr>
                <w:color w:val="000000" w:themeColor="text1"/>
                <w:lang w:val="es-CO"/>
              </w:rPr>
            </w:pPr>
            <w:r w:rsidRPr="005026EE">
              <w:rPr>
                <w:rFonts w:ascii="Arial" w:hAnsi="Arial"/>
                <w:color w:val="000000" w:themeColor="text1"/>
                <w:sz w:val="18"/>
                <w:lang w:val="es-CO"/>
              </w:rPr>
              <w:t>Existen botones de 'Útil' / 'No útil' que actualizan el registro.</w:t>
            </w:r>
          </w:p>
        </w:tc>
      </w:tr>
      <w:tr w:rsidR="00340F98" w:rsidRPr="003F1D29" w14:paraId="0A4EF044" w14:textId="77777777">
        <w:trPr>
          <w:cantSplit/>
          <w:jc w:val="center"/>
        </w:trPr>
        <w:tc>
          <w:tcPr>
            <w:tcW w:w="1872" w:type="dxa"/>
            <w:shd w:val="clear" w:color="auto" w:fill="F2F4F8"/>
            <w:tcMar>
              <w:top w:w="80" w:type="dxa"/>
              <w:left w:w="100" w:type="dxa"/>
              <w:bottom w:w="80" w:type="dxa"/>
              <w:right w:w="100" w:type="dxa"/>
            </w:tcMar>
          </w:tcPr>
          <w:p w14:paraId="17A8949E" w14:textId="77777777" w:rsidR="00340F98" w:rsidRPr="005026EE" w:rsidRDefault="00DA00D0">
            <w:pPr>
              <w:jc w:val="center"/>
              <w:rPr>
                <w:color w:val="000000" w:themeColor="text1"/>
              </w:rPr>
            </w:pPr>
            <w:r w:rsidRPr="005026EE">
              <w:rPr>
                <w:rFonts w:ascii="Arial" w:hAnsi="Arial"/>
                <w:color w:val="000000" w:themeColor="text1"/>
                <w:sz w:val="18"/>
              </w:rPr>
              <w:t>RF-11</w:t>
            </w:r>
          </w:p>
        </w:tc>
        <w:tc>
          <w:tcPr>
            <w:tcW w:w="1872" w:type="dxa"/>
            <w:shd w:val="clear" w:color="auto" w:fill="F2F4F8"/>
            <w:tcMar>
              <w:top w:w="80" w:type="dxa"/>
              <w:left w:w="100" w:type="dxa"/>
              <w:bottom w:w="80" w:type="dxa"/>
              <w:right w:w="100" w:type="dxa"/>
            </w:tcMar>
          </w:tcPr>
          <w:p w14:paraId="395A39EE" w14:textId="77777777" w:rsidR="00340F98" w:rsidRPr="005026EE" w:rsidRDefault="00DA00D0">
            <w:pPr>
              <w:rPr>
                <w:color w:val="000000" w:themeColor="text1"/>
              </w:rPr>
            </w:pPr>
            <w:r w:rsidRPr="005026EE">
              <w:rPr>
                <w:rFonts w:ascii="Arial" w:hAnsi="Arial"/>
                <w:color w:val="000000" w:themeColor="text1"/>
                <w:sz w:val="18"/>
              </w:rPr>
              <w:t>Reporte de no resueltas</w:t>
            </w:r>
          </w:p>
        </w:tc>
        <w:tc>
          <w:tcPr>
            <w:tcW w:w="1872" w:type="dxa"/>
            <w:shd w:val="clear" w:color="auto" w:fill="F2F4F8"/>
            <w:tcMar>
              <w:top w:w="80" w:type="dxa"/>
              <w:left w:w="100" w:type="dxa"/>
              <w:bottom w:w="80" w:type="dxa"/>
              <w:right w:w="100" w:type="dxa"/>
            </w:tcMar>
          </w:tcPr>
          <w:p w14:paraId="556D32B5" w14:textId="77777777" w:rsidR="00340F98" w:rsidRPr="005026EE" w:rsidRDefault="00DA00D0">
            <w:pPr>
              <w:rPr>
                <w:color w:val="000000" w:themeColor="text1"/>
                <w:lang w:val="es-CO"/>
              </w:rPr>
            </w:pPr>
            <w:r w:rsidRPr="005026EE">
              <w:rPr>
                <w:rFonts w:ascii="Arial" w:hAnsi="Arial"/>
                <w:color w:val="000000" w:themeColor="text1"/>
                <w:sz w:val="18"/>
                <w:lang w:val="es-CO"/>
              </w:rPr>
              <w:t xml:space="preserve">El panel </w:t>
            </w:r>
            <w:proofErr w:type="spellStart"/>
            <w:r w:rsidRPr="005026EE">
              <w:rPr>
                <w:rFonts w:ascii="Arial" w:hAnsi="Arial"/>
                <w:color w:val="000000" w:themeColor="text1"/>
                <w:sz w:val="18"/>
                <w:lang w:val="es-CO"/>
              </w:rPr>
              <w:t>admin</w:t>
            </w:r>
            <w:proofErr w:type="spellEnd"/>
            <w:r w:rsidRPr="005026EE">
              <w:rPr>
                <w:rFonts w:ascii="Arial" w:hAnsi="Arial"/>
                <w:color w:val="000000" w:themeColor="text1"/>
                <w:sz w:val="18"/>
                <w:lang w:val="es-CO"/>
              </w:rPr>
              <w:t xml:space="preserve"> debe listar las consultas donde el sistema derivó a canales humanos.</w:t>
            </w:r>
          </w:p>
        </w:tc>
        <w:tc>
          <w:tcPr>
            <w:tcW w:w="1872" w:type="dxa"/>
            <w:shd w:val="clear" w:color="auto" w:fill="F2F4F8"/>
            <w:tcMar>
              <w:top w:w="80" w:type="dxa"/>
              <w:left w:w="100" w:type="dxa"/>
              <w:bottom w:w="80" w:type="dxa"/>
              <w:right w:w="100" w:type="dxa"/>
            </w:tcMar>
          </w:tcPr>
          <w:p w14:paraId="593F1C06" w14:textId="77777777" w:rsidR="00340F98" w:rsidRPr="005026EE" w:rsidRDefault="00DA00D0">
            <w:pPr>
              <w:jc w:val="center"/>
              <w:rPr>
                <w:color w:val="000000" w:themeColor="text1"/>
              </w:rPr>
            </w:pPr>
            <w:r w:rsidRPr="005026EE">
              <w:rPr>
                <w:rFonts w:ascii="Arial" w:hAnsi="Arial"/>
                <w:color w:val="000000" w:themeColor="text1"/>
                <w:sz w:val="18"/>
              </w:rPr>
              <w:t>Media</w:t>
            </w:r>
          </w:p>
        </w:tc>
        <w:tc>
          <w:tcPr>
            <w:tcW w:w="1872" w:type="dxa"/>
            <w:shd w:val="clear" w:color="auto" w:fill="F2F4F8"/>
            <w:tcMar>
              <w:top w:w="80" w:type="dxa"/>
              <w:left w:w="100" w:type="dxa"/>
              <w:bottom w:w="80" w:type="dxa"/>
              <w:right w:w="100" w:type="dxa"/>
            </w:tcMar>
          </w:tcPr>
          <w:p w14:paraId="6522FCF3" w14:textId="77777777" w:rsidR="00340F98" w:rsidRPr="005026EE" w:rsidRDefault="00DA00D0">
            <w:pPr>
              <w:rPr>
                <w:color w:val="000000" w:themeColor="text1"/>
                <w:lang w:val="es-CO"/>
              </w:rPr>
            </w:pPr>
            <w:r w:rsidRPr="005026EE">
              <w:rPr>
                <w:rFonts w:ascii="Arial" w:hAnsi="Arial"/>
                <w:color w:val="000000" w:themeColor="text1"/>
                <w:sz w:val="18"/>
                <w:lang w:val="es-CO"/>
              </w:rPr>
              <w:t>Se genera un reporte filtrable por fecha y tema.</w:t>
            </w:r>
          </w:p>
        </w:tc>
      </w:tr>
      <w:tr w:rsidR="00340F98" w:rsidRPr="003F1D29" w14:paraId="7FF9BD6F" w14:textId="77777777">
        <w:trPr>
          <w:cantSplit/>
          <w:jc w:val="center"/>
        </w:trPr>
        <w:tc>
          <w:tcPr>
            <w:tcW w:w="1872" w:type="dxa"/>
            <w:shd w:val="clear" w:color="auto" w:fill="FFFFFF"/>
            <w:tcMar>
              <w:top w:w="80" w:type="dxa"/>
              <w:left w:w="100" w:type="dxa"/>
              <w:bottom w:w="80" w:type="dxa"/>
              <w:right w:w="100" w:type="dxa"/>
            </w:tcMar>
          </w:tcPr>
          <w:p w14:paraId="11640918" w14:textId="77777777" w:rsidR="00340F98" w:rsidRPr="005026EE" w:rsidRDefault="00DA00D0">
            <w:pPr>
              <w:jc w:val="center"/>
              <w:rPr>
                <w:color w:val="000000" w:themeColor="text1"/>
              </w:rPr>
            </w:pPr>
            <w:r w:rsidRPr="005026EE">
              <w:rPr>
                <w:rFonts w:ascii="Arial" w:hAnsi="Arial"/>
                <w:color w:val="000000" w:themeColor="text1"/>
                <w:sz w:val="18"/>
              </w:rPr>
              <w:t>RF-12</w:t>
            </w:r>
          </w:p>
        </w:tc>
        <w:tc>
          <w:tcPr>
            <w:tcW w:w="1872" w:type="dxa"/>
            <w:shd w:val="clear" w:color="auto" w:fill="FFFFFF"/>
            <w:tcMar>
              <w:top w:w="80" w:type="dxa"/>
              <w:left w:w="100" w:type="dxa"/>
              <w:bottom w:w="80" w:type="dxa"/>
              <w:right w:w="100" w:type="dxa"/>
            </w:tcMar>
          </w:tcPr>
          <w:p w14:paraId="45BD8D86" w14:textId="77777777" w:rsidR="00340F98" w:rsidRPr="005026EE" w:rsidRDefault="00DA00D0">
            <w:pPr>
              <w:rPr>
                <w:color w:val="000000" w:themeColor="text1"/>
              </w:rPr>
            </w:pPr>
            <w:r w:rsidRPr="005026EE">
              <w:rPr>
                <w:rFonts w:ascii="Arial" w:hAnsi="Arial"/>
                <w:color w:val="000000" w:themeColor="text1"/>
                <w:sz w:val="18"/>
              </w:rPr>
              <w:t>Gestión de roles</w:t>
            </w:r>
          </w:p>
        </w:tc>
        <w:tc>
          <w:tcPr>
            <w:tcW w:w="1872" w:type="dxa"/>
            <w:shd w:val="clear" w:color="auto" w:fill="FFFFFF"/>
            <w:tcMar>
              <w:top w:w="80" w:type="dxa"/>
              <w:left w:w="100" w:type="dxa"/>
              <w:bottom w:w="80" w:type="dxa"/>
              <w:right w:w="100" w:type="dxa"/>
            </w:tcMar>
          </w:tcPr>
          <w:p w14:paraId="13EB232D" w14:textId="77777777" w:rsidR="00340F98" w:rsidRPr="005026EE" w:rsidRDefault="00DA00D0">
            <w:pPr>
              <w:rPr>
                <w:color w:val="000000" w:themeColor="text1"/>
                <w:lang w:val="es-CO"/>
              </w:rPr>
            </w:pPr>
            <w:r w:rsidRPr="005026EE">
              <w:rPr>
                <w:rFonts w:ascii="Arial" w:hAnsi="Arial"/>
                <w:color w:val="000000" w:themeColor="text1"/>
                <w:sz w:val="18"/>
                <w:lang w:val="es-CO"/>
              </w:rPr>
              <w:t>El sistema debe diferenciar entre usuarios finales y administradores de contenido.</w:t>
            </w:r>
          </w:p>
        </w:tc>
        <w:tc>
          <w:tcPr>
            <w:tcW w:w="1872" w:type="dxa"/>
            <w:shd w:val="clear" w:color="auto" w:fill="FFFFFF"/>
            <w:tcMar>
              <w:top w:w="80" w:type="dxa"/>
              <w:left w:w="100" w:type="dxa"/>
              <w:bottom w:w="80" w:type="dxa"/>
              <w:right w:w="100" w:type="dxa"/>
            </w:tcMar>
          </w:tcPr>
          <w:p w14:paraId="3EB1327D" w14:textId="77777777" w:rsidR="00340F98" w:rsidRPr="005026EE" w:rsidRDefault="00DA00D0">
            <w:pPr>
              <w:jc w:val="center"/>
              <w:rPr>
                <w:color w:val="000000" w:themeColor="text1"/>
              </w:rPr>
            </w:pPr>
            <w:r w:rsidRPr="005026EE">
              <w:rPr>
                <w:rFonts w:ascii="Arial" w:hAnsi="Arial"/>
                <w:color w:val="000000" w:themeColor="text1"/>
                <w:sz w:val="18"/>
              </w:rPr>
              <w:t>Alta</w:t>
            </w:r>
          </w:p>
        </w:tc>
        <w:tc>
          <w:tcPr>
            <w:tcW w:w="1872" w:type="dxa"/>
            <w:shd w:val="clear" w:color="auto" w:fill="FFFFFF"/>
            <w:tcMar>
              <w:top w:w="80" w:type="dxa"/>
              <w:left w:w="100" w:type="dxa"/>
              <w:bottom w:w="80" w:type="dxa"/>
              <w:right w:w="100" w:type="dxa"/>
            </w:tcMar>
          </w:tcPr>
          <w:p w14:paraId="2EEAC7A4" w14:textId="77777777" w:rsidR="00340F98" w:rsidRPr="005026EE" w:rsidRDefault="00DA00D0">
            <w:pPr>
              <w:rPr>
                <w:color w:val="000000" w:themeColor="text1"/>
                <w:lang w:val="es-CO"/>
              </w:rPr>
            </w:pPr>
            <w:r w:rsidRPr="005026EE">
              <w:rPr>
                <w:rFonts w:ascii="Arial" w:hAnsi="Arial"/>
                <w:color w:val="000000" w:themeColor="text1"/>
                <w:sz w:val="18"/>
                <w:lang w:val="es-CO"/>
              </w:rPr>
              <w:t xml:space="preserve">Los </w:t>
            </w:r>
            <w:proofErr w:type="spellStart"/>
            <w:r w:rsidRPr="005026EE">
              <w:rPr>
                <w:rFonts w:ascii="Arial" w:hAnsi="Arial"/>
                <w:color w:val="000000" w:themeColor="text1"/>
                <w:sz w:val="18"/>
                <w:lang w:val="es-CO"/>
              </w:rPr>
              <w:t>endpoints</w:t>
            </w:r>
            <w:proofErr w:type="spellEnd"/>
            <w:r w:rsidRPr="005026EE">
              <w:rPr>
                <w:rFonts w:ascii="Arial" w:hAnsi="Arial"/>
                <w:color w:val="000000" w:themeColor="text1"/>
                <w:sz w:val="18"/>
                <w:lang w:val="es-CO"/>
              </w:rPr>
              <w:t xml:space="preserve"> administrativos retornan 403 si el rol no es autorizado.</w:t>
            </w:r>
          </w:p>
        </w:tc>
      </w:tr>
    </w:tbl>
    <w:p w14:paraId="2AE549E1" w14:textId="77777777" w:rsidR="00340F98" w:rsidRPr="003F1D29" w:rsidRDefault="00340F98">
      <w:pPr>
        <w:rPr>
          <w:lang w:val="es-CO"/>
        </w:rPr>
      </w:pPr>
    </w:p>
    <w:p w14:paraId="39500EA3" w14:textId="0EE389BC" w:rsidR="00340F98" w:rsidRDefault="00BF6A1A">
      <w:pPr>
        <w:keepNext/>
        <w:spacing w:before="240" w:after="80"/>
      </w:pPr>
      <w:r>
        <w:rPr>
          <w:rFonts w:ascii="Arial" w:hAnsi="Arial"/>
          <w:b/>
          <w:color w:val="5C768D"/>
          <w:sz w:val="25"/>
        </w:rPr>
        <w:lastRenderedPageBreak/>
        <w:t>9</w:t>
      </w:r>
      <w:r w:rsidR="00DA00D0">
        <w:rPr>
          <w:rFonts w:ascii="Arial" w:hAnsi="Arial"/>
          <w:b/>
          <w:color w:val="5C768D"/>
          <w:sz w:val="25"/>
        </w:rPr>
        <w:t xml:space="preserve">.2 </w:t>
      </w:r>
      <w:proofErr w:type="spellStart"/>
      <w:r w:rsidR="00DA00D0">
        <w:rPr>
          <w:rFonts w:ascii="Arial" w:hAnsi="Arial"/>
          <w:b/>
          <w:color w:val="5C768D"/>
          <w:sz w:val="25"/>
        </w:rPr>
        <w:t>Requisitos</w:t>
      </w:r>
      <w:proofErr w:type="spellEnd"/>
      <w:r w:rsidR="00DA00D0">
        <w:rPr>
          <w:rFonts w:ascii="Arial" w:hAnsi="Arial"/>
          <w:b/>
          <w:color w:val="5C768D"/>
          <w:sz w:val="25"/>
        </w:rPr>
        <w:t xml:space="preserve"> no </w:t>
      </w:r>
      <w:proofErr w:type="spellStart"/>
      <w:r w:rsidR="00DA00D0">
        <w:rPr>
          <w:rFonts w:ascii="Arial" w:hAnsi="Arial"/>
          <w:b/>
          <w:color w:val="5C768D"/>
          <w:sz w:val="25"/>
        </w:rPr>
        <w:t>funcionales</w:t>
      </w:r>
      <w:proofErr w:type="spellEnd"/>
    </w:p>
    <w:tbl>
      <w:tblPr>
        <w:tblW w:w="0" w:type="auto"/>
        <w:jc w:val="center"/>
        <w:tblLayout w:type="fixed"/>
        <w:tblLook w:val="04A0" w:firstRow="1" w:lastRow="0" w:firstColumn="1" w:lastColumn="0" w:noHBand="0" w:noVBand="1"/>
      </w:tblPr>
      <w:tblGrid>
        <w:gridCol w:w="1872"/>
        <w:gridCol w:w="1872"/>
        <w:gridCol w:w="1872"/>
        <w:gridCol w:w="1872"/>
        <w:gridCol w:w="1872"/>
      </w:tblGrid>
      <w:tr w:rsidR="00340F98" w14:paraId="0B49EC54" w14:textId="77777777">
        <w:trPr>
          <w:cantSplit/>
          <w:tblHeader/>
          <w:jc w:val="center"/>
        </w:trPr>
        <w:tc>
          <w:tcPr>
            <w:tcW w:w="1872" w:type="dxa"/>
            <w:shd w:val="clear" w:color="auto" w:fill="1B365D"/>
            <w:tcMar>
              <w:top w:w="100" w:type="dxa"/>
              <w:left w:w="100" w:type="dxa"/>
              <w:bottom w:w="100" w:type="dxa"/>
              <w:right w:w="100" w:type="dxa"/>
            </w:tcMar>
          </w:tcPr>
          <w:p w14:paraId="4F4E4B25" w14:textId="77777777" w:rsidR="00340F98" w:rsidRDefault="00DA00D0">
            <w:pPr>
              <w:jc w:val="center"/>
            </w:pPr>
            <w:r>
              <w:rPr>
                <w:rFonts w:ascii="Arial" w:hAnsi="Arial"/>
                <w:b/>
                <w:color w:val="FFFFFF"/>
                <w:sz w:val="19"/>
              </w:rPr>
              <w:t>Código</w:t>
            </w:r>
          </w:p>
        </w:tc>
        <w:tc>
          <w:tcPr>
            <w:tcW w:w="1872" w:type="dxa"/>
            <w:shd w:val="clear" w:color="auto" w:fill="1B365D"/>
            <w:tcMar>
              <w:top w:w="100" w:type="dxa"/>
              <w:left w:w="100" w:type="dxa"/>
              <w:bottom w:w="100" w:type="dxa"/>
              <w:right w:w="100" w:type="dxa"/>
            </w:tcMar>
          </w:tcPr>
          <w:p w14:paraId="09A5B2AC" w14:textId="77777777" w:rsidR="00340F98" w:rsidRDefault="00DA00D0">
            <w:pPr>
              <w:jc w:val="center"/>
            </w:pPr>
            <w:r>
              <w:rPr>
                <w:rFonts w:ascii="Arial" w:hAnsi="Arial"/>
                <w:b/>
                <w:color w:val="FFFFFF"/>
                <w:sz w:val="19"/>
              </w:rPr>
              <w:t>Categoría</w:t>
            </w:r>
          </w:p>
        </w:tc>
        <w:tc>
          <w:tcPr>
            <w:tcW w:w="1872" w:type="dxa"/>
            <w:shd w:val="clear" w:color="auto" w:fill="1B365D"/>
            <w:tcMar>
              <w:top w:w="100" w:type="dxa"/>
              <w:left w:w="100" w:type="dxa"/>
              <w:bottom w:w="100" w:type="dxa"/>
              <w:right w:w="100" w:type="dxa"/>
            </w:tcMar>
          </w:tcPr>
          <w:p w14:paraId="34C41700" w14:textId="77777777" w:rsidR="00340F98" w:rsidRDefault="00DA00D0">
            <w:pPr>
              <w:jc w:val="center"/>
            </w:pPr>
            <w:r>
              <w:rPr>
                <w:rFonts w:ascii="Arial" w:hAnsi="Arial"/>
                <w:b/>
                <w:color w:val="FFFFFF"/>
                <w:sz w:val="19"/>
              </w:rPr>
              <w:t>Descripción</w:t>
            </w:r>
          </w:p>
        </w:tc>
        <w:tc>
          <w:tcPr>
            <w:tcW w:w="1872" w:type="dxa"/>
            <w:shd w:val="clear" w:color="auto" w:fill="1B365D"/>
            <w:tcMar>
              <w:top w:w="100" w:type="dxa"/>
              <w:left w:w="100" w:type="dxa"/>
              <w:bottom w:w="100" w:type="dxa"/>
              <w:right w:w="100" w:type="dxa"/>
            </w:tcMar>
          </w:tcPr>
          <w:p w14:paraId="61B31C69" w14:textId="77777777" w:rsidR="00340F98" w:rsidRDefault="00DA00D0">
            <w:pPr>
              <w:jc w:val="center"/>
            </w:pPr>
            <w:r>
              <w:rPr>
                <w:rFonts w:ascii="Arial" w:hAnsi="Arial"/>
                <w:b/>
                <w:color w:val="FFFFFF"/>
                <w:sz w:val="19"/>
              </w:rPr>
              <w:t>Prioridad</w:t>
            </w:r>
          </w:p>
        </w:tc>
        <w:tc>
          <w:tcPr>
            <w:tcW w:w="1872" w:type="dxa"/>
            <w:shd w:val="clear" w:color="auto" w:fill="1B365D"/>
            <w:tcMar>
              <w:top w:w="100" w:type="dxa"/>
              <w:left w:w="100" w:type="dxa"/>
              <w:bottom w:w="100" w:type="dxa"/>
              <w:right w:w="100" w:type="dxa"/>
            </w:tcMar>
          </w:tcPr>
          <w:p w14:paraId="2F55D7F0" w14:textId="77777777" w:rsidR="00340F98" w:rsidRDefault="00DA00D0">
            <w:pPr>
              <w:jc w:val="center"/>
            </w:pPr>
            <w:r>
              <w:rPr>
                <w:rFonts w:ascii="Arial" w:hAnsi="Arial"/>
                <w:b/>
                <w:color w:val="FFFFFF"/>
                <w:sz w:val="19"/>
              </w:rPr>
              <w:t>Criterio de aceptación</w:t>
            </w:r>
          </w:p>
        </w:tc>
      </w:tr>
      <w:tr w:rsidR="00340F98" w:rsidRPr="003F1D29" w14:paraId="75C6C58B" w14:textId="77777777">
        <w:trPr>
          <w:cantSplit/>
          <w:jc w:val="center"/>
        </w:trPr>
        <w:tc>
          <w:tcPr>
            <w:tcW w:w="1872" w:type="dxa"/>
            <w:shd w:val="clear" w:color="auto" w:fill="F2F4F8"/>
            <w:tcMar>
              <w:top w:w="80" w:type="dxa"/>
              <w:left w:w="100" w:type="dxa"/>
              <w:bottom w:w="80" w:type="dxa"/>
              <w:right w:w="100" w:type="dxa"/>
            </w:tcMar>
          </w:tcPr>
          <w:p w14:paraId="2DFC19B3" w14:textId="77777777" w:rsidR="00340F98" w:rsidRPr="005026EE" w:rsidRDefault="00DA00D0">
            <w:pPr>
              <w:jc w:val="center"/>
              <w:rPr>
                <w:color w:val="000000" w:themeColor="text1"/>
              </w:rPr>
            </w:pPr>
            <w:r w:rsidRPr="005026EE">
              <w:rPr>
                <w:rFonts w:ascii="Arial" w:hAnsi="Arial"/>
                <w:color w:val="000000" w:themeColor="text1"/>
                <w:sz w:val="18"/>
              </w:rPr>
              <w:t>RNF-01</w:t>
            </w:r>
          </w:p>
        </w:tc>
        <w:tc>
          <w:tcPr>
            <w:tcW w:w="1872" w:type="dxa"/>
            <w:shd w:val="clear" w:color="auto" w:fill="F2F4F8"/>
            <w:tcMar>
              <w:top w:w="80" w:type="dxa"/>
              <w:left w:w="100" w:type="dxa"/>
              <w:bottom w:w="80" w:type="dxa"/>
              <w:right w:w="100" w:type="dxa"/>
            </w:tcMar>
          </w:tcPr>
          <w:p w14:paraId="3B72B0EF" w14:textId="77777777" w:rsidR="00340F98" w:rsidRPr="005026EE" w:rsidRDefault="00DA00D0">
            <w:pPr>
              <w:rPr>
                <w:color w:val="000000" w:themeColor="text1"/>
              </w:rPr>
            </w:pPr>
            <w:r w:rsidRPr="005026EE">
              <w:rPr>
                <w:rFonts w:ascii="Arial" w:hAnsi="Arial"/>
                <w:color w:val="000000" w:themeColor="text1"/>
                <w:sz w:val="18"/>
              </w:rPr>
              <w:t>Seguridad</w:t>
            </w:r>
          </w:p>
        </w:tc>
        <w:tc>
          <w:tcPr>
            <w:tcW w:w="1872" w:type="dxa"/>
            <w:shd w:val="clear" w:color="auto" w:fill="F2F4F8"/>
            <w:tcMar>
              <w:top w:w="80" w:type="dxa"/>
              <w:left w:w="100" w:type="dxa"/>
              <w:bottom w:w="80" w:type="dxa"/>
              <w:right w:w="100" w:type="dxa"/>
            </w:tcMar>
          </w:tcPr>
          <w:p w14:paraId="39FA908C" w14:textId="77777777" w:rsidR="00340F98" w:rsidRPr="005026EE" w:rsidRDefault="00DA00D0">
            <w:pPr>
              <w:rPr>
                <w:color w:val="000000" w:themeColor="text1"/>
                <w:lang w:val="es-CO"/>
              </w:rPr>
            </w:pPr>
            <w:r w:rsidRPr="005026EE">
              <w:rPr>
                <w:rFonts w:ascii="Arial" w:hAnsi="Arial"/>
                <w:color w:val="000000" w:themeColor="text1"/>
                <w:sz w:val="18"/>
                <w:lang w:val="es-CO"/>
              </w:rPr>
              <w:t>El sistema debe proteger las credenciales y aplicar cifrado HTTPS en todas las transmisiones.</w:t>
            </w:r>
          </w:p>
        </w:tc>
        <w:tc>
          <w:tcPr>
            <w:tcW w:w="1872" w:type="dxa"/>
            <w:shd w:val="clear" w:color="auto" w:fill="F2F4F8"/>
            <w:tcMar>
              <w:top w:w="80" w:type="dxa"/>
              <w:left w:w="100" w:type="dxa"/>
              <w:bottom w:w="80" w:type="dxa"/>
              <w:right w:w="100" w:type="dxa"/>
            </w:tcMar>
          </w:tcPr>
          <w:p w14:paraId="5C882EE3" w14:textId="77777777" w:rsidR="00340F98" w:rsidRPr="005026EE" w:rsidRDefault="00DA00D0">
            <w:pPr>
              <w:jc w:val="center"/>
              <w:rPr>
                <w:color w:val="000000" w:themeColor="text1"/>
              </w:rPr>
            </w:pPr>
            <w:r w:rsidRPr="005026EE">
              <w:rPr>
                <w:rFonts w:ascii="Arial" w:hAnsi="Arial"/>
                <w:color w:val="000000" w:themeColor="text1"/>
                <w:sz w:val="18"/>
              </w:rPr>
              <w:t>Alta</w:t>
            </w:r>
          </w:p>
        </w:tc>
        <w:tc>
          <w:tcPr>
            <w:tcW w:w="1872" w:type="dxa"/>
            <w:shd w:val="clear" w:color="auto" w:fill="F2F4F8"/>
            <w:tcMar>
              <w:top w:w="80" w:type="dxa"/>
              <w:left w:w="100" w:type="dxa"/>
              <w:bottom w:w="80" w:type="dxa"/>
              <w:right w:w="100" w:type="dxa"/>
            </w:tcMar>
          </w:tcPr>
          <w:p w14:paraId="6F7BA71C" w14:textId="77777777" w:rsidR="00340F98" w:rsidRPr="005026EE" w:rsidRDefault="00DA00D0">
            <w:pPr>
              <w:rPr>
                <w:color w:val="000000" w:themeColor="text1"/>
                <w:lang w:val="es-CO"/>
              </w:rPr>
            </w:pPr>
            <w:r w:rsidRPr="005026EE">
              <w:rPr>
                <w:rFonts w:ascii="Arial" w:hAnsi="Arial"/>
                <w:color w:val="000000" w:themeColor="text1"/>
                <w:sz w:val="18"/>
                <w:lang w:val="es-CO"/>
              </w:rPr>
              <w:t>Todas las conexiones utilizan TLS 1.3 y no se exponen claves en código.</w:t>
            </w:r>
          </w:p>
        </w:tc>
      </w:tr>
      <w:tr w:rsidR="00340F98" w:rsidRPr="003F1D29" w14:paraId="2E3D0FC8" w14:textId="77777777">
        <w:trPr>
          <w:cantSplit/>
          <w:jc w:val="center"/>
        </w:trPr>
        <w:tc>
          <w:tcPr>
            <w:tcW w:w="1872" w:type="dxa"/>
            <w:shd w:val="clear" w:color="auto" w:fill="FFFFFF"/>
            <w:tcMar>
              <w:top w:w="80" w:type="dxa"/>
              <w:left w:w="100" w:type="dxa"/>
              <w:bottom w:w="80" w:type="dxa"/>
              <w:right w:w="100" w:type="dxa"/>
            </w:tcMar>
          </w:tcPr>
          <w:p w14:paraId="659566BF" w14:textId="77777777" w:rsidR="00340F98" w:rsidRPr="005026EE" w:rsidRDefault="00DA00D0">
            <w:pPr>
              <w:jc w:val="center"/>
              <w:rPr>
                <w:color w:val="000000" w:themeColor="text1"/>
              </w:rPr>
            </w:pPr>
            <w:r w:rsidRPr="005026EE">
              <w:rPr>
                <w:rFonts w:ascii="Arial" w:hAnsi="Arial"/>
                <w:color w:val="000000" w:themeColor="text1"/>
                <w:sz w:val="18"/>
              </w:rPr>
              <w:t>RNF-02</w:t>
            </w:r>
          </w:p>
        </w:tc>
        <w:tc>
          <w:tcPr>
            <w:tcW w:w="1872" w:type="dxa"/>
            <w:shd w:val="clear" w:color="auto" w:fill="FFFFFF"/>
            <w:tcMar>
              <w:top w:w="80" w:type="dxa"/>
              <w:left w:w="100" w:type="dxa"/>
              <w:bottom w:w="80" w:type="dxa"/>
              <w:right w:w="100" w:type="dxa"/>
            </w:tcMar>
          </w:tcPr>
          <w:p w14:paraId="2F9393F7" w14:textId="77777777" w:rsidR="00340F98" w:rsidRPr="005026EE" w:rsidRDefault="00DA00D0">
            <w:pPr>
              <w:rPr>
                <w:color w:val="000000" w:themeColor="text1"/>
              </w:rPr>
            </w:pPr>
            <w:r w:rsidRPr="005026EE">
              <w:rPr>
                <w:rFonts w:ascii="Arial" w:hAnsi="Arial"/>
                <w:color w:val="000000" w:themeColor="text1"/>
                <w:sz w:val="18"/>
              </w:rPr>
              <w:t>Privacidad</w:t>
            </w:r>
          </w:p>
        </w:tc>
        <w:tc>
          <w:tcPr>
            <w:tcW w:w="1872" w:type="dxa"/>
            <w:shd w:val="clear" w:color="auto" w:fill="FFFFFF"/>
            <w:tcMar>
              <w:top w:w="80" w:type="dxa"/>
              <w:left w:w="100" w:type="dxa"/>
              <w:bottom w:w="80" w:type="dxa"/>
              <w:right w:w="100" w:type="dxa"/>
            </w:tcMar>
          </w:tcPr>
          <w:p w14:paraId="4BA037C2" w14:textId="77777777" w:rsidR="00340F98" w:rsidRPr="005026EE" w:rsidRDefault="00DA00D0">
            <w:pPr>
              <w:rPr>
                <w:color w:val="000000" w:themeColor="text1"/>
                <w:lang w:val="es-CO"/>
              </w:rPr>
            </w:pPr>
            <w:r w:rsidRPr="005026EE">
              <w:rPr>
                <w:rFonts w:ascii="Arial" w:hAnsi="Arial"/>
                <w:color w:val="000000" w:themeColor="text1"/>
                <w:sz w:val="18"/>
                <w:lang w:val="es-CO"/>
              </w:rPr>
              <w:t>El sistema no debe almacenar datos personales identificables (PII) en los logs de conversación.</w:t>
            </w:r>
          </w:p>
        </w:tc>
        <w:tc>
          <w:tcPr>
            <w:tcW w:w="1872" w:type="dxa"/>
            <w:shd w:val="clear" w:color="auto" w:fill="FFFFFF"/>
            <w:tcMar>
              <w:top w:w="80" w:type="dxa"/>
              <w:left w:w="100" w:type="dxa"/>
              <w:bottom w:w="80" w:type="dxa"/>
              <w:right w:w="100" w:type="dxa"/>
            </w:tcMar>
          </w:tcPr>
          <w:p w14:paraId="5C87DCD3" w14:textId="77777777" w:rsidR="00340F98" w:rsidRPr="005026EE" w:rsidRDefault="00DA00D0">
            <w:pPr>
              <w:jc w:val="center"/>
              <w:rPr>
                <w:color w:val="000000" w:themeColor="text1"/>
              </w:rPr>
            </w:pPr>
            <w:r w:rsidRPr="005026EE">
              <w:rPr>
                <w:rFonts w:ascii="Arial" w:hAnsi="Arial"/>
                <w:color w:val="000000" w:themeColor="text1"/>
                <w:sz w:val="18"/>
              </w:rPr>
              <w:t>Alta</w:t>
            </w:r>
          </w:p>
        </w:tc>
        <w:tc>
          <w:tcPr>
            <w:tcW w:w="1872" w:type="dxa"/>
            <w:shd w:val="clear" w:color="auto" w:fill="FFFFFF"/>
            <w:tcMar>
              <w:top w:w="80" w:type="dxa"/>
              <w:left w:w="100" w:type="dxa"/>
              <w:bottom w:w="80" w:type="dxa"/>
              <w:right w:w="100" w:type="dxa"/>
            </w:tcMar>
          </w:tcPr>
          <w:p w14:paraId="632F7234" w14:textId="77777777" w:rsidR="00340F98" w:rsidRPr="005026EE" w:rsidRDefault="00DA00D0">
            <w:pPr>
              <w:rPr>
                <w:color w:val="000000" w:themeColor="text1"/>
                <w:lang w:val="es-CO"/>
              </w:rPr>
            </w:pPr>
            <w:r w:rsidRPr="005026EE">
              <w:rPr>
                <w:rFonts w:ascii="Arial" w:hAnsi="Arial"/>
                <w:color w:val="000000" w:themeColor="text1"/>
                <w:sz w:val="18"/>
                <w:lang w:val="es-CO"/>
              </w:rPr>
              <w:t>Auditoría de logs confirma ausencia de PII o enmascaramiento automático.</w:t>
            </w:r>
          </w:p>
        </w:tc>
      </w:tr>
      <w:tr w:rsidR="00340F98" w:rsidRPr="003F1D29" w14:paraId="35573AE0" w14:textId="77777777">
        <w:trPr>
          <w:cantSplit/>
          <w:jc w:val="center"/>
        </w:trPr>
        <w:tc>
          <w:tcPr>
            <w:tcW w:w="1872" w:type="dxa"/>
            <w:shd w:val="clear" w:color="auto" w:fill="F2F4F8"/>
            <w:tcMar>
              <w:top w:w="80" w:type="dxa"/>
              <w:left w:w="100" w:type="dxa"/>
              <w:bottom w:w="80" w:type="dxa"/>
              <w:right w:w="100" w:type="dxa"/>
            </w:tcMar>
          </w:tcPr>
          <w:p w14:paraId="77932BCB" w14:textId="77777777" w:rsidR="00340F98" w:rsidRPr="005026EE" w:rsidRDefault="00DA00D0">
            <w:pPr>
              <w:jc w:val="center"/>
              <w:rPr>
                <w:color w:val="000000" w:themeColor="text1"/>
              </w:rPr>
            </w:pPr>
            <w:r w:rsidRPr="005026EE">
              <w:rPr>
                <w:rFonts w:ascii="Arial" w:hAnsi="Arial"/>
                <w:color w:val="000000" w:themeColor="text1"/>
                <w:sz w:val="18"/>
              </w:rPr>
              <w:t>RNF-03</w:t>
            </w:r>
          </w:p>
        </w:tc>
        <w:tc>
          <w:tcPr>
            <w:tcW w:w="1872" w:type="dxa"/>
            <w:shd w:val="clear" w:color="auto" w:fill="F2F4F8"/>
            <w:tcMar>
              <w:top w:w="80" w:type="dxa"/>
              <w:left w:w="100" w:type="dxa"/>
              <w:bottom w:w="80" w:type="dxa"/>
              <w:right w:w="100" w:type="dxa"/>
            </w:tcMar>
          </w:tcPr>
          <w:p w14:paraId="6403F72A" w14:textId="77777777" w:rsidR="00340F98" w:rsidRPr="005026EE" w:rsidRDefault="00DA00D0">
            <w:pPr>
              <w:rPr>
                <w:color w:val="000000" w:themeColor="text1"/>
              </w:rPr>
            </w:pPr>
            <w:r w:rsidRPr="005026EE">
              <w:rPr>
                <w:rFonts w:ascii="Arial" w:hAnsi="Arial"/>
                <w:color w:val="000000" w:themeColor="text1"/>
                <w:sz w:val="18"/>
              </w:rPr>
              <w:t>Rendimiento</w:t>
            </w:r>
          </w:p>
        </w:tc>
        <w:tc>
          <w:tcPr>
            <w:tcW w:w="1872" w:type="dxa"/>
            <w:shd w:val="clear" w:color="auto" w:fill="F2F4F8"/>
            <w:tcMar>
              <w:top w:w="80" w:type="dxa"/>
              <w:left w:w="100" w:type="dxa"/>
              <w:bottom w:w="80" w:type="dxa"/>
              <w:right w:w="100" w:type="dxa"/>
            </w:tcMar>
          </w:tcPr>
          <w:p w14:paraId="072E002C" w14:textId="77777777" w:rsidR="00340F98" w:rsidRPr="005026EE" w:rsidRDefault="00DA00D0">
            <w:pPr>
              <w:rPr>
                <w:color w:val="000000" w:themeColor="text1"/>
                <w:lang w:val="es-CO"/>
              </w:rPr>
            </w:pPr>
            <w:r w:rsidRPr="005026EE">
              <w:rPr>
                <w:rFonts w:ascii="Arial" w:hAnsi="Arial"/>
                <w:color w:val="000000" w:themeColor="text1"/>
                <w:sz w:val="18"/>
                <w:lang w:val="es-CO"/>
              </w:rPr>
              <w:t>El tiempo de respuesta de búsqueda y generación debe ser adecuado para la interacción fluida.</w:t>
            </w:r>
          </w:p>
        </w:tc>
        <w:tc>
          <w:tcPr>
            <w:tcW w:w="1872" w:type="dxa"/>
            <w:shd w:val="clear" w:color="auto" w:fill="F2F4F8"/>
            <w:tcMar>
              <w:top w:w="80" w:type="dxa"/>
              <w:left w:w="100" w:type="dxa"/>
              <w:bottom w:w="80" w:type="dxa"/>
              <w:right w:w="100" w:type="dxa"/>
            </w:tcMar>
          </w:tcPr>
          <w:p w14:paraId="0AC93968" w14:textId="77777777" w:rsidR="00340F98" w:rsidRPr="005026EE" w:rsidRDefault="00DA00D0">
            <w:pPr>
              <w:jc w:val="center"/>
              <w:rPr>
                <w:color w:val="000000" w:themeColor="text1"/>
              </w:rPr>
            </w:pPr>
            <w:r w:rsidRPr="005026EE">
              <w:rPr>
                <w:rFonts w:ascii="Arial" w:hAnsi="Arial"/>
                <w:color w:val="000000" w:themeColor="text1"/>
                <w:sz w:val="18"/>
              </w:rPr>
              <w:t>Alta</w:t>
            </w:r>
          </w:p>
        </w:tc>
        <w:tc>
          <w:tcPr>
            <w:tcW w:w="1872" w:type="dxa"/>
            <w:shd w:val="clear" w:color="auto" w:fill="F2F4F8"/>
            <w:tcMar>
              <w:top w:w="80" w:type="dxa"/>
              <w:left w:w="100" w:type="dxa"/>
              <w:bottom w:w="80" w:type="dxa"/>
              <w:right w:w="100" w:type="dxa"/>
            </w:tcMar>
          </w:tcPr>
          <w:p w14:paraId="64ABFEB4" w14:textId="77777777" w:rsidR="00340F98" w:rsidRPr="005026EE" w:rsidRDefault="00DA00D0">
            <w:pPr>
              <w:rPr>
                <w:color w:val="000000" w:themeColor="text1"/>
                <w:lang w:val="es-CO"/>
              </w:rPr>
            </w:pPr>
            <w:r w:rsidRPr="005026EE">
              <w:rPr>
                <w:rFonts w:ascii="Arial" w:hAnsi="Arial"/>
                <w:color w:val="000000" w:themeColor="text1"/>
                <w:sz w:val="18"/>
                <w:lang w:val="es-CO"/>
              </w:rPr>
              <w:t>Tiempo medio de respuesta &lt; 5s en condiciones normales de carga.</w:t>
            </w:r>
          </w:p>
        </w:tc>
      </w:tr>
      <w:tr w:rsidR="00340F98" w:rsidRPr="003F1D29" w14:paraId="2B7914C4" w14:textId="77777777">
        <w:trPr>
          <w:cantSplit/>
          <w:jc w:val="center"/>
        </w:trPr>
        <w:tc>
          <w:tcPr>
            <w:tcW w:w="1872" w:type="dxa"/>
            <w:shd w:val="clear" w:color="auto" w:fill="FFFFFF"/>
            <w:tcMar>
              <w:top w:w="80" w:type="dxa"/>
              <w:left w:w="100" w:type="dxa"/>
              <w:bottom w:w="80" w:type="dxa"/>
              <w:right w:w="100" w:type="dxa"/>
            </w:tcMar>
          </w:tcPr>
          <w:p w14:paraId="6E7A6409" w14:textId="77777777" w:rsidR="00340F98" w:rsidRPr="005026EE" w:rsidRDefault="00DA00D0">
            <w:pPr>
              <w:jc w:val="center"/>
              <w:rPr>
                <w:color w:val="000000" w:themeColor="text1"/>
              </w:rPr>
            </w:pPr>
            <w:r w:rsidRPr="005026EE">
              <w:rPr>
                <w:rFonts w:ascii="Arial" w:hAnsi="Arial"/>
                <w:color w:val="000000" w:themeColor="text1"/>
                <w:sz w:val="18"/>
              </w:rPr>
              <w:t>RNF-04</w:t>
            </w:r>
          </w:p>
        </w:tc>
        <w:tc>
          <w:tcPr>
            <w:tcW w:w="1872" w:type="dxa"/>
            <w:shd w:val="clear" w:color="auto" w:fill="FFFFFF"/>
            <w:tcMar>
              <w:top w:w="80" w:type="dxa"/>
              <w:left w:w="100" w:type="dxa"/>
              <w:bottom w:w="80" w:type="dxa"/>
              <w:right w:w="100" w:type="dxa"/>
            </w:tcMar>
          </w:tcPr>
          <w:p w14:paraId="685CA41B" w14:textId="77777777" w:rsidR="00340F98" w:rsidRPr="005026EE" w:rsidRDefault="00DA00D0">
            <w:pPr>
              <w:rPr>
                <w:color w:val="000000" w:themeColor="text1"/>
              </w:rPr>
            </w:pPr>
            <w:r w:rsidRPr="005026EE">
              <w:rPr>
                <w:rFonts w:ascii="Arial" w:hAnsi="Arial"/>
                <w:color w:val="000000" w:themeColor="text1"/>
                <w:sz w:val="18"/>
              </w:rPr>
              <w:t>Disponibilidad</w:t>
            </w:r>
          </w:p>
        </w:tc>
        <w:tc>
          <w:tcPr>
            <w:tcW w:w="1872" w:type="dxa"/>
            <w:shd w:val="clear" w:color="auto" w:fill="FFFFFF"/>
            <w:tcMar>
              <w:top w:w="80" w:type="dxa"/>
              <w:left w:w="100" w:type="dxa"/>
              <w:bottom w:w="80" w:type="dxa"/>
              <w:right w:w="100" w:type="dxa"/>
            </w:tcMar>
          </w:tcPr>
          <w:p w14:paraId="45107CF2" w14:textId="77777777" w:rsidR="00340F98" w:rsidRPr="005026EE" w:rsidRDefault="00DA00D0">
            <w:pPr>
              <w:rPr>
                <w:color w:val="000000" w:themeColor="text1"/>
                <w:lang w:val="es-CO"/>
              </w:rPr>
            </w:pPr>
            <w:r w:rsidRPr="005026EE">
              <w:rPr>
                <w:rFonts w:ascii="Arial" w:hAnsi="Arial"/>
                <w:color w:val="000000" w:themeColor="text1"/>
                <w:sz w:val="18"/>
                <w:lang w:val="es-CO"/>
              </w:rPr>
              <w:t>La arquitectura híbrida debe mantener alta disponibilidad de los servicios web.</w:t>
            </w:r>
          </w:p>
        </w:tc>
        <w:tc>
          <w:tcPr>
            <w:tcW w:w="1872" w:type="dxa"/>
            <w:shd w:val="clear" w:color="auto" w:fill="FFFFFF"/>
            <w:tcMar>
              <w:top w:w="80" w:type="dxa"/>
              <w:left w:w="100" w:type="dxa"/>
              <w:bottom w:w="80" w:type="dxa"/>
              <w:right w:w="100" w:type="dxa"/>
            </w:tcMar>
          </w:tcPr>
          <w:p w14:paraId="2496214A" w14:textId="77777777" w:rsidR="00340F98" w:rsidRPr="005026EE" w:rsidRDefault="00DA00D0">
            <w:pPr>
              <w:jc w:val="center"/>
              <w:rPr>
                <w:color w:val="000000" w:themeColor="text1"/>
              </w:rPr>
            </w:pPr>
            <w:r w:rsidRPr="005026EE">
              <w:rPr>
                <w:rFonts w:ascii="Arial" w:hAnsi="Arial"/>
                <w:color w:val="000000" w:themeColor="text1"/>
                <w:sz w:val="18"/>
              </w:rPr>
              <w:t>Media</w:t>
            </w:r>
          </w:p>
        </w:tc>
        <w:tc>
          <w:tcPr>
            <w:tcW w:w="1872" w:type="dxa"/>
            <w:shd w:val="clear" w:color="auto" w:fill="FFFFFF"/>
            <w:tcMar>
              <w:top w:w="80" w:type="dxa"/>
              <w:left w:w="100" w:type="dxa"/>
              <w:bottom w:w="80" w:type="dxa"/>
              <w:right w:w="100" w:type="dxa"/>
            </w:tcMar>
          </w:tcPr>
          <w:p w14:paraId="2E87D166" w14:textId="77777777" w:rsidR="00340F98" w:rsidRPr="005026EE" w:rsidRDefault="00DA00D0">
            <w:pPr>
              <w:rPr>
                <w:color w:val="000000" w:themeColor="text1"/>
                <w:lang w:val="es-CO"/>
              </w:rPr>
            </w:pPr>
            <w:r w:rsidRPr="005026EE">
              <w:rPr>
                <w:rFonts w:ascii="Arial" w:hAnsi="Arial"/>
                <w:color w:val="000000" w:themeColor="text1"/>
                <w:sz w:val="18"/>
                <w:lang w:val="es-CO"/>
              </w:rPr>
              <w:t>Disponibilidad garantizada del 99% durante periodos académicos lectivos.</w:t>
            </w:r>
          </w:p>
        </w:tc>
      </w:tr>
      <w:tr w:rsidR="00340F98" w:rsidRPr="003F1D29" w14:paraId="45CD6FA6" w14:textId="77777777">
        <w:trPr>
          <w:cantSplit/>
          <w:jc w:val="center"/>
        </w:trPr>
        <w:tc>
          <w:tcPr>
            <w:tcW w:w="1872" w:type="dxa"/>
            <w:shd w:val="clear" w:color="auto" w:fill="F2F4F8"/>
            <w:tcMar>
              <w:top w:w="80" w:type="dxa"/>
              <w:left w:w="100" w:type="dxa"/>
              <w:bottom w:w="80" w:type="dxa"/>
              <w:right w:w="100" w:type="dxa"/>
            </w:tcMar>
          </w:tcPr>
          <w:p w14:paraId="5F1E6D75" w14:textId="77777777" w:rsidR="00340F98" w:rsidRPr="005026EE" w:rsidRDefault="00DA00D0">
            <w:pPr>
              <w:jc w:val="center"/>
              <w:rPr>
                <w:color w:val="000000" w:themeColor="text1"/>
              </w:rPr>
            </w:pPr>
            <w:r w:rsidRPr="005026EE">
              <w:rPr>
                <w:rFonts w:ascii="Arial" w:hAnsi="Arial"/>
                <w:color w:val="000000" w:themeColor="text1"/>
                <w:sz w:val="18"/>
              </w:rPr>
              <w:t>RNF-05</w:t>
            </w:r>
          </w:p>
        </w:tc>
        <w:tc>
          <w:tcPr>
            <w:tcW w:w="1872" w:type="dxa"/>
            <w:shd w:val="clear" w:color="auto" w:fill="F2F4F8"/>
            <w:tcMar>
              <w:top w:w="80" w:type="dxa"/>
              <w:left w:w="100" w:type="dxa"/>
              <w:bottom w:w="80" w:type="dxa"/>
              <w:right w:w="100" w:type="dxa"/>
            </w:tcMar>
          </w:tcPr>
          <w:p w14:paraId="2D59FB92" w14:textId="77777777" w:rsidR="00340F98" w:rsidRPr="005026EE" w:rsidRDefault="00DA00D0">
            <w:pPr>
              <w:rPr>
                <w:color w:val="000000" w:themeColor="text1"/>
              </w:rPr>
            </w:pPr>
            <w:r w:rsidRPr="005026EE">
              <w:rPr>
                <w:rFonts w:ascii="Arial" w:hAnsi="Arial"/>
                <w:color w:val="000000" w:themeColor="text1"/>
                <w:sz w:val="18"/>
              </w:rPr>
              <w:t>Usabilidad</w:t>
            </w:r>
          </w:p>
        </w:tc>
        <w:tc>
          <w:tcPr>
            <w:tcW w:w="1872" w:type="dxa"/>
            <w:shd w:val="clear" w:color="auto" w:fill="F2F4F8"/>
            <w:tcMar>
              <w:top w:w="80" w:type="dxa"/>
              <w:left w:w="100" w:type="dxa"/>
              <w:bottom w:w="80" w:type="dxa"/>
              <w:right w:w="100" w:type="dxa"/>
            </w:tcMar>
          </w:tcPr>
          <w:p w14:paraId="7014D040" w14:textId="77777777" w:rsidR="00340F98" w:rsidRPr="005026EE" w:rsidRDefault="00DA00D0">
            <w:pPr>
              <w:rPr>
                <w:color w:val="000000" w:themeColor="text1"/>
                <w:lang w:val="es-CO"/>
              </w:rPr>
            </w:pPr>
            <w:r w:rsidRPr="005026EE">
              <w:rPr>
                <w:rFonts w:ascii="Arial" w:hAnsi="Arial"/>
                <w:color w:val="000000" w:themeColor="text1"/>
                <w:sz w:val="18"/>
                <w:lang w:val="es-CO"/>
              </w:rPr>
              <w:t>La interfaz conversacional debe ser accesible e intuitiva para cualquier estudiante.</w:t>
            </w:r>
          </w:p>
        </w:tc>
        <w:tc>
          <w:tcPr>
            <w:tcW w:w="1872" w:type="dxa"/>
            <w:shd w:val="clear" w:color="auto" w:fill="F2F4F8"/>
            <w:tcMar>
              <w:top w:w="80" w:type="dxa"/>
              <w:left w:w="100" w:type="dxa"/>
              <w:bottom w:w="80" w:type="dxa"/>
              <w:right w:w="100" w:type="dxa"/>
            </w:tcMar>
          </w:tcPr>
          <w:p w14:paraId="69861AA3" w14:textId="77777777" w:rsidR="00340F98" w:rsidRPr="005026EE" w:rsidRDefault="00DA00D0">
            <w:pPr>
              <w:jc w:val="center"/>
              <w:rPr>
                <w:color w:val="000000" w:themeColor="text1"/>
              </w:rPr>
            </w:pPr>
            <w:r w:rsidRPr="005026EE">
              <w:rPr>
                <w:rFonts w:ascii="Arial" w:hAnsi="Arial"/>
                <w:color w:val="000000" w:themeColor="text1"/>
                <w:sz w:val="18"/>
              </w:rPr>
              <w:t>Media</w:t>
            </w:r>
          </w:p>
        </w:tc>
        <w:tc>
          <w:tcPr>
            <w:tcW w:w="1872" w:type="dxa"/>
            <w:shd w:val="clear" w:color="auto" w:fill="F2F4F8"/>
            <w:tcMar>
              <w:top w:w="80" w:type="dxa"/>
              <w:left w:w="100" w:type="dxa"/>
              <w:bottom w:w="80" w:type="dxa"/>
              <w:right w:w="100" w:type="dxa"/>
            </w:tcMar>
          </w:tcPr>
          <w:p w14:paraId="58B8D4ED" w14:textId="77777777" w:rsidR="00340F98" w:rsidRPr="005026EE" w:rsidRDefault="00DA00D0">
            <w:pPr>
              <w:rPr>
                <w:color w:val="000000" w:themeColor="text1"/>
                <w:lang w:val="es-CO"/>
              </w:rPr>
            </w:pPr>
            <w:r w:rsidRPr="005026EE">
              <w:rPr>
                <w:rFonts w:ascii="Arial" w:hAnsi="Arial"/>
                <w:color w:val="000000" w:themeColor="text1"/>
                <w:sz w:val="18"/>
                <w:lang w:val="es-CO"/>
              </w:rPr>
              <w:t>Cumplimiento de pautas básicas de accesibilidad WCAG 2.1 AA.</w:t>
            </w:r>
          </w:p>
        </w:tc>
      </w:tr>
    </w:tbl>
    <w:p w14:paraId="75410E31" w14:textId="77777777" w:rsidR="00340F98" w:rsidRPr="003F1D29" w:rsidRDefault="00340F98">
      <w:pPr>
        <w:rPr>
          <w:lang w:val="es-CO"/>
        </w:rPr>
      </w:pPr>
    </w:p>
    <w:p w14:paraId="5BCA544D" w14:textId="20D8A5E9" w:rsidR="00340F98" w:rsidRDefault="00BF6A1A">
      <w:pPr>
        <w:keepNext/>
        <w:spacing w:before="360" w:after="120"/>
      </w:pPr>
      <w:r>
        <w:rPr>
          <w:rFonts w:ascii="Arial" w:hAnsi="Arial"/>
          <w:b/>
          <w:color w:val="1B365D"/>
          <w:sz w:val="30"/>
        </w:rPr>
        <w:t>10</w:t>
      </w:r>
      <w:r w:rsidR="00DA00D0">
        <w:rPr>
          <w:rFonts w:ascii="Arial" w:hAnsi="Arial"/>
          <w:b/>
          <w:color w:val="1B365D"/>
          <w:sz w:val="30"/>
        </w:rPr>
        <w:t xml:space="preserve">. </w:t>
      </w:r>
      <w:proofErr w:type="spellStart"/>
      <w:r w:rsidR="00DA00D0">
        <w:rPr>
          <w:rFonts w:ascii="Arial" w:hAnsi="Arial"/>
          <w:b/>
          <w:color w:val="1B365D"/>
          <w:sz w:val="30"/>
        </w:rPr>
        <w:t>Criterios</w:t>
      </w:r>
      <w:proofErr w:type="spellEnd"/>
      <w:r w:rsidR="00DA00D0">
        <w:rPr>
          <w:rFonts w:ascii="Arial" w:hAnsi="Arial"/>
          <w:b/>
          <w:color w:val="1B365D"/>
          <w:sz w:val="30"/>
        </w:rPr>
        <w:t xml:space="preserve"> de </w:t>
      </w:r>
      <w:proofErr w:type="spellStart"/>
      <w:r w:rsidR="00DA00D0">
        <w:rPr>
          <w:rFonts w:ascii="Arial" w:hAnsi="Arial"/>
          <w:b/>
          <w:color w:val="1B365D"/>
          <w:sz w:val="30"/>
        </w:rPr>
        <w:t>Éxito</w:t>
      </w:r>
      <w:proofErr w:type="spellEnd"/>
    </w:p>
    <w:tbl>
      <w:tblPr>
        <w:tblW w:w="0" w:type="auto"/>
        <w:jc w:val="center"/>
        <w:tblLayout w:type="fixed"/>
        <w:tblLook w:val="04A0" w:firstRow="1" w:lastRow="0" w:firstColumn="1" w:lastColumn="0" w:noHBand="0" w:noVBand="1"/>
      </w:tblPr>
      <w:tblGrid>
        <w:gridCol w:w="2340"/>
        <w:gridCol w:w="2340"/>
        <w:gridCol w:w="2340"/>
        <w:gridCol w:w="2340"/>
      </w:tblGrid>
      <w:tr w:rsidR="00340F98" w14:paraId="61C3B6CD" w14:textId="77777777">
        <w:trPr>
          <w:cantSplit/>
          <w:tblHeader/>
          <w:jc w:val="center"/>
        </w:trPr>
        <w:tc>
          <w:tcPr>
            <w:tcW w:w="2340" w:type="dxa"/>
            <w:shd w:val="clear" w:color="auto" w:fill="1B365D"/>
            <w:tcMar>
              <w:top w:w="100" w:type="dxa"/>
              <w:left w:w="100" w:type="dxa"/>
              <w:bottom w:w="100" w:type="dxa"/>
              <w:right w:w="100" w:type="dxa"/>
            </w:tcMar>
          </w:tcPr>
          <w:p w14:paraId="7C10FA64" w14:textId="77777777" w:rsidR="00340F98" w:rsidRDefault="00DA00D0">
            <w:pPr>
              <w:jc w:val="center"/>
            </w:pPr>
            <w:r>
              <w:rPr>
                <w:rFonts w:ascii="Arial" w:hAnsi="Arial"/>
                <w:b/>
                <w:color w:val="FFFFFF"/>
                <w:sz w:val="19"/>
              </w:rPr>
              <w:t>Código</w:t>
            </w:r>
          </w:p>
        </w:tc>
        <w:tc>
          <w:tcPr>
            <w:tcW w:w="2340" w:type="dxa"/>
            <w:shd w:val="clear" w:color="auto" w:fill="1B365D"/>
            <w:tcMar>
              <w:top w:w="100" w:type="dxa"/>
              <w:left w:w="100" w:type="dxa"/>
              <w:bottom w:w="100" w:type="dxa"/>
              <w:right w:w="100" w:type="dxa"/>
            </w:tcMar>
          </w:tcPr>
          <w:p w14:paraId="3262C82A" w14:textId="77777777" w:rsidR="00340F98" w:rsidRDefault="00DA00D0">
            <w:pPr>
              <w:jc w:val="center"/>
            </w:pPr>
            <w:r>
              <w:rPr>
                <w:rFonts w:ascii="Arial" w:hAnsi="Arial"/>
                <w:b/>
                <w:color w:val="FFFFFF"/>
                <w:sz w:val="19"/>
              </w:rPr>
              <w:t>Criterio de éxito</w:t>
            </w:r>
          </w:p>
        </w:tc>
        <w:tc>
          <w:tcPr>
            <w:tcW w:w="2340" w:type="dxa"/>
            <w:shd w:val="clear" w:color="auto" w:fill="1B365D"/>
            <w:tcMar>
              <w:top w:w="100" w:type="dxa"/>
              <w:left w:w="100" w:type="dxa"/>
              <w:bottom w:w="100" w:type="dxa"/>
              <w:right w:w="100" w:type="dxa"/>
            </w:tcMar>
          </w:tcPr>
          <w:p w14:paraId="12A5B439" w14:textId="77777777" w:rsidR="00340F98" w:rsidRDefault="00DA00D0">
            <w:pPr>
              <w:jc w:val="center"/>
            </w:pPr>
            <w:r>
              <w:rPr>
                <w:rFonts w:ascii="Arial" w:hAnsi="Arial"/>
                <w:b/>
                <w:color w:val="FFFFFF"/>
                <w:sz w:val="19"/>
              </w:rPr>
              <w:t>Meta / Condición</w:t>
            </w:r>
          </w:p>
        </w:tc>
        <w:tc>
          <w:tcPr>
            <w:tcW w:w="2340" w:type="dxa"/>
            <w:shd w:val="clear" w:color="auto" w:fill="1B365D"/>
            <w:tcMar>
              <w:top w:w="100" w:type="dxa"/>
              <w:left w:w="100" w:type="dxa"/>
              <w:bottom w:w="100" w:type="dxa"/>
              <w:right w:w="100" w:type="dxa"/>
            </w:tcMar>
          </w:tcPr>
          <w:p w14:paraId="79FFB4B0" w14:textId="77777777" w:rsidR="00340F98" w:rsidRDefault="00DA00D0">
            <w:pPr>
              <w:jc w:val="center"/>
            </w:pPr>
            <w:r>
              <w:rPr>
                <w:rFonts w:ascii="Arial" w:hAnsi="Arial"/>
                <w:b/>
                <w:color w:val="FFFFFF"/>
                <w:sz w:val="19"/>
              </w:rPr>
              <w:t>Método de validación</w:t>
            </w:r>
          </w:p>
        </w:tc>
      </w:tr>
      <w:tr w:rsidR="00340F98" w:rsidRPr="003F1D29" w14:paraId="47A42C3A" w14:textId="77777777">
        <w:trPr>
          <w:cantSplit/>
          <w:jc w:val="center"/>
        </w:trPr>
        <w:tc>
          <w:tcPr>
            <w:tcW w:w="2340" w:type="dxa"/>
            <w:shd w:val="clear" w:color="auto" w:fill="F2F4F8"/>
            <w:tcMar>
              <w:top w:w="80" w:type="dxa"/>
              <w:left w:w="100" w:type="dxa"/>
              <w:bottom w:w="80" w:type="dxa"/>
              <w:right w:w="100" w:type="dxa"/>
            </w:tcMar>
          </w:tcPr>
          <w:p w14:paraId="2C48C1D9" w14:textId="77777777" w:rsidR="00340F98" w:rsidRPr="005026EE" w:rsidRDefault="00DA00D0">
            <w:pPr>
              <w:jc w:val="center"/>
              <w:rPr>
                <w:color w:val="000000" w:themeColor="text1"/>
              </w:rPr>
            </w:pPr>
            <w:r w:rsidRPr="005026EE">
              <w:rPr>
                <w:rFonts w:ascii="Arial" w:hAnsi="Arial"/>
                <w:color w:val="000000" w:themeColor="text1"/>
                <w:sz w:val="18"/>
              </w:rPr>
              <w:t>CE-01</w:t>
            </w:r>
          </w:p>
        </w:tc>
        <w:tc>
          <w:tcPr>
            <w:tcW w:w="2340" w:type="dxa"/>
            <w:shd w:val="clear" w:color="auto" w:fill="F2F4F8"/>
            <w:tcMar>
              <w:top w:w="80" w:type="dxa"/>
              <w:left w:w="100" w:type="dxa"/>
              <w:bottom w:w="80" w:type="dxa"/>
              <w:right w:w="100" w:type="dxa"/>
            </w:tcMar>
          </w:tcPr>
          <w:p w14:paraId="7E416078" w14:textId="77777777" w:rsidR="00340F98" w:rsidRPr="005026EE" w:rsidRDefault="00DA00D0">
            <w:pPr>
              <w:rPr>
                <w:color w:val="000000" w:themeColor="text1"/>
              </w:rPr>
            </w:pPr>
            <w:r w:rsidRPr="005026EE">
              <w:rPr>
                <w:rFonts w:ascii="Arial" w:hAnsi="Arial"/>
                <w:color w:val="000000" w:themeColor="text1"/>
                <w:sz w:val="18"/>
              </w:rPr>
              <w:t>Cobertura documental institucional</w:t>
            </w:r>
          </w:p>
        </w:tc>
        <w:tc>
          <w:tcPr>
            <w:tcW w:w="2340" w:type="dxa"/>
            <w:shd w:val="clear" w:color="auto" w:fill="F2F4F8"/>
            <w:tcMar>
              <w:top w:w="80" w:type="dxa"/>
              <w:left w:w="100" w:type="dxa"/>
              <w:bottom w:w="80" w:type="dxa"/>
              <w:right w:w="100" w:type="dxa"/>
            </w:tcMar>
          </w:tcPr>
          <w:p w14:paraId="2D1ED61A" w14:textId="77777777" w:rsidR="00340F98" w:rsidRPr="005026EE" w:rsidRDefault="00DA00D0">
            <w:pPr>
              <w:rPr>
                <w:color w:val="000000" w:themeColor="text1"/>
                <w:lang w:val="es-CO"/>
              </w:rPr>
            </w:pPr>
            <w:r w:rsidRPr="005026EE">
              <w:rPr>
                <w:rFonts w:ascii="Arial" w:hAnsi="Arial"/>
                <w:color w:val="000000" w:themeColor="text1"/>
                <w:sz w:val="18"/>
                <w:lang w:val="es-CO"/>
              </w:rPr>
              <w:t>100% de los documentos del alcance inicial indexados.</w:t>
            </w:r>
          </w:p>
        </w:tc>
        <w:tc>
          <w:tcPr>
            <w:tcW w:w="2340" w:type="dxa"/>
            <w:shd w:val="clear" w:color="auto" w:fill="F2F4F8"/>
            <w:tcMar>
              <w:top w:w="80" w:type="dxa"/>
              <w:left w:w="100" w:type="dxa"/>
              <w:bottom w:w="80" w:type="dxa"/>
              <w:right w:w="100" w:type="dxa"/>
            </w:tcMar>
          </w:tcPr>
          <w:p w14:paraId="13087CB0" w14:textId="77777777" w:rsidR="00340F98" w:rsidRPr="005026EE" w:rsidRDefault="00DA00D0">
            <w:pPr>
              <w:rPr>
                <w:color w:val="000000" w:themeColor="text1"/>
                <w:lang w:val="es-CO"/>
              </w:rPr>
            </w:pPr>
            <w:r w:rsidRPr="005026EE">
              <w:rPr>
                <w:rFonts w:ascii="Arial" w:hAnsi="Arial"/>
                <w:color w:val="000000" w:themeColor="text1"/>
                <w:sz w:val="18"/>
                <w:lang w:val="es-CO"/>
              </w:rPr>
              <w:t xml:space="preserve">Revisión de base de datos </w:t>
            </w:r>
            <w:proofErr w:type="spellStart"/>
            <w:r w:rsidRPr="005026EE">
              <w:rPr>
                <w:rFonts w:ascii="Arial" w:hAnsi="Arial"/>
                <w:color w:val="000000" w:themeColor="text1"/>
                <w:sz w:val="18"/>
                <w:lang w:val="es-CO"/>
              </w:rPr>
              <w:t>pgvector</w:t>
            </w:r>
            <w:proofErr w:type="spellEnd"/>
            <w:r w:rsidRPr="005026EE">
              <w:rPr>
                <w:rFonts w:ascii="Arial" w:hAnsi="Arial"/>
                <w:color w:val="000000" w:themeColor="text1"/>
                <w:sz w:val="18"/>
                <w:lang w:val="es-CO"/>
              </w:rPr>
              <w:t>.</w:t>
            </w:r>
          </w:p>
        </w:tc>
      </w:tr>
      <w:tr w:rsidR="00340F98" w:rsidRPr="003F1D29" w14:paraId="59E45A2D" w14:textId="77777777">
        <w:trPr>
          <w:cantSplit/>
          <w:jc w:val="center"/>
        </w:trPr>
        <w:tc>
          <w:tcPr>
            <w:tcW w:w="2340" w:type="dxa"/>
            <w:shd w:val="clear" w:color="auto" w:fill="FFFFFF"/>
            <w:tcMar>
              <w:top w:w="80" w:type="dxa"/>
              <w:left w:w="100" w:type="dxa"/>
              <w:bottom w:w="80" w:type="dxa"/>
              <w:right w:w="100" w:type="dxa"/>
            </w:tcMar>
          </w:tcPr>
          <w:p w14:paraId="00418112" w14:textId="77777777" w:rsidR="00340F98" w:rsidRPr="005026EE" w:rsidRDefault="00DA00D0">
            <w:pPr>
              <w:jc w:val="center"/>
              <w:rPr>
                <w:color w:val="000000" w:themeColor="text1"/>
              </w:rPr>
            </w:pPr>
            <w:r w:rsidRPr="005026EE">
              <w:rPr>
                <w:rFonts w:ascii="Arial" w:hAnsi="Arial"/>
                <w:color w:val="000000" w:themeColor="text1"/>
                <w:sz w:val="18"/>
              </w:rPr>
              <w:lastRenderedPageBreak/>
              <w:t>CE-02</w:t>
            </w:r>
          </w:p>
        </w:tc>
        <w:tc>
          <w:tcPr>
            <w:tcW w:w="2340" w:type="dxa"/>
            <w:shd w:val="clear" w:color="auto" w:fill="FFFFFF"/>
            <w:tcMar>
              <w:top w:w="80" w:type="dxa"/>
              <w:left w:w="100" w:type="dxa"/>
              <w:bottom w:w="80" w:type="dxa"/>
              <w:right w:w="100" w:type="dxa"/>
            </w:tcMar>
          </w:tcPr>
          <w:p w14:paraId="6C013467" w14:textId="77777777" w:rsidR="00340F98" w:rsidRPr="005026EE" w:rsidRDefault="00DA00D0">
            <w:pPr>
              <w:rPr>
                <w:color w:val="000000" w:themeColor="text1"/>
              </w:rPr>
            </w:pPr>
            <w:r w:rsidRPr="005026EE">
              <w:rPr>
                <w:rFonts w:ascii="Arial" w:hAnsi="Arial"/>
                <w:color w:val="000000" w:themeColor="text1"/>
                <w:sz w:val="18"/>
              </w:rPr>
              <w:t>Calidad de recuperación semántica</w:t>
            </w:r>
          </w:p>
        </w:tc>
        <w:tc>
          <w:tcPr>
            <w:tcW w:w="2340" w:type="dxa"/>
            <w:shd w:val="clear" w:color="auto" w:fill="FFFFFF"/>
            <w:tcMar>
              <w:top w:w="80" w:type="dxa"/>
              <w:left w:w="100" w:type="dxa"/>
              <w:bottom w:w="80" w:type="dxa"/>
              <w:right w:w="100" w:type="dxa"/>
            </w:tcMar>
          </w:tcPr>
          <w:p w14:paraId="05443B59" w14:textId="77777777" w:rsidR="00340F98" w:rsidRPr="005026EE" w:rsidRDefault="00DA00D0">
            <w:pPr>
              <w:rPr>
                <w:color w:val="000000" w:themeColor="text1"/>
                <w:lang w:val="es-CO"/>
              </w:rPr>
            </w:pPr>
            <w:r w:rsidRPr="005026EE">
              <w:rPr>
                <w:rFonts w:ascii="Arial" w:hAnsi="Arial"/>
                <w:color w:val="000000" w:themeColor="text1"/>
                <w:sz w:val="18"/>
                <w:lang w:val="es-CO"/>
              </w:rPr>
              <w:t>Los fragmentos correctos en el top 3 de resultados.</w:t>
            </w:r>
          </w:p>
        </w:tc>
        <w:tc>
          <w:tcPr>
            <w:tcW w:w="2340" w:type="dxa"/>
            <w:shd w:val="clear" w:color="auto" w:fill="FFFFFF"/>
            <w:tcMar>
              <w:top w:w="80" w:type="dxa"/>
              <w:left w:w="100" w:type="dxa"/>
              <w:bottom w:w="80" w:type="dxa"/>
              <w:right w:w="100" w:type="dxa"/>
            </w:tcMar>
          </w:tcPr>
          <w:p w14:paraId="25A584CC" w14:textId="77777777" w:rsidR="00340F98" w:rsidRPr="005026EE" w:rsidRDefault="00DA00D0">
            <w:pPr>
              <w:rPr>
                <w:color w:val="000000" w:themeColor="text1"/>
                <w:lang w:val="es-CO"/>
              </w:rPr>
            </w:pPr>
            <w:r w:rsidRPr="005026EE">
              <w:rPr>
                <w:rFonts w:ascii="Arial" w:hAnsi="Arial"/>
                <w:color w:val="000000" w:themeColor="text1"/>
                <w:sz w:val="18"/>
                <w:lang w:val="es-CO"/>
              </w:rPr>
              <w:t xml:space="preserve">Evaluación con </w:t>
            </w:r>
            <w:proofErr w:type="spellStart"/>
            <w:r w:rsidRPr="005026EE">
              <w:rPr>
                <w:rFonts w:ascii="Arial" w:hAnsi="Arial"/>
                <w:color w:val="000000" w:themeColor="text1"/>
                <w:sz w:val="18"/>
                <w:lang w:val="es-CO"/>
              </w:rPr>
              <w:t>dataset</w:t>
            </w:r>
            <w:proofErr w:type="spellEnd"/>
            <w:r w:rsidRPr="005026EE">
              <w:rPr>
                <w:rFonts w:ascii="Arial" w:hAnsi="Arial"/>
                <w:color w:val="000000" w:themeColor="text1"/>
                <w:sz w:val="18"/>
                <w:lang w:val="es-CO"/>
              </w:rPr>
              <w:t xml:space="preserve"> de prueba manual.</w:t>
            </w:r>
          </w:p>
        </w:tc>
      </w:tr>
      <w:tr w:rsidR="00340F98" w:rsidRPr="003F1D29" w14:paraId="6FA71D52" w14:textId="77777777">
        <w:trPr>
          <w:cantSplit/>
          <w:jc w:val="center"/>
        </w:trPr>
        <w:tc>
          <w:tcPr>
            <w:tcW w:w="2340" w:type="dxa"/>
            <w:shd w:val="clear" w:color="auto" w:fill="F2F4F8"/>
            <w:tcMar>
              <w:top w:w="80" w:type="dxa"/>
              <w:left w:w="100" w:type="dxa"/>
              <w:bottom w:w="80" w:type="dxa"/>
              <w:right w:w="100" w:type="dxa"/>
            </w:tcMar>
          </w:tcPr>
          <w:p w14:paraId="286468E9" w14:textId="77777777" w:rsidR="00340F98" w:rsidRPr="005026EE" w:rsidRDefault="00DA00D0">
            <w:pPr>
              <w:jc w:val="center"/>
              <w:rPr>
                <w:color w:val="000000" w:themeColor="text1"/>
              </w:rPr>
            </w:pPr>
            <w:r w:rsidRPr="005026EE">
              <w:rPr>
                <w:rFonts w:ascii="Arial" w:hAnsi="Arial"/>
                <w:color w:val="000000" w:themeColor="text1"/>
                <w:sz w:val="18"/>
              </w:rPr>
              <w:t>CE-03</w:t>
            </w:r>
          </w:p>
        </w:tc>
        <w:tc>
          <w:tcPr>
            <w:tcW w:w="2340" w:type="dxa"/>
            <w:shd w:val="clear" w:color="auto" w:fill="F2F4F8"/>
            <w:tcMar>
              <w:top w:w="80" w:type="dxa"/>
              <w:left w:w="100" w:type="dxa"/>
              <w:bottom w:w="80" w:type="dxa"/>
              <w:right w:w="100" w:type="dxa"/>
            </w:tcMar>
          </w:tcPr>
          <w:p w14:paraId="2F197016" w14:textId="77777777" w:rsidR="00340F98" w:rsidRPr="005026EE" w:rsidRDefault="00DA00D0">
            <w:pPr>
              <w:rPr>
                <w:color w:val="000000" w:themeColor="text1"/>
              </w:rPr>
            </w:pPr>
            <w:r w:rsidRPr="005026EE">
              <w:rPr>
                <w:rFonts w:ascii="Arial" w:hAnsi="Arial"/>
                <w:color w:val="000000" w:themeColor="text1"/>
                <w:sz w:val="18"/>
              </w:rPr>
              <w:t>Trazabilidad factual con citas</w:t>
            </w:r>
          </w:p>
        </w:tc>
        <w:tc>
          <w:tcPr>
            <w:tcW w:w="2340" w:type="dxa"/>
            <w:shd w:val="clear" w:color="auto" w:fill="F2F4F8"/>
            <w:tcMar>
              <w:top w:w="80" w:type="dxa"/>
              <w:left w:w="100" w:type="dxa"/>
              <w:bottom w:w="80" w:type="dxa"/>
              <w:right w:w="100" w:type="dxa"/>
            </w:tcMar>
          </w:tcPr>
          <w:p w14:paraId="7DEDD3BB" w14:textId="77777777" w:rsidR="00340F98" w:rsidRPr="005026EE" w:rsidRDefault="00DA00D0">
            <w:pPr>
              <w:rPr>
                <w:color w:val="000000" w:themeColor="text1"/>
                <w:lang w:val="es-CO"/>
              </w:rPr>
            </w:pPr>
            <w:r w:rsidRPr="005026EE">
              <w:rPr>
                <w:rFonts w:ascii="Arial" w:hAnsi="Arial"/>
                <w:color w:val="000000" w:themeColor="text1"/>
                <w:sz w:val="18"/>
                <w:lang w:val="es-CO"/>
              </w:rPr>
              <w:t>&gt; 95% de respuestas exitosas incluyen referencia.</w:t>
            </w:r>
          </w:p>
        </w:tc>
        <w:tc>
          <w:tcPr>
            <w:tcW w:w="2340" w:type="dxa"/>
            <w:shd w:val="clear" w:color="auto" w:fill="F2F4F8"/>
            <w:tcMar>
              <w:top w:w="80" w:type="dxa"/>
              <w:left w:w="100" w:type="dxa"/>
              <w:bottom w:w="80" w:type="dxa"/>
              <w:right w:w="100" w:type="dxa"/>
            </w:tcMar>
          </w:tcPr>
          <w:p w14:paraId="27E0A1AC" w14:textId="77777777" w:rsidR="00340F98" w:rsidRPr="005026EE" w:rsidRDefault="00DA00D0">
            <w:pPr>
              <w:rPr>
                <w:color w:val="000000" w:themeColor="text1"/>
                <w:lang w:val="es-CO"/>
              </w:rPr>
            </w:pPr>
            <w:r w:rsidRPr="005026EE">
              <w:rPr>
                <w:rFonts w:ascii="Arial" w:hAnsi="Arial"/>
                <w:color w:val="000000" w:themeColor="text1"/>
                <w:sz w:val="18"/>
                <w:lang w:val="es-CO"/>
              </w:rPr>
              <w:t>Análisis de logs de auditoría.</w:t>
            </w:r>
          </w:p>
        </w:tc>
      </w:tr>
      <w:tr w:rsidR="00340F98" w14:paraId="6AE41923" w14:textId="77777777">
        <w:trPr>
          <w:cantSplit/>
          <w:jc w:val="center"/>
        </w:trPr>
        <w:tc>
          <w:tcPr>
            <w:tcW w:w="2340" w:type="dxa"/>
            <w:shd w:val="clear" w:color="auto" w:fill="FFFFFF"/>
            <w:tcMar>
              <w:top w:w="80" w:type="dxa"/>
              <w:left w:w="100" w:type="dxa"/>
              <w:bottom w:w="80" w:type="dxa"/>
              <w:right w:w="100" w:type="dxa"/>
            </w:tcMar>
          </w:tcPr>
          <w:p w14:paraId="791CCAD2" w14:textId="77777777" w:rsidR="00340F98" w:rsidRPr="005026EE" w:rsidRDefault="00DA00D0">
            <w:pPr>
              <w:jc w:val="center"/>
              <w:rPr>
                <w:color w:val="000000" w:themeColor="text1"/>
              </w:rPr>
            </w:pPr>
            <w:r w:rsidRPr="005026EE">
              <w:rPr>
                <w:rFonts w:ascii="Arial" w:hAnsi="Arial"/>
                <w:color w:val="000000" w:themeColor="text1"/>
                <w:sz w:val="18"/>
              </w:rPr>
              <w:t>CE-04</w:t>
            </w:r>
          </w:p>
        </w:tc>
        <w:tc>
          <w:tcPr>
            <w:tcW w:w="2340" w:type="dxa"/>
            <w:shd w:val="clear" w:color="auto" w:fill="FFFFFF"/>
            <w:tcMar>
              <w:top w:w="80" w:type="dxa"/>
              <w:left w:w="100" w:type="dxa"/>
              <w:bottom w:w="80" w:type="dxa"/>
              <w:right w:w="100" w:type="dxa"/>
            </w:tcMar>
          </w:tcPr>
          <w:p w14:paraId="609DDA31" w14:textId="77777777" w:rsidR="00340F98" w:rsidRPr="005026EE" w:rsidRDefault="00DA00D0">
            <w:pPr>
              <w:rPr>
                <w:color w:val="000000" w:themeColor="text1"/>
              </w:rPr>
            </w:pPr>
            <w:r w:rsidRPr="005026EE">
              <w:rPr>
                <w:rFonts w:ascii="Arial" w:hAnsi="Arial"/>
                <w:color w:val="000000" w:themeColor="text1"/>
                <w:sz w:val="18"/>
              </w:rPr>
              <w:t>Manejo correcto de límites</w:t>
            </w:r>
          </w:p>
        </w:tc>
        <w:tc>
          <w:tcPr>
            <w:tcW w:w="2340" w:type="dxa"/>
            <w:shd w:val="clear" w:color="auto" w:fill="FFFFFF"/>
            <w:tcMar>
              <w:top w:w="80" w:type="dxa"/>
              <w:left w:w="100" w:type="dxa"/>
              <w:bottom w:w="80" w:type="dxa"/>
              <w:right w:w="100" w:type="dxa"/>
            </w:tcMar>
          </w:tcPr>
          <w:p w14:paraId="22C8660A" w14:textId="77777777" w:rsidR="00340F98" w:rsidRPr="005026EE" w:rsidRDefault="00DA00D0">
            <w:pPr>
              <w:rPr>
                <w:color w:val="000000" w:themeColor="text1"/>
                <w:lang w:val="es-CO"/>
              </w:rPr>
            </w:pPr>
            <w:r w:rsidRPr="005026EE">
              <w:rPr>
                <w:rFonts w:ascii="Arial" w:hAnsi="Arial"/>
                <w:color w:val="000000" w:themeColor="text1"/>
                <w:sz w:val="18"/>
                <w:lang w:val="es-CO"/>
              </w:rPr>
              <w:t>100% de preguntas fuera de contexto derivan a humano.</w:t>
            </w:r>
          </w:p>
        </w:tc>
        <w:tc>
          <w:tcPr>
            <w:tcW w:w="2340" w:type="dxa"/>
            <w:shd w:val="clear" w:color="auto" w:fill="FFFFFF"/>
            <w:tcMar>
              <w:top w:w="80" w:type="dxa"/>
              <w:left w:w="100" w:type="dxa"/>
              <w:bottom w:w="80" w:type="dxa"/>
              <w:right w:w="100" w:type="dxa"/>
            </w:tcMar>
          </w:tcPr>
          <w:p w14:paraId="7CFF581C" w14:textId="77777777" w:rsidR="00340F98" w:rsidRPr="005026EE" w:rsidRDefault="00DA00D0">
            <w:pPr>
              <w:rPr>
                <w:color w:val="000000" w:themeColor="text1"/>
              </w:rPr>
            </w:pPr>
            <w:proofErr w:type="spellStart"/>
            <w:r w:rsidRPr="005026EE">
              <w:rPr>
                <w:rFonts w:ascii="Arial" w:hAnsi="Arial"/>
                <w:color w:val="000000" w:themeColor="text1"/>
                <w:sz w:val="18"/>
              </w:rPr>
              <w:t>Pruebas</w:t>
            </w:r>
            <w:proofErr w:type="spellEnd"/>
            <w:r w:rsidRPr="005026EE">
              <w:rPr>
                <w:rFonts w:ascii="Arial" w:hAnsi="Arial"/>
                <w:color w:val="000000" w:themeColor="text1"/>
                <w:sz w:val="18"/>
              </w:rPr>
              <w:t xml:space="preserve"> con prompts </w:t>
            </w:r>
            <w:proofErr w:type="spellStart"/>
            <w:r w:rsidRPr="005026EE">
              <w:rPr>
                <w:rFonts w:ascii="Arial" w:hAnsi="Arial"/>
                <w:color w:val="000000" w:themeColor="text1"/>
                <w:sz w:val="18"/>
              </w:rPr>
              <w:t>adversariales</w:t>
            </w:r>
            <w:proofErr w:type="spellEnd"/>
            <w:r w:rsidRPr="005026EE">
              <w:rPr>
                <w:rFonts w:ascii="Arial" w:hAnsi="Arial"/>
                <w:color w:val="000000" w:themeColor="text1"/>
                <w:sz w:val="18"/>
              </w:rPr>
              <w:t>.</w:t>
            </w:r>
          </w:p>
        </w:tc>
      </w:tr>
      <w:tr w:rsidR="00340F98" w:rsidRPr="003F1D29" w14:paraId="0D02BAF9" w14:textId="77777777">
        <w:trPr>
          <w:cantSplit/>
          <w:jc w:val="center"/>
        </w:trPr>
        <w:tc>
          <w:tcPr>
            <w:tcW w:w="2340" w:type="dxa"/>
            <w:shd w:val="clear" w:color="auto" w:fill="F2F4F8"/>
            <w:tcMar>
              <w:top w:w="80" w:type="dxa"/>
              <w:left w:w="100" w:type="dxa"/>
              <w:bottom w:w="80" w:type="dxa"/>
              <w:right w:w="100" w:type="dxa"/>
            </w:tcMar>
          </w:tcPr>
          <w:p w14:paraId="4BA5545E" w14:textId="77777777" w:rsidR="00340F98" w:rsidRPr="005026EE" w:rsidRDefault="00DA00D0">
            <w:pPr>
              <w:jc w:val="center"/>
              <w:rPr>
                <w:color w:val="000000" w:themeColor="text1"/>
              </w:rPr>
            </w:pPr>
            <w:r w:rsidRPr="005026EE">
              <w:rPr>
                <w:rFonts w:ascii="Arial" w:hAnsi="Arial"/>
                <w:color w:val="000000" w:themeColor="text1"/>
                <w:sz w:val="18"/>
              </w:rPr>
              <w:t>CE-05</w:t>
            </w:r>
          </w:p>
        </w:tc>
        <w:tc>
          <w:tcPr>
            <w:tcW w:w="2340" w:type="dxa"/>
            <w:shd w:val="clear" w:color="auto" w:fill="F2F4F8"/>
            <w:tcMar>
              <w:top w:w="80" w:type="dxa"/>
              <w:left w:w="100" w:type="dxa"/>
              <w:bottom w:w="80" w:type="dxa"/>
              <w:right w:w="100" w:type="dxa"/>
            </w:tcMar>
          </w:tcPr>
          <w:p w14:paraId="20A26F58" w14:textId="77777777" w:rsidR="00340F98" w:rsidRPr="005026EE" w:rsidRDefault="00DA00D0">
            <w:pPr>
              <w:rPr>
                <w:color w:val="000000" w:themeColor="text1"/>
                <w:lang w:val="es-CO"/>
              </w:rPr>
            </w:pPr>
            <w:r w:rsidRPr="005026EE">
              <w:rPr>
                <w:rFonts w:ascii="Arial" w:hAnsi="Arial"/>
                <w:color w:val="000000" w:themeColor="text1"/>
                <w:sz w:val="18"/>
                <w:lang w:val="es-CO"/>
              </w:rPr>
              <w:t>Seguridad y protección de datos</w:t>
            </w:r>
          </w:p>
        </w:tc>
        <w:tc>
          <w:tcPr>
            <w:tcW w:w="2340" w:type="dxa"/>
            <w:shd w:val="clear" w:color="auto" w:fill="F2F4F8"/>
            <w:tcMar>
              <w:top w:w="80" w:type="dxa"/>
              <w:left w:w="100" w:type="dxa"/>
              <w:bottom w:w="80" w:type="dxa"/>
              <w:right w:w="100" w:type="dxa"/>
            </w:tcMar>
          </w:tcPr>
          <w:p w14:paraId="12964A9A" w14:textId="77777777" w:rsidR="00340F98" w:rsidRPr="005026EE" w:rsidRDefault="00DA00D0">
            <w:pPr>
              <w:rPr>
                <w:color w:val="000000" w:themeColor="text1"/>
                <w:lang w:val="es-CO"/>
              </w:rPr>
            </w:pPr>
            <w:r w:rsidRPr="005026EE">
              <w:rPr>
                <w:rFonts w:ascii="Arial" w:hAnsi="Arial"/>
                <w:color w:val="000000" w:themeColor="text1"/>
                <w:sz w:val="18"/>
                <w:lang w:val="es-CO"/>
              </w:rPr>
              <w:t xml:space="preserve">0 exposiciones en pruebas y red </w:t>
            </w:r>
            <w:proofErr w:type="spellStart"/>
            <w:r w:rsidRPr="005026EE">
              <w:rPr>
                <w:rFonts w:ascii="Arial" w:hAnsi="Arial"/>
                <w:color w:val="000000" w:themeColor="text1"/>
                <w:sz w:val="18"/>
                <w:lang w:val="es-CO"/>
              </w:rPr>
              <w:t>teaming</w:t>
            </w:r>
            <w:proofErr w:type="spellEnd"/>
            <w:r w:rsidRPr="005026EE">
              <w:rPr>
                <w:rFonts w:ascii="Arial" w:hAnsi="Arial"/>
                <w:color w:val="000000" w:themeColor="text1"/>
                <w:sz w:val="18"/>
                <w:lang w:val="es-CO"/>
              </w:rPr>
              <w:t>.</w:t>
            </w:r>
          </w:p>
        </w:tc>
        <w:tc>
          <w:tcPr>
            <w:tcW w:w="2340" w:type="dxa"/>
            <w:shd w:val="clear" w:color="auto" w:fill="F2F4F8"/>
            <w:tcMar>
              <w:top w:w="80" w:type="dxa"/>
              <w:left w:w="100" w:type="dxa"/>
              <w:bottom w:w="80" w:type="dxa"/>
              <w:right w:w="100" w:type="dxa"/>
            </w:tcMar>
          </w:tcPr>
          <w:p w14:paraId="2AB8C24D" w14:textId="77777777" w:rsidR="00340F98" w:rsidRPr="005026EE" w:rsidRDefault="00DA00D0">
            <w:pPr>
              <w:rPr>
                <w:color w:val="000000" w:themeColor="text1"/>
                <w:lang w:val="es-CO"/>
              </w:rPr>
            </w:pPr>
            <w:r w:rsidRPr="005026EE">
              <w:rPr>
                <w:rFonts w:ascii="Arial" w:hAnsi="Arial"/>
                <w:color w:val="000000" w:themeColor="text1"/>
                <w:sz w:val="18"/>
                <w:lang w:val="es-CO"/>
              </w:rPr>
              <w:t>Auditoría de seguridad y pruebas de inyección.</w:t>
            </w:r>
          </w:p>
        </w:tc>
      </w:tr>
      <w:tr w:rsidR="00340F98" w:rsidRPr="003F1D29" w14:paraId="158B66F2" w14:textId="77777777">
        <w:trPr>
          <w:cantSplit/>
          <w:jc w:val="center"/>
        </w:trPr>
        <w:tc>
          <w:tcPr>
            <w:tcW w:w="2340" w:type="dxa"/>
            <w:shd w:val="clear" w:color="auto" w:fill="FFFFFF"/>
            <w:tcMar>
              <w:top w:w="80" w:type="dxa"/>
              <w:left w:w="100" w:type="dxa"/>
              <w:bottom w:w="80" w:type="dxa"/>
              <w:right w:w="100" w:type="dxa"/>
            </w:tcMar>
          </w:tcPr>
          <w:p w14:paraId="3CCBA25F" w14:textId="77777777" w:rsidR="00340F98" w:rsidRPr="005026EE" w:rsidRDefault="00DA00D0">
            <w:pPr>
              <w:jc w:val="center"/>
              <w:rPr>
                <w:color w:val="000000" w:themeColor="text1"/>
              </w:rPr>
            </w:pPr>
            <w:r w:rsidRPr="005026EE">
              <w:rPr>
                <w:rFonts w:ascii="Arial" w:hAnsi="Arial"/>
                <w:color w:val="000000" w:themeColor="text1"/>
                <w:sz w:val="18"/>
              </w:rPr>
              <w:t>CE-06</w:t>
            </w:r>
          </w:p>
        </w:tc>
        <w:tc>
          <w:tcPr>
            <w:tcW w:w="2340" w:type="dxa"/>
            <w:shd w:val="clear" w:color="auto" w:fill="FFFFFF"/>
            <w:tcMar>
              <w:top w:w="80" w:type="dxa"/>
              <w:left w:w="100" w:type="dxa"/>
              <w:bottom w:w="80" w:type="dxa"/>
              <w:right w:w="100" w:type="dxa"/>
            </w:tcMar>
          </w:tcPr>
          <w:p w14:paraId="6B20EE07" w14:textId="77777777" w:rsidR="00340F98" w:rsidRPr="005026EE" w:rsidRDefault="00DA00D0">
            <w:pPr>
              <w:rPr>
                <w:color w:val="000000" w:themeColor="text1"/>
              </w:rPr>
            </w:pPr>
            <w:r w:rsidRPr="005026EE">
              <w:rPr>
                <w:rFonts w:ascii="Arial" w:hAnsi="Arial"/>
                <w:color w:val="000000" w:themeColor="text1"/>
                <w:sz w:val="18"/>
              </w:rPr>
              <w:t>Satisfacción de usuarios</w:t>
            </w:r>
          </w:p>
        </w:tc>
        <w:tc>
          <w:tcPr>
            <w:tcW w:w="2340" w:type="dxa"/>
            <w:shd w:val="clear" w:color="auto" w:fill="FFFFFF"/>
            <w:tcMar>
              <w:top w:w="80" w:type="dxa"/>
              <w:left w:w="100" w:type="dxa"/>
              <w:bottom w:w="80" w:type="dxa"/>
              <w:right w:w="100" w:type="dxa"/>
            </w:tcMar>
          </w:tcPr>
          <w:p w14:paraId="69586260" w14:textId="77777777" w:rsidR="00340F98" w:rsidRPr="005026EE" w:rsidRDefault="00DA00D0">
            <w:pPr>
              <w:rPr>
                <w:color w:val="000000" w:themeColor="text1"/>
                <w:lang w:val="es-CO"/>
              </w:rPr>
            </w:pPr>
            <w:r w:rsidRPr="005026EE">
              <w:rPr>
                <w:rFonts w:ascii="Arial" w:hAnsi="Arial"/>
                <w:color w:val="000000" w:themeColor="text1"/>
                <w:sz w:val="18"/>
                <w:lang w:val="es-CO"/>
              </w:rPr>
              <w:t>&gt; 80% de calificaciones positivas en pruebas.</w:t>
            </w:r>
          </w:p>
        </w:tc>
        <w:tc>
          <w:tcPr>
            <w:tcW w:w="2340" w:type="dxa"/>
            <w:shd w:val="clear" w:color="auto" w:fill="FFFFFF"/>
            <w:tcMar>
              <w:top w:w="80" w:type="dxa"/>
              <w:left w:w="100" w:type="dxa"/>
              <w:bottom w:w="80" w:type="dxa"/>
              <w:right w:w="100" w:type="dxa"/>
            </w:tcMar>
          </w:tcPr>
          <w:p w14:paraId="7EC2E300" w14:textId="77777777" w:rsidR="00340F98" w:rsidRPr="005026EE" w:rsidRDefault="00DA00D0">
            <w:pPr>
              <w:rPr>
                <w:color w:val="000000" w:themeColor="text1"/>
                <w:lang w:val="es-CO"/>
              </w:rPr>
            </w:pPr>
            <w:r w:rsidRPr="005026EE">
              <w:rPr>
                <w:rFonts w:ascii="Arial" w:hAnsi="Arial"/>
                <w:color w:val="000000" w:themeColor="text1"/>
                <w:sz w:val="18"/>
                <w:lang w:val="es-CO"/>
              </w:rPr>
              <w:t xml:space="preserve">Análisis de </w:t>
            </w:r>
            <w:proofErr w:type="spellStart"/>
            <w:r w:rsidRPr="005026EE">
              <w:rPr>
                <w:rFonts w:ascii="Arial" w:hAnsi="Arial"/>
                <w:color w:val="000000" w:themeColor="text1"/>
                <w:sz w:val="18"/>
                <w:lang w:val="es-CO"/>
              </w:rPr>
              <w:t>feedback</w:t>
            </w:r>
            <w:proofErr w:type="spellEnd"/>
            <w:r w:rsidRPr="005026EE">
              <w:rPr>
                <w:rFonts w:ascii="Arial" w:hAnsi="Arial"/>
                <w:color w:val="000000" w:themeColor="text1"/>
                <w:sz w:val="18"/>
                <w:lang w:val="es-CO"/>
              </w:rPr>
              <w:t xml:space="preserve"> de usuarios.</w:t>
            </w:r>
          </w:p>
        </w:tc>
      </w:tr>
      <w:tr w:rsidR="00340F98" w:rsidRPr="003F1D29" w14:paraId="22EE7830" w14:textId="77777777">
        <w:trPr>
          <w:cantSplit/>
          <w:jc w:val="center"/>
        </w:trPr>
        <w:tc>
          <w:tcPr>
            <w:tcW w:w="2340" w:type="dxa"/>
            <w:shd w:val="clear" w:color="auto" w:fill="F2F4F8"/>
            <w:tcMar>
              <w:top w:w="80" w:type="dxa"/>
              <w:left w:w="100" w:type="dxa"/>
              <w:bottom w:w="80" w:type="dxa"/>
              <w:right w:w="100" w:type="dxa"/>
            </w:tcMar>
          </w:tcPr>
          <w:p w14:paraId="1FF913C7" w14:textId="77777777" w:rsidR="00340F98" w:rsidRPr="005026EE" w:rsidRDefault="00DA00D0">
            <w:pPr>
              <w:jc w:val="center"/>
              <w:rPr>
                <w:color w:val="000000" w:themeColor="text1"/>
              </w:rPr>
            </w:pPr>
            <w:r w:rsidRPr="005026EE">
              <w:rPr>
                <w:rFonts w:ascii="Arial" w:hAnsi="Arial"/>
                <w:color w:val="000000" w:themeColor="text1"/>
                <w:sz w:val="18"/>
              </w:rPr>
              <w:t>CE-07</w:t>
            </w:r>
          </w:p>
        </w:tc>
        <w:tc>
          <w:tcPr>
            <w:tcW w:w="2340" w:type="dxa"/>
            <w:shd w:val="clear" w:color="auto" w:fill="F2F4F8"/>
            <w:tcMar>
              <w:top w:w="80" w:type="dxa"/>
              <w:left w:w="100" w:type="dxa"/>
              <w:bottom w:w="80" w:type="dxa"/>
              <w:right w:w="100" w:type="dxa"/>
            </w:tcMar>
          </w:tcPr>
          <w:p w14:paraId="3178862C" w14:textId="77777777" w:rsidR="00340F98" w:rsidRPr="005026EE" w:rsidRDefault="00DA00D0">
            <w:pPr>
              <w:rPr>
                <w:color w:val="000000" w:themeColor="text1"/>
              </w:rPr>
            </w:pPr>
            <w:r w:rsidRPr="005026EE">
              <w:rPr>
                <w:rFonts w:ascii="Arial" w:hAnsi="Arial"/>
                <w:color w:val="000000" w:themeColor="text1"/>
                <w:sz w:val="18"/>
              </w:rPr>
              <w:t>Estabilidad del sistema</w:t>
            </w:r>
          </w:p>
        </w:tc>
        <w:tc>
          <w:tcPr>
            <w:tcW w:w="2340" w:type="dxa"/>
            <w:shd w:val="clear" w:color="auto" w:fill="F2F4F8"/>
            <w:tcMar>
              <w:top w:w="80" w:type="dxa"/>
              <w:left w:w="100" w:type="dxa"/>
              <w:bottom w:w="80" w:type="dxa"/>
              <w:right w:w="100" w:type="dxa"/>
            </w:tcMar>
          </w:tcPr>
          <w:p w14:paraId="77C00765" w14:textId="77777777" w:rsidR="00340F98" w:rsidRPr="005026EE" w:rsidRDefault="00DA00D0">
            <w:pPr>
              <w:rPr>
                <w:color w:val="000000" w:themeColor="text1"/>
                <w:lang w:val="es-CO"/>
              </w:rPr>
            </w:pPr>
            <w:r w:rsidRPr="005026EE">
              <w:rPr>
                <w:rFonts w:ascii="Arial" w:hAnsi="Arial"/>
                <w:color w:val="000000" w:themeColor="text1"/>
                <w:sz w:val="18"/>
                <w:lang w:val="es-CO"/>
              </w:rPr>
              <w:t xml:space="preserve">Sin caídas críticas del </w:t>
            </w:r>
            <w:proofErr w:type="spellStart"/>
            <w:r w:rsidRPr="005026EE">
              <w:rPr>
                <w:rFonts w:ascii="Arial" w:hAnsi="Arial"/>
                <w:color w:val="000000" w:themeColor="text1"/>
                <w:sz w:val="18"/>
                <w:lang w:val="es-CO"/>
              </w:rPr>
              <w:t>backend</w:t>
            </w:r>
            <w:proofErr w:type="spellEnd"/>
            <w:r w:rsidRPr="005026EE">
              <w:rPr>
                <w:rFonts w:ascii="Arial" w:hAnsi="Arial"/>
                <w:color w:val="000000" w:themeColor="text1"/>
                <w:sz w:val="18"/>
                <w:lang w:val="es-CO"/>
              </w:rPr>
              <w:t xml:space="preserve"> o base de datos.</w:t>
            </w:r>
          </w:p>
        </w:tc>
        <w:tc>
          <w:tcPr>
            <w:tcW w:w="2340" w:type="dxa"/>
            <w:shd w:val="clear" w:color="auto" w:fill="F2F4F8"/>
            <w:tcMar>
              <w:top w:w="80" w:type="dxa"/>
              <w:left w:w="100" w:type="dxa"/>
              <w:bottom w:w="80" w:type="dxa"/>
              <w:right w:w="100" w:type="dxa"/>
            </w:tcMar>
          </w:tcPr>
          <w:p w14:paraId="1CE89D7D" w14:textId="77777777" w:rsidR="00340F98" w:rsidRPr="005026EE" w:rsidRDefault="00DA00D0">
            <w:pPr>
              <w:rPr>
                <w:color w:val="000000" w:themeColor="text1"/>
                <w:lang w:val="es-CO"/>
              </w:rPr>
            </w:pPr>
            <w:r w:rsidRPr="005026EE">
              <w:rPr>
                <w:rFonts w:ascii="Arial" w:hAnsi="Arial"/>
                <w:color w:val="000000" w:themeColor="text1"/>
                <w:sz w:val="18"/>
                <w:lang w:val="es-CO"/>
              </w:rPr>
              <w:t xml:space="preserve">Monitoreo de logs y </w:t>
            </w:r>
            <w:proofErr w:type="spellStart"/>
            <w:r w:rsidRPr="005026EE">
              <w:rPr>
                <w:rFonts w:ascii="Arial" w:hAnsi="Arial"/>
                <w:color w:val="000000" w:themeColor="text1"/>
                <w:sz w:val="18"/>
                <w:lang w:val="es-CO"/>
              </w:rPr>
              <w:t>observabilidad</w:t>
            </w:r>
            <w:proofErr w:type="spellEnd"/>
            <w:r w:rsidRPr="005026EE">
              <w:rPr>
                <w:rFonts w:ascii="Arial" w:hAnsi="Arial"/>
                <w:color w:val="000000" w:themeColor="text1"/>
                <w:sz w:val="18"/>
                <w:lang w:val="es-CO"/>
              </w:rPr>
              <w:t>.</w:t>
            </w:r>
          </w:p>
        </w:tc>
      </w:tr>
      <w:tr w:rsidR="00340F98" w:rsidRPr="003F1D29" w14:paraId="150EB1C9" w14:textId="77777777">
        <w:trPr>
          <w:cantSplit/>
          <w:jc w:val="center"/>
        </w:trPr>
        <w:tc>
          <w:tcPr>
            <w:tcW w:w="2340" w:type="dxa"/>
            <w:shd w:val="clear" w:color="auto" w:fill="FFFFFF"/>
            <w:tcMar>
              <w:top w:w="80" w:type="dxa"/>
              <w:left w:w="100" w:type="dxa"/>
              <w:bottom w:w="80" w:type="dxa"/>
              <w:right w:w="100" w:type="dxa"/>
            </w:tcMar>
          </w:tcPr>
          <w:p w14:paraId="3185909F" w14:textId="77777777" w:rsidR="00340F98" w:rsidRPr="005026EE" w:rsidRDefault="00DA00D0">
            <w:pPr>
              <w:jc w:val="center"/>
              <w:rPr>
                <w:color w:val="000000" w:themeColor="text1"/>
              </w:rPr>
            </w:pPr>
            <w:r w:rsidRPr="005026EE">
              <w:rPr>
                <w:rFonts w:ascii="Arial" w:hAnsi="Arial"/>
                <w:color w:val="000000" w:themeColor="text1"/>
                <w:sz w:val="18"/>
              </w:rPr>
              <w:t>CE-08</w:t>
            </w:r>
          </w:p>
        </w:tc>
        <w:tc>
          <w:tcPr>
            <w:tcW w:w="2340" w:type="dxa"/>
            <w:shd w:val="clear" w:color="auto" w:fill="FFFFFF"/>
            <w:tcMar>
              <w:top w:w="80" w:type="dxa"/>
              <w:left w:w="100" w:type="dxa"/>
              <w:bottom w:w="80" w:type="dxa"/>
              <w:right w:w="100" w:type="dxa"/>
            </w:tcMar>
          </w:tcPr>
          <w:p w14:paraId="6C09ECAA" w14:textId="77777777" w:rsidR="00340F98" w:rsidRPr="005026EE" w:rsidRDefault="00DA00D0">
            <w:pPr>
              <w:rPr>
                <w:color w:val="000000" w:themeColor="text1"/>
              </w:rPr>
            </w:pPr>
            <w:r w:rsidRPr="005026EE">
              <w:rPr>
                <w:rFonts w:ascii="Arial" w:hAnsi="Arial"/>
                <w:color w:val="000000" w:themeColor="text1"/>
                <w:sz w:val="18"/>
              </w:rPr>
              <w:t>Rendimiento y latencia</w:t>
            </w:r>
          </w:p>
        </w:tc>
        <w:tc>
          <w:tcPr>
            <w:tcW w:w="2340" w:type="dxa"/>
            <w:shd w:val="clear" w:color="auto" w:fill="FFFFFF"/>
            <w:tcMar>
              <w:top w:w="80" w:type="dxa"/>
              <w:left w:w="100" w:type="dxa"/>
              <w:bottom w:w="80" w:type="dxa"/>
              <w:right w:w="100" w:type="dxa"/>
            </w:tcMar>
          </w:tcPr>
          <w:p w14:paraId="53C92BD8" w14:textId="77777777" w:rsidR="00340F98" w:rsidRPr="005026EE" w:rsidRDefault="00DA00D0">
            <w:pPr>
              <w:rPr>
                <w:color w:val="000000" w:themeColor="text1"/>
                <w:lang w:val="es-CO"/>
              </w:rPr>
            </w:pPr>
            <w:r w:rsidRPr="005026EE">
              <w:rPr>
                <w:rFonts w:ascii="Arial" w:hAnsi="Arial"/>
                <w:color w:val="000000" w:themeColor="text1"/>
                <w:sz w:val="18"/>
                <w:lang w:val="es-CO"/>
              </w:rPr>
              <w:t>Respuestas en tiempo aceptable para el usuario.</w:t>
            </w:r>
          </w:p>
        </w:tc>
        <w:tc>
          <w:tcPr>
            <w:tcW w:w="2340" w:type="dxa"/>
            <w:shd w:val="clear" w:color="auto" w:fill="FFFFFF"/>
            <w:tcMar>
              <w:top w:w="80" w:type="dxa"/>
              <w:left w:w="100" w:type="dxa"/>
              <w:bottom w:w="80" w:type="dxa"/>
              <w:right w:w="100" w:type="dxa"/>
            </w:tcMar>
          </w:tcPr>
          <w:p w14:paraId="67A3E17F" w14:textId="77777777" w:rsidR="00340F98" w:rsidRPr="005026EE" w:rsidRDefault="00DA00D0">
            <w:pPr>
              <w:rPr>
                <w:color w:val="000000" w:themeColor="text1"/>
                <w:lang w:val="es-CO"/>
              </w:rPr>
            </w:pPr>
            <w:r w:rsidRPr="005026EE">
              <w:rPr>
                <w:rFonts w:ascii="Arial" w:hAnsi="Arial"/>
                <w:color w:val="000000" w:themeColor="text1"/>
                <w:sz w:val="18"/>
                <w:lang w:val="es-CO"/>
              </w:rPr>
              <w:t>Pruebas de carga y medición de tiempos.</w:t>
            </w:r>
          </w:p>
        </w:tc>
      </w:tr>
      <w:tr w:rsidR="00340F98" w:rsidRPr="003F1D29" w14:paraId="1CD453F8" w14:textId="77777777">
        <w:trPr>
          <w:cantSplit/>
          <w:jc w:val="center"/>
        </w:trPr>
        <w:tc>
          <w:tcPr>
            <w:tcW w:w="2340" w:type="dxa"/>
            <w:shd w:val="clear" w:color="auto" w:fill="F2F4F8"/>
            <w:tcMar>
              <w:top w:w="80" w:type="dxa"/>
              <w:left w:w="100" w:type="dxa"/>
              <w:bottom w:w="80" w:type="dxa"/>
              <w:right w:w="100" w:type="dxa"/>
            </w:tcMar>
          </w:tcPr>
          <w:p w14:paraId="6FC72E07" w14:textId="77777777" w:rsidR="00340F98" w:rsidRPr="005026EE" w:rsidRDefault="00DA00D0">
            <w:pPr>
              <w:jc w:val="center"/>
              <w:rPr>
                <w:color w:val="000000" w:themeColor="text1"/>
              </w:rPr>
            </w:pPr>
            <w:r w:rsidRPr="005026EE">
              <w:rPr>
                <w:rFonts w:ascii="Arial" w:hAnsi="Arial"/>
                <w:color w:val="000000" w:themeColor="text1"/>
                <w:sz w:val="18"/>
              </w:rPr>
              <w:t>CE-09</w:t>
            </w:r>
          </w:p>
        </w:tc>
        <w:tc>
          <w:tcPr>
            <w:tcW w:w="2340" w:type="dxa"/>
            <w:shd w:val="clear" w:color="auto" w:fill="F2F4F8"/>
            <w:tcMar>
              <w:top w:w="80" w:type="dxa"/>
              <w:left w:w="100" w:type="dxa"/>
              <w:bottom w:w="80" w:type="dxa"/>
              <w:right w:w="100" w:type="dxa"/>
            </w:tcMar>
          </w:tcPr>
          <w:p w14:paraId="473DC3B8" w14:textId="77777777" w:rsidR="00340F98" w:rsidRPr="005026EE" w:rsidRDefault="00DA00D0">
            <w:pPr>
              <w:rPr>
                <w:color w:val="000000" w:themeColor="text1"/>
              </w:rPr>
            </w:pPr>
            <w:r w:rsidRPr="005026EE">
              <w:rPr>
                <w:rFonts w:ascii="Arial" w:hAnsi="Arial"/>
                <w:color w:val="000000" w:themeColor="text1"/>
                <w:sz w:val="18"/>
              </w:rPr>
              <w:t>Accesibilidad web</w:t>
            </w:r>
          </w:p>
        </w:tc>
        <w:tc>
          <w:tcPr>
            <w:tcW w:w="2340" w:type="dxa"/>
            <w:shd w:val="clear" w:color="auto" w:fill="F2F4F8"/>
            <w:tcMar>
              <w:top w:w="80" w:type="dxa"/>
              <w:left w:w="100" w:type="dxa"/>
              <w:bottom w:w="80" w:type="dxa"/>
              <w:right w:w="100" w:type="dxa"/>
            </w:tcMar>
          </w:tcPr>
          <w:p w14:paraId="278A4961" w14:textId="77777777" w:rsidR="00340F98" w:rsidRPr="005026EE" w:rsidRDefault="00DA00D0">
            <w:pPr>
              <w:rPr>
                <w:color w:val="000000" w:themeColor="text1"/>
                <w:lang w:val="es-CO"/>
              </w:rPr>
            </w:pPr>
            <w:r w:rsidRPr="005026EE">
              <w:rPr>
                <w:rFonts w:ascii="Arial" w:hAnsi="Arial"/>
                <w:color w:val="000000" w:themeColor="text1"/>
                <w:sz w:val="18"/>
                <w:lang w:val="es-CO"/>
              </w:rPr>
              <w:t>Navegación completa sin uso de ratón.</w:t>
            </w:r>
          </w:p>
        </w:tc>
        <w:tc>
          <w:tcPr>
            <w:tcW w:w="2340" w:type="dxa"/>
            <w:shd w:val="clear" w:color="auto" w:fill="F2F4F8"/>
            <w:tcMar>
              <w:top w:w="80" w:type="dxa"/>
              <w:left w:w="100" w:type="dxa"/>
              <w:bottom w:w="80" w:type="dxa"/>
              <w:right w:w="100" w:type="dxa"/>
            </w:tcMar>
          </w:tcPr>
          <w:p w14:paraId="7F2DD86A" w14:textId="77777777" w:rsidR="00340F98" w:rsidRPr="005026EE" w:rsidRDefault="00DA00D0">
            <w:pPr>
              <w:rPr>
                <w:color w:val="000000" w:themeColor="text1"/>
                <w:lang w:val="es-CO"/>
              </w:rPr>
            </w:pPr>
            <w:r w:rsidRPr="005026EE">
              <w:rPr>
                <w:rFonts w:ascii="Arial" w:hAnsi="Arial"/>
                <w:color w:val="000000" w:themeColor="text1"/>
                <w:sz w:val="18"/>
                <w:lang w:val="es-CO"/>
              </w:rPr>
              <w:t>Auditoría con lectores de pantalla.</w:t>
            </w:r>
          </w:p>
        </w:tc>
      </w:tr>
      <w:tr w:rsidR="00340F98" w:rsidRPr="003F1D29" w14:paraId="70F2E949" w14:textId="77777777">
        <w:trPr>
          <w:cantSplit/>
          <w:jc w:val="center"/>
        </w:trPr>
        <w:tc>
          <w:tcPr>
            <w:tcW w:w="2340" w:type="dxa"/>
            <w:shd w:val="clear" w:color="auto" w:fill="FFFFFF"/>
            <w:tcMar>
              <w:top w:w="80" w:type="dxa"/>
              <w:left w:w="100" w:type="dxa"/>
              <w:bottom w:w="80" w:type="dxa"/>
              <w:right w:w="100" w:type="dxa"/>
            </w:tcMar>
          </w:tcPr>
          <w:p w14:paraId="18A61582" w14:textId="77777777" w:rsidR="00340F98" w:rsidRPr="005026EE" w:rsidRDefault="00DA00D0">
            <w:pPr>
              <w:jc w:val="center"/>
              <w:rPr>
                <w:color w:val="000000" w:themeColor="text1"/>
              </w:rPr>
            </w:pPr>
            <w:r w:rsidRPr="005026EE">
              <w:rPr>
                <w:rFonts w:ascii="Arial" w:hAnsi="Arial"/>
                <w:color w:val="000000" w:themeColor="text1"/>
                <w:sz w:val="18"/>
              </w:rPr>
              <w:t>CE-10</w:t>
            </w:r>
          </w:p>
        </w:tc>
        <w:tc>
          <w:tcPr>
            <w:tcW w:w="2340" w:type="dxa"/>
            <w:shd w:val="clear" w:color="auto" w:fill="FFFFFF"/>
            <w:tcMar>
              <w:top w:w="80" w:type="dxa"/>
              <w:left w:w="100" w:type="dxa"/>
              <w:bottom w:w="80" w:type="dxa"/>
              <w:right w:w="100" w:type="dxa"/>
            </w:tcMar>
          </w:tcPr>
          <w:p w14:paraId="3693C97C" w14:textId="77777777" w:rsidR="00340F98" w:rsidRPr="005026EE" w:rsidRDefault="00DA00D0">
            <w:pPr>
              <w:rPr>
                <w:color w:val="000000" w:themeColor="text1"/>
              </w:rPr>
            </w:pPr>
            <w:r w:rsidRPr="005026EE">
              <w:rPr>
                <w:rFonts w:ascii="Arial" w:hAnsi="Arial"/>
                <w:color w:val="000000" w:themeColor="text1"/>
                <w:sz w:val="18"/>
              </w:rPr>
              <w:t>Gubernanza y cumplimiento</w:t>
            </w:r>
          </w:p>
        </w:tc>
        <w:tc>
          <w:tcPr>
            <w:tcW w:w="2340" w:type="dxa"/>
            <w:shd w:val="clear" w:color="auto" w:fill="FFFFFF"/>
            <w:tcMar>
              <w:top w:w="80" w:type="dxa"/>
              <w:left w:w="100" w:type="dxa"/>
              <w:bottom w:w="80" w:type="dxa"/>
              <w:right w:w="100" w:type="dxa"/>
            </w:tcMar>
          </w:tcPr>
          <w:p w14:paraId="5EA568CC" w14:textId="77777777" w:rsidR="00340F98" w:rsidRPr="005026EE" w:rsidRDefault="00DA00D0">
            <w:pPr>
              <w:rPr>
                <w:color w:val="000000" w:themeColor="text1"/>
                <w:lang w:val="es-CO"/>
              </w:rPr>
            </w:pPr>
            <w:r w:rsidRPr="005026EE">
              <w:rPr>
                <w:rFonts w:ascii="Arial" w:hAnsi="Arial"/>
                <w:color w:val="000000" w:themeColor="text1"/>
                <w:sz w:val="18"/>
                <w:lang w:val="es-CO"/>
              </w:rPr>
              <w:t>Matriz NIST AI RMF completa y aprobada.</w:t>
            </w:r>
          </w:p>
        </w:tc>
        <w:tc>
          <w:tcPr>
            <w:tcW w:w="2340" w:type="dxa"/>
            <w:shd w:val="clear" w:color="auto" w:fill="FFFFFF"/>
            <w:tcMar>
              <w:top w:w="80" w:type="dxa"/>
              <w:left w:w="100" w:type="dxa"/>
              <w:bottom w:w="80" w:type="dxa"/>
              <w:right w:w="100" w:type="dxa"/>
            </w:tcMar>
          </w:tcPr>
          <w:p w14:paraId="0AB23048" w14:textId="77777777" w:rsidR="00340F98" w:rsidRPr="005026EE" w:rsidRDefault="00DA00D0">
            <w:pPr>
              <w:rPr>
                <w:color w:val="000000" w:themeColor="text1"/>
                <w:lang w:val="es-CO"/>
              </w:rPr>
            </w:pPr>
            <w:r w:rsidRPr="005026EE">
              <w:rPr>
                <w:rFonts w:ascii="Arial" w:hAnsi="Arial"/>
                <w:color w:val="000000" w:themeColor="text1"/>
                <w:sz w:val="18"/>
                <w:lang w:val="es-CO"/>
              </w:rPr>
              <w:t>Revisión por comité de gobierno de IA.</w:t>
            </w:r>
          </w:p>
        </w:tc>
      </w:tr>
    </w:tbl>
    <w:p w14:paraId="31EC7907" w14:textId="77777777" w:rsidR="00340F98" w:rsidRPr="003F1D29" w:rsidRDefault="00340F98">
      <w:pPr>
        <w:rPr>
          <w:lang w:val="es-CO"/>
        </w:rPr>
      </w:pPr>
    </w:p>
    <w:p w14:paraId="57EBBD69" w14:textId="651B1A27" w:rsidR="00340F98" w:rsidRPr="003F1D29" w:rsidRDefault="00DA00D0">
      <w:pPr>
        <w:keepNext/>
        <w:spacing w:before="360" w:after="120"/>
        <w:rPr>
          <w:lang w:val="es-CO"/>
        </w:rPr>
      </w:pPr>
      <w:r w:rsidRPr="003F1D29">
        <w:rPr>
          <w:rFonts w:ascii="Arial" w:hAnsi="Arial"/>
          <w:b/>
          <w:color w:val="1B365D"/>
          <w:sz w:val="30"/>
          <w:lang w:val="es-CO"/>
        </w:rPr>
        <w:t>1</w:t>
      </w:r>
      <w:r w:rsidR="00BF6A1A">
        <w:rPr>
          <w:rFonts w:ascii="Arial" w:hAnsi="Arial"/>
          <w:b/>
          <w:color w:val="1B365D"/>
          <w:sz w:val="30"/>
          <w:lang w:val="es-CO"/>
        </w:rPr>
        <w:t>1</w:t>
      </w:r>
      <w:r w:rsidRPr="003F1D29">
        <w:rPr>
          <w:rFonts w:ascii="Arial" w:hAnsi="Arial"/>
          <w:b/>
          <w:color w:val="1B365D"/>
          <w:sz w:val="30"/>
          <w:lang w:val="es-CO"/>
        </w:rPr>
        <w:t>. Matriz de riesgos NIST AI RMF</w:t>
      </w:r>
    </w:p>
    <w:p w14:paraId="09CE4402" w14:textId="77777777" w:rsidR="00340F98" w:rsidRPr="005026EE" w:rsidRDefault="00DA00D0" w:rsidP="005026EE">
      <w:pPr>
        <w:spacing w:after="120"/>
        <w:jc w:val="both"/>
        <w:rPr>
          <w:color w:val="000000" w:themeColor="text1"/>
          <w:lang w:val="es-CO"/>
        </w:rPr>
      </w:pPr>
      <w:r w:rsidRPr="005026EE">
        <w:rPr>
          <w:rFonts w:ascii="Arial" w:hAnsi="Arial"/>
          <w:color w:val="000000" w:themeColor="text1"/>
          <w:lang w:val="es-CO"/>
        </w:rPr>
        <w:t xml:space="preserve">La siguiente matriz adapta el enfoque del NIST AI Risk Management Framework (AI RMF) al contexto de un </w:t>
      </w:r>
      <w:proofErr w:type="spellStart"/>
      <w:r w:rsidRPr="005026EE">
        <w:rPr>
          <w:rFonts w:ascii="Arial" w:hAnsi="Arial"/>
          <w:color w:val="000000" w:themeColor="text1"/>
          <w:lang w:val="es-CO"/>
        </w:rPr>
        <w:t>chatbot</w:t>
      </w:r>
      <w:proofErr w:type="spellEnd"/>
      <w:r w:rsidRPr="005026EE">
        <w:rPr>
          <w:rFonts w:ascii="Arial" w:hAnsi="Arial"/>
          <w:color w:val="000000" w:themeColor="text1"/>
          <w:lang w:val="es-CO"/>
        </w:rPr>
        <w:t xml:space="preserve"> académico universitario con arquitectura híbrida y RAG. Las funciones GOVERN, MAP, MEASURE y MANAGE estructuran la identificación, evaluación y tratamiento de los riesgos asociados a la generación de lenguaje natural, la recuperación de documentos y la interacción con usuarios finales.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340F98" w14:paraId="737E3933" w14:textId="77777777">
        <w:trPr>
          <w:cantSplit/>
          <w:tblHeader/>
          <w:jc w:val="center"/>
        </w:trPr>
        <w:tc>
          <w:tcPr>
            <w:tcW w:w="1872" w:type="dxa"/>
            <w:shd w:val="clear" w:color="auto" w:fill="1B365D"/>
            <w:tcMar>
              <w:top w:w="100" w:type="dxa"/>
              <w:left w:w="80" w:type="dxa"/>
              <w:bottom w:w="100" w:type="dxa"/>
              <w:right w:w="80" w:type="dxa"/>
            </w:tcMar>
          </w:tcPr>
          <w:p w14:paraId="4913B28E" w14:textId="77777777" w:rsidR="00340F98" w:rsidRDefault="00DA00D0">
            <w:pPr>
              <w:jc w:val="center"/>
            </w:pPr>
            <w:r>
              <w:rPr>
                <w:rFonts w:ascii="Arial" w:hAnsi="Arial"/>
                <w:b/>
                <w:color w:val="FFFFFF"/>
                <w:sz w:val="18"/>
              </w:rPr>
              <w:t>ID</w:t>
            </w:r>
          </w:p>
        </w:tc>
        <w:tc>
          <w:tcPr>
            <w:tcW w:w="1872" w:type="dxa"/>
            <w:shd w:val="clear" w:color="auto" w:fill="1B365D"/>
            <w:tcMar>
              <w:top w:w="100" w:type="dxa"/>
              <w:left w:w="80" w:type="dxa"/>
              <w:bottom w:w="100" w:type="dxa"/>
              <w:right w:w="80" w:type="dxa"/>
            </w:tcMar>
          </w:tcPr>
          <w:p w14:paraId="13B5C369" w14:textId="77777777" w:rsidR="00340F98" w:rsidRDefault="00DA00D0">
            <w:pPr>
              <w:jc w:val="center"/>
            </w:pPr>
            <w:r>
              <w:rPr>
                <w:rFonts w:ascii="Arial" w:hAnsi="Arial"/>
                <w:b/>
                <w:color w:val="FFFFFF"/>
                <w:sz w:val="18"/>
              </w:rPr>
              <w:t>Riesgo / Escenario</w:t>
            </w:r>
          </w:p>
        </w:tc>
        <w:tc>
          <w:tcPr>
            <w:tcW w:w="1872" w:type="dxa"/>
            <w:shd w:val="clear" w:color="auto" w:fill="1B365D"/>
            <w:tcMar>
              <w:top w:w="100" w:type="dxa"/>
              <w:left w:w="80" w:type="dxa"/>
              <w:bottom w:w="100" w:type="dxa"/>
              <w:right w:w="80" w:type="dxa"/>
            </w:tcMar>
          </w:tcPr>
          <w:p w14:paraId="3F16541C" w14:textId="77777777" w:rsidR="00340F98" w:rsidRDefault="00DA00D0">
            <w:pPr>
              <w:jc w:val="center"/>
            </w:pPr>
            <w:r>
              <w:rPr>
                <w:rFonts w:ascii="Arial" w:hAnsi="Arial"/>
                <w:b/>
                <w:color w:val="FFFFFF"/>
                <w:sz w:val="18"/>
              </w:rPr>
              <w:t>Función NIST</w:t>
            </w:r>
          </w:p>
        </w:tc>
        <w:tc>
          <w:tcPr>
            <w:tcW w:w="1872" w:type="dxa"/>
            <w:shd w:val="clear" w:color="auto" w:fill="1B365D"/>
            <w:tcMar>
              <w:top w:w="100" w:type="dxa"/>
              <w:left w:w="80" w:type="dxa"/>
              <w:bottom w:w="100" w:type="dxa"/>
              <w:right w:w="80" w:type="dxa"/>
            </w:tcMar>
          </w:tcPr>
          <w:p w14:paraId="56A57C27" w14:textId="77777777" w:rsidR="00340F98" w:rsidRDefault="00DA00D0">
            <w:pPr>
              <w:jc w:val="center"/>
            </w:pPr>
            <w:r>
              <w:rPr>
                <w:rFonts w:ascii="Arial" w:hAnsi="Arial"/>
                <w:b/>
                <w:color w:val="FFFFFF"/>
                <w:sz w:val="18"/>
              </w:rPr>
              <w:t>Nivel</w:t>
            </w:r>
          </w:p>
        </w:tc>
        <w:tc>
          <w:tcPr>
            <w:tcW w:w="1872" w:type="dxa"/>
            <w:shd w:val="clear" w:color="auto" w:fill="1B365D"/>
            <w:tcMar>
              <w:top w:w="100" w:type="dxa"/>
              <w:left w:w="80" w:type="dxa"/>
              <w:bottom w:w="100" w:type="dxa"/>
              <w:right w:w="80" w:type="dxa"/>
            </w:tcMar>
          </w:tcPr>
          <w:p w14:paraId="2598D709" w14:textId="77777777" w:rsidR="00340F98" w:rsidRDefault="00DA00D0">
            <w:pPr>
              <w:jc w:val="center"/>
            </w:pPr>
            <w:r>
              <w:rPr>
                <w:rFonts w:ascii="Arial" w:hAnsi="Arial"/>
                <w:b/>
                <w:color w:val="FFFFFF"/>
                <w:sz w:val="18"/>
              </w:rPr>
              <w:t>Control preventivo / Tratamiento</w:t>
            </w:r>
          </w:p>
        </w:tc>
      </w:tr>
      <w:tr w:rsidR="00340F98" w:rsidRPr="003F1D29" w14:paraId="5A2ED541" w14:textId="77777777">
        <w:trPr>
          <w:cantSplit/>
          <w:jc w:val="center"/>
        </w:trPr>
        <w:tc>
          <w:tcPr>
            <w:tcW w:w="1872" w:type="dxa"/>
            <w:shd w:val="clear" w:color="auto" w:fill="F2F4F8"/>
            <w:tcMar>
              <w:top w:w="60" w:type="dxa"/>
              <w:left w:w="80" w:type="dxa"/>
              <w:bottom w:w="60" w:type="dxa"/>
              <w:right w:w="80" w:type="dxa"/>
            </w:tcMar>
          </w:tcPr>
          <w:p w14:paraId="4C655DED" w14:textId="77777777" w:rsidR="00340F98" w:rsidRPr="005026EE" w:rsidRDefault="00DA00D0">
            <w:pPr>
              <w:jc w:val="center"/>
              <w:rPr>
                <w:color w:val="000000" w:themeColor="text1"/>
              </w:rPr>
            </w:pPr>
            <w:r w:rsidRPr="005026EE">
              <w:rPr>
                <w:rFonts w:ascii="Arial" w:hAnsi="Arial"/>
                <w:color w:val="000000" w:themeColor="text1"/>
                <w:sz w:val="17"/>
              </w:rPr>
              <w:lastRenderedPageBreak/>
              <w:t>R-01</w:t>
            </w:r>
          </w:p>
        </w:tc>
        <w:tc>
          <w:tcPr>
            <w:tcW w:w="1872" w:type="dxa"/>
            <w:shd w:val="clear" w:color="auto" w:fill="F2F4F8"/>
            <w:tcMar>
              <w:top w:w="60" w:type="dxa"/>
              <w:left w:w="80" w:type="dxa"/>
              <w:bottom w:w="60" w:type="dxa"/>
              <w:right w:w="80" w:type="dxa"/>
            </w:tcMar>
          </w:tcPr>
          <w:p w14:paraId="67D12570" w14:textId="77777777" w:rsidR="00340F98" w:rsidRPr="005026EE" w:rsidRDefault="00DA00D0">
            <w:pPr>
              <w:rPr>
                <w:color w:val="000000" w:themeColor="text1"/>
                <w:lang w:val="es-CO"/>
              </w:rPr>
            </w:pPr>
            <w:r w:rsidRPr="005026EE">
              <w:rPr>
                <w:rFonts w:ascii="Arial" w:hAnsi="Arial"/>
                <w:color w:val="000000" w:themeColor="text1"/>
                <w:sz w:val="17"/>
                <w:lang w:val="es-CO"/>
              </w:rPr>
              <w:t>Alucinaciones o respuestas no sustentadas</w:t>
            </w:r>
          </w:p>
        </w:tc>
        <w:tc>
          <w:tcPr>
            <w:tcW w:w="1872" w:type="dxa"/>
            <w:shd w:val="clear" w:color="auto" w:fill="F2F4F8"/>
            <w:tcMar>
              <w:top w:w="60" w:type="dxa"/>
              <w:left w:w="80" w:type="dxa"/>
              <w:bottom w:w="60" w:type="dxa"/>
              <w:right w:w="80" w:type="dxa"/>
            </w:tcMar>
          </w:tcPr>
          <w:p w14:paraId="5D961972" w14:textId="77777777" w:rsidR="00340F98" w:rsidRPr="005026EE" w:rsidRDefault="00DA00D0">
            <w:pPr>
              <w:jc w:val="center"/>
              <w:rPr>
                <w:color w:val="000000" w:themeColor="text1"/>
              </w:rPr>
            </w:pPr>
            <w:r w:rsidRPr="005026EE">
              <w:rPr>
                <w:rFonts w:ascii="Arial" w:hAnsi="Arial"/>
                <w:color w:val="000000" w:themeColor="text1"/>
                <w:sz w:val="17"/>
              </w:rPr>
              <w:t>MEASURE</w:t>
            </w:r>
          </w:p>
        </w:tc>
        <w:tc>
          <w:tcPr>
            <w:tcW w:w="1872" w:type="dxa"/>
            <w:shd w:val="clear" w:color="auto" w:fill="F2F4F8"/>
            <w:tcMar>
              <w:top w:w="60" w:type="dxa"/>
              <w:left w:w="80" w:type="dxa"/>
              <w:bottom w:w="60" w:type="dxa"/>
              <w:right w:w="80" w:type="dxa"/>
            </w:tcMar>
          </w:tcPr>
          <w:p w14:paraId="625B097F" w14:textId="77777777" w:rsidR="00340F98" w:rsidRPr="005026EE" w:rsidRDefault="00DA00D0">
            <w:pPr>
              <w:jc w:val="center"/>
              <w:rPr>
                <w:color w:val="000000" w:themeColor="text1"/>
              </w:rPr>
            </w:pPr>
            <w:r w:rsidRPr="005026EE">
              <w:rPr>
                <w:rFonts w:ascii="Arial" w:hAnsi="Arial"/>
                <w:color w:val="000000" w:themeColor="text1"/>
                <w:sz w:val="17"/>
              </w:rPr>
              <w:t>Alto</w:t>
            </w:r>
          </w:p>
        </w:tc>
        <w:tc>
          <w:tcPr>
            <w:tcW w:w="1872" w:type="dxa"/>
            <w:shd w:val="clear" w:color="auto" w:fill="F2F4F8"/>
            <w:tcMar>
              <w:top w:w="60" w:type="dxa"/>
              <w:left w:w="80" w:type="dxa"/>
              <w:bottom w:w="60" w:type="dxa"/>
              <w:right w:w="80" w:type="dxa"/>
            </w:tcMar>
          </w:tcPr>
          <w:p w14:paraId="59883A3B" w14:textId="77777777" w:rsidR="00340F98" w:rsidRPr="005026EE" w:rsidRDefault="00DA00D0">
            <w:pPr>
              <w:rPr>
                <w:color w:val="000000" w:themeColor="text1"/>
                <w:lang w:val="es-CO"/>
              </w:rPr>
            </w:pPr>
            <w:r w:rsidRPr="005026EE">
              <w:rPr>
                <w:rFonts w:ascii="Arial" w:hAnsi="Arial"/>
                <w:color w:val="000000" w:themeColor="text1"/>
                <w:sz w:val="17"/>
                <w:lang w:val="es-CO"/>
              </w:rPr>
              <w:t xml:space="preserve">Forzar </w:t>
            </w:r>
            <w:proofErr w:type="spellStart"/>
            <w:r w:rsidRPr="005026EE">
              <w:rPr>
                <w:rFonts w:ascii="Arial" w:hAnsi="Arial"/>
                <w:color w:val="000000" w:themeColor="text1"/>
                <w:sz w:val="17"/>
                <w:lang w:val="es-CO"/>
              </w:rPr>
              <w:t>System</w:t>
            </w:r>
            <w:proofErr w:type="spellEnd"/>
            <w:r w:rsidRPr="005026EE">
              <w:rPr>
                <w:rFonts w:ascii="Arial" w:hAnsi="Arial"/>
                <w:color w:val="000000" w:themeColor="text1"/>
                <w:sz w:val="17"/>
                <w:lang w:val="es-CO"/>
              </w:rPr>
              <w:t xml:space="preserve"> </w:t>
            </w:r>
            <w:proofErr w:type="spellStart"/>
            <w:r w:rsidRPr="005026EE">
              <w:rPr>
                <w:rFonts w:ascii="Arial" w:hAnsi="Arial"/>
                <w:color w:val="000000" w:themeColor="text1"/>
                <w:sz w:val="17"/>
                <w:lang w:val="es-CO"/>
              </w:rPr>
              <w:t>Prompt</w:t>
            </w:r>
            <w:proofErr w:type="spellEnd"/>
            <w:r w:rsidRPr="005026EE">
              <w:rPr>
                <w:rFonts w:ascii="Arial" w:hAnsi="Arial"/>
                <w:color w:val="000000" w:themeColor="text1"/>
                <w:sz w:val="17"/>
                <w:lang w:val="es-CO"/>
              </w:rPr>
              <w:t xml:space="preserve"> estricto con contexto RAG.</w:t>
            </w:r>
          </w:p>
        </w:tc>
      </w:tr>
      <w:tr w:rsidR="00340F98" w:rsidRPr="003F1D29" w14:paraId="17E1FF06" w14:textId="77777777">
        <w:trPr>
          <w:cantSplit/>
          <w:jc w:val="center"/>
        </w:trPr>
        <w:tc>
          <w:tcPr>
            <w:tcW w:w="1872" w:type="dxa"/>
            <w:shd w:val="clear" w:color="auto" w:fill="FFFFFF"/>
            <w:tcMar>
              <w:top w:w="60" w:type="dxa"/>
              <w:left w:w="80" w:type="dxa"/>
              <w:bottom w:w="60" w:type="dxa"/>
              <w:right w:w="80" w:type="dxa"/>
            </w:tcMar>
          </w:tcPr>
          <w:p w14:paraId="51B80710" w14:textId="77777777" w:rsidR="00340F98" w:rsidRPr="005026EE" w:rsidRDefault="00DA00D0">
            <w:pPr>
              <w:jc w:val="center"/>
              <w:rPr>
                <w:color w:val="000000" w:themeColor="text1"/>
              </w:rPr>
            </w:pPr>
            <w:r w:rsidRPr="005026EE">
              <w:rPr>
                <w:rFonts w:ascii="Arial" w:hAnsi="Arial"/>
                <w:color w:val="000000" w:themeColor="text1"/>
                <w:sz w:val="17"/>
              </w:rPr>
              <w:t>R-02</w:t>
            </w:r>
          </w:p>
        </w:tc>
        <w:tc>
          <w:tcPr>
            <w:tcW w:w="1872" w:type="dxa"/>
            <w:shd w:val="clear" w:color="auto" w:fill="FFFFFF"/>
            <w:tcMar>
              <w:top w:w="60" w:type="dxa"/>
              <w:left w:w="80" w:type="dxa"/>
              <w:bottom w:w="60" w:type="dxa"/>
              <w:right w:w="80" w:type="dxa"/>
            </w:tcMar>
          </w:tcPr>
          <w:p w14:paraId="1BF3D299" w14:textId="77777777" w:rsidR="00340F98" w:rsidRPr="005026EE" w:rsidRDefault="00DA00D0">
            <w:pPr>
              <w:rPr>
                <w:color w:val="000000" w:themeColor="text1"/>
              </w:rPr>
            </w:pPr>
            <w:r w:rsidRPr="005026EE">
              <w:rPr>
                <w:rFonts w:ascii="Arial" w:hAnsi="Arial"/>
                <w:color w:val="000000" w:themeColor="text1"/>
                <w:sz w:val="17"/>
              </w:rPr>
              <w:t>Documentos desactualizados u obsoletos</w:t>
            </w:r>
          </w:p>
        </w:tc>
        <w:tc>
          <w:tcPr>
            <w:tcW w:w="1872" w:type="dxa"/>
            <w:shd w:val="clear" w:color="auto" w:fill="FFFFFF"/>
            <w:tcMar>
              <w:top w:w="60" w:type="dxa"/>
              <w:left w:w="80" w:type="dxa"/>
              <w:bottom w:w="60" w:type="dxa"/>
              <w:right w:w="80" w:type="dxa"/>
            </w:tcMar>
          </w:tcPr>
          <w:p w14:paraId="73E2ECA1" w14:textId="77777777" w:rsidR="00340F98" w:rsidRPr="005026EE" w:rsidRDefault="00DA00D0">
            <w:pPr>
              <w:jc w:val="center"/>
              <w:rPr>
                <w:color w:val="000000" w:themeColor="text1"/>
              </w:rPr>
            </w:pPr>
            <w:r w:rsidRPr="005026EE">
              <w:rPr>
                <w:rFonts w:ascii="Arial" w:hAnsi="Arial"/>
                <w:color w:val="000000" w:themeColor="text1"/>
                <w:sz w:val="17"/>
              </w:rPr>
              <w:t>MANAGE</w:t>
            </w:r>
          </w:p>
        </w:tc>
        <w:tc>
          <w:tcPr>
            <w:tcW w:w="1872" w:type="dxa"/>
            <w:shd w:val="clear" w:color="auto" w:fill="FFFFFF"/>
            <w:tcMar>
              <w:top w:w="60" w:type="dxa"/>
              <w:left w:w="80" w:type="dxa"/>
              <w:bottom w:w="60" w:type="dxa"/>
              <w:right w:w="80" w:type="dxa"/>
            </w:tcMar>
          </w:tcPr>
          <w:p w14:paraId="639CCD67" w14:textId="77777777" w:rsidR="00340F98" w:rsidRPr="005026EE" w:rsidRDefault="00DA00D0">
            <w:pPr>
              <w:jc w:val="center"/>
              <w:rPr>
                <w:color w:val="000000" w:themeColor="text1"/>
              </w:rPr>
            </w:pPr>
            <w:r w:rsidRPr="005026EE">
              <w:rPr>
                <w:rFonts w:ascii="Arial" w:hAnsi="Arial"/>
                <w:color w:val="000000" w:themeColor="text1"/>
                <w:sz w:val="17"/>
              </w:rPr>
              <w:t>Alto</w:t>
            </w:r>
          </w:p>
        </w:tc>
        <w:tc>
          <w:tcPr>
            <w:tcW w:w="1872" w:type="dxa"/>
            <w:shd w:val="clear" w:color="auto" w:fill="FFFFFF"/>
            <w:tcMar>
              <w:top w:w="60" w:type="dxa"/>
              <w:left w:w="80" w:type="dxa"/>
              <w:bottom w:w="60" w:type="dxa"/>
              <w:right w:w="80" w:type="dxa"/>
            </w:tcMar>
          </w:tcPr>
          <w:p w14:paraId="1180DE6F" w14:textId="77777777" w:rsidR="00340F98" w:rsidRPr="005026EE" w:rsidRDefault="00DA00D0">
            <w:pPr>
              <w:rPr>
                <w:color w:val="000000" w:themeColor="text1"/>
                <w:lang w:val="es-CO"/>
              </w:rPr>
            </w:pPr>
            <w:r w:rsidRPr="005026EE">
              <w:rPr>
                <w:rFonts w:ascii="Arial" w:hAnsi="Arial"/>
                <w:color w:val="000000" w:themeColor="text1"/>
                <w:sz w:val="17"/>
                <w:lang w:val="es-CO"/>
              </w:rPr>
              <w:t>Flujo de aprobación y retiro inmediato de versiones.</w:t>
            </w:r>
          </w:p>
        </w:tc>
      </w:tr>
      <w:tr w:rsidR="00340F98" w:rsidRPr="003F1D29" w14:paraId="777875E7" w14:textId="77777777">
        <w:trPr>
          <w:cantSplit/>
          <w:jc w:val="center"/>
        </w:trPr>
        <w:tc>
          <w:tcPr>
            <w:tcW w:w="1872" w:type="dxa"/>
            <w:shd w:val="clear" w:color="auto" w:fill="F2F4F8"/>
            <w:tcMar>
              <w:top w:w="60" w:type="dxa"/>
              <w:left w:w="80" w:type="dxa"/>
              <w:bottom w:w="60" w:type="dxa"/>
              <w:right w:w="80" w:type="dxa"/>
            </w:tcMar>
          </w:tcPr>
          <w:p w14:paraId="54015395" w14:textId="77777777" w:rsidR="00340F98" w:rsidRPr="005026EE" w:rsidRDefault="00DA00D0">
            <w:pPr>
              <w:jc w:val="center"/>
              <w:rPr>
                <w:color w:val="000000" w:themeColor="text1"/>
              </w:rPr>
            </w:pPr>
            <w:r w:rsidRPr="005026EE">
              <w:rPr>
                <w:rFonts w:ascii="Arial" w:hAnsi="Arial"/>
                <w:color w:val="000000" w:themeColor="text1"/>
                <w:sz w:val="17"/>
              </w:rPr>
              <w:t>R-03</w:t>
            </w:r>
          </w:p>
        </w:tc>
        <w:tc>
          <w:tcPr>
            <w:tcW w:w="1872" w:type="dxa"/>
            <w:shd w:val="clear" w:color="auto" w:fill="F2F4F8"/>
            <w:tcMar>
              <w:top w:w="60" w:type="dxa"/>
              <w:left w:w="80" w:type="dxa"/>
              <w:bottom w:w="60" w:type="dxa"/>
              <w:right w:w="80" w:type="dxa"/>
            </w:tcMar>
          </w:tcPr>
          <w:p w14:paraId="51F06321" w14:textId="77777777" w:rsidR="00340F98" w:rsidRPr="005026EE" w:rsidRDefault="00DA00D0">
            <w:pPr>
              <w:rPr>
                <w:color w:val="000000" w:themeColor="text1"/>
                <w:lang w:val="es-CO"/>
              </w:rPr>
            </w:pPr>
            <w:r w:rsidRPr="005026EE">
              <w:rPr>
                <w:rFonts w:ascii="Arial" w:hAnsi="Arial"/>
                <w:color w:val="000000" w:themeColor="text1"/>
                <w:sz w:val="17"/>
                <w:lang w:val="es-CO"/>
              </w:rPr>
              <w:t>Exposición de datos personales o PII</w:t>
            </w:r>
          </w:p>
        </w:tc>
        <w:tc>
          <w:tcPr>
            <w:tcW w:w="1872" w:type="dxa"/>
            <w:shd w:val="clear" w:color="auto" w:fill="F2F4F8"/>
            <w:tcMar>
              <w:top w:w="60" w:type="dxa"/>
              <w:left w:w="80" w:type="dxa"/>
              <w:bottom w:w="60" w:type="dxa"/>
              <w:right w:w="80" w:type="dxa"/>
            </w:tcMar>
          </w:tcPr>
          <w:p w14:paraId="0E17C754" w14:textId="77777777" w:rsidR="00340F98" w:rsidRPr="005026EE" w:rsidRDefault="00DA00D0">
            <w:pPr>
              <w:jc w:val="center"/>
              <w:rPr>
                <w:color w:val="000000" w:themeColor="text1"/>
              </w:rPr>
            </w:pPr>
            <w:r w:rsidRPr="005026EE">
              <w:rPr>
                <w:rFonts w:ascii="Arial" w:hAnsi="Arial"/>
                <w:color w:val="000000" w:themeColor="text1"/>
                <w:sz w:val="17"/>
              </w:rPr>
              <w:t>GOVERN</w:t>
            </w:r>
          </w:p>
        </w:tc>
        <w:tc>
          <w:tcPr>
            <w:tcW w:w="1872" w:type="dxa"/>
            <w:shd w:val="clear" w:color="auto" w:fill="F2F4F8"/>
            <w:tcMar>
              <w:top w:w="60" w:type="dxa"/>
              <w:left w:w="80" w:type="dxa"/>
              <w:bottom w:w="60" w:type="dxa"/>
              <w:right w:w="80" w:type="dxa"/>
            </w:tcMar>
          </w:tcPr>
          <w:p w14:paraId="414688EE" w14:textId="77777777" w:rsidR="00340F98" w:rsidRPr="005026EE" w:rsidRDefault="00DA00D0">
            <w:pPr>
              <w:jc w:val="center"/>
              <w:rPr>
                <w:color w:val="000000" w:themeColor="text1"/>
              </w:rPr>
            </w:pPr>
            <w:r w:rsidRPr="005026EE">
              <w:rPr>
                <w:rFonts w:ascii="Arial" w:hAnsi="Arial"/>
                <w:color w:val="000000" w:themeColor="text1"/>
                <w:sz w:val="17"/>
              </w:rPr>
              <w:t>Alto</w:t>
            </w:r>
          </w:p>
        </w:tc>
        <w:tc>
          <w:tcPr>
            <w:tcW w:w="1872" w:type="dxa"/>
            <w:shd w:val="clear" w:color="auto" w:fill="F2F4F8"/>
            <w:tcMar>
              <w:top w:w="60" w:type="dxa"/>
              <w:left w:w="80" w:type="dxa"/>
              <w:bottom w:w="60" w:type="dxa"/>
              <w:right w:w="80" w:type="dxa"/>
            </w:tcMar>
          </w:tcPr>
          <w:p w14:paraId="49FFDAC4" w14:textId="77777777" w:rsidR="00340F98" w:rsidRPr="005026EE" w:rsidRDefault="00DA00D0">
            <w:pPr>
              <w:rPr>
                <w:color w:val="000000" w:themeColor="text1"/>
                <w:lang w:val="es-CO"/>
              </w:rPr>
            </w:pPr>
            <w:r w:rsidRPr="005026EE">
              <w:rPr>
                <w:rFonts w:ascii="Arial" w:hAnsi="Arial"/>
                <w:color w:val="000000" w:themeColor="text1"/>
                <w:sz w:val="17"/>
                <w:lang w:val="es-CO"/>
              </w:rPr>
              <w:t>Clasificación previa, filtros de PII y minimización de logs.</w:t>
            </w:r>
          </w:p>
        </w:tc>
      </w:tr>
      <w:tr w:rsidR="00340F98" w:rsidRPr="003F1D29" w14:paraId="4BA71A16" w14:textId="77777777">
        <w:trPr>
          <w:cantSplit/>
          <w:jc w:val="center"/>
        </w:trPr>
        <w:tc>
          <w:tcPr>
            <w:tcW w:w="1872" w:type="dxa"/>
            <w:shd w:val="clear" w:color="auto" w:fill="FFFFFF"/>
            <w:tcMar>
              <w:top w:w="60" w:type="dxa"/>
              <w:left w:w="80" w:type="dxa"/>
              <w:bottom w:w="60" w:type="dxa"/>
              <w:right w:w="80" w:type="dxa"/>
            </w:tcMar>
          </w:tcPr>
          <w:p w14:paraId="635023EA" w14:textId="77777777" w:rsidR="00340F98" w:rsidRPr="005026EE" w:rsidRDefault="00DA00D0">
            <w:pPr>
              <w:jc w:val="center"/>
              <w:rPr>
                <w:color w:val="000000" w:themeColor="text1"/>
              </w:rPr>
            </w:pPr>
            <w:r w:rsidRPr="005026EE">
              <w:rPr>
                <w:rFonts w:ascii="Arial" w:hAnsi="Arial"/>
                <w:color w:val="000000" w:themeColor="text1"/>
                <w:sz w:val="17"/>
              </w:rPr>
              <w:t>R-04</w:t>
            </w:r>
          </w:p>
        </w:tc>
        <w:tc>
          <w:tcPr>
            <w:tcW w:w="1872" w:type="dxa"/>
            <w:shd w:val="clear" w:color="auto" w:fill="FFFFFF"/>
            <w:tcMar>
              <w:top w:w="60" w:type="dxa"/>
              <w:left w:w="80" w:type="dxa"/>
              <w:bottom w:w="60" w:type="dxa"/>
              <w:right w:w="80" w:type="dxa"/>
            </w:tcMar>
          </w:tcPr>
          <w:p w14:paraId="147EB1BC" w14:textId="77777777" w:rsidR="00340F98" w:rsidRPr="005026EE" w:rsidRDefault="00DA00D0">
            <w:pPr>
              <w:rPr>
                <w:color w:val="000000" w:themeColor="text1"/>
                <w:lang w:val="es-CO"/>
              </w:rPr>
            </w:pPr>
            <w:proofErr w:type="spellStart"/>
            <w:r w:rsidRPr="005026EE">
              <w:rPr>
                <w:rFonts w:ascii="Arial" w:hAnsi="Arial"/>
                <w:color w:val="000000" w:themeColor="text1"/>
                <w:sz w:val="17"/>
                <w:lang w:val="es-CO"/>
              </w:rPr>
              <w:t>Prompt</w:t>
            </w:r>
            <w:proofErr w:type="spellEnd"/>
            <w:r w:rsidRPr="005026EE">
              <w:rPr>
                <w:rFonts w:ascii="Arial" w:hAnsi="Arial"/>
                <w:color w:val="000000" w:themeColor="text1"/>
                <w:sz w:val="17"/>
                <w:lang w:val="es-CO"/>
              </w:rPr>
              <w:t xml:space="preserve"> </w:t>
            </w:r>
            <w:proofErr w:type="spellStart"/>
            <w:r w:rsidRPr="005026EE">
              <w:rPr>
                <w:rFonts w:ascii="Arial" w:hAnsi="Arial"/>
                <w:color w:val="000000" w:themeColor="text1"/>
                <w:sz w:val="17"/>
                <w:lang w:val="es-CO"/>
              </w:rPr>
              <w:t>injection</w:t>
            </w:r>
            <w:proofErr w:type="spellEnd"/>
            <w:r w:rsidRPr="005026EE">
              <w:rPr>
                <w:rFonts w:ascii="Arial" w:hAnsi="Arial"/>
                <w:color w:val="000000" w:themeColor="text1"/>
                <w:sz w:val="17"/>
                <w:lang w:val="es-CO"/>
              </w:rPr>
              <w:t xml:space="preserve"> o ataques de extracción</w:t>
            </w:r>
          </w:p>
        </w:tc>
        <w:tc>
          <w:tcPr>
            <w:tcW w:w="1872" w:type="dxa"/>
            <w:shd w:val="clear" w:color="auto" w:fill="FFFFFF"/>
            <w:tcMar>
              <w:top w:w="60" w:type="dxa"/>
              <w:left w:w="80" w:type="dxa"/>
              <w:bottom w:w="60" w:type="dxa"/>
              <w:right w:w="80" w:type="dxa"/>
            </w:tcMar>
          </w:tcPr>
          <w:p w14:paraId="5B753816" w14:textId="77777777" w:rsidR="00340F98" w:rsidRPr="005026EE" w:rsidRDefault="00DA00D0">
            <w:pPr>
              <w:jc w:val="center"/>
              <w:rPr>
                <w:color w:val="000000" w:themeColor="text1"/>
              </w:rPr>
            </w:pPr>
            <w:r w:rsidRPr="005026EE">
              <w:rPr>
                <w:rFonts w:ascii="Arial" w:hAnsi="Arial"/>
                <w:color w:val="000000" w:themeColor="text1"/>
                <w:sz w:val="17"/>
              </w:rPr>
              <w:t>MEASURE</w:t>
            </w:r>
          </w:p>
        </w:tc>
        <w:tc>
          <w:tcPr>
            <w:tcW w:w="1872" w:type="dxa"/>
            <w:shd w:val="clear" w:color="auto" w:fill="FFFFFF"/>
            <w:tcMar>
              <w:top w:w="60" w:type="dxa"/>
              <w:left w:w="80" w:type="dxa"/>
              <w:bottom w:w="60" w:type="dxa"/>
              <w:right w:w="80" w:type="dxa"/>
            </w:tcMar>
          </w:tcPr>
          <w:p w14:paraId="3AF58613" w14:textId="77777777" w:rsidR="00340F98" w:rsidRPr="005026EE" w:rsidRDefault="00DA00D0">
            <w:pPr>
              <w:jc w:val="center"/>
              <w:rPr>
                <w:color w:val="000000" w:themeColor="text1"/>
              </w:rPr>
            </w:pPr>
            <w:r w:rsidRPr="005026EE">
              <w:rPr>
                <w:rFonts w:ascii="Arial" w:hAnsi="Arial"/>
                <w:color w:val="000000" w:themeColor="text1"/>
                <w:sz w:val="17"/>
              </w:rPr>
              <w:t>Alto</w:t>
            </w:r>
          </w:p>
        </w:tc>
        <w:tc>
          <w:tcPr>
            <w:tcW w:w="1872" w:type="dxa"/>
            <w:shd w:val="clear" w:color="auto" w:fill="FFFFFF"/>
            <w:tcMar>
              <w:top w:w="60" w:type="dxa"/>
              <w:left w:w="80" w:type="dxa"/>
              <w:bottom w:w="60" w:type="dxa"/>
              <w:right w:w="80" w:type="dxa"/>
            </w:tcMar>
          </w:tcPr>
          <w:p w14:paraId="782557D2" w14:textId="77777777" w:rsidR="00340F98" w:rsidRPr="005026EE" w:rsidRDefault="00DA00D0">
            <w:pPr>
              <w:rPr>
                <w:color w:val="000000" w:themeColor="text1"/>
                <w:lang w:val="es-CO"/>
              </w:rPr>
            </w:pPr>
            <w:r w:rsidRPr="005026EE">
              <w:rPr>
                <w:rFonts w:ascii="Arial" w:hAnsi="Arial"/>
                <w:color w:val="000000" w:themeColor="text1"/>
                <w:sz w:val="17"/>
                <w:lang w:val="es-CO"/>
              </w:rPr>
              <w:t>Sanitización de entradas y separación estricta de contextos.</w:t>
            </w:r>
          </w:p>
        </w:tc>
      </w:tr>
      <w:tr w:rsidR="00340F98" w:rsidRPr="003F1D29" w14:paraId="5D3F09F0" w14:textId="77777777">
        <w:trPr>
          <w:cantSplit/>
          <w:jc w:val="center"/>
        </w:trPr>
        <w:tc>
          <w:tcPr>
            <w:tcW w:w="1872" w:type="dxa"/>
            <w:shd w:val="clear" w:color="auto" w:fill="F2F4F8"/>
            <w:tcMar>
              <w:top w:w="60" w:type="dxa"/>
              <w:left w:w="80" w:type="dxa"/>
              <w:bottom w:w="60" w:type="dxa"/>
              <w:right w:w="80" w:type="dxa"/>
            </w:tcMar>
          </w:tcPr>
          <w:p w14:paraId="64A08F23" w14:textId="77777777" w:rsidR="00340F98" w:rsidRPr="005026EE" w:rsidRDefault="00DA00D0">
            <w:pPr>
              <w:jc w:val="center"/>
              <w:rPr>
                <w:color w:val="000000" w:themeColor="text1"/>
              </w:rPr>
            </w:pPr>
            <w:r w:rsidRPr="005026EE">
              <w:rPr>
                <w:rFonts w:ascii="Arial" w:hAnsi="Arial"/>
                <w:color w:val="000000" w:themeColor="text1"/>
                <w:sz w:val="17"/>
              </w:rPr>
              <w:t>R-05</w:t>
            </w:r>
          </w:p>
        </w:tc>
        <w:tc>
          <w:tcPr>
            <w:tcW w:w="1872" w:type="dxa"/>
            <w:shd w:val="clear" w:color="auto" w:fill="F2F4F8"/>
            <w:tcMar>
              <w:top w:w="60" w:type="dxa"/>
              <w:left w:w="80" w:type="dxa"/>
              <w:bottom w:w="60" w:type="dxa"/>
              <w:right w:w="80" w:type="dxa"/>
            </w:tcMar>
          </w:tcPr>
          <w:p w14:paraId="7EA0270D" w14:textId="77777777" w:rsidR="00340F98" w:rsidRPr="005026EE" w:rsidRDefault="00DA00D0">
            <w:pPr>
              <w:rPr>
                <w:color w:val="000000" w:themeColor="text1"/>
                <w:lang w:val="es-CO"/>
              </w:rPr>
            </w:pPr>
            <w:r w:rsidRPr="005026EE">
              <w:rPr>
                <w:rFonts w:ascii="Arial" w:hAnsi="Arial"/>
                <w:color w:val="000000" w:themeColor="text1"/>
                <w:sz w:val="17"/>
                <w:lang w:val="es-CO"/>
              </w:rPr>
              <w:t xml:space="preserve">Acceso no autorizado al panel </w:t>
            </w:r>
            <w:proofErr w:type="spellStart"/>
            <w:r w:rsidRPr="005026EE">
              <w:rPr>
                <w:rFonts w:ascii="Arial" w:hAnsi="Arial"/>
                <w:color w:val="000000" w:themeColor="text1"/>
                <w:sz w:val="17"/>
                <w:lang w:val="es-CO"/>
              </w:rPr>
              <w:t>admin</w:t>
            </w:r>
            <w:proofErr w:type="spellEnd"/>
          </w:p>
        </w:tc>
        <w:tc>
          <w:tcPr>
            <w:tcW w:w="1872" w:type="dxa"/>
            <w:shd w:val="clear" w:color="auto" w:fill="F2F4F8"/>
            <w:tcMar>
              <w:top w:w="60" w:type="dxa"/>
              <w:left w:w="80" w:type="dxa"/>
              <w:bottom w:w="60" w:type="dxa"/>
              <w:right w:w="80" w:type="dxa"/>
            </w:tcMar>
          </w:tcPr>
          <w:p w14:paraId="610708CB" w14:textId="77777777" w:rsidR="00340F98" w:rsidRPr="005026EE" w:rsidRDefault="00DA00D0">
            <w:pPr>
              <w:jc w:val="center"/>
              <w:rPr>
                <w:color w:val="000000" w:themeColor="text1"/>
              </w:rPr>
            </w:pPr>
            <w:r w:rsidRPr="005026EE">
              <w:rPr>
                <w:rFonts w:ascii="Arial" w:hAnsi="Arial"/>
                <w:color w:val="000000" w:themeColor="text1"/>
                <w:sz w:val="17"/>
              </w:rPr>
              <w:t>GOVERN</w:t>
            </w:r>
          </w:p>
        </w:tc>
        <w:tc>
          <w:tcPr>
            <w:tcW w:w="1872" w:type="dxa"/>
            <w:shd w:val="clear" w:color="auto" w:fill="F2F4F8"/>
            <w:tcMar>
              <w:top w:w="60" w:type="dxa"/>
              <w:left w:w="80" w:type="dxa"/>
              <w:bottom w:w="60" w:type="dxa"/>
              <w:right w:w="80" w:type="dxa"/>
            </w:tcMar>
          </w:tcPr>
          <w:p w14:paraId="65E94350" w14:textId="77777777" w:rsidR="00340F98" w:rsidRPr="005026EE" w:rsidRDefault="00DA00D0">
            <w:pPr>
              <w:jc w:val="center"/>
              <w:rPr>
                <w:color w:val="000000" w:themeColor="text1"/>
              </w:rPr>
            </w:pPr>
            <w:r w:rsidRPr="005026EE">
              <w:rPr>
                <w:rFonts w:ascii="Arial" w:hAnsi="Arial"/>
                <w:color w:val="000000" w:themeColor="text1"/>
                <w:sz w:val="17"/>
              </w:rPr>
              <w:t>Alto</w:t>
            </w:r>
          </w:p>
        </w:tc>
        <w:tc>
          <w:tcPr>
            <w:tcW w:w="1872" w:type="dxa"/>
            <w:shd w:val="clear" w:color="auto" w:fill="F2F4F8"/>
            <w:tcMar>
              <w:top w:w="60" w:type="dxa"/>
              <w:left w:w="80" w:type="dxa"/>
              <w:bottom w:w="60" w:type="dxa"/>
              <w:right w:w="80" w:type="dxa"/>
            </w:tcMar>
          </w:tcPr>
          <w:p w14:paraId="40C83FA9" w14:textId="77777777" w:rsidR="00340F98" w:rsidRPr="005026EE" w:rsidRDefault="00DA00D0">
            <w:pPr>
              <w:rPr>
                <w:color w:val="000000" w:themeColor="text1"/>
                <w:lang w:val="es-CO"/>
              </w:rPr>
            </w:pPr>
            <w:r w:rsidRPr="005026EE">
              <w:rPr>
                <w:rFonts w:ascii="Arial" w:hAnsi="Arial"/>
                <w:color w:val="000000" w:themeColor="text1"/>
                <w:sz w:val="17"/>
                <w:lang w:val="es-CO"/>
              </w:rPr>
              <w:t>Autenticación robusta, MFA y RBAC estricto.</w:t>
            </w:r>
          </w:p>
        </w:tc>
      </w:tr>
      <w:tr w:rsidR="00340F98" w:rsidRPr="003F1D29" w14:paraId="60895121" w14:textId="77777777">
        <w:trPr>
          <w:cantSplit/>
          <w:jc w:val="center"/>
        </w:trPr>
        <w:tc>
          <w:tcPr>
            <w:tcW w:w="1872" w:type="dxa"/>
            <w:shd w:val="clear" w:color="auto" w:fill="FFFFFF"/>
            <w:tcMar>
              <w:top w:w="60" w:type="dxa"/>
              <w:left w:w="80" w:type="dxa"/>
              <w:bottom w:w="60" w:type="dxa"/>
              <w:right w:w="80" w:type="dxa"/>
            </w:tcMar>
          </w:tcPr>
          <w:p w14:paraId="566D2A55" w14:textId="77777777" w:rsidR="00340F98" w:rsidRPr="005026EE" w:rsidRDefault="00DA00D0">
            <w:pPr>
              <w:jc w:val="center"/>
              <w:rPr>
                <w:color w:val="000000" w:themeColor="text1"/>
              </w:rPr>
            </w:pPr>
            <w:r w:rsidRPr="005026EE">
              <w:rPr>
                <w:rFonts w:ascii="Arial" w:hAnsi="Arial"/>
                <w:color w:val="000000" w:themeColor="text1"/>
                <w:sz w:val="17"/>
              </w:rPr>
              <w:t>R-06</w:t>
            </w:r>
          </w:p>
        </w:tc>
        <w:tc>
          <w:tcPr>
            <w:tcW w:w="1872" w:type="dxa"/>
            <w:shd w:val="clear" w:color="auto" w:fill="FFFFFF"/>
            <w:tcMar>
              <w:top w:w="60" w:type="dxa"/>
              <w:left w:w="80" w:type="dxa"/>
              <w:bottom w:w="60" w:type="dxa"/>
              <w:right w:w="80" w:type="dxa"/>
            </w:tcMar>
          </w:tcPr>
          <w:p w14:paraId="34FDD92B" w14:textId="77777777" w:rsidR="00340F98" w:rsidRPr="005026EE" w:rsidRDefault="00DA00D0">
            <w:pPr>
              <w:rPr>
                <w:color w:val="000000" w:themeColor="text1"/>
                <w:lang w:val="es-CO"/>
              </w:rPr>
            </w:pPr>
            <w:r w:rsidRPr="005026EE">
              <w:rPr>
                <w:rFonts w:ascii="Arial" w:hAnsi="Arial"/>
                <w:color w:val="000000" w:themeColor="text1"/>
                <w:sz w:val="17"/>
                <w:lang w:val="es-CO"/>
              </w:rPr>
              <w:t>Sesgo o trato desigual en respuestas</w:t>
            </w:r>
          </w:p>
        </w:tc>
        <w:tc>
          <w:tcPr>
            <w:tcW w:w="1872" w:type="dxa"/>
            <w:shd w:val="clear" w:color="auto" w:fill="FFFFFF"/>
            <w:tcMar>
              <w:top w:w="60" w:type="dxa"/>
              <w:left w:w="80" w:type="dxa"/>
              <w:bottom w:w="60" w:type="dxa"/>
              <w:right w:w="80" w:type="dxa"/>
            </w:tcMar>
          </w:tcPr>
          <w:p w14:paraId="09811BBE" w14:textId="77777777" w:rsidR="00340F98" w:rsidRPr="005026EE" w:rsidRDefault="00DA00D0">
            <w:pPr>
              <w:jc w:val="center"/>
              <w:rPr>
                <w:color w:val="000000" w:themeColor="text1"/>
              </w:rPr>
            </w:pPr>
            <w:r w:rsidRPr="005026EE">
              <w:rPr>
                <w:rFonts w:ascii="Arial" w:hAnsi="Arial"/>
                <w:color w:val="000000" w:themeColor="text1"/>
                <w:sz w:val="17"/>
              </w:rPr>
              <w:t>MAP</w:t>
            </w:r>
          </w:p>
        </w:tc>
        <w:tc>
          <w:tcPr>
            <w:tcW w:w="1872" w:type="dxa"/>
            <w:shd w:val="clear" w:color="auto" w:fill="FFFFFF"/>
            <w:tcMar>
              <w:top w:w="60" w:type="dxa"/>
              <w:left w:w="80" w:type="dxa"/>
              <w:bottom w:w="60" w:type="dxa"/>
              <w:right w:w="80" w:type="dxa"/>
            </w:tcMar>
          </w:tcPr>
          <w:p w14:paraId="391208B0" w14:textId="77777777" w:rsidR="00340F98" w:rsidRPr="005026EE" w:rsidRDefault="00DA00D0">
            <w:pPr>
              <w:jc w:val="center"/>
              <w:rPr>
                <w:color w:val="000000" w:themeColor="text1"/>
              </w:rPr>
            </w:pPr>
            <w:r w:rsidRPr="005026EE">
              <w:rPr>
                <w:rFonts w:ascii="Arial" w:hAnsi="Arial"/>
                <w:color w:val="000000" w:themeColor="text1"/>
                <w:sz w:val="17"/>
              </w:rPr>
              <w:t>Medio</w:t>
            </w:r>
          </w:p>
        </w:tc>
        <w:tc>
          <w:tcPr>
            <w:tcW w:w="1872" w:type="dxa"/>
            <w:shd w:val="clear" w:color="auto" w:fill="FFFFFF"/>
            <w:tcMar>
              <w:top w:w="60" w:type="dxa"/>
              <w:left w:w="80" w:type="dxa"/>
              <w:bottom w:w="60" w:type="dxa"/>
              <w:right w:w="80" w:type="dxa"/>
            </w:tcMar>
          </w:tcPr>
          <w:p w14:paraId="03E4186A" w14:textId="77777777" w:rsidR="00340F98" w:rsidRPr="005026EE" w:rsidRDefault="00DA00D0">
            <w:pPr>
              <w:rPr>
                <w:color w:val="000000" w:themeColor="text1"/>
                <w:lang w:val="es-CO"/>
              </w:rPr>
            </w:pPr>
            <w:r w:rsidRPr="005026EE">
              <w:rPr>
                <w:rFonts w:ascii="Arial" w:hAnsi="Arial"/>
                <w:color w:val="000000" w:themeColor="text1"/>
                <w:sz w:val="17"/>
                <w:lang w:val="es-CO"/>
              </w:rPr>
              <w:t>Selección cuidadosa de fuentes y evaluación de salidas.</w:t>
            </w:r>
          </w:p>
        </w:tc>
      </w:tr>
      <w:tr w:rsidR="00340F98" w:rsidRPr="003F1D29" w14:paraId="2DEBEC58" w14:textId="77777777">
        <w:trPr>
          <w:cantSplit/>
          <w:jc w:val="center"/>
        </w:trPr>
        <w:tc>
          <w:tcPr>
            <w:tcW w:w="1872" w:type="dxa"/>
            <w:shd w:val="clear" w:color="auto" w:fill="F2F4F8"/>
            <w:tcMar>
              <w:top w:w="60" w:type="dxa"/>
              <w:left w:w="80" w:type="dxa"/>
              <w:bottom w:w="60" w:type="dxa"/>
              <w:right w:w="80" w:type="dxa"/>
            </w:tcMar>
          </w:tcPr>
          <w:p w14:paraId="0EFA48CA" w14:textId="77777777" w:rsidR="00340F98" w:rsidRPr="005026EE" w:rsidRDefault="00DA00D0">
            <w:pPr>
              <w:jc w:val="center"/>
              <w:rPr>
                <w:color w:val="000000" w:themeColor="text1"/>
              </w:rPr>
            </w:pPr>
            <w:r w:rsidRPr="005026EE">
              <w:rPr>
                <w:rFonts w:ascii="Arial" w:hAnsi="Arial"/>
                <w:color w:val="000000" w:themeColor="text1"/>
                <w:sz w:val="17"/>
              </w:rPr>
              <w:t>R-07</w:t>
            </w:r>
          </w:p>
        </w:tc>
        <w:tc>
          <w:tcPr>
            <w:tcW w:w="1872" w:type="dxa"/>
            <w:shd w:val="clear" w:color="auto" w:fill="F2F4F8"/>
            <w:tcMar>
              <w:top w:w="60" w:type="dxa"/>
              <w:left w:w="80" w:type="dxa"/>
              <w:bottom w:w="60" w:type="dxa"/>
              <w:right w:w="80" w:type="dxa"/>
            </w:tcMar>
          </w:tcPr>
          <w:p w14:paraId="32C73324" w14:textId="77777777" w:rsidR="00340F98" w:rsidRPr="005026EE" w:rsidRDefault="00DA00D0">
            <w:pPr>
              <w:rPr>
                <w:color w:val="000000" w:themeColor="text1"/>
              </w:rPr>
            </w:pPr>
            <w:r w:rsidRPr="005026EE">
              <w:rPr>
                <w:rFonts w:ascii="Arial" w:hAnsi="Arial"/>
                <w:color w:val="000000" w:themeColor="text1"/>
                <w:sz w:val="17"/>
              </w:rPr>
              <w:t>Respuestas ambiguas sobre normativas</w:t>
            </w:r>
          </w:p>
        </w:tc>
        <w:tc>
          <w:tcPr>
            <w:tcW w:w="1872" w:type="dxa"/>
            <w:shd w:val="clear" w:color="auto" w:fill="F2F4F8"/>
            <w:tcMar>
              <w:top w:w="60" w:type="dxa"/>
              <w:left w:w="80" w:type="dxa"/>
              <w:bottom w:w="60" w:type="dxa"/>
              <w:right w:w="80" w:type="dxa"/>
            </w:tcMar>
          </w:tcPr>
          <w:p w14:paraId="1F01CA0A" w14:textId="77777777" w:rsidR="00340F98" w:rsidRPr="005026EE" w:rsidRDefault="00DA00D0">
            <w:pPr>
              <w:jc w:val="center"/>
              <w:rPr>
                <w:color w:val="000000" w:themeColor="text1"/>
              </w:rPr>
            </w:pPr>
            <w:r w:rsidRPr="005026EE">
              <w:rPr>
                <w:rFonts w:ascii="Arial" w:hAnsi="Arial"/>
                <w:color w:val="000000" w:themeColor="text1"/>
                <w:sz w:val="17"/>
              </w:rPr>
              <w:t>MAP</w:t>
            </w:r>
          </w:p>
        </w:tc>
        <w:tc>
          <w:tcPr>
            <w:tcW w:w="1872" w:type="dxa"/>
            <w:shd w:val="clear" w:color="auto" w:fill="F2F4F8"/>
            <w:tcMar>
              <w:top w:w="60" w:type="dxa"/>
              <w:left w:w="80" w:type="dxa"/>
              <w:bottom w:w="60" w:type="dxa"/>
              <w:right w:w="80" w:type="dxa"/>
            </w:tcMar>
          </w:tcPr>
          <w:p w14:paraId="22B0B2EF" w14:textId="77777777" w:rsidR="00340F98" w:rsidRPr="005026EE" w:rsidRDefault="00DA00D0">
            <w:pPr>
              <w:jc w:val="center"/>
              <w:rPr>
                <w:color w:val="000000" w:themeColor="text1"/>
              </w:rPr>
            </w:pPr>
            <w:r w:rsidRPr="005026EE">
              <w:rPr>
                <w:rFonts w:ascii="Arial" w:hAnsi="Arial"/>
                <w:color w:val="000000" w:themeColor="text1"/>
                <w:sz w:val="17"/>
              </w:rPr>
              <w:t>Alto</w:t>
            </w:r>
          </w:p>
        </w:tc>
        <w:tc>
          <w:tcPr>
            <w:tcW w:w="1872" w:type="dxa"/>
            <w:shd w:val="clear" w:color="auto" w:fill="F2F4F8"/>
            <w:tcMar>
              <w:top w:w="60" w:type="dxa"/>
              <w:left w:w="80" w:type="dxa"/>
              <w:bottom w:w="60" w:type="dxa"/>
              <w:right w:w="80" w:type="dxa"/>
            </w:tcMar>
          </w:tcPr>
          <w:p w14:paraId="6FCD315F" w14:textId="77777777" w:rsidR="00340F98" w:rsidRPr="005026EE" w:rsidRDefault="00DA00D0">
            <w:pPr>
              <w:rPr>
                <w:color w:val="000000" w:themeColor="text1"/>
                <w:lang w:val="es-CO"/>
              </w:rPr>
            </w:pPr>
            <w:r w:rsidRPr="005026EE">
              <w:rPr>
                <w:rFonts w:ascii="Arial" w:hAnsi="Arial"/>
                <w:color w:val="000000" w:themeColor="text1"/>
                <w:sz w:val="17"/>
                <w:lang w:val="es-CO"/>
              </w:rPr>
              <w:t>Instrucciones de no interpretar normas, solo citarlas.</w:t>
            </w:r>
          </w:p>
        </w:tc>
      </w:tr>
      <w:tr w:rsidR="00340F98" w:rsidRPr="003F1D29" w14:paraId="2077B17A" w14:textId="77777777">
        <w:trPr>
          <w:cantSplit/>
          <w:jc w:val="center"/>
        </w:trPr>
        <w:tc>
          <w:tcPr>
            <w:tcW w:w="1872" w:type="dxa"/>
            <w:shd w:val="clear" w:color="auto" w:fill="FFFFFF"/>
            <w:tcMar>
              <w:top w:w="60" w:type="dxa"/>
              <w:left w:w="80" w:type="dxa"/>
              <w:bottom w:w="60" w:type="dxa"/>
              <w:right w:w="80" w:type="dxa"/>
            </w:tcMar>
          </w:tcPr>
          <w:p w14:paraId="4ED6B5EC" w14:textId="77777777" w:rsidR="00340F98" w:rsidRPr="005026EE" w:rsidRDefault="00DA00D0">
            <w:pPr>
              <w:jc w:val="center"/>
              <w:rPr>
                <w:color w:val="000000" w:themeColor="text1"/>
              </w:rPr>
            </w:pPr>
            <w:r w:rsidRPr="005026EE">
              <w:rPr>
                <w:rFonts w:ascii="Arial" w:hAnsi="Arial"/>
                <w:color w:val="000000" w:themeColor="text1"/>
                <w:sz w:val="17"/>
              </w:rPr>
              <w:t>R-08</w:t>
            </w:r>
          </w:p>
        </w:tc>
        <w:tc>
          <w:tcPr>
            <w:tcW w:w="1872" w:type="dxa"/>
            <w:shd w:val="clear" w:color="auto" w:fill="FFFFFF"/>
            <w:tcMar>
              <w:top w:w="60" w:type="dxa"/>
              <w:left w:w="80" w:type="dxa"/>
              <w:bottom w:w="60" w:type="dxa"/>
              <w:right w:w="80" w:type="dxa"/>
            </w:tcMar>
          </w:tcPr>
          <w:p w14:paraId="1E0E034A" w14:textId="77777777" w:rsidR="00340F98" w:rsidRPr="005026EE" w:rsidRDefault="00DA00D0">
            <w:pPr>
              <w:rPr>
                <w:color w:val="000000" w:themeColor="text1"/>
              </w:rPr>
            </w:pPr>
            <w:r w:rsidRPr="005026EE">
              <w:rPr>
                <w:rFonts w:ascii="Arial" w:hAnsi="Arial"/>
                <w:color w:val="000000" w:themeColor="text1"/>
                <w:sz w:val="17"/>
              </w:rPr>
              <w:t>Indisponibilidad de componentes locales</w:t>
            </w:r>
          </w:p>
        </w:tc>
        <w:tc>
          <w:tcPr>
            <w:tcW w:w="1872" w:type="dxa"/>
            <w:shd w:val="clear" w:color="auto" w:fill="FFFFFF"/>
            <w:tcMar>
              <w:top w:w="60" w:type="dxa"/>
              <w:left w:w="80" w:type="dxa"/>
              <w:bottom w:w="60" w:type="dxa"/>
              <w:right w:w="80" w:type="dxa"/>
            </w:tcMar>
          </w:tcPr>
          <w:p w14:paraId="1AA0FE95" w14:textId="77777777" w:rsidR="00340F98" w:rsidRPr="005026EE" w:rsidRDefault="00DA00D0">
            <w:pPr>
              <w:jc w:val="center"/>
              <w:rPr>
                <w:color w:val="000000" w:themeColor="text1"/>
              </w:rPr>
            </w:pPr>
            <w:r w:rsidRPr="005026EE">
              <w:rPr>
                <w:rFonts w:ascii="Arial" w:hAnsi="Arial"/>
                <w:color w:val="000000" w:themeColor="text1"/>
                <w:sz w:val="17"/>
              </w:rPr>
              <w:t>MANAGE</w:t>
            </w:r>
          </w:p>
        </w:tc>
        <w:tc>
          <w:tcPr>
            <w:tcW w:w="1872" w:type="dxa"/>
            <w:shd w:val="clear" w:color="auto" w:fill="FFFFFF"/>
            <w:tcMar>
              <w:top w:w="60" w:type="dxa"/>
              <w:left w:w="80" w:type="dxa"/>
              <w:bottom w:w="60" w:type="dxa"/>
              <w:right w:w="80" w:type="dxa"/>
            </w:tcMar>
          </w:tcPr>
          <w:p w14:paraId="2D5365A8" w14:textId="77777777" w:rsidR="00340F98" w:rsidRPr="005026EE" w:rsidRDefault="00DA00D0">
            <w:pPr>
              <w:jc w:val="center"/>
              <w:rPr>
                <w:color w:val="000000" w:themeColor="text1"/>
              </w:rPr>
            </w:pPr>
            <w:r w:rsidRPr="005026EE">
              <w:rPr>
                <w:rFonts w:ascii="Arial" w:hAnsi="Arial"/>
                <w:color w:val="000000" w:themeColor="text1"/>
                <w:sz w:val="17"/>
              </w:rPr>
              <w:t>Alto</w:t>
            </w:r>
          </w:p>
        </w:tc>
        <w:tc>
          <w:tcPr>
            <w:tcW w:w="1872" w:type="dxa"/>
            <w:shd w:val="clear" w:color="auto" w:fill="FFFFFF"/>
            <w:tcMar>
              <w:top w:w="60" w:type="dxa"/>
              <w:left w:w="80" w:type="dxa"/>
              <w:bottom w:w="60" w:type="dxa"/>
              <w:right w:w="80" w:type="dxa"/>
            </w:tcMar>
          </w:tcPr>
          <w:p w14:paraId="736FBB77" w14:textId="77777777" w:rsidR="00340F98" w:rsidRPr="005026EE" w:rsidRDefault="00DA00D0">
            <w:pPr>
              <w:rPr>
                <w:color w:val="000000" w:themeColor="text1"/>
                <w:lang w:val="es-CO"/>
              </w:rPr>
            </w:pPr>
            <w:r w:rsidRPr="005026EE">
              <w:rPr>
                <w:rFonts w:ascii="Arial" w:hAnsi="Arial"/>
                <w:color w:val="000000" w:themeColor="text1"/>
                <w:sz w:val="17"/>
                <w:lang w:val="es-CO"/>
              </w:rPr>
              <w:t>Monitoreo de salud y planes de contingencia en servidor.</w:t>
            </w:r>
          </w:p>
        </w:tc>
      </w:tr>
      <w:tr w:rsidR="00340F98" w:rsidRPr="003F1D29" w14:paraId="045B6FB7" w14:textId="77777777">
        <w:trPr>
          <w:cantSplit/>
          <w:jc w:val="center"/>
        </w:trPr>
        <w:tc>
          <w:tcPr>
            <w:tcW w:w="1872" w:type="dxa"/>
            <w:shd w:val="clear" w:color="auto" w:fill="F2F4F8"/>
            <w:tcMar>
              <w:top w:w="60" w:type="dxa"/>
              <w:left w:w="80" w:type="dxa"/>
              <w:bottom w:w="60" w:type="dxa"/>
              <w:right w:w="80" w:type="dxa"/>
            </w:tcMar>
          </w:tcPr>
          <w:p w14:paraId="2AE068DE" w14:textId="77777777" w:rsidR="00340F98" w:rsidRPr="005026EE" w:rsidRDefault="00DA00D0">
            <w:pPr>
              <w:jc w:val="center"/>
              <w:rPr>
                <w:color w:val="000000" w:themeColor="text1"/>
              </w:rPr>
            </w:pPr>
            <w:r w:rsidRPr="005026EE">
              <w:rPr>
                <w:rFonts w:ascii="Arial" w:hAnsi="Arial"/>
                <w:color w:val="000000" w:themeColor="text1"/>
                <w:sz w:val="17"/>
              </w:rPr>
              <w:t>R-09</w:t>
            </w:r>
          </w:p>
        </w:tc>
        <w:tc>
          <w:tcPr>
            <w:tcW w:w="1872" w:type="dxa"/>
            <w:shd w:val="clear" w:color="auto" w:fill="F2F4F8"/>
            <w:tcMar>
              <w:top w:w="60" w:type="dxa"/>
              <w:left w:w="80" w:type="dxa"/>
              <w:bottom w:w="60" w:type="dxa"/>
              <w:right w:w="80" w:type="dxa"/>
            </w:tcMar>
          </w:tcPr>
          <w:p w14:paraId="7E23D46D" w14:textId="77777777" w:rsidR="00340F98" w:rsidRPr="005026EE" w:rsidRDefault="00DA00D0">
            <w:pPr>
              <w:rPr>
                <w:color w:val="000000" w:themeColor="text1"/>
                <w:lang w:val="es-CO"/>
              </w:rPr>
            </w:pPr>
            <w:r w:rsidRPr="005026EE">
              <w:rPr>
                <w:rFonts w:ascii="Arial" w:hAnsi="Arial"/>
                <w:color w:val="000000" w:themeColor="text1"/>
                <w:sz w:val="17"/>
                <w:lang w:val="es-CO"/>
              </w:rPr>
              <w:t>Dependencia de modelos o herramientas</w:t>
            </w:r>
          </w:p>
        </w:tc>
        <w:tc>
          <w:tcPr>
            <w:tcW w:w="1872" w:type="dxa"/>
            <w:shd w:val="clear" w:color="auto" w:fill="F2F4F8"/>
            <w:tcMar>
              <w:top w:w="60" w:type="dxa"/>
              <w:left w:w="80" w:type="dxa"/>
              <w:bottom w:w="60" w:type="dxa"/>
              <w:right w:w="80" w:type="dxa"/>
            </w:tcMar>
          </w:tcPr>
          <w:p w14:paraId="3F995A40" w14:textId="77777777" w:rsidR="00340F98" w:rsidRPr="005026EE" w:rsidRDefault="00DA00D0">
            <w:pPr>
              <w:jc w:val="center"/>
              <w:rPr>
                <w:color w:val="000000" w:themeColor="text1"/>
              </w:rPr>
            </w:pPr>
            <w:r w:rsidRPr="005026EE">
              <w:rPr>
                <w:rFonts w:ascii="Arial" w:hAnsi="Arial"/>
                <w:color w:val="000000" w:themeColor="text1"/>
                <w:sz w:val="17"/>
              </w:rPr>
              <w:t>GOVERN</w:t>
            </w:r>
          </w:p>
        </w:tc>
        <w:tc>
          <w:tcPr>
            <w:tcW w:w="1872" w:type="dxa"/>
            <w:shd w:val="clear" w:color="auto" w:fill="F2F4F8"/>
            <w:tcMar>
              <w:top w:w="60" w:type="dxa"/>
              <w:left w:w="80" w:type="dxa"/>
              <w:bottom w:w="60" w:type="dxa"/>
              <w:right w:w="80" w:type="dxa"/>
            </w:tcMar>
          </w:tcPr>
          <w:p w14:paraId="79281E71" w14:textId="77777777" w:rsidR="00340F98" w:rsidRPr="005026EE" w:rsidRDefault="00DA00D0">
            <w:pPr>
              <w:jc w:val="center"/>
              <w:rPr>
                <w:color w:val="000000" w:themeColor="text1"/>
              </w:rPr>
            </w:pPr>
            <w:r w:rsidRPr="005026EE">
              <w:rPr>
                <w:rFonts w:ascii="Arial" w:hAnsi="Arial"/>
                <w:color w:val="000000" w:themeColor="text1"/>
                <w:sz w:val="17"/>
              </w:rPr>
              <w:t>Medio</w:t>
            </w:r>
          </w:p>
        </w:tc>
        <w:tc>
          <w:tcPr>
            <w:tcW w:w="1872" w:type="dxa"/>
            <w:shd w:val="clear" w:color="auto" w:fill="F2F4F8"/>
            <w:tcMar>
              <w:top w:w="60" w:type="dxa"/>
              <w:left w:w="80" w:type="dxa"/>
              <w:bottom w:w="60" w:type="dxa"/>
              <w:right w:w="80" w:type="dxa"/>
            </w:tcMar>
          </w:tcPr>
          <w:p w14:paraId="1324C30C" w14:textId="77777777" w:rsidR="00340F98" w:rsidRPr="005026EE" w:rsidRDefault="00DA00D0">
            <w:pPr>
              <w:rPr>
                <w:color w:val="000000" w:themeColor="text1"/>
                <w:lang w:val="es-CO"/>
              </w:rPr>
            </w:pPr>
            <w:r w:rsidRPr="005026EE">
              <w:rPr>
                <w:rFonts w:ascii="Arial" w:hAnsi="Arial"/>
                <w:color w:val="000000" w:themeColor="text1"/>
                <w:sz w:val="17"/>
                <w:lang w:val="es-CO"/>
              </w:rPr>
              <w:t xml:space="preserve">Uso de modelos locales abiertos (Gemma 3) en </w:t>
            </w:r>
            <w:proofErr w:type="spellStart"/>
            <w:r w:rsidRPr="005026EE">
              <w:rPr>
                <w:rFonts w:ascii="Arial" w:hAnsi="Arial"/>
                <w:color w:val="000000" w:themeColor="text1"/>
                <w:sz w:val="17"/>
                <w:lang w:val="es-CO"/>
              </w:rPr>
              <w:t>Ollama</w:t>
            </w:r>
            <w:proofErr w:type="spellEnd"/>
            <w:r w:rsidRPr="005026EE">
              <w:rPr>
                <w:rFonts w:ascii="Arial" w:hAnsi="Arial"/>
                <w:color w:val="000000" w:themeColor="text1"/>
                <w:sz w:val="17"/>
                <w:lang w:val="es-CO"/>
              </w:rPr>
              <w:t>.</w:t>
            </w:r>
          </w:p>
        </w:tc>
      </w:tr>
      <w:tr w:rsidR="00340F98" w:rsidRPr="003F1D29" w14:paraId="1363966D" w14:textId="77777777">
        <w:trPr>
          <w:cantSplit/>
          <w:jc w:val="center"/>
        </w:trPr>
        <w:tc>
          <w:tcPr>
            <w:tcW w:w="1872" w:type="dxa"/>
            <w:shd w:val="clear" w:color="auto" w:fill="FFFFFF"/>
            <w:tcMar>
              <w:top w:w="60" w:type="dxa"/>
              <w:left w:w="80" w:type="dxa"/>
              <w:bottom w:w="60" w:type="dxa"/>
              <w:right w:w="80" w:type="dxa"/>
            </w:tcMar>
          </w:tcPr>
          <w:p w14:paraId="42D9767A" w14:textId="77777777" w:rsidR="00340F98" w:rsidRPr="005026EE" w:rsidRDefault="00DA00D0">
            <w:pPr>
              <w:jc w:val="center"/>
              <w:rPr>
                <w:color w:val="000000" w:themeColor="text1"/>
              </w:rPr>
            </w:pPr>
            <w:r w:rsidRPr="005026EE">
              <w:rPr>
                <w:rFonts w:ascii="Arial" w:hAnsi="Arial"/>
                <w:color w:val="000000" w:themeColor="text1"/>
                <w:sz w:val="17"/>
              </w:rPr>
              <w:t>R-10</w:t>
            </w:r>
          </w:p>
        </w:tc>
        <w:tc>
          <w:tcPr>
            <w:tcW w:w="1872" w:type="dxa"/>
            <w:shd w:val="clear" w:color="auto" w:fill="FFFFFF"/>
            <w:tcMar>
              <w:top w:w="60" w:type="dxa"/>
              <w:left w:w="80" w:type="dxa"/>
              <w:bottom w:w="60" w:type="dxa"/>
              <w:right w:w="80" w:type="dxa"/>
            </w:tcMar>
          </w:tcPr>
          <w:p w14:paraId="2BA30C99" w14:textId="77777777" w:rsidR="00340F98" w:rsidRPr="005026EE" w:rsidRDefault="00DA00D0">
            <w:pPr>
              <w:rPr>
                <w:color w:val="000000" w:themeColor="text1"/>
                <w:lang w:val="es-CO"/>
              </w:rPr>
            </w:pPr>
            <w:r w:rsidRPr="005026EE">
              <w:rPr>
                <w:rFonts w:ascii="Arial" w:hAnsi="Arial"/>
                <w:color w:val="000000" w:themeColor="text1"/>
                <w:sz w:val="17"/>
                <w:lang w:val="es-CO"/>
              </w:rPr>
              <w:t xml:space="preserve">Errores de indexación y </w:t>
            </w:r>
            <w:proofErr w:type="spellStart"/>
            <w:r w:rsidRPr="005026EE">
              <w:rPr>
                <w:rFonts w:ascii="Arial" w:hAnsi="Arial"/>
                <w:color w:val="000000" w:themeColor="text1"/>
                <w:sz w:val="17"/>
                <w:lang w:val="es-CO"/>
              </w:rPr>
              <w:t>chunking</w:t>
            </w:r>
            <w:proofErr w:type="spellEnd"/>
          </w:p>
        </w:tc>
        <w:tc>
          <w:tcPr>
            <w:tcW w:w="1872" w:type="dxa"/>
            <w:shd w:val="clear" w:color="auto" w:fill="FFFFFF"/>
            <w:tcMar>
              <w:top w:w="60" w:type="dxa"/>
              <w:left w:w="80" w:type="dxa"/>
              <w:bottom w:w="60" w:type="dxa"/>
              <w:right w:w="80" w:type="dxa"/>
            </w:tcMar>
          </w:tcPr>
          <w:p w14:paraId="2927211A" w14:textId="77777777" w:rsidR="00340F98" w:rsidRPr="005026EE" w:rsidRDefault="00DA00D0">
            <w:pPr>
              <w:jc w:val="center"/>
              <w:rPr>
                <w:color w:val="000000" w:themeColor="text1"/>
              </w:rPr>
            </w:pPr>
            <w:r w:rsidRPr="005026EE">
              <w:rPr>
                <w:rFonts w:ascii="Arial" w:hAnsi="Arial"/>
                <w:color w:val="000000" w:themeColor="text1"/>
                <w:sz w:val="17"/>
              </w:rPr>
              <w:t>MEASURE</w:t>
            </w:r>
          </w:p>
        </w:tc>
        <w:tc>
          <w:tcPr>
            <w:tcW w:w="1872" w:type="dxa"/>
            <w:shd w:val="clear" w:color="auto" w:fill="FFFFFF"/>
            <w:tcMar>
              <w:top w:w="60" w:type="dxa"/>
              <w:left w:w="80" w:type="dxa"/>
              <w:bottom w:w="60" w:type="dxa"/>
              <w:right w:w="80" w:type="dxa"/>
            </w:tcMar>
          </w:tcPr>
          <w:p w14:paraId="5D2D9BEA" w14:textId="77777777" w:rsidR="00340F98" w:rsidRPr="005026EE" w:rsidRDefault="00DA00D0">
            <w:pPr>
              <w:jc w:val="center"/>
              <w:rPr>
                <w:color w:val="000000" w:themeColor="text1"/>
              </w:rPr>
            </w:pPr>
            <w:r w:rsidRPr="005026EE">
              <w:rPr>
                <w:rFonts w:ascii="Arial" w:hAnsi="Arial"/>
                <w:color w:val="000000" w:themeColor="text1"/>
                <w:sz w:val="17"/>
              </w:rPr>
              <w:t>Medio</w:t>
            </w:r>
          </w:p>
        </w:tc>
        <w:tc>
          <w:tcPr>
            <w:tcW w:w="1872" w:type="dxa"/>
            <w:shd w:val="clear" w:color="auto" w:fill="FFFFFF"/>
            <w:tcMar>
              <w:top w:w="60" w:type="dxa"/>
              <w:left w:w="80" w:type="dxa"/>
              <w:bottom w:w="60" w:type="dxa"/>
              <w:right w:w="80" w:type="dxa"/>
            </w:tcMar>
          </w:tcPr>
          <w:p w14:paraId="39C34610" w14:textId="77777777" w:rsidR="00340F98" w:rsidRPr="005026EE" w:rsidRDefault="00DA00D0">
            <w:pPr>
              <w:rPr>
                <w:color w:val="000000" w:themeColor="text1"/>
                <w:lang w:val="es-CO"/>
              </w:rPr>
            </w:pPr>
            <w:r w:rsidRPr="005026EE">
              <w:rPr>
                <w:rFonts w:ascii="Arial" w:hAnsi="Arial"/>
                <w:color w:val="000000" w:themeColor="text1"/>
                <w:sz w:val="17"/>
                <w:lang w:val="es-CO"/>
              </w:rPr>
              <w:t xml:space="preserve">Configuración validada de </w:t>
            </w:r>
            <w:proofErr w:type="spellStart"/>
            <w:r w:rsidRPr="005026EE">
              <w:rPr>
                <w:rFonts w:ascii="Arial" w:hAnsi="Arial"/>
                <w:color w:val="000000" w:themeColor="text1"/>
                <w:sz w:val="17"/>
                <w:lang w:val="es-CO"/>
              </w:rPr>
              <w:t>overlap</w:t>
            </w:r>
            <w:proofErr w:type="spellEnd"/>
            <w:r w:rsidRPr="005026EE">
              <w:rPr>
                <w:rFonts w:ascii="Arial" w:hAnsi="Arial"/>
                <w:color w:val="000000" w:themeColor="text1"/>
                <w:sz w:val="17"/>
                <w:lang w:val="es-CO"/>
              </w:rPr>
              <w:t xml:space="preserve"> y pruebas de recuperación.</w:t>
            </w:r>
          </w:p>
        </w:tc>
      </w:tr>
      <w:tr w:rsidR="00340F98" w:rsidRPr="003F1D29" w14:paraId="3FDBB7C4" w14:textId="77777777">
        <w:trPr>
          <w:cantSplit/>
          <w:jc w:val="center"/>
        </w:trPr>
        <w:tc>
          <w:tcPr>
            <w:tcW w:w="1872" w:type="dxa"/>
            <w:shd w:val="clear" w:color="auto" w:fill="F2F4F8"/>
            <w:tcMar>
              <w:top w:w="60" w:type="dxa"/>
              <w:left w:w="80" w:type="dxa"/>
              <w:bottom w:w="60" w:type="dxa"/>
              <w:right w:w="80" w:type="dxa"/>
            </w:tcMar>
          </w:tcPr>
          <w:p w14:paraId="6E8E996E" w14:textId="77777777" w:rsidR="00340F98" w:rsidRPr="005026EE" w:rsidRDefault="00DA00D0">
            <w:pPr>
              <w:jc w:val="center"/>
              <w:rPr>
                <w:color w:val="000000" w:themeColor="text1"/>
              </w:rPr>
            </w:pPr>
            <w:r w:rsidRPr="005026EE">
              <w:rPr>
                <w:rFonts w:ascii="Arial" w:hAnsi="Arial"/>
                <w:color w:val="000000" w:themeColor="text1"/>
                <w:sz w:val="17"/>
              </w:rPr>
              <w:t>R-11</w:t>
            </w:r>
          </w:p>
        </w:tc>
        <w:tc>
          <w:tcPr>
            <w:tcW w:w="1872" w:type="dxa"/>
            <w:shd w:val="clear" w:color="auto" w:fill="F2F4F8"/>
            <w:tcMar>
              <w:top w:w="60" w:type="dxa"/>
              <w:left w:w="80" w:type="dxa"/>
              <w:bottom w:w="60" w:type="dxa"/>
              <w:right w:w="80" w:type="dxa"/>
            </w:tcMar>
          </w:tcPr>
          <w:p w14:paraId="6FA0F5E3" w14:textId="77777777" w:rsidR="00340F98" w:rsidRPr="005026EE" w:rsidRDefault="00DA00D0">
            <w:pPr>
              <w:rPr>
                <w:color w:val="000000" w:themeColor="text1"/>
              </w:rPr>
            </w:pPr>
            <w:r w:rsidRPr="005026EE">
              <w:rPr>
                <w:rFonts w:ascii="Arial" w:hAnsi="Arial"/>
                <w:color w:val="000000" w:themeColor="text1"/>
                <w:sz w:val="17"/>
              </w:rPr>
              <w:t>Falta de trazabilidad documental</w:t>
            </w:r>
          </w:p>
        </w:tc>
        <w:tc>
          <w:tcPr>
            <w:tcW w:w="1872" w:type="dxa"/>
            <w:shd w:val="clear" w:color="auto" w:fill="F2F4F8"/>
            <w:tcMar>
              <w:top w:w="60" w:type="dxa"/>
              <w:left w:w="80" w:type="dxa"/>
              <w:bottom w:w="60" w:type="dxa"/>
              <w:right w:w="80" w:type="dxa"/>
            </w:tcMar>
          </w:tcPr>
          <w:p w14:paraId="0D05F915" w14:textId="77777777" w:rsidR="00340F98" w:rsidRPr="005026EE" w:rsidRDefault="00DA00D0">
            <w:pPr>
              <w:jc w:val="center"/>
              <w:rPr>
                <w:color w:val="000000" w:themeColor="text1"/>
              </w:rPr>
            </w:pPr>
            <w:r w:rsidRPr="005026EE">
              <w:rPr>
                <w:rFonts w:ascii="Arial" w:hAnsi="Arial"/>
                <w:color w:val="000000" w:themeColor="text1"/>
                <w:sz w:val="17"/>
              </w:rPr>
              <w:t>GOVERN</w:t>
            </w:r>
          </w:p>
        </w:tc>
        <w:tc>
          <w:tcPr>
            <w:tcW w:w="1872" w:type="dxa"/>
            <w:shd w:val="clear" w:color="auto" w:fill="F2F4F8"/>
            <w:tcMar>
              <w:top w:w="60" w:type="dxa"/>
              <w:left w:w="80" w:type="dxa"/>
              <w:bottom w:w="60" w:type="dxa"/>
              <w:right w:w="80" w:type="dxa"/>
            </w:tcMar>
          </w:tcPr>
          <w:p w14:paraId="39315898" w14:textId="77777777" w:rsidR="00340F98" w:rsidRPr="005026EE" w:rsidRDefault="00DA00D0">
            <w:pPr>
              <w:jc w:val="center"/>
              <w:rPr>
                <w:color w:val="000000" w:themeColor="text1"/>
              </w:rPr>
            </w:pPr>
            <w:r w:rsidRPr="005026EE">
              <w:rPr>
                <w:rFonts w:ascii="Arial" w:hAnsi="Arial"/>
                <w:color w:val="000000" w:themeColor="text1"/>
                <w:sz w:val="17"/>
              </w:rPr>
              <w:t>Medio</w:t>
            </w:r>
          </w:p>
        </w:tc>
        <w:tc>
          <w:tcPr>
            <w:tcW w:w="1872" w:type="dxa"/>
            <w:shd w:val="clear" w:color="auto" w:fill="F2F4F8"/>
            <w:tcMar>
              <w:top w:w="60" w:type="dxa"/>
              <w:left w:w="80" w:type="dxa"/>
              <w:bottom w:w="60" w:type="dxa"/>
              <w:right w:w="80" w:type="dxa"/>
            </w:tcMar>
          </w:tcPr>
          <w:p w14:paraId="3520A160" w14:textId="77777777" w:rsidR="00340F98" w:rsidRPr="005026EE" w:rsidRDefault="00DA00D0">
            <w:pPr>
              <w:rPr>
                <w:color w:val="000000" w:themeColor="text1"/>
                <w:lang w:val="es-CO"/>
              </w:rPr>
            </w:pPr>
            <w:r w:rsidRPr="005026EE">
              <w:rPr>
                <w:rFonts w:ascii="Arial" w:hAnsi="Arial"/>
                <w:color w:val="000000" w:themeColor="text1"/>
                <w:sz w:val="17"/>
                <w:lang w:val="es-CO"/>
              </w:rPr>
              <w:t>Exigencia de metadatos de fuente en cada respuesta generada.</w:t>
            </w:r>
          </w:p>
        </w:tc>
      </w:tr>
      <w:tr w:rsidR="00340F98" w:rsidRPr="003F1D29" w14:paraId="4270A74E" w14:textId="77777777">
        <w:trPr>
          <w:cantSplit/>
          <w:jc w:val="center"/>
        </w:trPr>
        <w:tc>
          <w:tcPr>
            <w:tcW w:w="1872" w:type="dxa"/>
            <w:shd w:val="clear" w:color="auto" w:fill="FFFFFF"/>
            <w:tcMar>
              <w:top w:w="60" w:type="dxa"/>
              <w:left w:w="80" w:type="dxa"/>
              <w:bottom w:w="60" w:type="dxa"/>
              <w:right w:w="80" w:type="dxa"/>
            </w:tcMar>
          </w:tcPr>
          <w:p w14:paraId="6B25B683" w14:textId="77777777" w:rsidR="00340F98" w:rsidRPr="005026EE" w:rsidRDefault="00DA00D0">
            <w:pPr>
              <w:jc w:val="center"/>
              <w:rPr>
                <w:color w:val="000000" w:themeColor="text1"/>
              </w:rPr>
            </w:pPr>
            <w:r w:rsidRPr="005026EE">
              <w:rPr>
                <w:rFonts w:ascii="Arial" w:hAnsi="Arial"/>
                <w:color w:val="000000" w:themeColor="text1"/>
                <w:sz w:val="17"/>
              </w:rPr>
              <w:lastRenderedPageBreak/>
              <w:t>R-12</w:t>
            </w:r>
          </w:p>
        </w:tc>
        <w:tc>
          <w:tcPr>
            <w:tcW w:w="1872" w:type="dxa"/>
            <w:shd w:val="clear" w:color="auto" w:fill="FFFFFF"/>
            <w:tcMar>
              <w:top w:w="60" w:type="dxa"/>
              <w:left w:w="80" w:type="dxa"/>
              <w:bottom w:w="60" w:type="dxa"/>
              <w:right w:w="80" w:type="dxa"/>
            </w:tcMar>
          </w:tcPr>
          <w:p w14:paraId="20D7B767" w14:textId="77777777" w:rsidR="00340F98" w:rsidRPr="005026EE" w:rsidRDefault="00DA00D0">
            <w:pPr>
              <w:rPr>
                <w:color w:val="000000" w:themeColor="text1"/>
                <w:lang w:val="es-CO"/>
              </w:rPr>
            </w:pPr>
            <w:r w:rsidRPr="005026EE">
              <w:rPr>
                <w:rFonts w:ascii="Arial" w:hAnsi="Arial"/>
                <w:color w:val="000000" w:themeColor="text1"/>
                <w:sz w:val="17"/>
                <w:lang w:val="es-CO"/>
              </w:rPr>
              <w:t>Uso indebido fuera de alcance académico</w:t>
            </w:r>
          </w:p>
        </w:tc>
        <w:tc>
          <w:tcPr>
            <w:tcW w:w="1872" w:type="dxa"/>
            <w:shd w:val="clear" w:color="auto" w:fill="FFFFFF"/>
            <w:tcMar>
              <w:top w:w="60" w:type="dxa"/>
              <w:left w:w="80" w:type="dxa"/>
              <w:bottom w:w="60" w:type="dxa"/>
              <w:right w:w="80" w:type="dxa"/>
            </w:tcMar>
          </w:tcPr>
          <w:p w14:paraId="0EA3AEFB" w14:textId="77777777" w:rsidR="00340F98" w:rsidRPr="005026EE" w:rsidRDefault="00DA00D0">
            <w:pPr>
              <w:jc w:val="center"/>
              <w:rPr>
                <w:color w:val="000000" w:themeColor="text1"/>
              </w:rPr>
            </w:pPr>
            <w:r w:rsidRPr="005026EE">
              <w:rPr>
                <w:rFonts w:ascii="Arial" w:hAnsi="Arial"/>
                <w:color w:val="000000" w:themeColor="text1"/>
                <w:sz w:val="17"/>
              </w:rPr>
              <w:t>MAP</w:t>
            </w:r>
          </w:p>
        </w:tc>
        <w:tc>
          <w:tcPr>
            <w:tcW w:w="1872" w:type="dxa"/>
            <w:shd w:val="clear" w:color="auto" w:fill="FFFFFF"/>
            <w:tcMar>
              <w:top w:w="60" w:type="dxa"/>
              <w:left w:w="80" w:type="dxa"/>
              <w:bottom w:w="60" w:type="dxa"/>
              <w:right w:w="80" w:type="dxa"/>
            </w:tcMar>
          </w:tcPr>
          <w:p w14:paraId="387C8E61" w14:textId="77777777" w:rsidR="00340F98" w:rsidRPr="005026EE" w:rsidRDefault="00DA00D0">
            <w:pPr>
              <w:jc w:val="center"/>
              <w:rPr>
                <w:color w:val="000000" w:themeColor="text1"/>
              </w:rPr>
            </w:pPr>
            <w:r w:rsidRPr="005026EE">
              <w:rPr>
                <w:rFonts w:ascii="Arial" w:hAnsi="Arial"/>
                <w:color w:val="000000" w:themeColor="text1"/>
                <w:sz w:val="17"/>
              </w:rPr>
              <w:t>Alto</w:t>
            </w:r>
          </w:p>
        </w:tc>
        <w:tc>
          <w:tcPr>
            <w:tcW w:w="1872" w:type="dxa"/>
            <w:shd w:val="clear" w:color="auto" w:fill="FFFFFF"/>
            <w:tcMar>
              <w:top w:w="60" w:type="dxa"/>
              <w:left w:w="80" w:type="dxa"/>
              <w:bottom w:w="60" w:type="dxa"/>
              <w:right w:w="80" w:type="dxa"/>
            </w:tcMar>
          </w:tcPr>
          <w:p w14:paraId="1D6EE5C0" w14:textId="77777777" w:rsidR="00340F98" w:rsidRPr="005026EE" w:rsidRDefault="00DA00D0">
            <w:pPr>
              <w:rPr>
                <w:color w:val="000000" w:themeColor="text1"/>
                <w:lang w:val="es-CO"/>
              </w:rPr>
            </w:pPr>
            <w:r w:rsidRPr="005026EE">
              <w:rPr>
                <w:rFonts w:ascii="Arial" w:hAnsi="Arial"/>
                <w:color w:val="000000" w:themeColor="text1"/>
                <w:sz w:val="17"/>
                <w:lang w:val="es-CO"/>
              </w:rPr>
              <w:t>Detección de intenciones y redirección a canales institucionales.</w:t>
            </w:r>
          </w:p>
        </w:tc>
      </w:tr>
      <w:tr w:rsidR="00340F98" w:rsidRPr="003F1D29" w14:paraId="21B4224B" w14:textId="77777777">
        <w:trPr>
          <w:cantSplit/>
          <w:jc w:val="center"/>
        </w:trPr>
        <w:tc>
          <w:tcPr>
            <w:tcW w:w="1872" w:type="dxa"/>
            <w:shd w:val="clear" w:color="auto" w:fill="F2F4F8"/>
            <w:tcMar>
              <w:top w:w="60" w:type="dxa"/>
              <w:left w:w="80" w:type="dxa"/>
              <w:bottom w:w="60" w:type="dxa"/>
              <w:right w:w="80" w:type="dxa"/>
            </w:tcMar>
          </w:tcPr>
          <w:p w14:paraId="76CF29C8" w14:textId="77777777" w:rsidR="00340F98" w:rsidRPr="005026EE" w:rsidRDefault="00DA00D0">
            <w:pPr>
              <w:jc w:val="center"/>
              <w:rPr>
                <w:color w:val="000000" w:themeColor="text1"/>
              </w:rPr>
            </w:pPr>
            <w:r w:rsidRPr="005026EE">
              <w:rPr>
                <w:rFonts w:ascii="Arial" w:hAnsi="Arial"/>
                <w:color w:val="000000" w:themeColor="text1"/>
                <w:sz w:val="17"/>
              </w:rPr>
              <w:t>R-13</w:t>
            </w:r>
          </w:p>
        </w:tc>
        <w:tc>
          <w:tcPr>
            <w:tcW w:w="1872" w:type="dxa"/>
            <w:shd w:val="clear" w:color="auto" w:fill="F2F4F8"/>
            <w:tcMar>
              <w:top w:w="60" w:type="dxa"/>
              <w:left w:w="80" w:type="dxa"/>
              <w:bottom w:w="60" w:type="dxa"/>
              <w:right w:w="80" w:type="dxa"/>
            </w:tcMar>
          </w:tcPr>
          <w:p w14:paraId="0482E4AE" w14:textId="77777777" w:rsidR="00340F98" w:rsidRPr="005026EE" w:rsidRDefault="00DA00D0">
            <w:pPr>
              <w:rPr>
                <w:color w:val="000000" w:themeColor="text1"/>
                <w:lang w:val="es-CO"/>
              </w:rPr>
            </w:pPr>
            <w:r w:rsidRPr="005026EE">
              <w:rPr>
                <w:rFonts w:ascii="Arial" w:hAnsi="Arial"/>
                <w:color w:val="000000" w:themeColor="text1"/>
                <w:sz w:val="17"/>
                <w:lang w:val="es-CO"/>
              </w:rPr>
              <w:t>Falta de gobernanza del conocimiento</w:t>
            </w:r>
          </w:p>
        </w:tc>
        <w:tc>
          <w:tcPr>
            <w:tcW w:w="1872" w:type="dxa"/>
            <w:shd w:val="clear" w:color="auto" w:fill="F2F4F8"/>
            <w:tcMar>
              <w:top w:w="60" w:type="dxa"/>
              <w:left w:w="80" w:type="dxa"/>
              <w:bottom w:w="60" w:type="dxa"/>
              <w:right w:w="80" w:type="dxa"/>
            </w:tcMar>
          </w:tcPr>
          <w:p w14:paraId="2C8BA6FA" w14:textId="77777777" w:rsidR="00340F98" w:rsidRPr="005026EE" w:rsidRDefault="00DA00D0">
            <w:pPr>
              <w:jc w:val="center"/>
              <w:rPr>
                <w:color w:val="000000" w:themeColor="text1"/>
              </w:rPr>
            </w:pPr>
            <w:r w:rsidRPr="005026EE">
              <w:rPr>
                <w:rFonts w:ascii="Arial" w:hAnsi="Arial"/>
                <w:color w:val="000000" w:themeColor="text1"/>
                <w:sz w:val="17"/>
              </w:rPr>
              <w:t>GOVERN</w:t>
            </w:r>
          </w:p>
        </w:tc>
        <w:tc>
          <w:tcPr>
            <w:tcW w:w="1872" w:type="dxa"/>
            <w:shd w:val="clear" w:color="auto" w:fill="F2F4F8"/>
            <w:tcMar>
              <w:top w:w="60" w:type="dxa"/>
              <w:left w:w="80" w:type="dxa"/>
              <w:bottom w:w="60" w:type="dxa"/>
              <w:right w:w="80" w:type="dxa"/>
            </w:tcMar>
          </w:tcPr>
          <w:p w14:paraId="04918E67" w14:textId="77777777" w:rsidR="00340F98" w:rsidRPr="005026EE" w:rsidRDefault="00DA00D0">
            <w:pPr>
              <w:jc w:val="center"/>
              <w:rPr>
                <w:color w:val="000000" w:themeColor="text1"/>
              </w:rPr>
            </w:pPr>
            <w:r w:rsidRPr="005026EE">
              <w:rPr>
                <w:rFonts w:ascii="Arial" w:hAnsi="Arial"/>
                <w:color w:val="000000" w:themeColor="text1"/>
                <w:sz w:val="17"/>
              </w:rPr>
              <w:t>Alto</w:t>
            </w:r>
          </w:p>
        </w:tc>
        <w:tc>
          <w:tcPr>
            <w:tcW w:w="1872" w:type="dxa"/>
            <w:shd w:val="clear" w:color="auto" w:fill="F2F4F8"/>
            <w:tcMar>
              <w:top w:w="60" w:type="dxa"/>
              <w:left w:w="80" w:type="dxa"/>
              <w:bottom w:w="60" w:type="dxa"/>
              <w:right w:w="80" w:type="dxa"/>
            </w:tcMar>
          </w:tcPr>
          <w:p w14:paraId="5F10C721" w14:textId="77777777" w:rsidR="00340F98" w:rsidRPr="005026EE" w:rsidRDefault="00DA00D0">
            <w:pPr>
              <w:rPr>
                <w:color w:val="000000" w:themeColor="text1"/>
                <w:lang w:val="es-CO"/>
              </w:rPr>
            </w:pPr>
            <w:r w:rsidRPr="005026EE">
              <w:rPr>
                <w:rFonts w:ascii="Arial" w:hAnsi="Arial"/>
                <w:color w:val="000000" w:themeColor="text1"/>
                <w:sz w:val="17"/>
                <w:lang w:val="es-CO"/>
              </w:rPr>
              <w:t>Asignación formal de dueños de contenido por dependencia.</w:t>
            </w:r>
          </w:p>
        </w:tc>
      </w:tr>
      <w:tr w:rsidR="00340F98" w:rsidRPr="003F1D29" w14:paraId="24805A95" w14:textId="77777777">
        <w:trPr>
          <w:cantSplit/>
          <w:jc w:val="center"/>
        </w:trPr>
        <w:tc>
          <w:tcPr>
            <w:tcW w:w="1872" w:type="dxa"/>
            <w:shd w:val="clear" w:color="auto" w:fill="FFFFFF"/>
            <w:tcMar>
              <w:top w:w="60" w:type="dxa"/>
              <w:left w:w="80" w:type="dxa"/>
              <w:bottom w:w="60" w:type="dxa"/>
              <w:right w:w="80" w:type="dxa"/>
            </w:tcMar>
          </w:tcPr>
          <w:p w14:paraId="169460E7" w14:textId="77777777" w:rsidR="00340F98" w:rsidRPr="005026EE" w:rsidRDefault="00DA00D0">
            <w:pPr>
              <w:jc w:val="center"/>
              <w:rPr>
                <w:color w:val="000000" w:themeColor="text1"/>
              </w:rPr>
            </w:pPr>
            <w:r w:rsidRPr="005026EE">
              <w:rPr>
                <w:rFonts w:ascii="Arial" w:hAnsi="Arial"/>
                <w:color w:val="000000" w:themeColor="text1"/>
                <w:sz w:val="17"/>
              </w:rPr>
              <w:t>R-14</w:t>
            </w:r>
          </w:p>
        </w:tc>
        <w:tc>
          <w:tcPr>
            <w:tcW w:w="1872" w:type="dxa"/>
            <w:shd w:val="clear" w:color="auto" w:fill="FFFFFF"/>
            <w:tcMar>
              <w:top w:w="60" w:type="dxa"/>
              <w:left w:w="80" w:type="dxa"/>
              <w:bottom w:w="60" w:type="dxa"/>
              <w:right w:w="80" w:type="dxa"/>
            </w:tcMar>
          </w:tcPr>
          <w:p w14:paraId="55564699" w14:textId="77777777" w:rsidR="00340F98" w:rsidRPr="005026EE" w:rsidRDefault="00DA00D0">
            <w:pPr>
              <w:rPr>
                <w:color w:val="000000" w:themeColor="text1"/>
                <w:lang w:val="es-CO"/>
              </w:rPr>
            </w:pPr>
            <w:r w:rsidRPr="005026EE">
              <w:rPr>
                <w:rFonts w:ascii="Arial" w:hAnsi="Arial"/>
                <w:color w:val="000000" w:themeColor="text1"/>
                <w:sz w:val="17"/>
                <w:lang w:val="es-CO"/>
              </w:rPr>
              <w:t>Incumplimiento de retención de datos</w:t>
            </w:r>
          </w:p>
        </w:tc>
        <w:tc>
          <w:tcPr>
            <w:tcW w:w="1872" w:type="dxa"/>
            <w:shd w:val="clear" w:color="auto" w:fill="FFFFFF"/>
            <w:tcMar>
              <w:top w:w="60" w:type="dxa"/>
              <w:left w:w="80" w:type="dxa"/>
              <w:bottom w:w="60" w:type="dxa"/>
              <w:right w:w="80" w:type="dxa"/>
            </w:tcMar>
          </w:tcPr>
          <w:p w14:paraId="69DF3CC3" w14:textId="77777777" w:rsidR="00340F98" w:rsidRPr="005026EE" w:rsidRDefault="00DA00D0">
            <w:pPr>
              <w:jc w:val="center"/>
              <w:rPr>
                <w:color w:val="000000" w:themeColor="text1"/>
              </w:rPr>
            </w:pPr>
            <w:r w:rsidRPr="005026EE">
              <w:rPr>
                <w:rFonts w:ascii="Arial" w:hAnsi="Arial"/>
                <w:color w:val="000000" w:themeColor="text1"/>
                <w:sz w:val="17"/>
              </w:rPr>
              <w:t>GOVERN</w:t>
            </w:r>
          </w:p>
        </w:tc>
        <w:tc>
          <w:tcPr>
            <w:tcW w:w="1872" w:type="dxa"/>
            <w:shd w:val="clear" w:color="auto" w:fill="FFFFFF"/>
            <w:tcMar>
              <w:top w:w="60" w:type="dxa"/>
              <w:left w:w="80" w:type="dxa"/>
              <w:bottom w:w="60" w:type="dxa"/>
              <w:right w:w="80" w:type="dxa"/>
            </w:tcMar>
          </w:tcPr>
          <w:p w14:paraId="342AF53C" w14:textId="77777777" w:rsidR="00340F98" w:rsidRPr="005026EE" w:rsidRDefault="00DA00D0">
            <w:pPr>
              <w:jc w:val="center"/>
              <w:rPr>
                <w:color w:val="000000" w:themeColor="text1"/>
              </w:rPr>
            </w:pPr>
            <w:r w:rsidRPr="005026EE">
              <w:rPr>
                <w:rFonts w:ascii="Arial" w:hAnsi="Arial"/>
                <w:color w:val="000000" w:themeColor="text1"/>
                <w:sz w:val="17"/>
              </w:rPr>
              <w:t>Alto</w:t>
            </w:r>
          </w:p>
        </w:tc>
        <w:tc>
          <w:tcPr>
            <w:tcW w:w="1872" w:type="dxa"/>
            <w:shd w:val="clear" w:color="auto" w:fill="FFFFFF"/>
            <w:tcMar>
              <w:top w:w="60" w:type="dxa"/>
              <w:left w:w="80" w:type="dxa"/>
              <w:bottom w:w="60" w:type="dxa"/>
              <w:right w:w="80" w:type="dxa"/>
            </w:tcMar>
          </w:tcPr>
          <w:p w14:paraId="6F0EC3F4" w14:textId="77777777" w:rsidR="00340F98" w:rsidRPr="005026EE" w:rsidRDefault="00DA00D0">
            <w:pPr>
              <w:rPr>
                <w:color w:val="000000" w:themeColor="text1"/>
                <w:lang w:val="es-CO"/>
              </w:rPr>
            </w:pPr>
            <w:r w:rsidRPr="005026EE">
              <w:rPr>
                <w:rFonts w:ascii="Arial" w:hAnsi="Arial"/>
                <w:color w:val="000000" w:themeColor="text1"/>
                <w:sz w:val="17"/>
                <w:lang w:val="es-CO"/>
              </w:rPr>
              <w:t>Políticas automáticas de purga de logs y auditoría.</w:t>
            </w:r>
          </w:p>
        </w:tc>
      </w:tr>
      <w:tr w:rsidR="00340F98" w:rsidRPr="003F1D29" w14:paraId="2200F739" w14:textId="77777777">
        <w:trPr>
          <w:cantSplit/>
          <w:jc w:val="center"/>
        </w:trPr>
        <w:tc>
          <w:tcPr>
            <w:tcW w:w="1872" w:type="dxa"/>
            <w:shd w:val="clear" w:color="auto" w:fill="F2F4F8"/>
            <w:tcMar>
              <w:top w:w="60" w:type="dxa"/>
              <w:left w:w="80" w:type="dxa"/>
              <w:bottom w:w="60" w:type="dxa"/>
              <w:right w:w="80" w:type="dxa"/>
            </w:tcMar>
          </w:tcPr>
          <w:p w14:paraId="6B1FD22E" w14:textId="77777777" w:rsidR="00340F98" w:rsidRPr="005026EE" w:rsidRDefault="00DA00D0">
            <w:pPr>
              <w:jc w:val="center"/>
              <w:rPr>
                <w:color w:val="000000" w:themeColor="text1"/>
              </w:rPr>
            </w:pPr>
            <w:r w:rsidRPr="005026EE">
              <w:rPr>
                <w:rFonts w:ascii="Arial" w:hAnsi="Arial"/>
                <w:color w:val="000000" w:themeColor="text1"/>
                <w:sz w:val="17"/>
              </w:rPr>
              <w:t>R-15</w:t>
            </w:r>
          </w:p>
        </w:tc>
        <w:tc>
          <w:tcPr>
            <w:tcW w:w="1872" w:type="dxa"/>
            <w:shd w:val="clear" w:color="auto" w:fill="F2F4F8"/>
            <w:tcMar>
              <w:top w:w="60" w:type="dxa"/>
              <w:left w:w="80" w:type="dxa"/>
              <w:bottom w:w="60" w:type="dxa"/>
              <w:right w:w="80" w:type="dxa"/>
            </w:tcMar>
          </w:tcPr>
          <w:p w14:paraId="3ECF1690" w14:textId="77777777" w:rsidR="00340F98" w:rsidRPr="005026EE" w:rsidRDefault="00DA00D0">
            <w:pPr>
              <w:rPr>
                <w:color w:val="000000" w:themeColor="text1"/>
              </w:rPr>
            </w:pPr>
            <w:r w:rsidRPr="005026EE">
              <w:rPr>
                <w:rFonts w:ascii="Arial" w:hAnsi="Arial"/>
                <w:color w:val="000000" w:themeColor="text1"/>
                <w:sz w:val="17"/>
              </w:rPr>
              <w:t>Vulnerabilidades en dependencias software</w:t>
            </w:r>
          </w:p>
        </w:tc>
        <w:tc>
          <w:tcPr>
            <w:tcW w:w="1872" w:type="dxa"/>
            <w:shd w:val="clear" w:color="auto" w:fill="F2F4F8"/>
            <w:tcMar>
              <w:top w:w="60" w:type="dxa"/>
              <w:left w:w="80" w:type="dxa"/>
              <w:bottom w:w="60" w:type="dxa"/>
              <w:right w:w="80" w:type="dxa"/>
            </w:tcMar>
          </w:tcPr>
          <w:p w14:paraId="29A162DD" w14:textId="77777777" w:rsidR="00340F98" w:rsidRPr="005026EE" w:rsidRDefault="00DA00D0">
            <w:pPr>
              <w:jc w:val="center"/>
              <w:rPr>
                <w:color w:val="000000" w:themeColor="text1"/>
              </w:rPr>
            </w:pPr>
            <w:r w:rsidRPr="005026EE">
              <w:rPr>
                <w:rFonts w:ascii="Arial" w:hAnsi="Arial"/>
                <w:color w:val="000000" w:themeColor="text1"/>
                <w:sz w:val="17"/>
              </w:rPr>
              <w:t>MANAGE</w:t>
            </w:r>
          </w:p>
        </w:tc>
        <w:tc>
          <w:tcPr>
            <w:tcW w:w="1872" w:type="dxa"/>
            <w:shd w:val="clear" w:color="auto" w:fill="F2F4F8"/>
            <w:tcMar>
              <w:top w:w="60" w:type="dxa"/>
              <w:left w:w="80" w:type="dxa"/>
              <w:bottom w:w="60" w:type="dxa"/>
              <w:right w:w="80" w:type="dxa"/>
            </w:tcMar>
          </w:tcPr>
          <w:p w14:paraId="2F5A75E1" w14:textId="77777777" w:rsidR="00340F98" w:rsidRPr="005026EE" w:rsidRDefault="00DA00D0">
            <w:pPr>
              <w:jc w:val="center"/>
              <w:rPr>
                <w:color w:val="000000" w:themeColor="text1"/>
              </w:rPr>
            </w:pPr>
            <w:r w:rsidRPr="005026EE">
              <w:rPr>
                <w:rFonts w:ascii="Arial" w:hAnsi="Arial"/>
                <w:color w:val="000000" w:themeColor="text1"/>
                <w:sz w:val="17"/>
              </w:rPr>
              <w:t>Alto</w:t>
            </w:r>
          </w:p>
        </w:tc>
        <w:tc>
          <w:tcPr>
            <w:tcW w:w="1872" w:type="dxa"/>
            <w:shd w:val="clear" w:color="auto" w:fill="F2F4F8"/>
            <w:tcMar>
              <w:top w:w="60" w:type="dxa"/>
              <w:left w:w="80" w:type="dxa"/>
              <w:bottom w:w="60" w:type="dxa"/>
              <w:right w:w="80" w:type="dxa"/>
            </w:tcMar>
          </w:tcPr>
          <w:p w14:paraId="3C68F80E" w14:textId="77777777" w:rsidR="00340F98" w:rsidRPr="005026EE" w:rsidRDefault="00DA00D0">
            <w:pPr>
              <w:rPr>
                <w:color w:val="000000" w:themeColor="text1"/>
                <w:lang w:val="es-CO"/>
              </w:rPr>
            </w:pPr>
            <w:r w:rsidRPr="005026EE">
              <w:rPr>
                <w:rFonts w:ascii="Arial" w:hAnsi="Arial"/>
                <w:color w:val="000000" w:themeColor="text1"/>
                <w:sz w:val="17"/>
                <w:lang w:val="es-CO"/>
              </w:rPr>
              <w:t>Escaneo periódico de paquetes en CI/CD y parcheo.</w:t>
            </w:r>
          </w:p>
        </w:tc>
      </w:tr>
      <w:tr w:rsidR="00340F98" w:rsidRPr="003F1D29" w14:paraId="6D9D40C4" w14:textId="77777777">
        <w:trPr>
          <w:cantSplit/>
          <w:jc w:val="center"/>
        </w:trPr>
        <w:tc>
          <w:tcPr>
            <w:tcW w:w="1872" w:type="dxa"/>
            <w:shd w:val="clear" w:color="auto" w:fill="FFFFFF"/>
            <w:tcMar>
              <w:top w:w="60" w:type="dxa"/>
              <w:left w:w="80" w:type="dxa"/>
              <w:bottom w:w="60" w:type="dxa"/>
              <w:right w:w="80" w:type="dxa"/>
            </w:tcMar>
          </w:tcPr>
          <w:p w14:paraId="1A18F9C9" w14:textId="77777777" w:rsidR="00340F98" w:rsidRPr="005026EE" w:rsidRDefault="00DA00D0">
            <w:pPr>
              <w:jc w:val="center"/>
              <w:rPr>
                <w:color w:val="000000" w:themeColor="text1"/>
              </w:rPr>
            </w:pPr>
            <w:r w:rsidRPr="005026EE">
              <w:rPr>
                <w:rFonts w:ascii="Arial" w:hAnsi="Arial"/>
                <w:color w:val="000000" w:themeColor="text1"/>
                <w:sz w:val="17"/>
              </w:rPr>
              <w:t>R-16</w:t>
            </w:r>
          </w:p>
        </w:tc>
        <w:tc>
          <w:tcPr>
            <w:tcW w:w="1872" w:type="dxa"/>
            <w:shd w:val="clear" w:color="auto" w:fill="FFFFFF"/>
            <w:tcMar>
              <w:top w:w="60" w:type="dxa"/>
              <w:left w:w="80" w:type="dxa"/>
              <w:bottom w:w="60" w:type="dxa"/>
              <w:right w:w="80" w:type="dxa"/>
            </w:tcMar>
          </w:tcPr>
          <w:p w14:paraId="4B3350B6" w14:textId="77777777" w:rsidR="00340F98" w:rsidRPr="005026EE" w:rsidRDefault="00DA00D0">
            <w:pPr>
              <w:rPr>
                <w:color w:val="000000" w:themeColor="text1"/>
                <w:lang w:val="es-CO"/>
              </w:rPr>
            </w:pPr>
            <w:proofErr w:type="spellStart"/>
            <w:r w:rsidRPr="005026EE">
              <w:rPr>
                <w:rFonts w:ascii="Arial" w:hAnsi="Arial"/>
                <w:color w:val="000000" w:themeColor="text1"/>
                <w:sz w:val="17"/>
                <w:lang w:val="es-CO"/>
              </w:rPr>
              <w:t>Sobreconfianza</w:t>
            </w:r>
            <w:proofErr w:type="spellEnd"/>
            <w:r w:rsidRPr="005026EE">
              <w:rPr>
                <w:rFonts w:ascii="Arial" w:hAnsi="Arial"/>
                <w:color w:val="000000" w:themeColor="text1"/>
                <w:sz w:val="17"/>
                <w:lang w:val="es-CO"/>
              </w:rPr>
              <w:t xml:space="preserve"> del usuario en la IA</w:t>
            </w:r>
          </w:p>
        </w:tc>
        <w:tc>
          <w:tcPr>
            <w:tcW w:w="1872" w:type="dxa"/>
            <w:shd w:val="clear" w:color="auto" w:fill="FFFFFF"/>
            <w:tcMar>
              <w:top w:w="60" w:type="dxa"/>
              <w:left w:w="80" w:type="dxa"/>
              <w:bottom w:w="60" w:type="dxa"/>
              <w:right w:w="80" w:type="dxa"/>
            </w:tcMar>
          </w:tcPr>
          <w:p w14:paraId="0AAC34E8" w14:textId="77777777" w:rsidR="00340F98" w:rsidRPr="005026EE" w:rsidRDefault="00DA00D0">
            <w:pPr>
              <w:jc w:val="center"/>
              <w:rPr>
                <w:color w:val="000000" w:themeColor="text1"/>
              </w:rPr>
            </w:pPr>
            <w:r w:rsidRPr="005026EE">
              <w:rPr>
                <w:rFonts w:ascii="Arial" w:hAnsi="Arial"/>
                <w:color w:val="000000" w:themeColor="text1"/>
                <w:sz w:val="17"/>
              </w:rPr>
              <w:t>MAP</w:t>
            </w:r>
          </w:p>
        </w:tc>
        <w:tc>
          <w:tcPr>
            <w:tcW w:w="1872" w:type="dxa"/>
            <w:shd w:val="clear" w:color="auto" w:fill="FFFFFF"/>
            <w:tcMar>
              <w:top w:w="60" w:type="dxa"/>
              <w:left w:w="80" w:type="dxa"/>
              <w:bottom w:w="60" w:type="dxa"/>
              <w:right w:w="80" w:type="dxa"/>
            </w:tcMar>
          </w:tcPr>
          <w:p w14:paraId="0B765325" w14:textId="77777777" w:rsidR="00340F98" w:rsidRPr="005026EE" w:rsidRDefault="00DA00D0">
            <w:pPr>
              <w:jc w:val="center"/>
              <w:rPr>
                <w:color w:val="000000" w:themeColor="text1"/>
              </w:rPr>
            </w:pPr>
            <w:r w:rsidRPr="005026EE">
              <w:rPr>
                <w:rFonts w:ascii="Arial" w:hAnsi="Arial"/>
                <w:color w:val="000000" w:themeColor="text1"/>
                <w:sz w:val="17"/>
              </w:rPr>
              <w:t>Alto</w:t>
            </w:r>
          </w:p>
        </w:tc>
        <w:tc>
          <w:tcPr>
            <w:tcW w:w="1872" w:type="dxa"/>
            <w:shd w:val="clear" w:color="auto" w:fill="FFFFFF"/>
            <w:tcMar>
              <w:top w:w="60" w:type="dxa"/>
              <w:left w:w="80" w:type="dxa"/>
              <w:bottom w:w="60" w:type="dxa"/>
              <w:right w:w="80" w:type="dxa"/>
            </w:tcMar>
          </w:tcPr>
          <w:p w14:paraId="55606205" w14:textId="77777777" w:rsidR="00340F98" w:rsidRPr="005026EE" w:rsidRDefault="00DA00D0">
            <w:pPr>
              <w:rPr>
                <w:color w:val="000000" w:themeColor="text1"/>
                <w:lang w:val="es-CO"/>
              </w:rPr>
            </w:pPr>
            <w:proofErr w:type="spellStart"/>
            <w:r w:rsidRPr="005026EE">
              <w:rPr>
                <w:rFonts w:ascii="Arial" w:hAnsi="Arial"/>
                <w:color w:val="000000" w:themeColor="text1"/>
                <w:sz w:val="17"/>
                <w:lang w:val="es-CO"/>
              </w:rPr>
              <w:t>Disclaimers</w:t>
            </w:r>
            <w:proofErr w:type="spellEnd"/>
            <w:r w:rsidRPr="005026EE">
              <w:rPr>
                <w:rFonts w:ascii="Arial" w:hAnsi="Arial"/>
                <w:color w:val="000000" w:themeColor="text1"/>
                <w:sz w:val="17"/>
                <w:lang w:val="es-CO"/>
              </w:rPr>
              <w:t xml:space="preserve"> visibles en interfaz y tono cauteloso.</w:t>
            </w:r>
          </w:p>
        </w:tc>
      </w:tr>
    </w:tbl>
    <w:p w14:paraId="5C37D232" w14:textId="77777777" w:rsidR="006A4300" w:rsidRPr="006A4300" w:rsidRDefault="006A4300" w:rsidP="006A4300">
      <w:pPr>
        <w:rPr>
          <w:rFonts w:ascii="Arial" w:hAnsi="Arial" w:cs="Arial"/>
          <w:lang w:val="es-CO"/>
        </w:rPr>
      </w:pPr>
      <w:r w:rsidRPr="006A4300">
        <w:rPr>
          <w:rFonts w:ascii="Arial" w:hAnsi="Arial" w:cs="Arial"/>
          <w:lang w:val="es-CO"/>
        </w:rPr>
        <w:t>Priorización de riesgos para la primera versión:</w:t>
      </w:r>
    </w:p>
    <w:p w14:paraId="6487B256" w14:textId="025D7297" w:rsidR="006A4300" w:rsidRPr="006A4300" w:rsidRDefault="006A4300" w:rsidP="006A4300">
      <w:pPr>
        <w:pStyle w:val="Prrafodelista"/>
        <w:numPr>
          <w:ilvl w:val="0"/>
          <w:numId w:val="11"/>
        </w:numPr>
        <w:rPr>
          <w:rFonts w:ascii="Arial" w:hAnsi="Arial" w:cs="Arial"/>
          <w:lang w:val="es-CO"/>
        </w:rPr>
      </w:pPr>
      <w:r w:rsidRPr="006A4300">
        <w:rPr>
          <w:rFonts w:ascii="Arial" w:hAnsi="Arial" w:cs="Arial"/>
          <w:b/>
          <w:bCs/>
          <w:lang w:val="es-CO"/>
        </w:rPr>
        <w:t>R-01 (Alucinaciones):</w:t>
      </w:r>
      <w:r w:rsidRPr="006A4300">
        <w:rPr>
          <w:rFonts w:ascii="Arial" w:hAnsi="Arial" w:cs="Arial"/>
          <w:lang w:val="es-CO"/>
        </w:rPr>
        <w:t xml:space="preserve"> Crítico para la credibilidad institucional; se mitigará con RAG estricto.</w:t>
      </w:r>
    </w:p>
    <w:p w14:paraId="44D175D8" w14:textId="69EC9C12" w:rsidR="006A4300" w:rsidRPr="006A4300" w:rsidRDefault="006A4300" w:rsidP="006A4300">
      <w:pPr>
        <w:pStyle w:val="Prrafodelista"/>
        <w:numPr>
          <w:ilvl w:val="0"/>
          <w:numId w:val="11"/>
        </w:numPr>
        <w:rPr>
          <w:rFonts w:ascii="Arial" w:hAnsi="Arial" w:cs="Arial"/>
          <w:lang w:val="es-CO"/>
        </w:rPr>
      </w:pPr>
      <w:r w:rsidRPr="006A4300">
        <w:rPr>
          <w:rFonts w:ascii="Arial" w:hAnsi="Arial" w:cs="Arial"/>
          <w:b/>
          <w:bCs/>
          <w:lang w:val="es-CO"/>
        </w:rPr>
        <w:t>R-03 (Exposición de PII):</w:t>
      </w:r>
      <w:r w:rsidRPr="006A4300">
        <w:rPr>
          <w:rFonts w:ascii="Arial" w:hAnsi="Arial" w:cs="Arial"/>
          <w:lang w:val="es-CO"/>
        </w:rPr>
        <w:t xml:space="preserve"> Riesgo legal y ético alto; requiere control preventivo en la ingestión.</w:t>
      </w:r>
    </w:p>
    <w:p w14:paraId="32A2A8D3" w14:textId="28035307" w:rsidR="006A4300" w:rsidRPr="006A4300" w:rsidRDefault="006A4300" w:rsidP="006A4300">
      <w:pPr>
        <w:pStyle w:val="Prrafodelista"/>
        <w:numPr>
          <w:ilvl w:val="0"/>
          <w:numId w:val="11"/>
        </w:numPr>
        <w:rPr>
          <w:rFonts w:ascii="Arial" w:hAnsi="Arial" w:cs="Arial"/>
          <w:lang w:val="es-CO"/>
        </w:rPr>
      </w:pPr>
      <w:r w:rsidRPr="006A4300">
        <w:rPr>
          <w:rFonts w:ascii="Arial" w:hAnsi="Arial" w:cs="Arial"/>
          <w:b/>
          <w:bCs/>
          <w:lang w:val="es-CO"/>
        </w:rPr>
        <w:t>R-04 (</w:t>
      </w:r>
      <w:proofErr w:type="spellStart"/>
      <w:r w:rsidRPr="006A4300">
        <w:rPr>
          <w:rFonts w:ascii="Arial" w:hAnsi="Arial" w:cs="Arial"/>
          <w:b/>
          <w:bCs/>
          <w:lang w:val="es-CO"/>
        </w:rPr>
        <w:t>Prompt</w:t>
      </w:r>
      <w:proofErr w:type="spellEnd"/>
      <w:r w:rsidRPr="006A4300">
        <w:rPr>
          <w:rFonts w:ascii="Arial" w:hAnsi="Arial" w:cs="Arial"/>
          <w:b/>
          <w:bCs/>
          <w:lang w:val="es-CO"/>
        </w:rPr>
        <w:t xml:space="preserve"> </w:t>
      </w:r>
      <w:proofErr w:type="spellStart"/>
      <w:r w:rsidRPr="006A4300">
        <w:rPr>
          <w:rFonts w:ascii="Arial" w:hAnsi="Arial" w:cs="Arial"/>
          <w:b/>
          <w:bCs/>
          <w:lang w:val="es-CO"/>
        </w:rPr>
        <w:t>Injection</w:t>
      </w:r>
      <w:proofErr w:type="spellEnd"/>
      <w:r w:rsidRPr="006A4300">
        <w:rPr>
          <w:rFonts w:ascii="Arial" w:hAnsi="Arial" w:cs="Arial"/>
          <w:b/>
          <w:bCs/>
          <w:lang w:val="es-CO"/>
        </w:rPr>
        <w:t>):</w:t>
      </w:r>
      <w:r w:rsidRPr="006A4300">
        <w:rPr>
          <w:rFonts w:ascii="Arial" w:hAnsi="Arial" w:cs="Arial"/>
          <w:lang w:val="es-CO"/>
        </w:rPr>
        <w:t xml:space="preserve"> Amenaza de seguridad directa; requiere sanitización y pruebas de red </w:t>
      </w:r>
      <w:proofErr w:type="spellStart"/>
      <w:r w:rsidRPr="006A4300">
        <w:rPr>
          <w:rFonts w:ascii="Arial" w:hAnsi="Arial" w:cs="Arial"/>
          <w:lang w:val="es-CO"/>
        </w:rPr>
        <w:t>teaming</w:t>
      </w:r>
      <w:proofErr w:type="spellEnd"/>
      <w:r w:rsidRPr="006A4300">
        <w:rPr>
          <w:rFonts w:ascii="Arial" w:hAnsi="Arial" w:cs="Arial"/>
          <w:lang w:val="es-CO"/>
        </w:rPr>
        <w:t>.</w:t>
      </w:r>
    </w:p>
    <w:p w14:paraId="253379D3" w14:textId="53593DDE" w:rsidR="006A4300" w:rsidRPr="006A4300" w:rsidRDefault="006A4300" w:rsidP="006A4300">
      <w:pPr>
        <w:pStyle w:val="Prrafodelista"/>
        <w:numPr>
          <w:ilvl w:val="0"/>
          <w:numId w:val="11"/>
        </w:numPr>
        <w:rPr>
          <w:rFonts w:ascii="Arial" w:hAnsi="Arial" w:cs="Arial"/>
          <w:lang w:val="es-CO"/>
        </w:rPr>
      </w:pPr>
      <w:r w:rsidRPr="006A4300">
        <w:rPr>
          <w:rFonts w:ascii="Arial" w:hAnsi="Arial" w:cs="Arial"/>
          <w:b/>
          <w:bCs/>
          <w:lang w:val="es-CO"/>
        </w:rPr>
        <w:t>R-07 (Ambigüedad en reglamentos):</w:t>
      </w:r>
      <w:r w:rsidRPr="006A4300">
        <w:rPr>
          <w:rFonts w:ascii="Arial" w:hAnsi="Arial" w:cs="Arial"/>
          <w:lang w:val="es-CO"/>
        </w:rPr>
        <w:t xml:space="preserve"> Impacto directo en los derechos de los estudiantes; requiere derivación humana.</w:t>
      </w:r>
    </w:p>
    <w:p w14:paraId="4AED5A51" w14:textId="2E51D42F" w:rsidR="004F7C5D" w:rsidRDefault="006A4300" w:rsidP="004F7C5D">
      <w:pPr>
        <w:pStyle w:val="Prrafodelista"/>
        <w:numPr>
          <w:ilvl w:val="0"/>
          <w:numId w:val="11"/>
        </w:numPr>
        <w:rPr>
          <w:rFonts w:ascii="Arial" w:hAnsi="Arial" w:cs="Arial"/>
          <w:lang w:val="es-CO"/>
        </w:rPr>
      </w:pPr>
      <w:r w:rsidRPr="006A4300">
        <w:rPr>
          <w:rFonts w:ascii="Arial" w:hAnsi="Arial" w:cs="Arial"/>
          <w:b/>
          <w:bCs/>
          <w:lang w:val="es-CO"/>
        </w:rPr>
        <w:t>R-13 (Falta de gobernanza):</w:t>
      </w:r>
      <w:r w:rsidRPr="006A4300">
        <w:rPr>
          <w:rFonts w:ascii="Arial" w:hAnsi="Arial" w:cs="Arial"/>
          <w:lang w:val="es-CO"/>
        </w:rPr>
        <w:t xml:space="preserve"> Riesgo organizacional; sin dueños de contenido, el sistema se volverá obsoleto rápidamente.</w:t>
      </w:r>
    </w:p>
    <w:p w14:paraId="4D693FB4" w14:textId="06D077F2" w:rsidR="005026EE" w:rsidRDefault="004F7C5D" w:rsidP="004F7C5D">
      <w:pPr>
        <w:keepNext/>
        <w:spacing w:before="360" w:after="120"/>
        <w:rPr>
          <w:rFonts w:ascii="Arial" w:hAnsi="Arial"/>
          <w:b/>
          <w:color w:val="1B365D"/>
          <w:sz w:val="30"/>
          <w:lang w:val="es-CO"/>
        </w:rPr>
      </w:pPr>
      <w:r w:rsidRPr="003F1D29">
        <w:rPr>
          <w:rFonts w:ascii="Arial" w:hAnsi="Arial"/>
          <w:b/>
          <w:color w:val="1B365D"/>
          <w:sz w:val="30"/>
          <w:lang w:val="es-CO"/>
        </w:rPr>
        <w:t>1</w:t>
      </w:r>
      <w:r w:rsidR="00BF6A1A">
        <w:rPr>
          <w:rFonts w:ascii="Arial" w:hAnsi="Arial"/>
          <w:b/>
          <w:color w:val="1B365D"/>
          <w:sz w:val="30"/>
          <w:lang w:val="es-CO"/>
        </w:rPr>
        <w:t>2</w:t>
      </w:r>
      <w:r w:rsidRPr="003F1D29">
        <w:rPr>
          <w:rFonts w:ascii="Arial" w:hAnsi="Arial"/>
          <w:b/>
          <w:color w:val="1B365D"/>
          <w:sz w:val="30"/>
          <w:lang w:val="es-CO"/>
        </w:rPr>
        <w:t xml:space="preserve">. </w:t>
      </w:r>
      <w:r w:rsidR="002D5FF0" w:rsidRPr="002D5FF0">
        <w:rPr>
          <w:rFonts w:ascii="Arial" w:hAnsi="Arial"/>
          <w:b/>
          <w:color w:val="1B365D"/>
          <w:sz w:val="30"/>
          <w:lang w:val="es-CO"/>
        </w:rPr>
        <w:t xml:space="preserve">Propuesta </w:t>
      </w:r>
      <w:r w:rsidR="006A3197">
        <w:rPr>
          <w:rFonts w:ascii="Arial" w:hAnsi="Arial"/>
          <w:b/>
          <w:color w:val="1B365D"/>
          <w:sz w:val="30"/>
          <w:lang w:val="es-CO"/>
        </w:rPr>
        <w:t>T</w:t>
      </w:r>
      <w:r w:rsidR="002D5FF0" w:rsidRPr="002D5FF0">
        <w:rPr>
          <w:rFonts w:ascii="Arial" w:hAnsi="Arial"/>
          <w:b/>
          <w:color w:val="1B365D"/>
          <w:sz w:val="30"/>
          <w:lang w:val="es-CO"/>
        </w:rPr>
        <w:t xml:space="preserve">ecnológica de </w:t>
      </w:r>
      <w:r w:rsidR="006A3197">
        <w:rPr>
          <w:rFonts w:ascii="Arial" w:hAnsi="Arial"/>
          <w:b/>
          <w:color w:val="1B365D"/>
          <w:sz w:val="30"/>
          <w:lang w:val="es-CO"/>
        </w:rPr>
        <w:t>A</w:t>
      </w:r>
      <w:r w:rsidR="002D5FF0" w:rsidRPr="002D5FF0">
        <w:rPr>
          <w:rFonts w:ascii="Arial" w:hAnsi="Arial"/>
          <w:b/>
          <w:color w:val="1B365D"/>
          <w:sz w:val="30"/>
          <w:lang w:val="es-CO"/>
        </w:rPr>
        <w:t xml:space="preserve">lto </w:t>
      </w:r>
      <w:r w:rsidR="006A3197">
        <w:rPr>
          <w:rFonts w:ascii="Arial" w:hAnsi="Arial"/>
          <w:b/>
          <w:color w:val="1B365D"/>
          <w:sz w:val="30"/>
          <w:lang w:val="es-CO"/>
        </w:rPr>
        <w:t>N</w:t>
      </w:r>
      <w:r w:rsidR="002D5FF0" w:rsidRPr="002D5FF0">
        <w:rPr>
          <w:rFonts w:ascii="Arial" w:hAnsi="Arial"/>
          <w:b/>
          <w:color w:val="1B365D"/>
          <w:sz w:val="30"/>
          <w:lang w:val="es-CO"/>
        </w:rPr>
        <w:t>ivel</w:t>
      </w:r>
    </w:p>
    <w:p w14:paraId="37515FC7" w14:textId="323F9CA5" w:rsidR="004F7C5D" w:rsidRPr="005026EE" w:rsidRDefault="006B0A27" w:rsidP="005026EE">
      <w:pPr>
        <w:pStyle w:val="Sinespaciado"/>
        <w:jc w:val="both"/>
        <w:rPr>
          <w:rFonts w:ascii="Arial" w:hAnsi="Arial" w:cs="Arial"/>
          <w:b/>
          <w:color w:val="1B365D"/>
          <w:sz w:val="30"/>
          <w:lang w:val="es-CO"/>
        </w:rPr>
      </w:pPr>
      <w:r w:rsidRPr="005026EE">
        <w:rPr>
          <w:rFonts w:ascii="Arial" w:hAnsi="Arial" w:cs="Arial"/>
          <w:lang w:val="es-CO"/>
        </w:rPr>
        <w:t xml:space="preserve">La arquitectura propuesta se fundamenta en un flujo de datos controlado, gobernable y modular. Para el desarrollo del software se utilizará </w:t>
      </w:r>
      <w:proofErr w:type="spellStart"/>
      <w:r w:rsidRPr="005026EE">
        <w:rPr>
          <w:rFonts w:ascii="Arial" w:hAnsi="Arial" w:cs="Arial"/>
          <w:lang w:val="es-CO"/>
        </w:rPr>
        <w:t>OpenCode</w:t>
      </w:r>
      <w:proofErr w:type="spellEnd"/>
      <w:r w:rsidRPr="005026EE">
        <w:rPr>
          <w:rFonts w:ascii="Arial" w:hAnsi="Arial" w:cs="Arial"/>
          <w:lang w:val="es-CO"/>
        </w:rPr>
        <w:t xml:space="preserve"> como entorno asistido de codificación, estructurando la solución en las siguientes capas técnicas y operativas:</w:t>
      </w:r>
    </w:p>
    <w:p w14:paraId="07149FD0" w14:textId="4D961B4A" w:rsidR="00282893" w:rsidRPr="003F1D29" w:rsidRDefault="00282893" w:rsidP="00282893">
      <w:pPr>
        <w:keepNext/>
        <w:spacing w:before="240" w:after="80"/>
        <w:rPr>
          <w:lang w:val="es-CO"/>
        </w:rPr>
      </w:pPr>
      <w:r>
        <w:rPr>
          <w:rFonts w:ascii="Arial" w:hAnsi="Arial"/>
          <w:b/>
          <w:color w:val="5C768D"/>
          <w:sz w:val="25"/>
          <w:lang w:val="es-CO"/>
        </w:rPr>
        <w:t>1</w:t>
      </w:r>
      <w:r w:rsidR="00BF6A1A">
        <w:rPr>
          <w:rFonts w:ascii="Arial" w:hAnsi="Arial"/>
          <w:b/>
          <w:color w:val="5C768D"/>
          <w:sz w:val="25"/>
          <w:lang w:val="es-CO"/>
        </w:rPr>
        <w:t>2</w:t>
      </w:r>
      <w:r w:rsidRPr="003F1D29">
        <w:rPr>
          <w:rFonts w:ascii="Arial" w:hAnsi="Arial"/>
          <w:b/>
          <w:color w:val="5C768D"/>
          <w:sz w:val="25"/>
          <w:lang w:val="es-CO"/>
        </w:rPr>
        <w:t xml:space="preserve">.1 </w:t>
      </w:r>
      <w:r w:rsidRPr="00282893">
        <w:rPr>
          <w:rFonts w:ascii="Arial" w:hAnsi="Arial"/>
          <w:b/>
          <w:color w:val="5C768D"/>
          <w:sz w:val="25"/>
          <w:lang w:val="es-CO"/>
        </w:rPr>
        <w:t>Flujo de datos y arquitectura RAG</w:t>
      </w:r>
    </w:p>
    <w:p w14:paraId="68375A6A" w14:textId="09347C18" w:rsidR="00A05624" w:rsidRPr="00A05624" w:rsidRDefault="00A05624" w:rsidP="00A05624">
      <w:pPr>
        <w:pStyle w:val="Prrafodelista"/>
        <w:numPr>
          <w:ilvl w:val="0"/>
          <w:numId w:val="14"/>
        </w:numPr>
        <w:spacing w:after="120"/>
        <w:jc w:val="both"/>
        <w:rPr>
          <w:rFonts w:ascii="Arial" w:hAnsi="Arial"/>
          <w:color w:val="000000" w:themeColor="text1"/>
          <w:lang w:val="es-CO"/>
        </w:rPr>
      </w:pPr>
      <w:r w:rsidRPr="0090383E">
        <w:rPr>
          <w:rFonts w:ascii="Arial" w:hAnsi="Arial"/>
          <w:b/>
          <w:bCs/>
          <w:color w:val="000000" w:themeColor="text1"/>
          <w:lang w:val="es-CO"/>
        </w:rPr>
        <w:t>Interfaz de usuario</w:t>
      </w:r>
      <w:r w:rsidRPr="00A05624">
        <w:rPr>
          <w:rFonts w:ascii="Arial" w:hAnsi="Arial"/>
          <w:color w:val="000000" w:themeColor="text1"/>
          <w:lang w:val="es-CO"/>
        </w:rPr>
        <w:t xml:space="preserve">: El estudiante formula una pregunta desde la interfaz conversacional desarrollada en </w:t>
      </w:r>
      <w:proofErr w:type="spellStart"/>
      <w:r w:rsidRPr="00A05624">
        <w:rPr>
          <w:rFonts w:ascii="Arial" w:hAnsi="Arial"/>
          <w:color w:val="000000" w:themeColor="text1"/>
          <w:lang w:val="es-CO"/>
        </w:rPr>
        <w:t>React</w:t>
      </w:r>
      <w:proofErr w:type="spellEnd"/>
      <w:r w:rsidRPr="00A05624">
        <w:rPr>
          <w:rFonts w:ascii="Arial" w:hAnsi="Arial"/>
          <w:color w:val="000000" w:themeColor="text1"/>
          <w:lang w:val="es-CO"/>
        </w:rPr>
        <w:t>, diseñada para integrarse de manera embebida en el sitio web institucional.</w:t>
      </w:r>
    </w:p>
    <w:p w14:paraId="13119333" w14:textId="347E998E" w:rsidR="00A05624" w:rsidRPr="00A05624" w:rsidRDefault="00A05624" w:rsidP="00A05624">
      <w:pPr>
        <w:pStyle w:val="Prrafodelista"/>
        <w:numPr>
          <w:ilvl w:val="0"/>
          <w:numId w:val="14"/>
        </w:numPr>
        <w:spacing w:after="120"/>
        <w:jc w:val="both"/>
        <w:rPr>
          <w:rFonts w:ascii="Arial" w:hAnsi="Arial"/>
          <w:color w:val="000000" w:themeColor="text1"/>
          <w:lang w:val="es-CO"/>
        </w:rPr>
      </w:pPr>
      <w:r w:rsidRPr="0090383E">
        <w:rPr>
          <w:rFonts w:ascii="Arial" w:hAnsi="Arial"/>
          <w:b/>
          <w:bCs/>
          <w:color w:val="000000" w:themeColor="text1"/>
          <w:lang w:val="es-CO"/>
        </w:rPr>
        <w:lastRenderedPageBreak/>
        <w:t xml:space="preserve">Servicios </w:t>
      </w:r>
      <w:proofErr w:type="spellStart"/>
      <w:r w:rsidRPr="0090383E">
        <w:rPr>
          <w:rFonts w:ascii="Arial" w:hAnsi="Arial"/>
          <w:b/>
          <w:bCs/>
          <w:color w:val="000000" w:themeColor="text1"/>
          <w:lang w:val="es-CO"/>
        </w:rPr>
        <w:t>backend</w:t>
      </w:r>
      <w:proofErr w:type="spellEnd"/>
      <w:r w:rsidRPr="0090383E">
        <w:rPr>
          <w:rFonts w:ascii="Arial" w:hAnsi="Arial"/>
          <w:b/>
          <w:bCs/>
          <w:color w:val="000000" w:themeColor="text1"/>
          <w:lang w:val="es-CO"/>
        </w:rPr>
        <w:t xml:space="preserve"> y seguridad</w:t>
      </w:r>
      <w:r w:rsidRPr="00A05624">
        <w:rPr>
          <w:rFonts w:ascii="Arial" w:hAnsi="Arial"/>
          <w:color w:val="000000" w:themeColor="text1"/>
          <w:lang w:val="es-CO"/>
        </w:rPr>
        <w:t xml:space="preserve">: El </w:t>
      </w:r>
      <w:proofErr w:type="spellStart"/>
      <w:r w:rsidRPr="00A05624">
        <w:rPr>
          <w:rFonts w:ascii="Arial" w:hAnsi="Arial"/>
          <w:color w:val="000000" w:themeColor="text1"/>
          <w:lang w:val="es-CO"/>
        </w:rPr>
        <w:t>frontend</w:t>
      </w:r>
      <w:proofErr w:type="spellEnd"/>
      <w:r w:rsidRPr="00A05624">
        <w:rPr>
          <w:rFonts w:ascii="Arial" w:hAnsi="Arial"/>
          <w:color w:val="000000" w:themeColor="text1"/>
          <w:lang w:val="es-CO"/>
        </w:rPr>
        <w:t xml:space="preserve"> envía la solicitud de manera segura a una API construida en Node.js con Express. El </w:t>
      </w:r>
      <w:proofErr w:type="spellStart"/>
      <w:r w:rsidRPr="00A05624">
        <w:rPr>
          <w:rFonts w:ascii="Arial" w:hAnsi="Arial"/>
          <w:color w:val="000000" w:themeColor="text1"/>
          <w:lang w:val="es-CO"/>
        </w:rPr>
        <w:t>backend</w:t>
      </w:r>
      <w:proofErr w:type="spellEnd"/>
      <w:r w:rsidRPr="00A05624">
        <w:rPr>
          <w:rFonts w:ascii="Arial" w:hAnsi="Arial"/>
          <w:color w:val="000000" w:themeColor="text1"/>
          <w:lang w:val="es-CO"/>
        </w:rPr>
        <w:t xml:space="preserve"> aplica validaciones de entrada, controles de acceso, gestión de sesión y filtrado de solicitudes para mitigar riesgos de inyección y garantizar el uso adecuado de los recursos.</w:t>
      </w:r>
    </w:p>
    <w:p w14:paraId="184F9E75" w14:textId="5F684212" w:rsidR="00A05624" w:rsidRPr="00A05624" w:rsidRDefault="00A05624" w:rsidP="00A05624">
      <w:pPr>
        <w:pStyle w:val="Prrafodelista"/>
        <w:numPr>
          <w:ilvl w:val="0"/>
          <w:numId w:val="14"/>
        </w:numPr>
        <w:spacing w:after="120"/>
        <w:jc w:val="both"/>
        <w:rPr>
          <w:rFonts w:ascii="Arial" w:hAnsi="Arial"/>
          <w:color w:val="000000" w:themeColor="text1"/>
          <w:lang w:val="es-CO"/>
        </w:rPr>
      </w:pPr>
      <w:r w:rsidRPr="0090383E">
        <w:rPr>
          <w:rFonts w:ascii="Arial" w:hAnsi="Arial"/>
          <w:b/>
          <w:bCs/>
          <w:color w:val="000000" w:themeColor="text1"/>
          <w:lang w:val="es-CO"/>
        </w:rPr>
        <w:t>Recuperación semántica (Vector Search)</w:t>
      </w:r>
      <w:r w:rsidRPr="00A05624">
        <w:rPr>
          <w:rFonts w:ascii="Arial" w:hAnsi="Arial"/>
          <w:color w:val="000000" w:themeColor="text1"/>
          <w:lang w:val="es-CO"/>
        </w:rPr>
        <w:t xml:space="preserve">: El </w:t>
      </w:r>
      <w:proofErr w:type="spellStart"/>
      <w:r w:rsidRPr="00A05624">
        <w:rPr>
          <w:rFonts w:ascii="Arial" w:hAnsi="Arial"/>
          <w:color w:val="000000" w:themeColor="text1"/>
          <w:lang w:val="es-CO"/>
        </w:rPr>
        <w:t>backend</w:t>
      </w:r>
      <w:proofErr w:type="spellEnd"/>
      <w:r w:rsidRPr="00A05624">
        <w:rPr>
          <w:rFonts w:ascii="Arial" w:hAnsi="Arial"/>
          <w:color w:val="000000" w:themeColor="text1"/>
          <w:lang w:val="es-CO"/>
        </w:rPr>
        <w:t xml:space="preserve"> interactúa con el ecosistema de orquestación RAG gestionado por </w:t>
      </w:r>
      <w:proofErr w:type="spellStart"/>
      <w:r w:rsidRPr="00A05624">
        <w:rPr>
          <w:rFonts w:ascii="Arial" w:hAnsi="Arial"/>
          <w:color w:val="000000" w:themeColor="text1"/>
          <w:lang w:val="es-CO"/>
        </w:rPr>
        <w:t>AnythingLLM</w:t>
      </w:r>
      <w:proofErr w:type="spellEnd"/>
      <w:r w:rsidRPr="00A05624">
        <w:rPr>
          <w:rFonts w:ascii="Arial" w:hAnsi="Arial"/>
          <w:color w:val="000000" w:themeColor="text1"/>
          <w:lang w:val="es-CO"/>
        </w:rPr>
        <w:t xml:space="preserve">, el cual consulta la base de datos PostgreSQL mediante la extensión </w:t>
      </w:r>
      <w:proofErr w:type="spellStart"/>
      <w:r w:rsidRPr="00A05624">
        <w:rPr>
          <w:rFonts w:ascii="Arial" w:hAnsi="Arial"/>
          <w:color w:val="000000" w:themeColor="text1"/>
          <w:lang w:val="es-CO"/>
        </w:rPr>
        <w:t>pgvector</w:t>
      </w:r>
      <w:proofErr w:type="spellEnd"/>
      <w:r w:rsidRPr="00A05624">
        <w:rPr>
          <w:rFonts w:ascii="Arial" w:hAnsi="Arial"/>
          <w:color w:val="000000" w:themeColor="text1"/>
          <w:lang w:val="es-CO"/>
        </w:rPr>
        <w:t>. Allí se realiza una búsqueda por similitud semántica para recuperar los fragmentos de texto más relevantes provenientes de documentos institucionales autorizados y páginas web institucionales previamente indexadas.</w:t>
      </w:r>
    </w:p>
    <w:p w14:paraId="3385FB6F" w14:textId="1800A3AF" w:rsidR="00A05624" w:rsidRPr="00A05624" w:rsidRDefault="00A05624" w:rsidP="00A05624">
      <w:pPr>
        <w:pStyle w:val="Prrafodelista"/>
        <w:numPr>
          <w:ilvl w:val="0"/>
          <w:numId w:val="14"/>
        </w:numPr>
        <w:spacing w:after="120"/>
        <w:jc w:val="both"/>
        <w:rPr>
          <w:rFonts w:ascii="Arial" w:hAnsi="Arial"/>
          <w:color w:val="000000" w:themeColor="text1"/>
          <w:lang w:val="es-CO"/>
        </w:rPr>
      </w:pPr>
      <w:r w:rsidRPr="0090383E">
        <w:rPr>
          <w:rFonts w:ascii="Arial" w:hAnsi="Arial"/>
          <w:b/>
          <w:bCs/>
          <w:color w:val="000000" w:themeColor="text1"/>
          <w:lang w:val="es-CO"/>
        </w:rPr>
        <w:t>Construcción del contexto e inferencia</w:t>
      </w:r>
      <w:r w:rsidRPr="00A05624">
        <w:rPr>
          <w:rFonts w:ascii="Arial" w:hAnsi="Arial"/>
          <w:color w:val="000000" w:themeColor="text1"/>
          <w:lang w:val="es-CO"/>
        </w:rPr>
        <w:t xml:space="preserve">: </w:t>
      </w:r>
      <w:proofErr w:type="spellStart"/>
      <w:r w:rsidRPr="00A05624">
        <w:rPr>
          <w:rFonts w:ascii="Arial" w:hAnsi="Arial"/>
          <w:color w:val="000000" w:themeColor="text1"/>
          <w:lang w:val="es-CO"/>
        </w:rPr>
        <w:t>AnythingLLM</w:t>
      </w:r>
      <w:proofErr w:type="spellEnd"/>
      <w:r w:rsidRPr="00A05624">
        <w:rPr>
          <w:rFonts w:ascii="Arial" w:hAnsi="Arial"/>
          <w:color w:val="000000" w:themeColor="text1"/>
          <w:lang w:val="es-CO"/>
        </w:rPr>
        <w:t xml:space="preserve"> estructura un </w:t>
      </w:r>
      <w:proofErr w:type="spellStart"/>
      <w:r w:rsidRPr="00A05624">
        <w:rPr>
          <w:rFonts w:ascii="Arial" w:hAnsi="Arial"/>
          <w:color w:val="000000" w:themeColor="text1"/>
          <w:lang w:val="es-CO"/>
        </w:rPr>
        <w:t>prompt</w:t>
      </w:r>
      <w:proofErr w:type="spellEnd"/>
      <w:r w:rsidRPr="00A05624">
        <w:rPr>
          <w:rFonts w:ascii="Arial" w:hAnsi="Arial"/>
          <w:color w:val="000000" w:themeColor="text1"/>
          <w:lang w:val="es-CO"/>
        </w:rPr>
        <w:t xml:space="preserve"> enriquecido que combina la pregunta del usuario, las reglas de comportamiento del sistema y los fragmentos recuperados de la base de conocimiento. Este contexto se envía al modelo de lenguaje procesado localmente mediante </w:t>
      </w:r>
      <w:proofErr w:type="spellStart"/>
      <w:r w:rsidRPr="00A05624">
        <w:rPr>
          <w:rFonts w:ascii="Arial" w:hAnsi="Arial"/>
          <w:color w:val="000000" w:themeColor="text1"/>
          <w:lang w:val="es-CO"/>
        </w:rPr>
        <w:t>Ollama</w:t>
      </w:r>
      <w:proofErr w:type="spellEnd"/>
      <w:r w:rsidRPr="00A05624">
        <w:rPr>
          <w:rFonts w:ascii="Arial" w:hAnsi="Arial"/>
          <w:color w:val="000000" w:themeColor="text1"/>
          <w:lang w:val="es-CO"/>
        </w:rPr>
        <w:t>.</w:t>
      </w:r>
    </w:p>
    <w:p w14:paraId="3D43ADBA" w14:textId="74EF4740" w:rsidR="00282893" w:rsidRPr="00A05624" w:rsidRDefault="00A05624" w:rsidP="00A05624">
      <w:pPr>
        <w:pStyle w:val="Prrafodelista"/>
        <w:numPr>
          <w:ilvl w:val="0"/>
          <w:numId w:val="14"/>
        </w:numPr>
        <w:spacing w:after="120"/>
        <w:jc w:val="both"/>
        <w:rPr>
          <w:color w:val="000000" w:themeColor="text1"/>
          <w:lang w:val="es-CO"/>
        </w:rPr>
      </w:pPr>
      <w:r w:rsidRPr="0090383E">
        <w:rPr>
          <w:rFonts w:ascii="Arial" w:hAnsi="Arial"/>
          <w:b/>
          <w:bCs/>
          <w:color w:val="000000" w:themeColor="text1"/>
          <w:lang w:val="es-CO"/>
        </w:rPr>
        <w:t>Generación de respuestas y auditoría</w:t>
      </w:r>
      <w:r w:rsidRPr="00A05624">
        <w:rPr>
          <w:rFonts w:ascii="Arial" w:hAnsi="Arial"/>
          <w:color w:val="000000" w:themeColor="text1"/>
          <w:lang w:val="es-CO"/>
        </w:rPr>
        <w:t xml:space="preserve">: La respuesta se genera fundamentándose estrictamente en el contexto recuperado y se entrega al </w:t>
      </w:r>
      <w:proofErr w:type="spellStart"/>
      <w:r w:rsidRPr="00A05624">
        <w:rPr>
          <w:rFonts w:ascii="Arial" w:hAnsi="Arial"/>
          <w:color w:val="000000" w:themeColor="text1"/>
          <w:lang w:val="es-CO"/>
        </w:rPr>
        <w:t>frontend</w:t>
      </w:r>
      <w:proofErr w:type="spellEnd"/>
      <w:r w:rsidRPr="00A05624">
        <w:rPr>
          <w:rFonts w:ascii="Arial" w:hAnsi="Arial"/>
          <w:color w:val="000000" w:themeColor="text1"/>
          <w:lang w:val="es-CO"/>
        </w:rPr>
        <w:t>, incluyendo referencias explícitas a las fuentes, advertencias de alcance o la derivación a canales de atención humana cuando corresponda. Simultáneamente, se almacenan registros técnicos y de auditoría respetando las políticas institucionales de minimización de datos</w:t>
      </w:r>
      <w:r w:rsidR="00282893" w:rsidRPr="00A05624">
        <w:rPr>
          <w:rFonts w:ascii="Arial" w:hAnsi="Arial"/>
          <w:color w:val="000000" w:themeColor="text1"/>
          <w:lang w:val="es-CO"/>
        </w:rPr>
        <w:t>.</w:t>
      </w:r>
    </w:p>
    <w:p w14:paraId="2F4E4663" w14:textId="6313E491" w:rsidR="007828E3" w:rsidRPr="003F1D29" w:rsidRDefault="007828E3" w:rsidP="007828E3">
      <w:pPr>
        <w:keepNext/>
        <w:spacing w:before="240" w:after="80"/>
        <w:rPr>
          <w:lang w:val="es-CO"/>
        </w:rPr>
      </w:pPr>
      <w:r>
        <w:rPr>
          <w:rFonts w:ascii="Arial" w:hAnsi="Arial"/>
          <w:b/>
          <w:color w:val="5C768D"/>
          <w:sz w:val="25"/>
          <w:lang w:val="es-CO"/>
        </w:rPr>
        <w:t>1</w:t>
      </w:r>
      <w:r w:rsidR="00BF6A1A">
        <w:rPr>
          <w:rFonts w:ascii="Arial" w:hAnsi="Arial"/>
          <w:b/>
          <w:color w:val="5C768D"/>
          <w:sz w:val="25"/>
          <w:lang w:val="es-CO"/>
        </w:rPr>
        <w:t>2</w:t>
      </w:r>
      <w:r w:rsidRPr="003F1D29">
        <w:rPr>
          <w:rFonts w:ascii="Arial" w:hAnsi="Arial"/>
          <w:b/>
          <w:color w:val="5C768D"/>
          <w:sz w:val="25"/>
          <w:lang w:val="es-CO"/>
        </w:rPr>
        <w:t>.</w:t>
      </w:r>
      <w:r>
        <w:rPr>
          <w:rFonts w:ascii="Arial" w:hAnsi="Arial"/>
          <w:b/>
          <w:color w:val="5C768D"/>
          <w:sz w:val="25"/>
          <w:lang w:val="es-CO"/>
        </w:rPr>
        <w:t>2</w:t>
      </w:r>
      <w:r w:rsidRPr="003F1D29">
        <w:rPr>
          <w:rFonts w:ascii="Arial" w:hAnsi="Arial"/>
          <w:b/>
          <w:color w:val="5C768D"/>
          <w:sz w:val="25"/>
          <w:lang w:val="es-CO"/>
        </w:rPr>
        <w:t xml:space="preserve"> </w:t>
      </w:r>
      <w:r w:rsidRPr="007828E3">
        <w:rPr>
          <w:rFonts w:ascii="Arial" w:hAnsi="Arial"/>
          <w:b/>
          <w:color w:val="5C768D"/>
          <w:sz w:val="25"/>
          <w:lang w:val="es-CO"/>
        </w:rPr>
        <w:t>Modelo de lenguaje local</w:t>
      </w:r>
    </w:p>
    <w:p w14:paraId="1850F7D8" w14:textId="03987C7B" w:rsidR="005C49A6" w:rsidRPr="005C49A6" w:rsidRDefault="005C49A6" w:rsidP="005C49A6">
      <w:pPr>
        <w:spacing w:after="120"/>
        <w:jc w:val="both"/>
        <w:rPr>
          <w:rFonts w:ascii="Arial" w:hAnsi="Arial"/>
          <w:color w:val="000000" w:themeColor="text1"/>
          <w:lang w:val="es-CO"/>
        </w:rPr>
      </w:pPr>
      <w:r w:rsidRPr="005C49A6">
        <w:rPr>
          <w:rFonts w:ascii="Arial" w:hAnsi="Arial"/>
          <w:color w:val="000000" w:themeColor="text1"/>
          <w:lang w:val="es-CO"/>
        </w:rPr>
        <w:t xml:space="preserve">Para el componente de generación de respuestas se implementará un modelo de lenguaje de tamaño reducido (SLM) ejecutado en infraestructura local mediante el motor </w:t>
      </w:r>
      <w:proofErr w:type="spellStart"/>
      <w:r w:rsidRPr="005C49A6">
        <w:rPr>
          <w:rFonts w:ascii="Arial" w:hAnsi="Arial"/>
          <w:color w:val="000000" w:themeColor="text1"/>
          <w:lang w:val="es-CO"/>
        </w:rPr>
        <w:t>Ollama</w:t>
      </w:r>
      <w:proofErr w:type="spellEnd"/>
      <w:r w:rsidRPr="005C49A6">
        <w:rPr>
          <w:rFonts w:ascii="Arial" w:hAnsi="Arial"/>
          <w:color w:val="000000" w:themeColor="text1"/>
          <w:lang w:val="es-CO"/>
        </w:rPr>
        <w:t>:</w:t>
      </w:r>
    </w:p>
    <w:p w14:paraId="511A5C10" w14:textId="253D36D1" w:rsidR="005C49A6" w:rsidRPr="005C49A6" w:rsidRDefault="005C49A6" w:rsidP="005C49A6">
      <w:pPr>
        <w:pStyle w:val="Prrafodelista"/>
        <w:numPr>
          <w:ilvl w:val="0"/>
          <w:numId w:val="15"/>
        </w:numPr>
        <w:spacing w:after="120"/>
        <w:jc w:val="both"/>
        <w:rPr>
          <w:rFonts w:ascii="Arial" w:hAnsi="Arial"/>
          <w:color w:val="000000" w:themeColor="text1"/>
          <w:lang w:val="es-CO"/>
        </w:rPr>
      </w:pPr>
      <w:r w:rsidRPr="005C49A6">
        <w:rPr>
          <w:rFonts w:ascii="Arial" w:hAnsi="Arial"/>
          <w:b/>
          <w:bCs/>
          <w:color w:val="000000" w:themeColor="text1"/>
          <w:lang w:val="es-CO"/>
        </w:rPr>
        <w:t>Candidato principal</w:t>
      </w:r>
      <w:r w:rsidRPr="005C49A6">
        <w:rPr>
          <w:rFonts w:ascii="Arial" w:hAnsi="Arial"/>
          <w:color w:val="000000" w:themeColor="text1"/>
          <w:lang w:val="es-CO"/>
        </w:rPr>
        <w:t>: Se considerará la familia Gemma 3 en su variante de 4 mil millones de parámetros (Gemma 3 4B), utilizando versiones cuantizadas para optimizar el consumo de recursos de hardware (RAM y VRAM).</w:t>
      </w:r>
    </w:p>
    <w:p w14:paraId="78E1CBC5" w14:textId="28585C44" w:rsidR="005C49A6" w:rsidRPr="005C49A6" w:rsidRDefault="005C49A6" w:rsidP="005C49A6">
      <w:pPr>
        <w:pStyle w:val="Prrafodelista"/>
        <w:numPr>
          <w:ilvl w:val="0"/>
          <w:numId w:val="15"/>
        </w:numPr>
        <w:spacing w:after="120"/>
        <w:jc w:val="both"/>
        <w:rPr>
          <w:rFonts w:ascii="Arial" w:hAnsi="Arial"/>
          <w:color w:val="000000" w:themeColor="text1"/>
          <w:lang w:val="es-CO"/>
        </w:rPr>
      </w:pPr>
      <w:r w:rsidRPr="005C49A6">
        <w:rPr>
          <w:rFonts w:ascii="Arial" w:hAnsi="Arial"/>
          <w:b/>
          <w:bCs/>
          <w:color w:val="000000" w:themeColor="text1"/>
          <w:lang w:val="es-CO"/>
        </w:rPr>
        <w:t>Criterios de evaluación</w:t>
      </w:r>
      <w:r w:rsidRPr="005C49A6">
        <w:rPr>
          <w:rFonts w:ascii="Arial" w:hAnsi="Arial"/>
          <w:color w:val="000000" w:themeColor="text1"/>
          <w:lang w:val="es-CO"/>
        </w:rPr>
        <w:t>: La selección definitiva del modelo dependerá de pruebas empíricas con consultas académicas en español, evaluando la precisión semántica, el seguimiento de instrucciones, la capacidad de fundamentación en el contexto recuperado (</w:t>
      </w:r>
      <w:proofErr w:type="spellStart"/>
      <w:r w:rsidRPr="005C49A6">
        <w:rPr>
          <w:rFonts w:ascii="Arial" w:hAnsi="Arial"/>
          <w:color w:val="000000" w:themeColor="text1"/>
          <w:lang w:val="es-CO"/>
        </w:rPr>
        <w:t>hallucination</w:t>
      </w:r>
      <w:proofErr w:type="spellEnd"/>
      <w:r w:rsidRPr="005C49A6">
        <w:rPr>
          <w:rFonts w:ascii="Arial" w:hAnsi="Arial"/>
          <w:color w:val="000000" w:themeColor="text1"/>
          <w:lang w:val="es-CO"/>
        </w:rPr>
        <w:t xml:space="preserve"> </w:t>
      </w:r>
      <w:proofErr w:type="spellStart"/>
      <w:r w:rsidRPr="005C49A6">
        <w:rPr>
          <w:rFonts w:ascii="Arial" w:hAnsi="Arial"/>
          <w:color w:val="000000" w:themeColor="text1"/>
          <w:lang w:val="es-CO"/>
        </w:rPr>
        <w:t>mitigation</w:t>
      </w:r>
      <w:proofErr w:type="spellEnd"/>
      <w:r w:rsidRPr="005C49A6">
        <w:rPr>
          <w:rFonts w:ascii="Arial" w:hAnsi="Arial"/>
          <w:color w:val="000000" w:themeColor="text1"/>
          <w:lang w:val="es-CO"/>
        </w:rPr>
        <w:t>), la latencia de respuesta y el impacto en memoria</w:t>
      </w:r>
    </w:p>
    <w:p w14:paraId="5A488DE6" w14:textId="400B7BA4" w:rsidR="005C49A6" w:rsidRPr="005C49A6" w:rsidRDefault="005C49A6" w:rsidP="005C49A6">
      <w:pPr>
        <w:pStyle w:val="Prrafodelista"/>
        <w:numPr>
          <w:ilvl w:val="0"/>
          <w:numId w:val="15"/>
        </w:numPr>
        <w:spacing w:after="120"/>
        <w:jc w:val="both"/>
        <w:rPr>
          <w:rFonts w:ascii="Arial" w:hAnsi="Arial"/>
          <w:color w:val="000000" w:themeColor="text1"/>
          <w:lang w:val="es-CO"/>
        </w:rPr>
      </w:pPr>
      <w:r w:rsidRPr="005C49A6">
        <w:rPr>
          <w:rFonts w:ascii="Arial" w:hAnsi="Arial"/>
          <w:b/>
          <w:bCs/>
          <w:color w:val="000000" w:themeColor="text1"/>
          <w:lang w:val="es-CO"/>
        </w:rPr>
        <w:t>Integración</w:t>
      </w:r>
      <w:r w:rsidRPr="005C49A6">
        <w:rPr>
          <w:rFonts w:ascii="Arial" w:hAnsi="Arial"/>
          <w:color w:val="000000" w:themeColor="text1"/>
          <w:lang w:val="es-CO"/>
        </w:rPr>
        <w:t xml:space="preserve">: El motor de inferencia local se conectará con el </w:t>
      </w:r>
      <w:proofErr w:type="spellStart"/>
      <w:r w:rsidRPr="005C49A6">
        <w:rPr>
          <w:rFonts w:ascii="Arial" w:hAnsi="Arial"/>
          <w:color w:val="000000" w:themeColor="text1"/>
          <w:lang w:val="es-CO"/>
        </w:rPr>
        <w:t>backend</w:t>
      </w:r>
      <w:proofErr w:type="spellEnd"/>
      <w:r w:rsidRPr="005C49A6">
        <w:rPr>
          <w:rFonts w:ascii="Arial" w:hAnsi="Arial"/>
          <w:color w:val="000000" w:themeColor="text1"/>
          <w:lang w:val="es-CO"/>
        </w:rPr>
        <w:t xml:space="preserve"> a través de las </w:t>
      </w:r>
      <w:proofErr w:type="spellStart"/>
      <w:r w:rsidRPr="005C49A6">
        <w:rPr>
          <w:rFonts w:ascii="Arial" w:hAnsi="Arial"/>
          <w:color w:val="000000" w:themeColor="text1"/>
          <w:lang w:val="es-CO"/>
        </w:rPr>
        <w:t>APIs</w:t>
      </w:r>
      <w:proofErr w:type="spellEnd"/>
      <w:r w:rsidRPr="005C49A6">
        <w:rPr>
          <w:rFonts w:ascii="Arial" w:hAnsi="Arial"/>
          <w:color w:val="000000" w:themeColor="text1"/>
          <w:lang w:val="es-CO"/>
        </w:rPr>
        <w:t xml:space="preserve"> locales de </w:t>
      </w:r>
      <w:proofErr w:type="spellStart"/>
      <w:r w:rsidRPr="005C49A6">
        <w:rPr>
          <w:rFonts w:ascii="Arial" w:hAnsi="Arial"/>
          <w:color w:val="000000" w:themeColor="text1"/>
          <w:lang w:val="es-CO"/>
        </w:rPr>
        <w:t>Ollama</w:t>
      </w:r>
      <w:proofErr w:type="spellEnd"/>
      <w:r w:rsidRPr="005C49A6">
        <w:rPr>
          <w:rFonts w:ascii="Arial" w:hAnsi="Arial"/>
          <w:color w:val="000000" w:themeColor="text1"/>
          <w:lang w:val="es-CO"/>
        </w:rPr>
        <w:t xml:space="preserve"> (http://localhost:11434) y la capa de orquestación de </w:t>
      </w:r>
      <w:proofErr w:type="spellStart"/>
      <w:r w:rsidRPr="005C49A6">
        <w:rPr>
          <w:rFonts w:ascii="Arial" w:hAnsi="Arial"/>
          <w:color w:val="000000" w:themeColor="text1"/>
          <w:lang w:val="es-CO"/>
        </w:rPr>
        <w:t>AnythingLLM</w:t>
      </w:r>
      <w:proofErr w:type="spellEnd"/>
      <w:r w:rsidRPr="005C49A6">
        <w:rPr>
          <w:rFonts w:ascii="Arial" w:hAnsi="Arial"/>
          <w:color w:val="000000" w:themeColor="text1"/>
          <w:lang w:val="es-CO"/>
        </w:rPr>
        <w:t>.</w:t>
      </w:r>
    </w:p>
    <w:p w14:paraId="31DA8DF3" w14:textId="77777777" w:rsidR="00C01D7A" w:rsidRDefault="005C49A6" w:rsidP="00C01D7A">
      <w:pPr>
        <w:pStyle w:val="Prrafodelista"/>
        <w:numPr>
          <w:ilvl w:val="0"/>
          <w:numId w:val="15"/>
        </w:numPr>
        <w:spacing w:after="120"/>
        <w:jc w:val="both"/>
        <w:rPr>
          <w:rFonts w:ascii="Arial" w:hAnsi="Arial"/>
          <w:color w:val="000000" w:themeColor="text1"/>
          <w:lang w:val="es-CO"/>
        </w:rPr>
      </w:pPr>
      <w:r w:rsidRPr="005C49A6">
        <w:rPr>
          <w:rFonts w:ascii="Arial" w:hAnsi="Arial"/>
          <w:b/>
          <w:bCs/>
          <w:color w:val="000000" w:themeColor="text1"/>
          <w:lang w:val="es-CO"/>
        </w:rPr>
        <w:t>Manejo de evidencia insuficiente</w:t>
      </w:r>
      <w:r w:rsidRPr="005C49A6">
        <w:rPr>
          <w:rFonts w:ascii="Arial" w:hAnsi="Arial"/>
          <w:color w:val="000000" w:themeColor="text1"/>
          <w:lang w:val="es-CO"/>
        </w:rPr>
        <w:t>: La lógica del sistema incluirá reglas y evaluaciones continuas para identificar respuestas no sustentadas en los documentos e informar al usuario de forma transparente cuando no exista evidencia suficiente para responder.</w:t>
      </w:r>
    </w:p>
    <w:p w14:paraId="35949B72" w14:textId="301010D0" w:rsidR="00C01D7A" w:rsidRDefault="00EF0F5E" w:rsidP="00BF6A1A">
      <w:pPr>
        <w:spacing w:after="120"/>
        <w:jc w:val="both"/>
        <w:rPr>
          <w:rFonts w:ascii="Arial" w:hAnsi="Arial"/>
          <w:color w:val="000000" w:themeColor="text1"/>
          <w:lang w:val="es-CO"/>
        </w:rPr>
      </w:pPr>
      <w:r w:rsidRPr="00C01D7A">
        <w:rPr>
          <w:rFonts w:ascii="Arial" w:hAnsi="Arial"/>
          <w:b/>
          <w:color w:val="5C768D"/>
          <w:sz w:val="25"/>
          <w:lang w:val="es-CO"/>
        </w:rPr>
        <w:t>1</w:t>
      </w:r>
      <w:r w:rsidR="00BF6A1A">
        <w:rPr>
          <w:rFonts w:ascii="Arial" w:hAnsi="Arial"/>
          <w:b/>
          <w:color w:val="5C768D"/>
          <w:sz w:val="25"/>
          <w:lang w:val="es-CO"/>
        </w:rPr>
        <w:t>2</w:t>
      </w:r>
      <w:r w:rsidRPr="00C01D7A">
        <w:rPr>
          <w:rFonts w:ascii="Arial" w:hAnsi="Arial"/>
          <w:b/>
          <w:color w:val="5C768D"/>
          <w:sz w:val="25"/>
          <w:lang w:val="es-CO"/>
        </w:rPr>
        <w:t>.</w:t>
      </w:r>
      <w:r w:rsidRPr="00C01D7A">
        <w:rPr>
          <w:rFonts w:ascii="Arial" w:hAnsi="Arial"/>
          <w:b/>
          <w:color w:val="5C768D"/>
          <w:sz w:val="25"/>
          <w:lang w:val="es-CO"/>
        </w:rPr>
        <w:t>3</w:t>
      </w:r>
      <w:r w:rsidRPr="00C01D7A">
        <w:rPr>
          <w:rFonts w:ascii="Arial" w:hAnsi="Arial"/>
          <w:b/>
          <w:color w:val="5C768D"/>
          <w:sz w:val="25"/>
          <w:lang w:val="es-CO"/>
        </w:rPr>
        <w:t xml:space="preserve"> </w:t>
      </w:r>
      <w:r w:rsidR="0096783E" w:rsidRPr="0096783E">
        <w:rPr>
          <w:rFonts w:ascii="Arial" w:hAnsi="Arial"/>
          <w:b/>
          <w:color w:val="5C768D"/>
          <w:sz w:val="25"/>
          <w:lang w:val="es-CO"/>
        </w:rPr>
        <w:t>Despliegue e infraestructura híbrida</w:t>
      </w:r>
    </w:p>
    <w:p w14:paraId="387A44C8" w14:textId="21EA5391" w:rsidR="00C01D7A" w:rsidRPr="00C01D7A" w:rsidRDefault="00C01D7A" w:rsidP="005026EE">
      <w:pPr>
        <w:spacing w:after="120"/>
        <w:ind w:left="360"/>
        <w:jc w:val="both"/>
        <w:rPr>
          <w:rFonts w:ascii="Arial" w:hAnsi="Arial"/>
          <w:color w:val="000000" w:themeColor="text1"/>
          <w:lang w:val="es-CO"/>
        </w:rPr>
      </w:pPr>
      <w:r w:rsidRPr="00C01D7A">
        <w:rPr>
          <w:rFonts w:ascii="Arial" w:hAnsi="Arial"/>
          <w:bCs/>
          <w:color w:val="000000" w:themeColor="text1"/>
          <w:lang w:val="es-CO"/>
        </w:rPr>
        <w:t>La arquitectura es híbrida por diseño:</w:t>
      </w:r>
    </w:p>
    <w:p w14:paraId="2D0AA7F0" w14:textId="727A246E" w:rsidR="00C01D7A" w:rsidRPr="00C01D7A" w:rsidRDefault="00C01D7A" w:rsidP="005026EE">
      <w:pPr>
        <w:pStyle w:val="Prrafodelista"/>
        <w:keepNext/>
        <w:numPr>
          <w:ilvl w:val="0"/>
          <w:numId w:val="16"/>
        </w:numPr>
        <w:spacing w:before="360" w:after="120"/>
        <w:jc w:val="both"/>
        <w:rPr>
          <w:rFonts w:ascii="Arial" w:hAnsi="Arial"/>
          <w:bCs/>
          <w:color w:val="000000" w:themeColor="text1"/>
          <w:lang w:val="es-CO"/>
        </w:rPr>
      </w:pPr>
      <w:r w:rsidRPr="00C01D7A">
        <w:rPr>
          <w:rFonts w:ascii="Arial" w:hAnsi="Arial"/>
          <w:bCs/>
          <w:color w:val="000000" w:themeColor="text1"/>
          <w:lang w:val="es-CO"/>
        </w:rPr>
        <w:t xml:space="preserve">Capa Local / Privada (Soberanía de Datos): Los componentes que gestionan la base de conocimiento sensible, el motor de base de datos PostgreSQL con </w:t>
      </w:r>
      <w:proofErr w:type="spellStart"/>
      <w:r w:rsidRPr="00C01D7A">
        <w:rPr>
          <w:rFonts w:ascii="Arial" w:hAnsi="Arial"/>
          <w:bCs/>
          <w:color w:val="000000" w:themeColor="text1"/>
          <w:lang w:val="es-CO"/>
        </w:rPr>
        <w:t>pgvector</w:t>
      </w:r>
      <w:proofErr w:type="spellEnd"/>
      <w:r w:rsidRPr="00C01D7A">
        <w:rPr>
          <w:rFonts w:ascii="Arial" w:hAnsi="Arial"/>
          <w:bCs/>
          <w:color w:val="000000" w:themeColor="text1"/>
          <w:lang w:val="es-CO"/>
        </w:rPr>
        <w:t xml:space="preserve">, el orquestador RAG, los registros de auditoría y los modelos de inferencia local con </w:t>
      </w:r>
      <w:proofErr w:type="spellStart"/>
      <w:r w:rsidRPr="00C01D7A">
        <w:rPr>
          <w:rFonts w:ascii="Arial" w:hAnsi="Arial"/>
          <w:bCs/>
          <w:color w:val="000000" w:themeColor="text1"/>
          <w:lang w:val="es-CO"/>
        </w:rPr>
        <w:lastRenderedPageBreak/>
        <w:t>Ollama</w:t>
      </w:r>
      <w:proofErr w:type="spellEnd"/>
      <w:r w:rsidRPr="00C01D7A">
        <w:rPr>
          <w:rFonts w:ascii="Arial" w:hAnsi="Arial"/>
          <w:bCs/>
          <w:color w:val="000000" w:themeColor="text1"/>
          <w:lang w:val="es-CO"/>
        </w:rPr>
        <w:t xml:space="preserve"> se mantendrán en infraestructura local o en una nube privada institucional. Esto garantiza el control total y la soberanía sobre los datos académicos.</w:t>
      </w:r>
    </w:p>
    <w:p w14:paraId="27C14D0D" w14:textId="0CD97FB4" w:rsidR="00C01D7A" w:rsidRPr="00C01D7A" w:rsidRDefault="00C01D7A" w:rsidP="005026EE">
      <w:pPr>
        <w:pStyle w:val="Prrafodelista"/>
        <w:keepNext/>
        <w:numPr>
          <w:ilvl w:val="0"/>
          <w:numId w:val="16"/>
        </w:numPr>
        <w:spacing w:before="360" w:after="120"/>
        <w:jc w:val="both"/>
        <w:rPr>
          <w:rFonts w:ascii="Arial" w:hAnsi="Arial"/>
          <w:bCs/>
          <w:color w:val="000000" w:themeColor="text1"/>
          <w:lang w:val="es-CO"/>
        </w:rPr>
      </w:pPr>
      <w:r w:rsidRPr="00C01D7A">
        <w:rPr>
          <w:rFonts w:ascii="Arial" w:hAnsi="Arial"/>
          <w:bCs/>
          <w:color w:val="000000" w:themeColor="text1"/>
          <w:lang w:val="es-CO"/>
        </w:rPr>
        <w:t xml:space="preserve">Capa de Nube / Escalabilidad: La API web, el </w:t>
      </w:r>
      <w:proofErr w:type="spellStart"/>
      <w:r w:rsidRPr="00C01D7A">
        <w:rPr>
          <w:rFonts w:ascii="Arial" w:hAnsi="Arial"/>
          <w:bCs/>
          <w:color w:val="000000" w:themeColor="text1"/>
          <w:lang w:val="es-CO"/>
        </w:rPr>
        <w:t>frontend</w:t>
      </w:r>
      <w:proofErr w:type="spellEnd"/>
      <w:r w:rsidRPr="00C01D7A">
        <w:rPr>
          <w:rFonts w:ascii="Arial" w:hAnsi="Arial"/>
          <w:bCs/>
          <w:color w:val="000000" w:themeColor="text1"/>
          <w:lang w:val="es-CO"/>
        </w:rPr>
        <w:t xml:space="preserve"> interactivo o los servicios de monitoreo y </w:t>
      </w:r>
      <w:proofErr w:type="spellStart"/>
      <w:r w:rsidRPr="00C01D7A">
        <w:rPr>
          <w:rFonts w:ascii="Arial" w:hAnsi="Arial"/>
          <w:bCs/>
          <w:color w:val="000000" w:themeColor="text1"/>
          <w:lang w:val="es-CO"/>
        </w:rPr>
        <w:t>observabilidad</w:t>
      </w:r>
      <w:proofErr w:type="spellEnd"/>
      <w:r w:rsidRPr="00C01D7A">
        <w:rPr>
          <w:rFonts w:ascii="Arial" w:hAnsi="Arial"/>
          <w:bCs/>
          <w:color w:val="000000" w:themeColor="text1"/>
          <w:lang w:val="es-CO"/>
        </w:rPr>
        <w:t xml:space="preserve"> podrán escalar en entornos de nube pública, según la evaluación de riesgos y las políticas tecnológicas de la universidad.</w:t>
      </w:r>
    </w:p>
    <w:p w14:paraId="62949CE3" w14:textId="0B67208B" w:rsidR="004F7C5D" w:rsidRPr="00C01D7A" w:rsidRDefault="004F7C5D" w:rsidP="004F7C5D">
      <w:pPr>
        <w:keepNext/>
        <w:spacing w:before="360" w:after="120"/>
        <w:rPr>
          <w:rFonts w:ascii="Arial" w:hAnsi="Arial"/>
          <w:b/>
          <w:color w:val="5C768D"/>
          <w:sz w:val="25"/>
          <w:lang w:val="es-CO"/>
        </w:rPr>
      </w:pPr>
      <w:r w:rsidRPr="003F1D29">
        <w:rPr>
          <w:rFonts w:ascii="Arial" w:hAnsi="Arial"/>
          <w:b/>
          <w:color w:val="1B365D"/>
          <w:sz w:val="30"/>
          <w:lang w:val="es-CO"/>
        </w:rPr>
        <w:t>1</w:t>
      </w:r>
      <w:r w:rsidR="00BF6A1A">
        <w:rPr>
          <w:rFonts w:ascii="Arial" w:hAnsi="Arial"/>
          <w:b/>
          <w:color w:val="1B365D"/>
          <w:sz w:val="30"/>
          <w:lang w:val="es-CO"/>
        </w:rPr>
        <w:t>3</w:t>
      </w:r>
      <w:r w:rsidRPr="003F1D29">
        <w:rPr>
          <w:rFonts w:ascii="Arial" w:hAnsi="Arial"/>
          <w:b/>
          <w:color w:val="1B365D"/>
          <w:sz w:val="30"/>
          <w:lang w:val="es-CO"/>
        </w:rPr>
        <w:t xml:space="preserve">. </w:t>
      </w:r>
      <w:r w:rsidR="002D5FF0">
        <w:rPr>
          <w:rFonts w:ascii="Arial" w:hAnsi="Arial"/>
          <w:b/>
          <w:color w:val="1B365D"/>
          <w:sz w:val="30"/>
          <w:lang w:val="es-CO"/>
        </w:rPr>
        <w:t>Conclusión</w:t>
      </w:r>
    </w:p>
    <w:p w14:paraId="703173FD" w14:textId="4DD33009" w:rsidR="005026EE" w:rsidRPr="005026EE" w:rsidRDefault="005026EE" w:rsidP="005026EE">
      <w:pPr>
        <w:rPr>
          <w:rFonts w:ascii="Arial" w:hAnsi="Arial" w:cs="Arial"/>
          <w:lang w:val="es-CO"/>
        </w:rPr>
      </w:pPr>
      <w:r w:rsidRPr="005026EE">
        <w:rPr>
          <w:rFonts w:ascii="Arial" w:hAnsi="Arial" w:cs="Arial"/>
          <w:lang w:val="es-CO"/>
        </w:rPr>
        <w:t>El presente documento establece el planteamiento del problema y la formulación inicial para el desarrollo de un asistente conversacional académico institucional. Se identifica que la dispersión de la información y la falta de canales de consulta semántica generan fricción en la comunidad estudiantil y sobrecarga en las dependencias administrativas. La propuesta de un sistema basado en el patrón RAG aborda esta necesidad al centralizar la recuperación de información en fuentes documentales verificables y autorizadas, mitigando el riesgo de desinformación y alucinaciones propias de los modelos de lenguaje generativo.</w:t>
      </w:r>
    </w:p>
    <w:p w14:paraId="6D911F1D" w14:textId="158E44B1" w:rsidR="005026EE" w:rsidRPr="005026EE" w:rsidRDefault="005026EE" w:rsidP="005026EE">
      <w:pPr>
        <w:rPr>
          <w:rFonts w:ascii="Arial" w:hAnsi="Arial" w:cs="Arial"/>
          <w:lang w:val="es-CO"/>
        </w:rPr>
      </w:pPr>
      <w:r w:rsidRPr="005026EE">
        <w:rPr>
          <w:rFonts w:ascii="Arial" w:hAnsi="Arial" w:cs="Arial"/>
          <w:lang w:val="es-CO"/>
        </w:rPr>
        <w:t xml:space="preserve">La solución propuesta equilibra la innovación tecnológica con la rigurosidad de la ingeniería de software y la gobernanza de la IA. Al adoptar una arquitectura híbrida local-nube, respaldada por la ejecución local de modelos de lenguaje mediante </w:t>
      </w:r>
      <w:proofErr w:type="spellStart"/>
      <w:r w:rsidRPr="005026EE">
        <w:rPr>
          <w:rFonts w:ascii="Arial" w:hAnsi="Arial" w:cs="Arial"/>
          <w:lang w:val="es-CO"/>
        </w:rPr>
        <w:t>Ollama</w:t>
      </w:r>
      <w:proofErr w:type="spellEnd"/>
      <w:r w:rsidRPr="005026EE">
        <w:rPr>
          <w:rFonts w:ascii="Arial" w:hAnsi="Arial" w:cs="Arial"/>
          <w:lang w:val="es-CO"/>
        </w:rPr>
        <w:t xml:space="preserve"> (Gemma 3), la orquestación con </w:t>
      </w:r>
      <w:proofErr w:type="spellStart"/>
      <w:r w:rsidRPr="005026EE">
        <w:rPr>
          <w:rFonts w:ascii="Arial" w:hAnsi="Arial" w:cs="Arial"/>
          <w:lang w:val="es-CO"/>
        </w:rPr>
        <w:t>AnythingLLM</w:t>
      </w:r>
      <w:proofErr w:type="spellEnd"/>
      <w:r w:rsidRPr="005026EE">
        <w:rPr>
          <w:rFonts w:ascii="Arial" w:hAnsi="Arial" w:cs="Arial"/>
          <w:lang w:val="es-CO"/>
        </w:rPr>
        <w:t xml:space="preserve"> y la persistencia en PostgreSQL con </w:t>
      </w:r>
      <w:proofErr w:type="spellStart"/>
      <w:r w:rsidRPr="005026EE">
        <w:rPr>
          <w:rFonts w:ascii="Arial" w:hAnsi="Arial" w:cs="Arial"/>
          <w:lang w:val="es-CO"/>
        </w:rPr>
        <w:t>pgvector</w:t>
      </w:r>
      <w:proofErr w:type="spellEnd"/>
      <w:r w:rsidRPr="005026EE">
        <w:rPr>
          <w:rFonts w:ascii="Arial" w:hAnsi="Arial" w:cs="Arial"/>
          <w:lang w:val="es-CO"/>
        </w:rPr>
        <w:t>, el proyecto garantiza la trazabilidad, la privacidad y la adaptabilidad a los estrictos requisitos de soberanía de datos de la institución. El sistema no pretende sustituir el juicio humano ni los trámites formales, sino actuar como una capa de infraestructura programable que orienta, informa y deriva responsablemente.</w:t>
      </w:r>
    </w:p>
    <w:p w14:paraId="0471A5B1" w14:textId="73637F30" w:rsidR="004F7C5D" w:rsidRPr="004F7C5D" w:rsidRDefault="005026EE" w:rsidP="005026EE">
      <w:pPr>
        <w:rPr>
          <w:rFonts w:ascii="Arial" w:hAnsi="Arial" w:cs="Arial"/>
          <w:lang w:val="es-CO"/>
        </w:rPr>
      </w:pPr>
      <w:r w:rsidRPr="005026EE">
        <w:rPr>
          <w:rFonts w:ascii="Arial" w:hAnsi="Arial" w:cs="Arial"/>
          <w:lang w:val="es-CO"/>
        </w:rPr>
        <w:t>Los requisitos, el alcance, las exclusiones y la matriz de riesgos basada en el NIST AI RMF detallados en este documento servirán como la línea base para las siguientes etapas de desarrollo. La ejecución de esta propuesta no solo cumplirá con los objetivos académicos del diplomado, sino que proporcionará a la institución un prototipo funcional, evaluable y gobernable, sentando las bases para una adopción de la inteligencia artificial alineada con la ética, la seguridad y las necesidades reales del ecosistema universitario</w:t>
      </w:r>
    </w:p>
    <w:sectPr w:rsidR="004F7C5D" w:rsidRPr="004F7C5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8111567"/>
    <w:multiLevelType w:val="hybridMultilevel"/>
    <w:tmpl w:val="A1F8339A"/>
    <w:lvl w:ilvl="0" w:tplc="F2AEBB44">
      <w:numFmt w:val="bullet"/>
      <w:lvlText w:val="•"/>
      <w:lvlJc w:val="left"/>
      <w:pPr>
        <w:ind w:left="720" w:hanging="360"/>
      </w:pPr>
      <w:rPr>
        <w:rFonts w:ascii="Arial" w:eastAsiaTheme="minorEastAsia" w:hAnsi="Arial" w:cs="Arial" w:hint="default"/>
        <w:color w:val="33333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8234473"/>
    <w:multiLevelType w:val="hybridMultilevel"/>
    <w:tmpl w:val="6E22A0C8"/>
    <w:lvl w:ilvl="0" w:tplc="F2AEBB44">
      <w:numFmt w:val="bullet"/>
      <w:lvlText w:val="•"/>
      <w:lvlJc w:val="left"/>
      <w:pPr>
        <w:ind w:left="720" w:hanging="360"/>
      </w:pPr>
      <w:rPr>
        <w:rFonts w:ascii="Arial" w:eastAsiaTheme="minorEastAsia" w:hAnsi="Arial" w:cs="Arial" w:hint="default"/>
        <w:color w:val="33333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BB41BFB"/>
    <w:multiLevelType w:val="hybridMultilevel"/>
    <w:tmpl w:val="3DF2CAD4"/>
    <w:lvl w:ilvl="0" w:tplc="F2AEBB44">
      <w:numFmt w:val="bullet"/>
      <w:lvlText w:val="•"/>
      <w:lvlJc w:val="left"/>
      <w:pPr>
        <w:ind w:left="720" w:hanging="360"/>
      </w:pPr>
      <w:rPr>
        <w:rFonts w:ascii="Arial" w:eastAsiaTheme="minorEastAsia" w:hAnsi="Arial" w:cs="Arial" w:hint="default"/>
        <w:color w:val="33333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30E2A15"/>
    <w:multiLevelType w:val="hybridMultilevel"/>
    <w:tmpl w:val="C83EA6AA"/>
    <w:lvl w:ilvl="0" w:tplc="F2AEBB44">
      <w:numFmt w:val="bullet"/>
      <w:lvlText w:val="•"/>
      <w:lvlJc w:val="left"/>
      <w:pPr>
        <w:ind w:left="720" w:hanging="360"/>
      </w:pPr>
      <w:rPr>
        <w:rFonts w:ascii="Arial" w:eastAsiaTheme="minorEastAsia" w:hAnsi="Arial" w:cs="Arial" w:hint="default"/>
        <w:color w:val="33333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B8D1E09"/>
    <w:multiLevelType w:val="hybridMultilevel"/>
    <w:tmpl w:val="04B4AB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DC57321"/>
    <w:multiLevelType w:val="hybridMultilevel"/>
    <w:tmpl w:val="3558E31E"/>
    <w:lvl w:ilvl="0" w:tplc="F2AEBB44">
      <w:numFmt w:val="bullet"/>
      <w:lvlText w:val="•"/>
      <w:lvlJc w:val="left"/>
      <w:pPr>
        <w:ind w:left="720" w:hanging="360"/>
      </w:pPr>
      <w:rPr>
        <w:rFonts w:ascii="Arial" w:eastAsiaTheme="minorEastAsia" w:hAnsi="Arial" w:cs="Arial" w:hint="default"/>
        <w:color w:val="33333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40C3A13"/>
    <w:multiLevelType w:val="hybridMultilevel"/>
    <w:tmpl w:val="601CA0E8"/>
    <w:lvl w:ilvl="0" w:tplc="F2AEBB44">
      <w:numFmt w:val="bullet"/>
      <w:lvlText w:val="•"/>
      <w:lvlJc w:val="left"/>
      <w:pPr>
        <w:ind w:left="720" w:hanging="360"/>
      </w:pPr>
      <w:rPr>
        <w:rFonts w:ascii="Arial" w:eastAsiaTheme="minorEastAsia" w:hAnsi="Arial" w:cs="Arial" w:hint="default"/>
        <w:color w:val="33333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7DC7996"/>
    <w:multiLevelType w:val="hybridMultilevel"/>
    <w:tmpl w:val="727EE792"/>
    <w:lvl w:ilvl="0" w:tplc="F2AEBB44">
      <w:numFmt w:val="bullet"/>
      <w:lvlText w:val="•"/>
      <w:lvlJc w:val="left"/>
      <w:pPr>
        <w:ind w:left="720" w:hanging="360"/>
      </w:pPr>
      <w:rPr>
        <w:rFonts w:ascii="Arial" w:eastAsiaTheme="minorEastAsia" w:hAnsi="Arial" w:cs="Arial" w:hint="default"/>
        <w:color w:val="33333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B6A75CD"/>
    <w:multiLevelType w:val="hybridMultilevel"/>
    <w:tmpl w:val="FE78CA9C"/>
    <w:lvl w:ilvl="0" w:tplc="F2AEBB44">
      <w:numFmt w:val="bullet"/>
      <w:lvlText w:val="•"/>
      <w:lvlJc w:val="left"/>
      <w:pPr>
        <w:ind w:left="720" w:hanging="360"/>
      </w:pPr>
      <w:rPr>
        <w:rFonts w:ascii="Arial" w:eastAsiaTheme="minorEastAsia" w:hAnsi="Arial" w:cs="Arial" w:hint="default"/>
        <w:color w:val="33333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2362037"/>
    <w:multiLevelType w:val="hybridMultilevel"/>
    <w:tmpl w:val="114E5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5775847">
    <w:abstractNumId w:val="8"/>
  </w:num>
  <w:num w:numId="2" w16cid:durableId="1079253090">
    <w:abstractNumId w:val="6"/>
  </w:num>
  <w:num w:numId="3" w16cid:durableId="1809545900">
    <w:abstractNumId w:val="5"/>
  </w:num>
  <w:num w:numId="4" w16cid:durableId="1259634540">
    <w:abstractNumId w:val="4"/>
  </w:num>
  <w:num w:numId="5" w16cid:durableId="1197739586">
    <w:abstractNumId w:val="7"/>
  </w:num>
  <w:num w:numId="6" w16cid:durableId="2052610629">
    <w:abstractNumId w:val="3"/>
  </w:num>
  <w:num w:numId="7" w16cid:durableId="2133354932">
    <w:abstractNumId w:val="2"/>
  </w:num>
  <w:num w:numId="8" w16cid:durableId="1678313746">
    <w:abstractNumId w:val="1"/>
  </w:num>
  <w:num w:numId="9" w16cid:durableId="1385104679">
    <w:abstractNumId w:val="0"/>
  </w:num>
  <w:num w:numId="10" w16cid:durableId="502548688">
    <w:abstractNumId w:val="13"/>
  </w:num>
  <w:num w:numId="11" w16cid:durableId="2085756398">
    <w:abstractNumId w:val="12"/>
  </w:num>
  <w:num w:numId="12" w16cid:durableId="691037045">
    <w:abstractNumId w:val="18"/>
  </w:num>
  <w:num w:numId="13" w16cid:durableId="1762099191">
    <w:abstractNumId w:val="11"/>
  </w:num>
  <w:num w:numId="14" w16cid:durableId="1200554657">
    <w:abstractNumId w:val="10"/>
  </w:num>
  <w:num w:numId="15" w16cid:durableId="1222130761">
    <w:abstractNumId w:val="9"/>
  </w:num>
  <w:num w:numId="16" w16cid:durableId="1262450910">
    <w:abstractNumId w:val="14"/>
  </w:num>
  <w:num w:numId="17" w16cid:durableId="416942218">
    <w:abstractNumId w:val="16"/>
  </w:num>
  <w:num w:numId="18" w16cid:durableId="1708945193">
    <w:abstractNumId w:val="15"/>
  </w:num>
  <w:num w:numId="19" w16cid:durableId="2343610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465"/>
    <w:rsid w:val="0006063C"/>
    <w:rsid w:val="000A03EB"/>
    <w:rsid w:val="000A3D5D"/>
    <w:rsid w:val="0010314D"/>
    <w:rsid w:val="0015074B"/>
    <w:rsid w:val="00156676"/>
    <w:rsid w:val="00246EF4"/>
    <w:rsid w:val="00282893"/>
    <w:rsid w:val="0029639D"/>
    <w:rsid w:val="002B61EC"/>
    <w:rsid w:val="002B667E"/>
    <w:rsid w:val="002C6ECC"/>
    <w:rsid w:val="002D5FF0"/>
    <w:rsid w:val="002E689C"/>
    <w:rsid w:val="00326F90"/>
    <w:rsid w:val="00340F98"/>
    <w:rsid w:val="003B6B1D"/>
    <w:rsid w:val="003F1D29"/>
    <w:rsid w:val="004032C1"/>
    <w:rsid w:val="00450159"/>
    <w:rsid w:val="00460B93"/>
    <w:rsid w:val="004B7384"/>
    <w:rsid w:val="004F1BBA"/>
    <w:rsid w:val="004F7C5D"/>
    <w:rsid w:val="005026EE"/>
    <w:rsid w:val="00527004"/>
    <w:rsid w:val="005C49A6"/>
    <w:rsid w:val="005F1443"/>
    <w:rsid w:val="006455DB"/>
    <w:rsid w:val="0069201A"/>
    <w:rsid w:val="006A3197"/>
    <w:rsid w:val="006A4300"/>
    <w:rsid w:val="006B0A27"/>
    <w:rsid w:val="007366A4"/>
    <w:rsid w:val="007828E3"/>
    <w:rsid w:val="0079450B"/>
    <w:rsid w:val="008B48FF"/>
    <w:rsid w:val="008C7379"/>
    <w:rsid w:val="008E0F30"/>
    <w:rsid w:val="008F226B"/>
    <w:rsid w:val="0090383E"/>
    <w:rsid w:val="009402F7"/>
    <w:rsid w:val="0096783E"/>
    <w:rsid w:val="009E1D41"/>
    <w:rsid w:val="009E5B24"/>
    <w:rsid w:val="00A05624"/>
    <w:rsid w:val="00A078FE"/>
    <w:rsid w:val="00AA1D8D"/>
    <w:rsid w:val="00AE4293"/>
    <w:rsid w:val="00B3441A"/>
    <w:rsid w:val="00B47730"/>
    <w:rsid w:val="00B60810"/>
    <w:rsid w:val="00BC6D4E"/>
    <w:rsid w:val="00BF6A1A"/>
    <w:rsid w:val="00C01D7A"/>
    <w:rsid w:val="00C3454F"/>
    <w:rsid w:val="00CB0664"/>
    <w:rsid w:val="00CB73DA"/>
    <w:rsid w:val="00D16440"/>
    <w:rsid w:val="00D31B2F"/>
    <w:rsid w:val="00DA00D0"/>
    <w:rsid w:val="00DC38F6"/>
    <w:rsid w:val="00DF63D1"/>
    <w:rsid w:val="00E42DC4"/>
    <w:rsid w:val="00E47016"/>
    <w:rsid w:val="00E9120D"/>
    <w:rsid w:val="00EF0F5E"/>
    <w:rsid w:val="00F55D56"/>
    <w:rsid w:val="00F66CBF"/>
    <w:rsid w:val="00F66D22"/>
    <w:rsid w:val="00FC21C8"/>
    <w:rsid w:val="00FC693F"/>
    <w:rsid w:val="00FD5AA6"/>
    <w:rsid w:val="00FD5C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33E2343-BA78-4E91-AEF9-640EAB434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F5E"/>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17</Pages>
  <Words>4686</Words>
  <Characters>25776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Hader  José Vargas Mejia</cp:lastModifiedBy>
  <cp:revision>65</cp:revision>
  <dcterms:created xsi:type="dcterms:W3CDTF">2013-12-23T23:15:00Z</dcterms:created>
  <dcterms:modified xsi:type="dcterms:W3CDTF">2026-10-22T21:37:00Z</dcterms:modified>
  <cp:category/>
</cp:coreProperties>
</file>