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1047" w14:textId="53544811" w:rsidR="006C0977" w:rsidRDefault="00F2475F" w:rsidP="006C0977">
      <w:pPr>
        <w:pStyle w:val="Piedepgina"/>
        <w:jc w:val="both"/>
        <w:rPr>
          <w:b/>
          <w:bCs/>
          <w:lang w:val="en-US"/>
        </w:rPr>
      </w:pPr>
      <w:r w:rsidRPr="00F2475F">
        <w:rPr>
          <w:b/>
          <w:bCs/>
          <w:lang w:val="en-US"/>
        </w:rPr>
        <w:t>Data Availability Statement</w:t>
      </w:r>
    </w:p>
    <w:p w14:paraId="54DF9B9E" w14:textId="744AE368" w:rsidR="006C0977" w:rsidRPr="009037E2" w:rsidRDefault="00F2475F" w:rsidP="006C0977">
      <w:pPr>
        <w:pStyle w:val="Piedepgina"/>
        <w:jc w:val="both"/>
        <w:rPr>
          <w:sz w:val="20"/>
          <w:szCs w:val="20"/>
          <w:lang w:val="en-US"/>
        </w:rPr>
      </w:pPr>
      <w:r w:rsidRPr="00F2475F">
        <w:rPr>
          <w:lang w:val="en-US"/>
        </w:rPr>
        <w:br/>
        <w:t>All data used in this study are publicly available from Yahoo Finance. The full replication package—including R scripts, processed datasets, and code to reproduce all empirical results—is available upon request from the author and is archived at:</w:t>
      </w:r>
      <w:r w:rsidR="006C0977" w:rsidRPr="009037E2">
        <w:rPr>
          <w:rStyle w:val="Textoennegrita"/>
          <w:rFonts w:eastAsiaTheme="majorEastAsia"/>
          <w:sz w:val="20"/>
          <w:szCs w:val="20"/>
          <w:lang w:val="en-US"/>
        </w:rPr>
        <w:t xml:space="preserve"> https://github.com/</w:t>
      </w:r>
      <w:r w:rsidR="006C0977" w:rsidRPr="009037E2">
        <w:rPr>
          <w:rStyle w:val="Textoennegrita"/>
          <w:sz w:val="20"/>
          <w:szCs w:val="20"/>
          <w:lang w:val="en-US"/>
        </w:rPr>
        <w:t>Pplew</w:t>
      </w:r>
      <w:r w:rsidR="006C0977" w:rsidRPr="009037E2">
        <w:rPr>
          <w:rStyle w:val="Textoennegrita"/>
          <w:rFonts w:eastAsiaTheme="majorEastAsia"/>
          <w:sz w:val="20"/>
          <w:szCs w:val="20"/>
          <w:lang w:val="en-US"/>
        </w:rPr>
        <w:t>/irfa-long-memory-volatility</w:t>
      </w:r>
    </w:p>
    <w:p w14:paraId="7039E5B1" w14:textId="2161CF0C" w:rsidR="00F2475F" w:rsidRPr="00F2475F" w:rsidRDefault="002E68DC" w:rsidP="006C097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pict w14:anchorId="7C2B7A8E">
          <v:rect id="Horizontal Line 1" o:spid="_x0000_s102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A5C910" w14:textId="77777777" w:rsidR="006C0977" w:rsidRDefault="00F2475F" w:rsidP="00AC2C9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</w:pPr>
      <w:r w:rsidRPr="00F2475F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Author Contribution Statement</w:t>
      </w:r>
    </w:p>
    <w:p w14:paraId="511CA09E" w14:textId="00C1FA23" w:rsidR="00F2475F" w:rsidRPr="00F2475F" w:rsidRDefault="00F2475F" w:rsidP="00AC2C9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F2475F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br/>
        <w:t>The author solely performed all tasks associated with this research, including conceptualization, data collection, methodology, software development, empirical analysis, visualization, writing, and editing.</w:t>
      </w:r>
    </w:p>
    <w:p w14:paraId="524A9BC6" w14:textId="77777777" w:rsidR="00F2475F" w:rsidRPr="00F2475F" w:rsidRDefault="002E68DC" w:rsidP="00F2475F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4B40984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161E2045" w14:textId="77777777" w:rsidR="006C0977" w:rsidRDefault="00F2475F" w:rsidP="00AC2C9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</w:pPr>
      <w:r w:rsidRPr="00F2475F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Conflict of Interest Statement</w:t>
      </w:r>
    </w:p>
    <w:p w14:paraId="1F579B80" w14:textId="699BB93C" w:rsidR="00F2475F" w:rsidRPr="00F2475F" w:rsidRDefault="00F2475F" w:rsidP="00AC2C9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_tradnl"/>
          <w14:ligatures w14:val="none"/>
        </w:rPr>
      </w:pPr>
      <w:r w:rsidRPr="00F2475F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br/>
        <w:t>The author declares no known competing financial interests or personal relationships that could have appeared to influence the work reported in this paper.</w:t>
      </w:r>
    </w:p>
    <w:p w14:paraId="7EF538C4" w14:textId="77777777" w:rsidR="00F2475F" w:rsidRPr="00F2475F" w:rsidRDefault="002E68DC" w:rsidP="00F2475F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01210D3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B6E2F35" w14:textId="77777777" w:rsidR="006C0977" w:rsidRDefault="00F2475F" w:rsidP="00F625A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</w:pPr>
      <w:r w:rsidRPr="00F2475F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Acknowledgements</w:t>
      </w:r>
    </w:p>
    <w:p w14:paraId="04551DBC" w14:textId="1CC8B901" w:rsidR="00F2475F" w:rsidRPr="00F2475F" w:rsidRDefault="00F2475F" w:rsidP="00F625A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_tradnl"/>
          <w14:ligatures w14:val="none"/>
        </w:rPr>
      </w:pPr>
      <w:r w:rsidRPr="00F2475F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br/>
        <w:t>The author thanks colleagues and reviewers for helpful comments provided during the development of this research.</w:t>
      </w:r>
      <w:r w:rsidR="00F625A1" w:rsidRPr="00F625A1">
        <w:rPr>
          <w:rFonts w:ascii="Times New Roman" w:hAnsi="Times New Roman" w:cs="Times New Roman"/>
          <w:lang w:val="en-US"/>
        </w:rPr>
        <w:t xml:space="preserve"> The author would like to very explicitly thank </w:t>
      </w:r>
      <w:r w:rsidR="00F625A1" w:rsidRPr="00F625A1">
        <w:rPr>
          <w:rStyle w:val="Textoennegrita"/>
          <w:rFonts w:ascii="Times New Roman" w:hAnsi="Times New Roman" w:cs="Times New Roman"/>
          <w:b w:val="0"/>
          <w:bCs w:val="0"/>
          <w:lang w:val="en-US"/>
        </w:rPr>
        <w:t>Professor Ignacio Olmeda</w:t>
      </w:r>
      <w:r w:rsidR="00F625A1" w:rsidRPr="00F625A1">
        <w:rPr>
          <w:rFonts w:ascii="Times New Roman" w:hAnsi="Times New Roman" w:cs="Times New Roman"/>
          <w:lang w:val="en-US"/>
        </w:rPr>
        <w:t xml:space="preserve"> for his valuable guidance during the development of this work. All remaining errors are the author’s sole responsibility.</w:t>
      </w:r>
    </w:p>
    <w:p w14:paraId="7C6174FC" w14:textId="77777777" w:rsidR="00F2475F" w:rsidRPr="00F2475F" w:rsidRDefault="002E68DC" w:rsidP="00F2475F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pict w14:anchorId="0833B3B3">
          <v:rect id="Horizontal Line 5" o:spid="_x0000_s102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A65316" w14:textId="64CE1A54" w:rsidR="006C0977" w:rsidRDefault="00F2475F" w:rsidP="006C0977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F24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 xml:space="preserve"> </w:t>
      </w:r>
      <w:r w:rsidRPr="00F2475F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 xml:space="preserve">Replication Package </w:t>
      </w:r>
    </w:p>
    <w:p w14:paraId="0694293D" w14:textId="105AACDD" w:rsidR="007F64FE" w:rsidRPr="006C0977" w:rsidRDefault="006C0977" w:rsidP="006C0977">
      <w:pPr>
        <w:spacing w:before="100" w:beforeAutospacing="1" w:after="100" w:afterAutospacing="1"/>
        <w:jc w:val="both"/>
        <w:outlineLvl w:val="0"/>
        <w:rPr>
          <w:rFonts w:ascii="Times New Roman" w:hAnsi="Times New Roman" w:cs="Times New Roman"/>
          <w:lang w:val="en-US"/>
        </w:rPr>
      </w:pPr>
      <w:r w:rsidRPr="006C0977">
        <w:rPr>
          <w:rFonts w:ascii="Times New Roman" w:hAnsi="Times New Roman" w:cs="Times New Roman"/>
          <w:lang w:val="en-US"/>
        </w:rPr>
        <w:t>A complete replication package, including all scripts, processed datasets, figures, and documentation, is openly available at Zenodo: https://doi.org/10.5281/zenodo.17771383. Raw data from third-party providers cannot be redistributed, but all preprocessing steps are fully reproducible using the provided code.</w:t>
      </w:r>
    </w:p>
    <w:sectPr w:rsidR="007F64FE" w:rsidRPr="006C09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04B28"/>
    <w:multiLevelType w:val="multilevel"/>
    <w:tmpl w:val="07D0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85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5F"/>
    <w:rsid w:val="002E68DC"/>
    <w:rsid w:val="005E477C"/>
    <w:rsid w:val="006C0977"/>
    <w:rsid w:val="007F64FE"/>
    <w:rsid w:val="008E39A5"/>
    <w:rsid w:val="00A71CF6"/>
    <w:rsid w:val="00AB2DF5"/>
    <w:rsid w:val="00AC2C94"/>
    <w:rsid w:val="00F2475F"/>
    <w:rsid w:val="00F6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9F2E103"/>
  <w15:chartTrackingRefBased/>
  <w15:docId w15:val="{63269C78-A6B0-C844-AD4B-C29A884E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4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4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24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4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4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4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4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4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47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4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24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47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47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47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47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47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47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4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4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4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4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4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47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47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47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4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47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475F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F247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4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nfasis">
    <w:name w:val="Emphasis"/>
    <w:basedOn w:val="Fuentedeprrafopredeter"/>
    <w:uiPriority w:val="20"/>
    <w:qFormat/>
    <w:rsid w:val="00F2475F"/>
    <w:rPr>
      <w:i/>
      <w:iCs/>
    </w:rPr>
  </w:style>
  <w:style w:type="paragraph" w:styleId="Piedepgina">
    <w:name w:val="footer"/>
    <w:basedOn w:val="Normal"/>
    <w:link w:val="PiedepginaCar"/>
    <w:uiPriority w:val="99"/>
    <w:unhideWhenUsed/>
    <w:rsid w:val="006C0977"/>
    <w:pPr>
      <w:tabs>
        <w:tab w:val="center" w:pos="4252"/>
        <w:tab w:val="right" w:pos="8504"/>
      </w:tabs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C0977"/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200</Words>
  <Characters>1277</Characters>
  <Application>Microsoft Office Word</Application>
  <DocSecurity>0</DocSecurity>
  <Lines>25</Lines>
  <Paragraphs>11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Gamo</dc:creator>
  <cp:keywords/>
  <dc:description/>
  <cp:lastModifiedBy>Jose Luis Gamo</cp:lastModifiedBy>
  <cp:revision>4</cp:revision>
  <dcterms:created xsi:type="dcterms:W3CDTF">2025-11-18T12:40:00Z</dcterms:created>
  <dcterms:modified xsi:type="dcterms:W3CDTF">2025-12-08T18:43:00Z</dcterms:modified>
</cp:coreProperties>
</file>