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87FEE" w14:textId="66233CE6" w:rsidR="004C44E9" w:rsidRPr="001D5C65" w:rsidRDefault="00000000">
      <w:pPr>
        <w:pStyle w:val="Heading1"/>
        <w:rPr>
          <w:rFonts w:ascii="Verdana" w:hAnsi="Verdana"/>
        </w:rPr>
      </w:pPr>
      <w:r w:rsidRPr="001D5C65">
        <w:rPr>
          <w:rFonts w:ascii="Verdana" w:hAnsi="Verdana"/>
        </w:rPr>
        <w:t xml:space="preserve">E-commerce Sales Performance Analysis </w:t>
      </w:r>
    </w:p>
    <w:p w14:paraId="2E176AD8" w14:textId="77777777" w:rsidR="009C261E" w:rsidRDefault="009C261E" w:rsidP="009C261E">
      <w:pPr>
        <w:rPr>
          <w:rFonts w:ascii="Verdana" w:hAnsi="Verdana"/>
          <w:sz w:val="24"/>
          <w:szCs w:val="24"/>
        </w:rPr>
      </w:pPr>
    </w:p>
    <w:p w14:paraId="43760889" w14:textId="4E747F53" w:rsidR="006873C8" w:rsidRPr="006873C8" w:rsidRDefault="006873C8" w:rsidP="009C261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Name: Pradheep Shanmugam</w:t>
      </w:r>
    </w:p>
    <w:p w14:paraId="7160A546" w14:textId="77777777" w:rsidR="004C44E9" w:rsidRDefault="00000000">
      <w:pPr>
        <w:rPr>
          <w:rFonts w:ascii="Verdana" w:hAnsi="Verdana"/>
          <w:sz w:val="24"/>
          <w:szCs w:val="24"/>
        </w:rPr>
      </w:pPr>
      <w:r w:rsidRPr="006873C8">
        <w:rPr>
          <w:rFonts w:ascii="Verdana" w:hAnsi="Verdana"/>
          <w:sz w:val="24"/>
          <w:szCs w:val="24"/>
        </w:rPr>
        <w:t>Tool Used: Power BI</w:t>
      </w:r>
      <w:r w:rsidRPr="006873C8">
        <w:rPr>
          <w:rFonts w:ascii="Verdana" w:hAnsi="Verdana"/>
          <w:sz w:val="24"/>
          <w:szCs w:val="24"/>
        </w:rPr>
        <w:br/>
        <w:t>Project Type: Business Intelligence Dashboard</w:t>
      </w:r>
      <w:r w:rsidRPr="006873C8">
        <w:rPr>
          <w:rFonts w:ascii="Verdana" w:hAnsi="Verdana"/>
          <w:sz w:val="24"/>
          <w:szCs w:val="24"/>
        </w:rPr>
        <w:br/>
        <w:t>Objective: To analyze sales performance across various business dimensions and deliver actionable insights for strategic decision-making.</w:t>
      </w:r>
    </w:p>
    <w:p w14:paraId="4C9A2E37" w14:textId="77777777" w:rsidR="001D5C65" w:rsidRPr="006873C8" w:rsidRDefault="001D5C65">
      <w:pPr>
        <w:rPr>
          <w:rFonts w:ascii="Verdana" w:hAnsi="Verdana"/>
          <w:sz w:val="24"/>
          <w:szCs w:val="24"/>
        </w:rPr>
      </w:pPr>
    </w:p>
    <w:p w14:paraId="23B16A23" w14:textId="77777777" w:rsidR="004C44E9" w:rsidRPr="006873C8" w:rsidRDefault="00000000">
      <w:pPr>
        <w:pStyle w:val="Heading2"/>
        <w:rPr>
          <w:rFonts w:ascii="Verdana" w:hAnsi="Verdana"/>
          <w:sz w:val="24"/>
          <w:szCs w:val="24"/>
        </w:rPr>
      </w:pPr>
      <w:r w:rsidRPr="006873C8">
        <w:rPr>
          <w:rFonts w:ascii="Verdana" w:hAnsi="Verdana"/>
          <w:sz w:val="24"/>
          <w:szCs w:val="24"/>
        </w:rPr>
        <w:t>Step 1: Problem Statement and Project Goal</w:t>
      </w:r>
    </w:p>
    <w:p w14:paraId="6841965B" w14:textId="77777777" w:rsidR="004C44E9" w:rsidRDefault="00000000">
      <w:pPr>
        <w:rPr>
          <w:rFonts w:ascii="Verdana" w:hAnsi="Verdana"/>
          <w:sz w:val="24"/>
          <w:szCs w:val="24"/>
        </w:rPr>
      </w:pPr>
      <w:r w:rsidRPr="006873C8">
        <w:rPr>
          <w:rFonts w:ascii="Verdana" w:hAnsi="Verdana"/>
          <w:sz w:val="24"/>
          <w:szCs w:val="24"/>
        </w:rPr>
        <w:t>The business required a solution to monitor its e-commerce performance across categories, regions, and customer segments. The goal was to develop an interactive Power BI dashboard that would provide real-time tracking of key metrics like sales, profit, quantity, and profit margin.</w:t>
      </w:r>
    </w:p>
    <w:p w14:paraId="5E7780A2" w14:textId="77777777" w:rsidR="001D5C65" w:rsidRPr="006873C8" w:rsidRDefault="001D5C65">
      <w:pPr>
        <w:rPr>
          <w:rFonts w:ascii="Verdana" w:hAnsi="Verdana"/>
          <w:sz w:val="24"/>
          <w:szCs w:val="24"/>
        </w:rPr>
      </w:pPr>
    </w:p>
    <w:p w14:paraId="37321280" w14:textId="77777777" w:rsidR="004C44E9" w:rsidRPr="006873C8" w:rsidRDefault="00000000">
      <w:pPr>
        <w:pStyle w:val="Heading2"/>
        <w:rPr>
          <w:rFonts w:ascii="Verdana" w:hAnsi="Verdana"/>
          <w:sz w:val="24"/>
          <w:szCs w:val="24"/>
        </w:rPr>
      </w:pPr>
      <w:r w:rsidRPr="006873C8">
        <w:rPr>
          <w:rFonts w:ascii="Verdana" w:hAnsi="Verdana"/>
          <w:sz w:val="24"/>
          <w:szCs w:val="24"/>
        </w:rPr>
        <w:t>Step 2: Data Understanding and Cleaning</w:t>
      </w:r>
    </w:p>
    <w:p w14:paraId="16FC927E" w14:textId="77777777" w:rsidR="004C44E9" w:rsidRDefault="00000000">
      <w:pPr>
        <w:rPr>
          <w:rFonts w:ascii="Verdana" w:hAnsi="Verdana"/>
          <w:sz w:val="24"/>
          <w:szCs w:val="24"/>
        </w:rPr>
      </w:pPr>
      <w:r w:rsidRPr="006873C8">
        <w:rPr>
          <w:rFonts w:ascii="Verdana" w:hAnsi="Verdana"/>
          <w:sz w:val="24"/>
          <w:szCs w:val="24"/>
        </w:rPr>
        <w:t>Initial raw data included orders, product details, customer segments, and shipping info. Cleaning involved:</w:t>
      </w:r>
      <w:r w:rsidRPr="006873C8">
        <w:rPr>
          <w:rFonts w:ascii="Verdana" w:hAnsi="Verdana"/>
          <w:sz w:val="24"/>
          <w:szCs w:val="24"/>
        </w:rPr>
        <w:br/>
        <w:t>• Removing duplicates and handling missing values</w:t>
      </w:r>
      <w:r w:rsidRPr="006873C8">
        <w:rPr>
          <w:rFonts w:ascii="Verdana" w:hAnsi="Verdana"/>
          <w:sz w:val="24"/>
          <w:szCs w:val="24"/>
        </w:rPr>
        <w:br/>
        <w:t>• Creating necessary columns such as Sales, Profit, and Quantity if missing</w:t>
      </w:r>
      <w:r w:rsidRPr="006873C8">
        <w:rPr>
          <w:rFonts w:ascii="Verdana" w:hAnsi="Verdana"/>
          <w:sz w:val="24"/>
          <w:szCs w:val="24"/>
        </w:rPr>
        <w:br/>
        <w:t>• Standardizing data fields like category names, shipping types, and region labels</w:t>
      </w:r>
      <w:r w:rsidRPr="006873C8">
        <w:rPr>
          <w:rFonts w:ascii="Verdana" w:hAnsi="Verdana"/>
          <w:sz w:val="24"/>
          <w:szCs w:val="24"/>
        </w:rPr>
        <w:br/>
        <w:t>• Ensuring proper date formats to enable time intelligence in Power BI</w:t>
      </w:r>
    </w:p>
    <w:p w14:paraId="6007F45A" w14:textId="77777777" w:rsidR="001D5C65" w:rsidRPr="006873C8" w:rsidRDefault="001D5C65">
      <w:pPr>
        <w:rPr>
          <w:rFonts w:ascii="Verdana" w:hAnsi="Verdana"/>
          <w:sz w:val="24"/>
          <w:szCs w:val="24"/>
        </w:rPr>
      </w:pPr>
    </w:p>
    <w:p w14:paraId="728CA504" w14:textId="77777777" w:rsidR="004C44E9" w:rsidRPr="006873C8" w:rsidRDefault="00000000">
      <w:pPr>
        <w:pStyle w:val="Heading2"/>
        <w:rPr>
          <w:rFonts w:ascii="Verdana" w:hAnsi="Verdana"/>
          <w:sz w:val="24"/>
          <w:szCs w:val="24"/>
        </w:rPr>
      </w:pPr>
      <w:r w:rsidRPr="006873C8">
        <w:rPr>
          <w:rFonts w:ascii="Verdana" w:hAnsi="Verdana"/>
          <w:sz w:val="24"/>
          <w:szCs w:val="24"/>
        </w:rPr>
        <w:t>Step 3: Data Import and Modeling</w:t>
      </w:r>
    </w:p>
    <w:p w14:paraId="18A381F7" w14:textId="77777777" w:rsidR="004C44E9" w:rsidRDefault="00000000">
      <w:pPr>
        <w:rPr>
          <w:rFonts w:ascii="Verdana" w:hAnsi="Verdana"/>
          <w:sz w:val="24"/>
          <w:szCs w:val="24"/>
        </w:rPr>
      </w:pPr>
      <w:r w:rsidRPr="006873C8">
        <w:rPr>
          <w:rFonts w:ascii="Verdana" w:hAnsi="Verdana"/>
          <w:sz w:val="24"/>
          <w:szCs w:val="24"/>
        </w:rPr>
        <w:t>Data was imported into Power BI Desktop. Modeling steps included:</w:t>
      </w:r>
      <w:r w:rsidRPr="006873C8">
        <w:rPr>
          <w:rFonts w:ascii="Verdana" w:hAnsi="Verdana"/>
          <w:sz w:val="24"/>
          <w:szCs w:val="24"/>
        </w:rPr>
        <w:br/>
        <w:t>• Creating relationships between tables (Orders, Products, Regions, Customers)</w:t>
      </w:r>
      <w:r w:rsidRPr="006873C8">
        <w:rPr>
          <w:rFonts w:ascii="Verdana" w:hAnsi="Verdana"/>
          <w:sz w:val="24"/>
          <w:szCs w:val="24"/>
        </w:rPr>
        <w:br/>
        <w:t>• Developing a clean star schema to improve performance</w:t>
      </w:r>
      <w:r w:rsidRPr="006873C8">
        <w:rPr>
          <w:rFonts w:ascii="Verdana" w:hAnsi="Verdana"/>
          <w:sz w:val="24"/>
          <w:szCs w:val="24"/>
        </w:rPr>
        <w:br/>
      </w:r>
      <w:r w:rsidRPr="006873C8">
        <w:rPr>
          <w:rFonts w:ascii="Verdana" w:hAnsi="Verdana"/>
          <w:sz w:val="24"/>
          <w:szCs w:val="24"/>
        </w:rPr>
        <w:lastRenderedPageBreak/>
        <w:t>• Adding a Date table to facilitate YoY and time-based comparisons</w:t>
      </w:r>
      <w:r w:rsidRPr="006873C8">
        <w:rPr>
          <w:rFonts w:ascii="Verdana" w:hAnsi="Verdana"/>
          <w:sz w:val="24"/>
          <w:szCs w:val="24"/>
        </w:rPr>
        <w:br/>
        <w:t>• Hiding unnecessary columns to simplify user navigation</w:t>
      </w:r>
    </w:p>
    <w:p w14:paraId="2DBC6CBC" w14:textId="77777777" w:rsidR="001D5C65" w:rsidRPr="006873C8" w:rsidRDefault="001D5C65">
      <w:pPr>
        <w:rPr>
          <w:rFonts w:ascii="Verdana" w:hAnsi="Verdana"/>
          <w:sz w:val="24"/>
          <w:szCs w:val="24"/>
        </w:rPr>
      </w:pPr>
    </w:p>
    <w:p w14:paraId="53BDAFC7" w14:textId="77777777" w:rsidR="004C44E9" w:rsidRPr="006873C8" w:rsidRDefault="00000000">
      <w:pPr>
        <w:pStyle w:val="Heading2"/>
        <w:rPr>
          <w:rFonts w:ascii="Verdana" w:hAnsi="Verdana"/>
          <w:sz w:val="24"/>
          <w:szCs w:val="24"/>
        </w:rPr>
      </w:pPr>
      <w:r w:rsidRPr="006873C8">
        <w:rPr>
          <w:rFonts w:ascii="Verdana" w:hAnsi="Verdana"/>
          <w:sz w:val="24"/>
          <w:szCs w:val="24"/>
        </w:rPr>
        <w:t>Step 4: KPI Creation using DAX</w:t>
      </w:r>
    </w:p>
    <w:p w14:paraId="2F0D5756" w14:textId="77777777" w:rsidR="004C44E9" w:rsidRDefault="00000000">
      <w:pPr>
        <w:rPr>
          <w:rFonts w:ascii="Verdana" w:hAnsi="Verdana"/>
          <w:sz w:val="24"/>
          <w:szCs w:val="24"/>
        </w:rPr>
      </w:pPr>
      <w:r w:rsidRPr="006873C8">
        <w:rPr>
          <w:rFonts w:ascii="Verdana" w:hAnsi="Verdana"/>
          <w:sz w:val="24"/>
          <w:szCs w:val="24"/>
        </w:rPr>
        <w:t>Custom DAX measures were developed for:</w:t>
      </w:r>
      <w:r w:rsidRPr="006873C8">
        <w:rPr>
          <w:rFonts w:ascii="Verdana" w:hAnsi="Verdana"/>
          <w:sz w:val="24"/>
          <w:szCs w:val="24"/>
        </w:rPr>
        <w:br/>
        <w:t>• YTD Sales = TOTALYTD(SUM(Sales), Date)</w:t>
      </w:r>
      <w:r w:rsidRPr="006873C8">
        <w:rPr>
          <w:rFonts w:ascii="Verdana" w:hAnsi="Verdana"/>
          <w:sz w:val="24"/>
          <w:szCs w:val="24"/>
        </w:rPr>
        <w:br/>
        <w:t>• YTD Profit = TOTALYTD(SUM(Profit), Date)</w:t>
      </w:r>
      <w:r w:rsidRPr="006873C8">
        <w:rPr>
          <w:rFonts w:ascii="Verdana" w:hAnsi="Verdana"/>
          <w:sz w:val="24"/>
          <w:szCs w:val="24"/>
        </w:rPr>
        <w:br/>
        <w:t>• YTD Quantity Sold = TOTALYTD(SUM(Quantity), Date)</w:t>
      </w:r>
      <w:r w:rsidRPr="006873C8">
        <w:rPr>
          <w:rFonts w:ascii="Verdana" w:hAnsi="Verdana"/>
          <w:sz w:val="24"/>
          <w:szCs w:val="24"/>
        </w:rPr>
        <w:br/>
        <w:t>• Profit Margin = DIVIDE(SUM(Profit), SUM(Sales))</w:t>
      </w:r>
      <w:r w:rsidRPr="006873C8">
        <w:rPr>
          <w:rFonts w:ascii="Verdana" w:hAnsi="Verdana"/>
          <w:sz w:val="24"/>
          <w:szCs w:val="24"/>
        </w:rPr>
        <w:br/>
        <w:t>• YoY Calculations = Using SAMEPERIODLASTYEAR to compare periods</w:t>
      </w:r>
      <w:r w:rsidRPr="006873C8">
        <w:rPr>
          <w:rFonts w:ascii="Verdana" w:hAnsi="Verdana"/>
          <w:sz w:val="24"/>
          <w:szCs w:val="24"/>
        </w:rPr>
        <w:br/>
        <w:t>These metrics were used to generate dynamic KPI cards.</w:t>
      </w:r>
    </w:p>
    <w:p w14:paraId="28E60640" w14:textId="77777777" w:rsidR="001D5C65" w:rsidRPr="006873C8" w:rsidRDefault="001D5C65">
      <w:pPr>
        <w:rPr>
          <w:rFonts w:ascii="Verdana" w:hAnsi="Verdana"/>
          <w:sz w:val="24"/>
          <w:szCs w:val="24"/>
        </w:rPr>
      </w:pPr>
    </w:p>
    <w:p w14:paraId="2DDC4341" w14:textId="77777777" w:rsidR="004C44E9" w:rsidRPr="006873C8" w:rsidRDefault="00000000">
      <w:pPr>
        <w:pStyle w:val="Heading2"/>
        <w:rPr>
          <w:rFonts w:ascii="Verdana" w:hAnsi="Verdana"/>
          <w:sz w:val="24"/>
          <w:szCs w:val="24"/>
        </w:rPr>
      </w:pPr>
      <w:r w:rsidRPr="006873C8">
        <w:rPr>
          <w:rFonts w:ascii="Verdana" w:hAnsi="Verdana"/>
          <w:sz w:val="24"/>
          <w:szCs w:val="24"/>
        </w:rPr>
        <w:t>Step 5: Visual Components and Insights</w:t>
      </w:r>
    </w:p>
    <w:p w14:paraId="760CD340" w14:textId="77777777" w:rsidR="004C44E9" w:rsidRDefault="00000000">
      <w:pPr>
        <w:rPr>
          <w:rFonts w:ascii="Verdana" w:hAnsi="Verdana"/>
          <w:sz w:val="24"/>
          <w:szCs w:val="24"/>
        </w:rPr>
      </w:pPr>
      <w:r w:rsidRPr="006873C8">
        <w:rPr>
          <w:rFonts w:ascii="Verdana" w:hAnsi="Verdana"/>
          <w:sz w:val="24"/>
          <w:szCs w:val="24"/>
        </w:rPr>
        <w:t>The dashboard was composed of several interactive visuals:</w:t>
      </w:r>
      <w:r w:rsidRPr="006873C8">
        <w:rPr>
          <w:rFonts w:ascii="Verdana" w:hAnsi="Verdana"/>
          <w:sz w:val="24"/>
          <w:szCs w:val="24"/>
        </w:rPr>
        <w:br/>
        <w:t>• Segment Toggle: Filters all visuals by customer segment (Consumer, Corporate, Home Office)</w:t>
      </w:r>
      <w:r w:rsidRPr="006873C8">
        <w:rPr>
          <w:rFonts w:ascii="Verdana" w:hAnsi="Verdana"/>
          <w:sz w:val="24"/>
          <w:szCs w:val="24"/>
        </w:rPr>
        <w:br/>
        <w:t>• Sales by Category: Tracks top categories (Furniture, Office Supplies, Technology)</w:t>
      </w:r>
      <w:r w:rsidRPr="006873C8">
        <w:rPr>
          <w:rFonts w:ascii="Verdana" w:hAnsi="Verdana"/>
          <w:sz w:val="24"/>
          <w:szCs w:val="24"/>
        </w:rPr>
        <w:br/>
        <w:t>• Top 5 / Bottom 5 Products: Highlights best and worst performers by sales</w:t>
      </w:r>
      <w:r w:rsidRPr="006873C8">
        <w:rPr>
          <w:rFonts w:ascii="Verdana" w:hAnsi="Verdana"/>
          <w:sz w:val="24"/>
          <w:szCs w:val="24"/>
        </w:rPr>
        <w:br/>
        <w:t>• Sales by Region (Donut Chart): Highlights regional performance</w:t>
      </w:r>
      <w:r w:rsidRPr="006873C8">
        <w:rPr>
          <w:rFonts w:ascii="Verdana" w:hAnsi="Verdana"/>
          <w:sz w:val="24"/>
          <w:szCs w:val="24"/>
        </w:rPr>
        <w:br/>
        <w:t>• Sales by State (Map): Drillable map with region-coded color format</w:t>
      </w:r>
      <w:r w:rsidRPr="006873C8">
        <w:rPr>
          <w:rFonts w:ascii="Verdana" w:hAnsi="Verdana"/>
          <w:sz w:val="24"/>
          <w:szCs w:val="24"/>
        </w:rPr>
        <w:br/>
        <w:t>• Sales by Shipping Type: Visualizes logistics class usage and efficiency</w:t>
      </w:r>
    </w:p>
    <w:p w14:paraId="2D70E4C6" w14:textId="77777777" w:rsidR="001D5C65" w:rsidRPr="006873C8" w:rsidRDefault="001D5C65">
      <w:pPr>
        <w:rPr>
          <w:rFonts w:ascii="Verdana" w:hAnsi="Verdana"/>
          <w:sz w:val="24"/>
          <w:szCs w:val="24"/>
        </w:rPr>
      </w:pPr>
    </w:p>
    <w:p w14:paraId="651138C1" w14:textId="77777777" w:rsidR="004C44E9" w:rsidRPr="006873C8" w:rsidRDefault="00000000">
      <w:pPr>
        <w:pStyle w:val="Heading2"/>
        <w:rPr>
          <w:rFonts w:ascii="Verdana" w:hAnsi="Verdana"/>
          <w:sz w:val="24"/>
          <w:szCs w:val="24"/>
        </w:rPr>
      </w:pPr>
      <w:r w:rsidRPr="006873C8">
        <w:rPr>
          <w:rFonts w:ascii="Verdana" w:hAnsi="Verdana"/>
          <w:sz w:val="24"/>
          <w:szCs w:val="24"/>
        </w:rPr>
        <w:t>Step 6: Filters, Drill-Through, and UX Features</w:t>
      </w:r>
    </w:p>
    <w:p w14:paraId="60BB43B7" w14:textId="77777777" w:rsidR="004C44E9" w:rsidRPr="006873C8" w:rsidRDefault="00000000">
      <w:pPr>
        <w:rPr>
          <w:rFonts w:ascii="Verdana" w:hAnsi="Verdana"/>
          <w:sz w:val="24"/>
          <w:szCs w:val="24"/>
        </w:rPr>
      </w:pPr>
      <w:r w:rsidRPr="006873C8">
        <w:rPr>
          <w:rFonts w:ascii="Verdana" w:hAnsi="Verdana"/>
          <w:sz w:val="24"/>
          <w:szCs w:val="24"/>
        </w:rPr>
        <w:t>To enhance interactivity and insights:</w:t>
      </w:r>
      <w:r w:rsidRPr="006873C8">
        <w:rPr>
          <w:rFonts w:ascii="Verdana" w:hAnsi="Verdana"/>
          <w:sz w:val="24"/>
          <w:szCs w:val="24"/>
        </w:rPr>
        <w:br/>
        <w:t>• Slicers for customer segment, product category, shipping type, and region</w:t>
      </w:r>
      <w:r w:rsidRPr="006873C8">
        <w:rPr>
          <w:rFonts w:ascii="Verdana" w:hAnsi="Verdana"/>
          <w:sz w:val="24"/>
          <w:szCs w:val="24"/>
        </w:rPr>
        <w:br/>
        <w:t>• Drill-through on maps and charts for detailed views</w:t>
      </w:r>
      <w:r w:rsidRPr="006873C8">
        <w:rPr>
          <w:rFonts w:ascii="Verdana" w:hAnsi="Verdana"/>
          <w:sz w:val="24"/>
          <w:szCs w:val="24"/>
        </w:rPr>
        <w:br/>
        <w:t>• Conditional formatting on KPIs to indicate positive or negative performance</w:t>
      </w:r>
      <w:r w:rsidRPr="006873C8">
        <w:rPr>
          <w:rFonts w:ascii="Verdana" w:hAnsi="Verdana"/>
          <w:sz w:val="24"/>
          <w:szCs w:val="24"/>
        </w:rPr>
        <w:br/>
        <w:t>• Toggle switch added to segment analysis for stakeholder-specific views</w:t>
      </w:r>
    </w:p>
    <w:p w14:paraId="0B21AA23" w14:textId="77777777" w:rsidR="004C44E9" w:rsidRPr="006873C8" w:rsidRDefault="00000000">
      <w:pPr>
        <w:pStyle w:val="Heading2"/>
        <w:rPr>
          <w:rFonts w:ascii="Verdana" w:hAnsi="Verdana"/>
          <w:sz w:val="24"/>
          <w:szCs w:val="24"/>
        </w:rPr>
      </w:pPr>
      <w:r w:rsidRPr="006873C8">
        <w:rPr>
          <w:rFonts w:ascii="Verdana" w:hAnsi="Verdana"/>
          <w:sz w:val="24"/>
          <w:szCs w:val="24"/>
        </w:rPr>
        <w:lastRenderedPageBreak/>
        <w:t>Step 7: Business Impact and Takeaways</w:t>
      </w:r>
    </w:p>
    <w:p w14:paraId="2588AE59" w14:textId="77777777" w:rsidR="004C44E9" w:rsidRPr="006873C8" w:rsidRDefault="00000000">
      <w:pPr>
        <w:rPr>
          <w:rFonts w:ascii="Verdana" w:hAnsi="Verdana"/>
          <w:sz w:val="24"/>
          <w:szCs w:val="24"/>
        </w:rPr>
      </w:pPr>
      <w:r w:rsidRPr="006873C8">
        <w:rPr>
          <w:rFonts w:ascii="Verdana" w:hAnsi="Verdana"/>
          <w:sz w:val="24"/>
          <w:szCs w:val="24"/>
        </w:rPr>
        <w:t>This dashboard provided the company with a centralized tool to:</w:t>
      </w:r>
      <w:r w:rsidRPr="006873C8">
        <w:rPr>
          <w:rFonts w:ascii="Verdana" w:hAnsi="Verdana"/>
          <w:sz w:val="24"/>
          <w:szCs w:val="24"/>
        </w:rPr>
        <w:br/>
        <w:t>• Track performance trends and compare YoY growth</w:t>
      </w:r>
      <w:r w:rsidRPr="006873C8">
        <w:rPr>
          <w:rFonts w:ascii="Verdana" w:hAnsi="Verdana"/>
          <w:sz w:val="24"/>
          <w:szCs w:val="24"/>
        </w:rPr>
        <w:br/>
        <w:t>• Identify top- and bottom-performing products and regions</w:t>
      </w:r>
      <w:r w:rsidRPr="006873C8">
        <w:rPr>
          <w:rFonts w:ascii="Verdana" w:hAnsi="Verdana"/>
          <w:sz w:val="24"/>
          <w:szCs w:val="24"/>
        </w:rPr>
        <w:br/>
        <w:t>• Monitor profit margins and logistical performance by shipping type</w:t>
      </w:r>
      <w:r w:rsidRPr="006873C8">
        <w:rPr>
          <w:rFonts w:ascii="Verdana" w:hAnsi="Verdana"/>
          <w:sz w:val="24"/>
          <w:szCs w:val="24"/>
        </w:rPr>
        <w:br/>
        <w:t>• Empower different business units with segment-specific insights</w:t>
      </w:r>
      <w:r w:rsidRPr="006873C8">
        <w:rPr>
          <w:rFonts w:ascii="Verdana" w:hAnsi="Verdana"/>
          <w:sz w:val="24"/>
          <w:szCs w:val="24"/>
        </w:rPr>
        <w:br/>
      </w:r>
      <w:r w:rsidRPr="006873C8">
        <w:rPr>
          <w:rFonts w:ascii="Verdana" w:hAnsi="Verdana"/>
          <w:sz w:val="24"/>
          <w:szCs w:val="24"/>
        </w:rPr>
        <w:br/>
        <w:t>The project strengthened skills in Power BI, DAX, interactive design, and end-to-end business intelligence delivery.</w:t>
      </w:r>
    </w:p>
    <w:sectPr w:rsidR="004C44E9" w:rsidRPr="006873C8" w:rsidSect="00366F3D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5410810">
    <w:abstractNumId w:val="8"/>
  </w:num>
  <w:num w:numId="2" w16cid:durableId="1171070179">
    <w:abstractNumId w:val="6"/>
  </w:num>
  <w:num w:numId="3" w16cid:durableId="1577082435">
    <w:abstractNumId w:val="5"/>
  </w:num>
  <w:num w:numId="4" w16cid:durableId="424542778">
    <w:abstractNumId w:val="4"/>
  </w:num>
  <w:num w:numId="5" w16cid:durableId="1138307116">
    <w:abstractNumId w:val="7"/>
  </w:num>
  <w:num w:numId="6" w16cid:durableId="2324193">
    <w:abstractNumId w:val="3"/>
  </w:num>
  <w:num w:numId="7" w16cid:durableId="308753479">
    <w:abstractNumId w:val="2"/>
  </w:num>
  <w:num w:numId="8" w16cid:durableId="109594519">
    <w:abstractNumId w:val="1"/>
  </w:num>
  <w:num w:numId="9" w16cid:durableId="103792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253"/>
    <w:rsid w:val="00034616"/>
    <w:rsid w:val="0006063C"/>
    <w:rsid w:val="0015074B"/>
    <w:rsid w:val="001D5C65"/>
    <w:rsid w:val="0029639D"/>
    <w:rsid w:val="00326F90"/>
    <w:rsid w:val="00366F3D"/>
    <w:rsid w:val="004C44E9"/>
    <w:rsid w:val="004D5B28"/>
    <w:rsid w:val="006873C8"/>
    <w:rsid w:val="009C26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D82EB"/>
  <w14:defaultImageDpi w14:val="300"/>
  <w15:docId w15:val="{81570A33-D5DF-4313-8167-F6C7E889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pradheep raane</cp:lastModifiedBy>
  <cp:revision>5</cp:revision>
  <dcterms:created xsi:type="dcterms:W3CDTF">2013-12-23T23:15:00Z</dcterms:created>
  <dcterms:modified xsi:type="dcterms:W3CDTF">2025-07-25T07:45:00Z</dcterms:modified>
  <cp:category/>
</cp:coreProperties>
</file>