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28451" w14:textId="77777777" w:rsidR="00BE390B" w:rsidRPr="000D3186" w:rsidRDefault="00BE390B" w:rsidP="00BE390B">
      <w:pPr>
        <w:pStyle w:val="Heading1"/>
        <w:rPr>
          <w:rFonts w:ascii="Verdana" w:hAnsi="Verdana"/>
          <w:b/>
          <w:bCs/>
          <w:sz w:val="24"/>
          <w:szCs w:val="24"/>
        </w:rPr>
      </w:pPr>
      <w:r w:rsidRPr="000D3186">
        <w:rPr>
          <w:rFonts w:ascii="Verdana" w:hAnsi="Verdana"/>
          <w:b/>
          <w:bCs/>
          <w:sz w:val="24"/>
          <w:szCs w:val="24"/>
        </w:rPr>
        <w:t>Strategic HR Data Analysis – Step-by-Step Project Explanation</w:t>
      </w:r>
    </w:p>
    <w:p w14:paraId="7B62F107" w14:textId="77777777" w:rsidR="004F7BA3" w:rsidRPr="000D3186" w:rsidRDefault="004F7BA3" w:rsidP="004F7BA3">
      <w:pPr>
        <w:rPr>
          <w:sz w:val="24"/>
          <w:szCs w:val="24"/>
          <w:lang w:bidi="th-TH"/>
        </w:rPr>
      </w:pPr>
    </w:p>
    <w:p w14:paraId="396FB108" w14:textId="62000B5D" w:rsidR="00A05F97" w:rsidRPr="000D3186" w:rsidRDefault="00A05F97" w:rsidP="00A05F97">
      <w:pPr>
        <w:rPr>
          <w:rFonts w:ascii="Verdana" w:hAnsi="Verdana"/>
          <w:sz w:val="24"/>
          <w:szCs w:val="24"/>
        </w:rPr>
      </w:pPr>
      <w:r w:rsidRPr="000D3186">
        <w:rPr>
          <w:rFonts w:ascii="Verdana" w:hAnsi="Verdana"/>
          <w:sz w:val="24"/>
          <w:szCs w:val="24"/>
        </w:rPr>
        <w:t>Name: Pradheep Shanmu</w:t>
      </w:r>
      <w:r w:rsidR="00965A07" w:rsidRPr="000D3186">
        <w:rPr>
          <w:rFonts w:ascii="Verdana" w:hAnsi="Verdana"/>
          <w:sz w:val="24"/>
          <w:szCs w:val="24"/>
        </w:rPr>
        <w:t>g</w:t>
      </w:r>
      <w:r w:rsidRPr="000D3186">
        <w:rPr>
          <w:rFonts w:ascii="Verdana" w:hAnsi="Verdana"/>
          <w:sz w:val="24"/>
          <w:szCs w:val="24"/>
        </w:rPr>
        <w:t>am</w:t>
      </w:r>
    </w:p>
    <w:p w14:paraId="5CFAD4B7" w14:textId="77777777" w:rsidR="00BE390B" w:rsidRPr="000D3186" w:rsidRDefault="00BE390B" w:rsidP="00BE390B">
      <w:pPr>
        <w:rPr>
          <w:rFonts w:ascii="Verdana" w:hAnsi="Verdana"/>
          <w:sz w:val="24"/>
          <w:szCs w:val="24"/>
        </w:rPr>
      </w:pPr>
      <w:r w:rsidRPr="000D3186">
        <w:rPr>
          <w:rFonts w:ascii="Verdana" w:hAnsi="Verdana"/>
          <w:sz w:val="24"/>
          <w:szCs w:val="24"/>
        </w:rPr>
        <w:t>Project: HR Analytics – Strategic Insights for Employee Retention and Planning</w:t>
      </w:r>
    </w:p>
    <w:p w14:paraId="1DBF60A7" w14:textId="77777777" w:rsidR="00BE390B" w:rsidRPr="000D3186" w:rsidRDefault="00BE390B" w:rsidP="00BE390B">
      <w:pPr>
        <w:rPr>
          <w:rFonts w:ascii="Verdana" w:hAnsi="Verdana"/>
          <w:sz w:val="24"/>
          <w:szCs w:val="24"/>
        </w:rPr>
      </w:pPr>
      <w:r w:rsidRPr="000D3186">
        <w:rPr>
          <w:rFonts w:ascii="Verdana" w:hAnsi="Verdana"/>
          <w:sz w:val="24"/>
          <w:szCs w:val="24"/>
        </w:rPr>
        <w:t>Tools Used: Tableau, Excel</w:t>
      </w:r>
    </w:p>
    <w:p w14:paraId="51EB96EC" w14:textId="77777777" w:rsidR="00BE390B" w:rsidRPr="000D3186" w:rsidRDefault="00BE390B" w:rsidP="00BE390B">
      <w:pPr>
        <w:rPr>
          <w:rFonts w:ascii="Verdana" w:hAnsi="Verdana"/>
          <w:sz w:val="24"/>
          <w:szCs w:val="24"/>
        </w:rPr>
      </w:pPr>
      <w:r w:rsidRPr="000D3186">
        <w:rPr>
          <w:rFonts w:ascii="Verdana" w:hAnsi="Verdana"/>
          <w:sz w:val="24"/>
          <w:szCs w:val="24"/>
        </w:rPr>
        <w:t>Project Type: Data-Driven HR Analytics (Interactive &amp; Visual)</w:t>
      </w:r>
    </w:p>
    <w:p w14:paraId="5609B4AC" w14:textId="77777777" w:rsidR="00BE390B" w:rsidRDefault="00BE390B" w:rsidP="00BE390B">
      <w:pPr>
        <w:rPr>
          <w:rFonts w:ascii="Verdana" w:hAnsi="Verdana"/>
          <w:sz w:val="24"/>
          <w:szCs w:val="24"/>
        </w:rPr>
      </w:pPr>
      <w:r w:rsidRPr="000D3186">
        <w:rPr>
          <w:rFonts w:ascii="Verdana" w:hAnsi="Verdana"/>
          <w:sz w:val="24"/>
          <w:szCs w:val="24"/>
        </w:rPr>
        <w:t>Objective: To analyze employee attrition and support HR decision-making using data.</w:t>
      </w:r>
    </w:p>
    <w:p w14:paraId="0B2EBB9E" w14:textId="77777777" w:rsidR="000D3186" w:rsidRPr="000D3186" w:rsidRDefault="000D3186" w:rsidP="00BE390B">
      <w:pPr>
        <w:rPr>
          <w:rFonts w:ascii="Verdana" w:hAnsi="Verdana"/>
          <w:sz w:val="24"/>
          <w:szCs w:val="24"/>
        </w:rPr>
      </w:pPr>
    </w:p>
    <w:p w14:paraId="3AE1AD9B" w14:textId="19A12FF7" w:rsidR="00BE390B" w:rsidRPr="000D3186" w:rsidRDefault="00BE390B" w:rsidP="00BE390B">
      <w:pPr>
        <w:pStyle w:val="Heading2"/>
        <w:rPr>
          <w:rFonts w:ascii="Verdana" w:hAnsi="Verdana"/>
          <w:sz w:val="24"/>
          <w:szCs w:val="24"/>
        </w:rPr>
      </w:pPr>
      <w:r w:rsidRPr="000D3186">
        <w:rPr>
          <w:rFonts w:ascii="Verdana" w:hAnsi="Verdana"/>
          <w:sz w:val="24"/>
          <w:szCs w:val="24"/>
        </w:rPr>
        <w:t>Step 1: Problem Definition and Objective</w:t>
      </w:r>
    </w:p>
    <w:p w14:paraId="7ECDDD09" w14:textId="77777777" w:rsidR="00BE390B" w:rsidRDefault="00BE390B" w:rsidP="00BE390B">
      <w:pPr>
        <w:rPr>
          <w:rFonts w:ascii="Verdana" w:hAnsi="Verdana"/>
          <w:sz w:val="24"/>
          <w:szCs w:val="24"/>
        </w:rPr>
      </w:pPr>
      <w:r w:rsidRPr="000D3186">
        <w:rPr>
          <w:rFonts w:ascii="Verdana" w:hAnsi="Verdana"/>
          <w:sz w:val="24"/>
          <w:szCs w:val="24"/>
        </w:rPr>
        <w:t>The organization observed rising attrition rates and lacked a data-driven framework to understand why employees were leaving. The objective was to identify key drivers of attrition and provide visual insights for HR managers to act on. This included analyzing employee demographics, job roles, education, satisfaction levels, and departmental trends.</w:t>
      </w:r>
    </w:p>
    <w:p w14:paraId="34DE1854" w14:textId="77777777" w:rsidR="000D3186" w:rsidRPr="000D3186" w:rsidRDefault="000D3186" w:rsidP="00BE390B">
      <w:pPr>
        <w:rPr>
          <w:rFonts w:ascii="Verdana" w:hAnsi="Verdana"/>
          <w:sz w:val="24"/>
          <w:szCs w:val="24"/>
        </w:rPr>
      </w:pPr>
    </w:p>
    <w:p w14:paraId="3AA59848" w14:textId="77777777" w:rsidR="00BE390B" w:rsidRPr="000D3186" w:rsidRDefault="00BE390B" w:rsidP="00BE390B">
      <w:pPr>
        <w:pStyle w:val="Heading2"/>
        <w:rPr>
          <w:rFonts w:ascii="Verdana" w:hAnsi="Verdana"/>
          <w:sz w:val="24"/>
          <w:szCs w:val="24"/>
        </w:rPr>
      </w:pPr>
      <w:r w:rsidRPr="000D3186">
        <w:rPr>
          <w:rFonts w:ascii="Verdana" w:hAnsi="Verdana"/>
          <w:sz w:val="24"/>
          <w:szCs w:val="24"/>
        </w:rPr>
        <w:t>Step 2: Data Collection and Cleaning</w:t>
      </w:r>
    </w:p>
    <w:p w14:paraId="7DCFDF4A" w14:textId="77777777" w:rsidR="00BE390B" w:rsidRPr="000D3186" w:rsidRDefault="00BE390B" w:rsidP="00BE390B">
      <w:pPr>
        <w:rPr>
          <w:rFonts w:ascii="Verdana" w:hAnsi="Verdana"/>
          <w:sz w:val="24"/>
          <w:szCs w:val="24"/>
        </w:rPr>
      </w:pPr>
      <w:r w:rsidRPr="000D3186">
        <w:rPr>
          <w:rFonts w:ascii="Verdana" w:hAnsi="Verdana"/>
          <w:sz w:val="24"/>
          <w:szCs w:val="24"/>
        </w:rPr>
        <w:t>The dataset was sourced in Excel format, containing employee information like age, gender, department, education field, attrition status, job satisfaction, and more.</w:t>
      </w:r>
      <w:r w:rsidRPr="000D3186">
        <w:rPr>
          <w:rFonts w:ascii="Verdana" w:hAnsi="Verdana"/>
          <w:sz w:val="24"/>
          <w:szCs w:val="24"/>
        </w:rPr>
        <w:br/>
      </w:r>
      <w:r w:rsidRPr="000D3186">
        <w:rPr>
          <w:rFonts w:ascii="Verdana" w:hAnsi="Verdana"/>
          <w:sz w:val="24"/>
          <w:szCs w:val="24"/>
        </w:rPr>
        <w:br/>
        <w:t>Data cleaning steps in Excel included:</w:t>
      </w:r>
      <w:r w:rsidRPr="000D3186">
        <w:rPr>
          <w:rFonts w:ascii="Verdana" w:hAnsi="Verdana"/>
          <w:sz w:val="24"/>
          <w:szCs w:val="24"/>
        </w:rPr>
        <w:br/>
        <w:t>• Removing duplicates and irrelevant columns</w:t>
      </w:r>
      <w:r w:rsidRPr="000D3186">
        <w:rPr>
          <w:rFonts w:ascii="Verdana" w:hAnsi="Verdana"/>
          <w:sz w:val="24"/>
          <w:szCs w:val="24"/>
        </w:rPr>
        <w:br/>
        <w:t>• Handling missing values (either filling or excluding)</w:t>
      </w:r>
      <w:r w:rsidRPr="000D3186">
        <w:rPr>
          <w:rFonts w:ascii="Verdana" w:hAnsi="Verdana"/>
          <w:sz w:val="24"/>
          <w:szCs w:val="24"/>
        </w:rPr>
        <w:br/>
        <w:t>• Creating new columns such as 'Attrition Rate' using formulas</w:t>
      </w:r>
      <w:r w:rsidRPr="000D3186">
        <w:rPr>
          <w:rFonts w:ascii="Verdana" w:hAnsi="Verdana"/>
          <w:sz w:val="24"/>
          <w:szCs w:val="24"/>
        </w:rPr>
        <w:br/>
        <w:t>• Standardizing column headers for clarity</w:t>
      </w:r>
      <w:r w:rsidRPr="000D3186">
        <w:rPr>
          <w:rFonts w:ascii="Verdana" w:hAnsi="Verdana"/>
          <w:sz w:val="24"/>
          <w:szCs w:val="24"/>
        </w:rPr>
        <w:br/>
        <w:t>• Converting categorical fields into structured format for Tableau compatibility</w:t>
      </w:r>
    </w:p>
    <w:p w14:paraId="2AB6119F" w14:textId="77777777" w:rsidR="00BE390B" w:rsidRPr="000D3186" w:rsidRDefault="00BE390B" w:rsidP="00BE390B">
      <w:pPr>
        <w:pStyle w:val="Heading2"/>
        <w:rPr>
          <w:rFonts w:ascii="Verdana" w:hAnsi="Verdana"/>
          <w:sz w:val="24"/>
          <w:szCs w:val="24"/>
        </w:rPr>
      </w:pPr>
      <w:r w:rsidRPr="000D3186">
        <w:rPr>
          <w:rFonts w:ascii="Verdana" w:hAnsi="Verdana"/>
          <w:sz w:val="24"/>
          <w:szCs w:val="24"/>
        </w:rPr>
        <w:lastRenderedPageBreak/>
        <w:t>Step 3: Data Import and Model Setup in Tableau</w:t>
      </w:r>
    </w:p>
    <w:p w14:paraId="25CEBE6E" w14:textId="77777777" w:rsidR="00BE390B" w:rsidRDefault="00BE390B" w:rsidP="00BE390B">
      <w:pPr>
        <w:rPr>
          <w:rFonts w:ascii="Verdana" w:hAnsi="Verdana"/>
          <w:sz w:val="24"/>
          <w:szCs w:val="24"/>
        </w:rPr>
      </w:pPr>
      <w:r w:rsidRPr="000D3186">
        <w:rPr>
          <w:rFonts w:ascii="Verdana" w:hAnsi="Verdana"/>
          <w:sz w:val="24"/>
          <w:szCs w:val="24"/>
        </w:rPr>
        <w:t>After cleaning the data in Excel, the file was imported into Tableau. A proper data model was created to:</w:t>
      </w:r>
      <w:r w:rsidRPr="000D3186">
        <w:rPr>
          <w:rFonts w:ascii="Verdana" w:hAnsi="Verdana"/>
          <w:sz w:val="24"/>
          <w:szCs w:val="24"/>
        </w:rPr>
        <w:br/>
        <w:t>• Define measures (e.g., employee count, attrition count)</w:t>
      </w:r>
      <w:r w:rsidRPr="000D3186">
        <w:rPr>
          <w:rFonts w:ascii="Verdana" w:hAnsi="Verdana"/>
          <w:sz w:val="24"/>
          <w:szCs w:val="24"/>
        </w:rPr>
        <w:br/>
        <w:t>• Create dimensions (e.g., department, job role, education field)</w:t>
      </w:r>
      <w:r w:rsidRPr="000D3186">
        <w:rPr>
          <w:rFonts w:ascii="Verdana" w:hAnsi="Verdana"/>
          <w:sz w:val="24"/>
          <w:szCs w:val="24"/>
        </w:rPr>
        <w:br/>
        <w:t>• Set up relationships if needed (in case of multi-sheet models)</w:t>
      </w:r>
      <w:r w:rsidRPr="000D3186">
        <w:rPr>
          <w:rFonts w:ascii="Verdana" w:hAnsi="Verdana"/>
          <w:sz w:val="24"/>
          <w:szCs w:val="24"/>
        </w:rPr>
        <w:br/>
        <w:t xml:space="preserve">• Ensure data types (numeric, text, </w:t>
      </w:r>
      <w:proofErr w:type="spellStart"/>
      <w:r w:rsidRPr="000D3186">
        <w:rPr>
          <w:rFonts w:ascii="Verdana" w:hAnsi="Verdana"/>
          <w:sz w:val="24"/>
          <w:szCs w:val="24"/>
        </w:rPr>
        <w:t>boolean</w:t>
      </w:r>
      <w:proofErr w:type="spellEnd"/>
      <w:r w:rsidRPr="000D3186">
        <w:rPr>
          <w:rFonts w:ascii="Verdana" w:hAnsi="Verdana"/>
          <w:sz w:val="24"/>
          <w:szCs w:val="24"/>
        </w:rPr>
        <w:t>) were correctly assigned</w:t>
      </w:r>
    </w:p>
    <w:p w14:paraId="2DAC7049" w14:textId="77777777" w:rsidR="000D3186" w:rsidRPr="000D3186" w:rsidRDefault="000D3186" w:rsidP="00BE390B">
      <w:pPr>
        <w:rPr>
          <w:rFonts w:ascii="Verdana" w:hAnsi="Verdana"/>
          <w:sz w:val="24"/>
          <w:szCs w:val="24"/>
        </w:rPr>
      </w:pPr>
    </w:p>
    <w:p w14:paraId="076C483F" w14:textId="77777777" w:rsidR="00BE390B" w:rsidRPr="000D3186" w:rsidRDefault="00BE390B" w:rsidP="00BE390B">
      <w:pPr>
        <w:pStyle w:val="Heading2"/>
        <w:rPr>
          <w:rFonts w:ascii="Verdana" w:hAnsi="Verdana"/>
          <w:sz w:val="24"/>
          <w:szCs w:val="24"/>
        </w:rPr>
      </w:pPr>
      <w:r w:rsidRPr="000D3186">
        <w:rPr>
          <w:rFonts w:ascii="Verdana" w:hAnsi="Verdana"/>
          <w:sz w:val="24"/>
          <w:szCs w:val="24"/>
        </w:rPr>
        <w:t>Step 4: KPI and Metrics Calculation</w:t>
      </w:r>
    </w:p>
    <w:p w14:paraId="601C5AE6" w14:textId="77777777" w:rsidR="00BE390B" w:rsidRDefault="00BE390B" w:rsidP="00BE390B">
      <w:pPr>
        <w:rPr>
          <w:rFonts w:ascii="Verdana" w:hAnsi="Verdana"/>
          <w:sz w:val="24"/>
          <w:szCs w:val="24"/>
        </w:rPr>
      </w:pPr>
      <w:r w:rsidRPr="000D3186">
        <w:rPr>
          <w:rFonts w:ascii="Verdana" w:hAnsi="Verdana"/>
          <w:sz w:val="24"/>
          <w:szCs w:val="24"/>
        </w:rPr>
        <w:t>Key HR metrics were calculated using Tableau’s inbuilt calculation editor:</w:t>
      </w:r>
      <w:r w:rsidRPr="000D3186">
        <w:rPr>
          <w:rFonts w:ascii="Verdana" w:hAnsi="Verdana"/>
          <w:sz w:val="24"/>
          <w:szCs w:val="24"/>
        </w:rPr>
        <w:br/>
        <w:t>• Attrition Rate = (Number of Employees Left / Total Employees) * 100</w:t>
      </w:r>
      <w:r w:rsidRPr="000D3186">
        <w:rPr>
          <w:rFonts w:ascii="Verdana" w:hAnsi="Verdana"/>
          <w:sz w:val="24"/>
          <w:szCs w:val="24"/>
        </w:rPr>
        <w:br/>
        <w:t>• Active Employees = Total Employees - Attrition Count</w:t>
      </w:r>
      <w:r w:rsidRPr="000D3186">
        <w:rPr>
          <w:rFonts w:ascii="Verdana" w:hAnsi="Verdana"/>
          <w:sz w:val="24"/>
          <w:szCs w:val="24"/>
        </w:rPr>
        <w:br/>
        <w:t>• Average Age = Average of Age column</w:t>
      </w:r>
      <w:r w:rsidRPr="000D3186">
        <w:rPr>
          <w:rFonts w:ascii="Verdana" w:hAnsi="Verdana"/>
          <w:sz w:val="24"/>
          <w:szCs w:val="24"/>
        </w:rPr>
        <w:br/>
      </w:r>
      <w:r w:rsidRPr="000D3186">
        <w:rPr>
          <w:rFonts w:ascii="Verdana" w:hAnsi="Verdana"/>
          <w:sz w:val="24"/>
          <w:szCs w:val="24"/>
        </w:rPr>
        <w:br/>
        <w:t>These KPIs were displayed at the top of the dashboard to provide an immediate overview.</w:t>
      </w:r>
    </w:p>
    <w:p w14:paraId="33A1462F" w14:textId="77777777" w:rsidR="000D3186" w:rsidRPr="000D3186" w:rsidRDefault="000D3186" w:rsidP="00BE390B">
      <w:pPr>
        <w:rPr>
          <w:rFonts w:ascii="Verdana" w:hAnsi="Verdana"/>
          <w:sz w:val="24"/>
          <w:szCs w:val="24"/>
        </w:rPr>
      </w:pPr>
    </w:p>
    <w:p w14:paraId="3AD8045E" w14:textId="77777777" w:rsidR="00BE390B" w:rsidRPr="000D3186" w:rsidRDefault="00BE390B" w:rsidP="00BE390B">
      <w:pPr>
        <w:pStyle w:val="Heading2"/>
        <w:rPr>
          <w:rFonts w:ascii="Verdana" w:hAnsi="Verdana"/>
          <w:sz w:val="24"/>
          <w:szCs w:val="24"/>
        </w:rPr>
      </w:pPr>
      <w:r w:rsidRPr="000D3186">
        <w:rPr>
          <w:rFonts w:ascii="Verdana" w:hAnsi="Verdana"/>
          <w:sz w:val="24"/>
          <w:szCs w:val="24"/>
        </w:rPr>
        <w:t>Step 5: Building Visuals for HR Insights</w:t>
      </w:r>
    </w:p>
    <w:p w14:paraId="0C2C69AF" w14:textId="77777777" w:rsidR="00BE390B" w:rsidRPr="000D3186" w:rsidRDefault="00BE390B" w:rsidP="00BE390B">
      <w:pPr>
        <w:rPr>
          <w:rFonts w:ascii="Verdana" w:hAnsi="Verdana"/>
          <w:sz w:val="24"/>
          <w:szCs w:val="24"/>
        </w:rPr>
      </w:pPr>
      <w:r w:rsidRPr="000D3186">
        <w:rPr>
          <w:rFonts w:ascii="Verdana" w:hAnsi="Verdana"/>
          <w:sz w:val="24"/>
          <w:szCs w:val="24"/>
        </w:rPr>
        <w:t>Multiple visualizations were designed to explore trends and patterns:</w:t>
      </w:r>
      <w:r w:rsidRPr="000D3186">
        <w:rPr>
          <w:rFonts w:ascii="Verdana" w:hAnsi="Verdana"/>
          <w:sz w:val="24"/>
          <w:szCs w:val="24"/>
        </w:rPr>
        <w:br/>
        <w:t>1. Department-wise Attrition (Pie Chart): Highlighted which departments faced the most attrition.</w:t>
      </w:r>
      <w:r w:rsidRPr="000D3186">
        <w:rPr>
          <w:rFonts w:ascii="Verdana" w:hAnsi="Verdana"/>
          <w:sz w:val="24"/>
          <w:szCs w:val="24"/>
        </w:rPr>
        <w:br/>
        <w:t>2. Employee Age Distribution (Histogram): Showed the most common age groups among employees.</w:t>
      </w:r>
      <w:r w:rsidRPr="000D3186">
        <w:rPr>
          <w:rFonts w:ascii="Verdana" w:hAnsi="Verdana"/>
          <w:sz w:val="24"/>
          <w:szCs w:val="24"/>
        </w:rPr>
        <w:br/>
        <w:t>3. Job Satisfaction by Role (Heatmap Table): Compared satisfaction ratings across different roles.</w:t>
      </w:r>
      <w:r w:rsidRPr="000D3186">
        <w:rPr>
          <w:rFonts w:ascii="Verdana" w:hAnsi="Verdana"/>
          <w:sz w:val="24"/>
          <w:szCs w:val="24"/>
        </w:rPr>
        <w:br/>
        <w:t>4. Education Field vs. Attrition (Bar Chart): Identified which education backgrounds experienced higher turnover.</w:t>
      </w:r>
      <w:r w:rsidRPr="000D3186">
        <w:rPr>
          <w:rFonts w:ascii="Verdana" w:hAnsi="Verdana"/>
          <w:sz w:val="24"/>
          <w:szCs w:val="24"/>
        </w:rPr>
        <w:br/>
        <w:t>5. Attrition by Gender and Age (Donut Charts): Analyzed which gender and age groups were leaving most.</w:t>
      </w:r>
      <w:r w:rsidRPr="000D3186">
        <w:rPr>
          <w:rFonts w:ascii="Verdana" w:hAnsi="Verdana"/>
          <w:sz w:val="24"/>
          <w:szCs w:val="24"/>
        </w:rPr>
        <w:br/>
      </w:r>
      <w:r w:rsidRPr="000D3186">
        <w:rPr>
          <w:rFonts w:ascii="Verdana" w:hAnsi="Verdana"/>
          <w:sz w:val="24"/>
          <w:szCs w:val="24"/>
        </w:rPr>
        <w:br/>
        <w:t>Each chart was chosen based on its ability to simplify complex HR trends visually.</w:t>
      </w:r>
    </w:p>
    <w:p w14:paraId="1EDF28C1" w14:textId="77777777" w:rsidR="00BE390B" w:rsidRPr="000D3186" w:rsidRDefault="00BE390B" w:rsidP="00BE390B">
      <w:pPr>
        <w:pStyle w:val="Heading2"/>
        <w:rPr>
          <w:rFonts w:ascii="Verdana" w:hAnsi="Verdana"/>
          <w:sz w:val="24"/>
          <w:szCs w:val="24"/>
        </w:rPr>
      </w:pPr>
      <w:r w:rsidRPr="000D3186">
        <w:rPr>
          <w:rFonts w:ascii="Verdana" w:hAnsi="Verdana"/>
          <w:sz w:val="24"/>
          <w:szCs w:val="24"/>
        </w:rPr>
        <w:lastRenderedPageBreak/>
        <w:t>Step 6: Adding Interactivity with Filters</w:t>
      </w:r>
    </w:p>
    <w:p w14:paraId="722B4735" w14:textId="77777777" w:rsidR="00BE390B" w:rsidRDefault="00BE390B" w:rsidP="00BE390B">
      <w:pPr>
        <w:rPr>
          <w:rFonts w:ascii="Verdana" w:hAnsi="Verdana"/>
          <w:sz w:val="24"/>
          <w:szCs w:val="24"/>
        </w:rPr>
      </w:pPr>
      <w:r w:rsidRPr="000D3186">
        <w:rPr>
          <w:rFonts w:ascii="Verdana" w:hAnsi="Verdana"/>
          <w:sz w:val="24"/>
          <w:szCs w:val="24"/>
        </w:rPr>
        <w:t>To allow users (like HR managers) to explore the data themselves, filters and slicers were added:</w:t>
      </w:r>
      <w:r w:rsidRPr="000D3186">
        <w:rPr>
          <w:rFonts w:ascii="Verdana" w:hAnsi="Verdana"/>
          <w:sz w:val="24"/>
          <w:szCs w:val="24"/>
        </w:rPr>
        <w:br/>
        <w:t>• Education Field filter to view attrition trends by qualification</w:t>
      </w:r>
      <w:r w:rsidRPr="000D3186">
        <w:rPr>
          <w:rFonts w:ascii="Verdana" w:hAnsi="Verdana"/>
          <w:sz w:val="24"/>
          <w:szCs w:val="24"/>
        </w:rPr>
        <w:br/>
        <w:t>• Department filter for department-specific attrition</w:t>
      </w:r>
      <w:r w:rsidRPr="000D3186">
        <w:rPr>
          <w:rFonts w:ascii="Verdana" w:hAnsi="Verdana"/>
          <w:sz w:val="24"/>
          <w:szCs w:val="24"/>
        </w:rPr>
        <w:br/>
        <w:t>• Gender and Age filters for demographic-based insights</w:t>
      </w:r>
      <w:r w:rsidRPr="000D3186">
        <w:rPr>
          <w:rFonts w:ascii="Verdana" w:hAnsi="Verdana"/>
          <w:sz w:val="24"/>
          <w:szCs w:val="24"/>
        </w:rPr>
        <w:br/>
      </w:r>
      <w:r w:rsidRPr="000D3186">
        <w:rPr>
          <w:rFonts w:ascii="Verdana" w:hAnsi="Verdana"/>
          <w:sz w:val="24"/>
          <w:szCs w:val="24"/>
        </w:rPr>
        <w:br/>
        <w:t>All charts and KPIs were linked to these filters, enabling a fully dynamic and customizable exploration.</w:t>
      </w:r>
    </w:p>
    <w:p w14:paraId="3892B810" w14:textId="77777777" w:rsidR="000D3186" w:rsidRPr="000D3186" w:rsidRDefault="000D3186" w:rsidP="00BE390B">
      <w:pPr>
        <w:rPr>
          <w:rFonts w:ascii="Verdana" w:hAnsi="Verdana"/>
          <w:sz w:val="24"/>
          <w:szCs w:val="24"/>
        </w:rPr>
      </w:pPr>
    </w:p>
    <w:p w14:paraId="0157A6F5" w14:textId="77777777" w:rsidR="00BE390B" w:rsidRPr="000D3186" w:rsidRDefault="00BE390B" w:rsidP="00BE390B">
      <w:pPr>
        <w:pStyle w:val="Heading2"/>
        <w:rPr>
          <w:rFonts w:ascii="Verdana" w:hAnsi="Verdana"/>
          <w:sz w:val="24"/>
          <w:szCs w:val="24"/>
        </w:rPr>
      </w:pPr>
      <w:r w:rsidRPr="000D3186">
        <w:rPr>
          <w:rFonts w:ascii="Verdana" w:hAnsi="Verdana"/>
          <w:sz w:val="24"/>
          <w:szCs w:val="24"/>
        </w:rPr>
        <w:t>Step 7: Extracting Insights and Storytelling</w:t>
      </w:r>
    </w:p>
    <w:p w14:paraId="1AACAB4B" w14:textId="77777777" w:rsidR="00BE390B" w:rsidRPr="000D3186" w:rsidRDefault="00BE390B" w:rsidP="00BE390B">
      <w:pPr>
        <w:rPr>
          <w:rFonts w:ascii="Verdana" w:hAnsi="Verdana"/>
          <w:sz w:val="24"/>
          <w:szCs w:val="24"/>
        </w:rPr>
      </w:pPr>
      <w:r w:rsidRPr="000D3186">
        <w:rPr>
          <w:rFonts w:ascii="Verdana" w:hAnsi="Verdana"/>
          <w:sz w:val="24"/>
          <w:szCs w:val="24"/>
        </w:rPr>
        <w:t>After building visuals, insights were drawn:</w:t>
      </w:r>
      <w:r w:rsidRPr="000D3186">
        <w:rPr>
          <w:rFonts w:ascii="Verdana" w:hAnsi="Verdana"/>
          <w:sz w:val="24"/>
          <w:szCs w:val="24"/>
        </w:rPr>
        <w:br/>
        <w:t>• R&amp;D had the highest attrition – possibly due to job stress or lack of engagement</w:t>
      </w:r>
      <w:r w:rsidRPr="000D3186">
        <w:rPr>
          <w:rFonts w:ascii="Verdana" w:hAnsi="Verdana"/>
          <w:sz w:val="24"/>
          <w:szCs w:val="24"/>
        </w:rPr>
        <w:br/>
        <w:t>• Younger employees (25–34) were more likely to leave – highlighting retention challenges</w:t>
      </w:r>
      <w:r w:rsidRPr="000D3186">
        <w:rPr>
          <w:rFonts w:ascii="Verdana" w:hAnsi="Verdana"/>
          <w:sz w:val="24"/>
          <w:szCs w:val="24"/>
        </w:rPr>
        <w:br/>
        <w:t>• Life Sciences graduates showed high turnover – potential misalignment with role fit</w:t>
      </w:r>
      <w:r w:rsidRPr="000D3186">
        <w:rPr>
          <w:rFonts w:ascii="Verdana" w:hAnsi="Verdana"/>
          <w:sz w:val="24"/>
          <w:szCs w:val="24"/>
        </w:rPr>
        <w:br/>
        <w:t>• Sales Executives showed varying job satisfaction – opportunity to improve communication or training</w:t>
      </w:r>
      <w:r w:rsidRPr="000D3186">
        <w:rPr>
          <w:rFonts w:ascii="Verdana" w:hAnsi="Verdana"/>
          <w:sz w:val="24"/>
          <w:szCs w:val="24"/>
        </w:rPr>
        <w:br/>
      </w:r>
      <w:r w:rsidRPr="000D3186">
        <w:rPr>
          <w:rFonts w:ascii="Verdana" w:hAnsi="Verdana"/>
          <w:sz w:val="24"/>
          <w:szCs w:val="24"/>
        </w:rPr>
        <w:br/>
        <w:t>These insights were documented in a structured story layout using Tableau’s story points or dashboard captions.</w:t>
      </w:r>
    </w:p>
    <w:p w14:paraId="6D342F1E" w14:textId="77777777" w:rsidR="00BE390B" w:rsidRPr="000D3186" w:rsidRDefault="00BE390B" w:rsidP="00BE390B">
      <w:pPr>
        <w:pStyle w:val="Heading2"/>
        <w:rPr>
          <w:rFonts w:ascii="Verdana" w:hAnsi="Verdana"/>
          <w:sz w:val="24"/>
          <w:szCs w:val="24"/>
        </w:rPr>
      </w:pPr>
      <w:r w:rsidRPr="000D3186">
        <w:rPr>
          <w:rFonts w:ascii="Verdana" w:hAnsi="Verdana"/>
          <w:sz w:val="24"/>
          <w:szCs w:val="24"/>
        </w:rPr>
        <w:t>Step 8: Final Review and Presentation</w:t>
      </w:r>
    </w:p>
    <w:p w14:paraId="06007332" w14:textId="77777777" w:rsidR="00BE390B" w:rsidRPr="000D3186" w:rsidRDefault="00BE390B" w:rsidP="00BE390B">
      <w:pPr>
        <w:rPr>
          <w:rFonts w:ascii="Verdana" w:hAnsi="Verdana"/>
          <w:sz w:val="24"/>
          <w:szCs w:val="24"/>
        </w:rPr>
      </w:pPr>
      <w:r w:rsidRPr="000D3186">
        <w:rPr>
          <w:rFonts w:ascii="Verdana" w:hAnsi="Verdana"/>
          <w:sz w:val="24"/>
          <w:szCs w:val="24"/>
        </w:rPr>
        <w:t>The dashboard was finalized with color-coded sections, consistent formatting, and labeled charts. It was presented as a simulated business case to stakeholders or mentors.</w:t>
      </w:r>
      <w:r w:rsidRPr="000D3186">
        <w:rPr>
          <w:rFonts w:ascii="Verdana" w:hAnsi="Verdana"/>
          <w:sz w:val="24"/>
          <w:szCs w:val="24"/>
        </w:rPr>
        <w:br/>
      </w:r>
      <w:r w:rsidRPr="000D3186">
        <w:rPr>
          <w:rFonts w:ascii="Verdana" w:hAnsi="Verdana"/>
          <w:sz w:val="24"/>
          <w:szCs w:val="24"/>
        </w:rPr>
        <w:br/>
        <w:t>Final steps included:</w:t>
      </w:r>
      <w:r w:rsidRPr="000D3186">
        <w:rPr>
          <w:rFonts w:ascii="Verdana" w:hAnsi="Verdana"/>
          <w:sz w:val="24"/>
          <w:szCs w:val="24"/>
        </w:rPr>
        <w:br/>
        <w:t>• Validating KPI accuracy</w:t>
      </w:r>
      <w:r w:rsidRPr="000D3186">
        <w:rPr>
          <w:rFonts w:ascii="Verdana" w:hAnsi="Verdana"/>
          <w:sz w:val="24"/>
          <w:szCs w:val="24"/>
        </w:rPr>
        <w:br/>
        <w:t>• Cross-checking data sources</w:t>
      </w:r>
      <w:r w:rsidRPr="000D3186">
        <w:rPr>
          <w:rFonts w:ascii="Verdana" w:hAnsi="Verdana"/>
          <w:sz w:val="24"/>
          <w:szCs w:val="24"/>
        </w:rPr>
        <w:br/>
        <w:t>• Testing interactivity and usability</w:t>
      </w:r>
      <w:r w:rsidRPr="000D3186">
        <w:rPr>
          <w:rFonts w:ascii="Verdana" w:hAnsi="Verdana"/>
          <w:sz w:val="24"/>
          <w:szCs w:val="24"/>
        </w:rPr>
        <w:br/>
      </w:r>
      <w:r w:rsidRPr="000D3186">
        <w:rPr>
          <w:rFonts w:ascii="Verdana" w:hAnsi="Verdana"/>
          <w:sz w:val="24"/>
          <w:szCs w:val="24"/>
        </w:rPr>
        <w:br/>
        <w:t>This project successfully demonstrated the use of HR analytics to drive data-based workforce decisions.</w:t>
      </w:r>
    </w:p>
    <w:sectPr w:rsidR="00BE390B" w:rsidRPr="000D3186" w:rsidSect="00EF5DE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BC6FC" w14:textId="77777777" w:rsidR="005C3293" w:rsidRDefault="005C3293" w:rsidP="00BE390B">
      <w:pPr>
        <w:spacing w:after="0" w:line="240" w:lineRule="auto"/>
      </w:pPr>
      <w:r>
        <w:separator/>
      </w:r>
    </w:p>
  </w:endnote>
  <w:endnote w:type="continuationSeparator" w:id="0">
    <w:p w14:paraId="39347035" w14:textId="77777777" w:rsidR="005C3293" w:rsidRDefault="005C3293" w:rsidP="00BE3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5E47A" w14:textId="77777777" w:rsidR="005C3293" w:rsidRDefault="005C3293" w:rsidP="00BE390B">
      <w:pPr>
        <w:spacing w:after="0" w:line="240" w:lineRule="auto"/>
      </w:pPr>
      <w:r>
        <w:separator/>
      </w:r>
    </w:p>
  </w:footnote>
  <w:footnote w:type="continuationSeparator" w:id="0">
    <w:p w14:paraId="54707C2E" w14:textId="77777777" w:rsidR="005C3293" w:rsidRDefault="005C3293" w:rsidP="00BE39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0B"/>
    <w:rsid w:val="000D3186"/>
    <w:rsid w:val="001E3E64"/>
    <w:rsid w:val="002A7E04"/>
    <w:rsid w:val="003B2059"/>
    <w:rsid w:val="00472BA3"/>
    <w:rsid w:val="004B78F0"/>
    <w:rsid w:val="004F7BA3"/>
    <w:rsid w:val="005C3293"/>
    <w:rsid w:val="006A5ED6"/>
    <w:rsid w:val="006C579B"/>
    <w:rsid w:val="006C57BC"/>
    <w:rsid w:val="00772D41"/>
    <w:rsid w:val="0080440F"/>
    <w:rsid w:val="008C12D9"/>
    <w:rsid w:val="00965A07"/>
    <w:rsid w:val="00A05F97"/>
    <w:rsid w:val="00A112A6"/>
    <w:rsid w:val="00BE390B"/>
    <w:rsid w:val="00CD09C6"/>
    <w:rsid w:val="00EF5DE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4849"/>
  <w15:chartTrackingRefBased/>
  <w15:docId w15:val="{19B76BC3-3197-48D5-924C-7B601E21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0B"/>
    <w:pPr>
      <w:spacing w:after="200" w:line="276" w:lineRule="auto"/>
    </w:pPr>
    <w:rPr>
      <w:rFonts w:ascii="Calibri" w:eastAsiaTheme="minorEastAsia" w:hAnsi="Calibri"/>
      <w:kern w:val="0"/>
      <w:sz w:val="22"/>
      <w:szCs w:val="22"/>
      <w:lang w:bidi="ar-SA"/>
      <w14:ligatures w14:val="none"/>
    </w:rPr>
  </w:style>
  <w:style w:type="paragraph" w:styleId="Heading1">
    <w:name w:val="heading 1"/>
    <w:basedOn w:val="Normal"/>
    <w:next w:val="Normal"/>
    <w:link w:val="Heading1Char"/>
    <w:uiPriority w:val="9"/>
    <w:qFormat/>
    <w:rsid w:val="00BE390B"/>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50"/>
      <w:lang w:bidi="th-TH"/>
      <w14:ligatures w14:val="standardContextual"/>
    </w:rPr>
  </w:style>
  <w:style w:type="paragraph" w:styleId="Heading2">
    <w:name w:val="heading 2"/>
    <w:basedOn w:val="Normal"/>
    <w:next w:val="Normal"/>
    <w:link w:val="Heading2Char"/>
    <w:uiPriority w:val="9"/>
    <w:unhideWhenUsed/>
    <w:qFormat/>
    <w:rsid w:val="00BE390B"/>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40"/>
      <w:lang w:bidi="th-TH"/>
      <w14:ligatures w14:val="standardContextual"/>
    </w:rPr>
  </w:style>
  <w:style w:type="paragraph" w:styleId="Heading3">
    <w:name w:val="heading 3"/>
    <w:basedOn w:val="Normal"/>
    <w:next w:val="Normal"/>
    <w:link w:val="Heading3Char"/>
    <w:uiPriority w:val="9"/>
    <w:semiHidden/>
    <w:unhideWhenUsed/>
    <w:qFormat/>
    <w:rsid w:val="00BE390B"/>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35"/>
      <w:lang w:bidi="th-TH"/>
      <w14:ligatures w14:val="standardContextual"/>
    </w:rPr>
  </w:style>
  <w:style w:type="paragraph" w:styleId="Heading4">
    <w:name w:val="heading 4"/>
    <w:basedOn w:val="Normal"/>
    <w:next w:val="Normal"/>
    <w:link w:val="Heading4Char"/>
    <w:uiPriority w:val="9"/>
    <w:semiHidden/>
    <w:unhideWhenUsed/>
    <w:qFormat/>
    <w:rsid w:val="00BE390B"/>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30"/>
      <w:lang w:bidi="th-TH"/>
      <w14:ligatures w14:val="standardContextual"/>
    </w:rPr>
  </w:style>
  <w:style w:type="paragraph" w:styleId="Heading5">
    <w:name w:val="heading 5"/>
    <w:basedOn w:val="Normal"/>
    <w:next w:val="Normal"/>
    <w:link w:val="Heading5Char"/>
    <w:uiPriority w:val="9"/>
    <w:semiHidden/>
    <w:unhideWhenUsed/>
    <w:qFormat/>
    <w:rsid w:val="00BE390B"/>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30"/>
      <w:lang w:bidi="th-TH"/>
      <w14:ligatures w14:val="standardContextual"/>
    </w:rPr>
  </w:style>
  <w:style w:type="paragraph" w:styleId="Heading6">
    <w:name w:val="heading 6"/>
    <w:basedOn w:val="Normal"/>
    <w:next w:val="Normal"/>
    <w:link w:val="Heading6Char"/>
    <w:uiPriority w:val="9"/>
    <w:semiHidden/>
    <w:unhideWhenUsed/>
    <w:qFormat/>
    <w:rsid w:val="00BE390B"/>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30"/>
      <w:lang w:bidi="th-TH"/>
      <w14:ligatures w14:val="standardContextual"/>
    </w:rPr>
  </w:style>
  <w:style w:type="paragraph" w:styleId="Heading7">
    <w:name w:val="heading 7"/>
    <w:basedOn w:val="Normal"/>
    <w:next w:val="Normal"/>
    <w:link w:val="Heading7Char"/>
    <w:uiPriority w:val="9"/>
    <w:semiHidden/>
    <w:unhideWhenUsed/>
    <w:qFormat/>
    <w:rsid w:val="00BE390B"/>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30"/>
      <w:lang w:bidi="th-TH"/>
      <w14:ligatures w14:val="standardContextual"/>
    </w:rPr>
  </w:style>
  <w:style w:type="paragraph" w:styleId="Heading8">
    <w:name w:val="heading 8"/>
    <w:basedOn w:val="Normal"/>
    <w:next w:val="Normal"/>
    <w:link w:val="Heading8Char"/>
    <w:uiPriority w:val="9"/>
    <w:semiHidden/>
    <w:unhideWhenUsed/>
    <w:qFormat/>
    <w:rsid w:val="00BE390B"/>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30"/>
      <w:lang w:bidi="th-TH"/>
      <w14:ligatures w14:val="standardContextual"/>
    </w:rPr>
  </w:style>
  <w:style w:type="paragraph" w:styleId="Heading9">
    <w:name w:val="heading 9"/>
    <w:basedOn w:val="Normal"/>
    <w:next w:val="Normal"/>
    <w:link w:val="Heading9Char"/>
    <w:uiPriority w:val="9"/>
    <w:semiHidden/>
    <w:unhideWhenUsed/>
    <w:qFormat/>
    <w:rsid w:val="00BE390B"/>
    <w:pPr>
      <w:keepNext/>
      <w:keepLines/>
      <w:spacing w:after="0" w:line="278" w:lineRule="auto"/>
      <w:outlineLvl w:val="8"/>
    </w:pPr>
    <w:rPr>
      <w:rFonts w:asciiTheme="minorHAnsi" w:eastAsiaTheme="majorEastAsia" w:hAnsiTheme="minorHAnsi" w:cstheme="majorBidi"/>
      <w:color w:val="272727" w:themeColor="text1" w:themeTint="D8"/>
      <w:kern w:val="2"/>
      <w:sz w:val="24"/>
      <w:szCs w:val="30"/>
      <w:lang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90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BE390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E390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E39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9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90B"/>
    <w:rPr>
      <w:rFonts w:eastAsiaTheme="majorEastAsia" w:cstheme="majorBidi"/>
      <w:color w:val="272727" w:themeColor="text1" w:themeTint="D8"/>
    </w:rPr>
  </w:style>
  <w:style w:type="paragraph" w:styleId="Title">
    <w:name w:val="Title"/>
    <w:basedOn w:val="Normal"/>
    <w:next w:val="Normal"/>
    <w:link w:val="TitleChar"/>
    <w:uiPriority w:val="10"/>
    <w:qFormat/>
    <w:rsid w:val="00BE390B"/>
    <w:pPr>
      <w:spacing w:after="80" w:line="240" w:lineRule="auto"/>
      <w:contextualSpacing/>
    </w:pPr>
    <w:rPr>
      <w:rFonts w:asciiTheme="majorHAnsi" w:eastAsiaTheme="majorEastAsia" w:hAnsiTheme="majorHAnsi" w:cstheme="majorBidi"/>
      <w:spacing w:val="-10"/>
      <w:kern w:val="28"/>
      <w:sz w:val="56"/>
      <w:szCs w:val="71"/>
      <w:lang w:bidi="th-TH"/>
      <w14:ligatures w14:val="standardContextual"/>
    </w:rPr>
  </w:style>
  <w:style w:type="character" w:customStyle="1" w:styleId="TitleChar">
    <w:name w:val="Title Char"/>
    <w:basedOn w:val="DefaultParagraphFont"/>
    <w:link w:val="Title"/>
    <w:uiPriority w:val="10"/>
    <w:rsid w:val="00BE39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E390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35"/>
      <w:lang w:bidi="th-TH"/>
      <w14:ligatures w14:val="standardContextual"/>
    </w:rPr>
  </w:style>
  <w:style w:type="character" w:customStyle="1" w:styleId="SubtitleChar">
    <w:name w:val="Subtitle Char"/>
    <w:basedOn w:val="DefaultParagraphFont"/>
    <w:link w:val="Subtitle"/>
    <w:uiPriority w:val="11"/>
    <w:rsid w:val="00BE390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E390B"/>
    <w:pPr>
      <w:spacing w:before="160" w:after="160" w:line="278" w:lineRule="auto"/>
      <w:jc w:val="center"/>
    </w:pPr>
    <w:rPr>
      <w:rFonts w:asciiTheme="minorHAnsi" w:eastAsiaTheme="minorHAnsi" w:hAnsiTheme="minorHAnsi"/>
      <w:i/>
      <w:iCs/>
      <w:color w:val="404040" w:themeColor="text1" w:themeTint="BF"/>
      <w:kern w:val="2"/>
      <w:sz w:val="24"/>
      <w:szCs w:val="30"/>
      <w:lang w:bidi="th-TH"/>
      <w14:ligatures w14:val="standardContextual"/>
    </w:rPr>
  </w:style>
  <w:style w:type="character" w:customStyle="1" w:styleId="QuoteChar">
    <w:name w:val="Quote Char"/>
    <w:basedOn w:val="DefaultParagraphFont"/>
    <w:link w:val="Quote"/>
    <w:uiPriority w:val="29"/>
    <w:rsid w:val="00BE390B"/>
    <w:rPr>
      <w:i/>
      <w:iCs/>
      <w:color w:val="404040" w:themeColor="text1" w:themeTint="BF"/>
    </w:rPr>
  </w:style>
  <w:style w:type="paragraph" w:styleId="ListParagraph">
    <w:name w:val="List Paragraph"/>
    <w:basedOn w:val="Normal"/>
    <w:uiPriority w:val="34"/>
    <w:qFormat/>
    <w:rsid w:val="00BE390B"/>
    <w:pPr>
      <w:spacing w:after="160" w:line="278" w:lineRule="auto"/>
      <w:ind w:left="720"/>
      <w:contextualSpacing/>
    </w:pPr>
    <w:rPr>
      <w:rFonts w:asciiTheme="minorHAnsi" w:eastAsiaTheme="minorHAnsi" w:hAnsiTheme="minorHAnsi"/>
      <w:kern w:val="2"/>
      <w:sz w:val="24"/>
      <w:szCs w:val="30"/>
      <w:lang w:bidi="th-TH"/>
      <w14:ligatures w14:val="standardContextual"/>
    </w:rPr>
  </w:style>
  <w:style w:type="character" w:styleId="IntenseEmphasis">
    <w:name w:val="Intense Emphasis"/>
    <w:basedOn w:val="DefaultParagraphFont"/>
    <w:uiPriority w:val="21"/>
    <w:qFormat/>
    <w:rsid w:val="00BE390B"/>
    <w:rPr>
      <w:i/>
      <w:iCs/>
      <w:color w:val="2F5496" w:themeColor="accent1" w:themeShade="BF"/>
    </w:rPr>
  </w:style>
  <w:style w:type="paragraph" w:styleId="IntenseQuote">
    <w:name w:val="Intense Quote"/>
    <w:basedOn w:val="Normal"/>
    <w:next w:val="Normal"/>
    <w:link w:val="IntenseQuoteChar"/>
    <w:uiPriority w:val="30"/>
    <w:qFormat/>
    <w:rsid w:val="00BE390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kern w:val="2"/>
      <w:sz w:val="24"/>
      <w:szCs w:val="30"/>
      <w:lang w:bidi="th-TH"/>
      <w14:ligatures w14:val="standardContextual"/>
    </w:rPr>
  </w:style>
  <w:style w:type="character" w:customStyle="1" w:styleId="IntenseQuoteChar">
    <w:name w:val="Intense Quote Char"/>
    <w:basedOn w:val="DefaultParagraphFont"/>
    <w:link w:val="IntenseQuote"/>
    <w:uiPriority w:val="30"/>
    <w:rsid w:val="00BE390B"/>
    <w:rPr>
      <w:i/>
      <w:iCs/>
      <w:color w:val="2F5496" w:themeColor="accent1" w:themeShade="BF"/>
    </w:rPr>
  </w:style>
  <w:style w:type="character" w:styleId="IntenseReference">
    <w:name w:val="Intense Reference"/>
    <w:basedOn w:val="DefaultParagraphFont"/>
    <w:uiPriority w:val="32"/>
    <w:qFormat/>
    <w:rsid w:val="00BE390B"/>
    <w:rPr>
      <w:b/>
      <w:bCs/>
      <w:smallCaps/>
      <w:color w:val="2F5496" w:themeColor="accent1" w:themeShade="BF"/>
      <w:spacing w:val="5"/>
    </w:rPr>
  </w:style>
  <w:style w:type="paragraph" w:styleId="Header">
    <w:name w:val="header"/>
    <w:basedOn w:val="Normal"/>
    <w:link w:val="HeaderChar"/>
    <w:uiPriority w:val="99"/>
    <w:unhideWhenUsed/>
    <w:rsid w:val="00BE3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90B"/>
    <w:rPr>
      <w:rFonts w:ascii="Calibri" w:eastAsiaTheme="minorEastAsia" w:hAnsi="Calibri"/>
      <w:kern w:val="0"/>
      <w:sz w:val="22"/>
      <w:szCs w:val="22"/>
      <w:lang w:bidi="ar-SA"/>
      <w14:ligatures w14:val="none"/>
    </w:rPr>
  </w:style>
  <w:style w:type="paragraph" w:styleId="Footer">
    <w:name w:val="footer"/>
    <w:basedOn w:val="Normal"/>
    <w:link w:val="FooterChar"/>
    <w:uiPriority w:val="99"/>
    <w:unhideWhenUsed/>
    <w:rsid w:val="00BE3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90B"/>
    <w:rPr>
      <w:rFonts w:ascii="Calibri" w:eastAsiaTheme="minorEastAsia" w:hAnsi="Calibri"/>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pradheep raane</dc:creator>
  <cp:keywords/>
  <dc:description/>
  <cp:lastModifiedBy>pradheep raane</cp:lastModifiedBy>
  <cp:revision>7</cp:revision>
  <dcterms:created xsi:type="dcterms:W3CDTF">2025-07-25T07:12:00Z</dcterms:created>
  <dcterms:modified xsi:type="dcterms:W3CDTF">2025-07-25T07:46:00Z</dcterms:modified>
</cp:coreProperties>
</file>