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60000" cy="5953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95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rPr>
          <w:b/>
        </w:rPr>
        <w:t>Azaya, S.L.</w:t>
      </w:r>
    </w:p>
    <w:p>
      <w:r>
        <w:t xml:space="preserve">Dirección del punto de suministro: </w:t>
      </w:r>
      <w:r>
        <w:rPr>
          <w:b/>
        </w:rPr>
        <w:t>Cmno Estrella Torre Tolanca, Km 7,5, 45100 Sonseca (Toledo)</w:t>
      </w:r>
    </w:p>
    <w:p>
      <w:r>
        <w:t xml:space="preserve">CUPS: </w:t>
      </w:r>
      <w:r>
        <w:rPr>
          <w:b/>
        </w:rPr>
        <w:t>ES0021000007463134RE</w:t>
      </w:r>
    </w:p>
    <w:p>
      <w:r>
        <w:t xml:space="preserve">Este año, la mejor comercializadora para ti es: </w:t>
      </w:r>
      <w:r>
        <w:rPr>
          <w:b/>
        </w:rPr>
        <w:t>Audax</w:t>
      </w:r>
    </w:p>
    <w:p>
      <w:r>
        <w:t xml:space="preserve">Ahorro : </w:t>
      </w:r>
      <w:r>
        <w:rPr>
          <w:b/>
        </w:rPr>
        <w:t>33.23</w:t>
      </w:r>
      <w:r>
        <w:t xml:space="preserve"> %</w:t>
      </w:r>
    </w:p>
    <w:p>
      <w:r>
        <w:t xml:space="preserve">Ahorro anual : </w:t>
      </w:r>
      <w:r>
        <w:rPr>
          <w:b/>
        </w:rPr>
        <w:t>3093.04</w:t>
      </w:r>
      <w:r>
        <w:t xml:space="preserve"> €</w:t>
      </w:r>
    </w:p>
    <w:p>
      <w:r>
        <w:t xml:space="preserve">Emisiones de CO2/kg ahorradas : </w:t>
      </w:r>
      <w:r>
        <w:rPr>
          <w:b/>
        </w:rPr>
        <w:t>8057.10</w:t>
      </w:r>
    </w:p>
    <w:p>
      <w:r>
        <w:t xml:space="preserve">El ahorro de tus emisiones de CO2/kg equivale a plantar : </w:t>
      </w:r>
      <w:r>
        <w:rPr>
          <w:b/>
        </w:rPr>
        <w:t>6</w:t>
      </w:r>
      <w:r>
        <w:rPr>
          <w:b/>
        </w:rPr>
        <w:t xml:space="preserve"> arboles</w:t>
      </w:r>
    </w:p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</w:t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0.121307</w:t>
            </w:r>
          </w:p>
        </w:tc>
        <w:tc>
          <w:tcPr>
            <w:tcW w:type="dxa" w:w="2880"/>
          </w:tcPr>
          <w:p>
            <w:r>
              <w:t>0.114617</w:t>
            </w:r>
          </w:p>
        </w:tc>
        <w:tc>
          <w:tcPr>
            <w:tcW w:type="dxa" w:w="2880"/>
          </w:tcPr>
          <w:p>
            <w:r>
              <w:t>0.094279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0.162119</w:t>
            </w:r>
          </w:p>
        </w:tc>
        <w:tc>
          <w:tcPr>
            <w:tcW w:type="dxa" w:w="2880"/>
          </w:tcPr>
          <w:p>
            <w:r>
              <w:t>0.099974</w:t>
            </w:r>
          </w:p>
        </w:tc>
        <w:tc>
          <w:tcPr>
            <w:tcW w:type="dxa" w:w="2880"/>
          </w:tcPr>
          <w:p>
            <w:r>
              <w:t>0.022925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880000" cy="13653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es_energia_norm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0.07874</w:t>
            </w:r>
          </w:p>
        </w:tc>
        <w:tc>
          <w:tcPr>
            <w:tcW w:type="dxa" w:w="2880"/>
          </w:tcPr>
          <w:p>
            <w:r>
              <w:t>0.07874</w:t>
            </w:r>
          </w:p>
        </w:tc>
        <w:tc>
          <w:tcPr>
            <w:tcW w:type="dxa" w:w="2880"/>
          </w:tcPr>
          <w:p>
            <w:r>
              <w:t>0.07874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0.059173468</w:t>
            </w:r>
          </w:p>
        </w:tc>
        <w:tc>
          <w:tcPr>
            <w:tcW w:type="dxa" w:w="2880"/>
          </w:tcPr>
          <w:p>
            <w:r>
              <w:t>0.03649068900000001</w:t>
            </w:r>
          </w:p>
        </w:tc>
        <w:tc>
          <w:tcPr>
            <w:tcW w:type="dxa" w:w="2880"/>
          </w:tcPr>
          <w:p>
            <w:r>
              <w:t>0.008367731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880000" cy="13382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ora_energia_renov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3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Este estudio personalizado 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