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9CB4A" w14:textId="612FA109" w:rsidR="00F6561B" w:rsidRDefault="00976BE6">
      <w:pPr>
        <w:rPr>
          <w:b/>
          <w:bCs/>
          <w:color w:val="FF0000"/>
          <w:sz w:val="36"/>
          <w:szCs w:val="36"/>
          <w:lang w:val="en-US"/>
        </w:rPr>
      </w:pPr>
      <w:r w:rsidRPr="00976BE6">
        <w:rPr>
          <w:b/>
          <w:bCs/>
          <w:color w:val="FF0000"/>
          <w:sz w:val="36"/>
          <w:szCs w:val="36"/>
          <w:lang w:val="en-US"/>
        </w:rPr>
        <w:t>1. Khai báo biến</w:t>
      </w:r>
    </w:p>
    <w:p w14:paraId="760E5E27" w14:textId="7B8A39D0" w:rsidR="00BF26F8" w:rsidRPr="00BF26F8" w:rsidRDefault="0075292A" w:rsidP="00BF26F8">
      <w:pPr>
        <w:rPr>
          <w:szCs w:val="26"/>
        </w:rPr>
      </w:pPr>
      <w:r>
        <w:rPr>
          <w:color w:val="FF0000"/>
          <w:szCs w:val="26"/>
          <w:lang w:val="en-US"/>
        </w:rPr>
        <w:t xml:space="preserve">- </w:t>
      </w:r>
      <w:r w:rsidR="00BF26F8" w:rsidRPr="00BF26F8">
        <w:rPr>
          <w:color w:val="FF0000"/>
          <w:szCs w:val="26"/>
        </w:rPr>
        <w:t xml:space="preserve">Biến (variable) </w:t>
      </w:r>
      <w:r w:rsidR="00BF26F8" w:rsidRPr="00BF26F8">
        <w:rPr>
          <w:szCs w:val="26"/>
        </w:rPr>
        <w:t>được sử dụng để lưu trữ giá trị cho bài toán của các bạn, ví dụ khi bài toán cho bạn chiều dài, chiều rộng của một hình chữ nhật bạn có thể khai báo 2 biến tương ứng để lưu lại giá trị này. Hầu như mọi chương trình của các bạn đều sử dụng đến các biến </w:t>
      </w:r>
    </w:p>
    <w:p w14:paraId="203EE413" w14:textId="77777777" w:rsidR="00BF26F8" w:rsidRPr="00BF26F8" w:rsidRDefault="00BF26F8" w:rsidP="00BF26F8">
      <w:pPr>
        <w:rPr>
          <w:szCs w:val="26"/>
        </w:rPr>
      </w:pPr>
      <w:r w:rsidRPr="00BF26F8">
        <w:rPr>
          <w:szCs w:val="26"/>
        </w:rPr>
        <w:t>Để hiển thị giá trị của biến ra màn hình bạn sử dụng cout tương tự như in ra giá trị của đoạn text mà đã học ở bài trước.</w:t>
      </w:r>
    </w:p>
    <w:p w14:paraId="27C06194" w14:textId="77777777" w:rsidR="00BF26F8" w:rsidRPr="00BF26F8" w:rsidRDefault="00BF26F8" w:rsidP="00BF26F8">
      <w:pPr>
        <w:rPr>
          <w:szCs w:val="26"/>
        </w:rPr>
      </w:pPr>
      <w:r w:rsidRPr="00BF26F8">
        <w:rPr>
          <w:szCs w:val="26"/>
        </w:rPr>
        <w:t>Các chú ý khi khai báo biến : </w:t>
      </w:r>
    </w:p>
    <w:p w14:paraId="1A6C38D8" w14:textId="77777777" w:rsidR="00BF26F8" w:rsidRPr="00BF26F8" w:rsidRDefault="00BF26F8" w:rsidP="00BF26F8">
      <w:pPr>
        <w:numPr>
          <w:ilvl w:val="0"/>
          <w:numId w:val="1"/>
        </w:numPr>
        <w:rPr>
          <w:color w:val="FF0000"/>
          <w:szCs w:val="26"/>
        </w:rPr>
      </w:pPr>
      <w:r w:rsidRPr="00BF26F8">
        <w:rPr>
          <w:szCs w:val="26"/>
        </w:rPr>
        <w:t>Kiểu dữ liệu của biến đó là gì ? Ví dụ : </w:t>
      </w:r>
      <w:r w:rsidRPr="00BF26F8">
        <w:rPr>
          <w:color w:val="FF0000"/>
          <w:szCs w:val="26"/>
        </w:rPr>
        <w:t>int, long long, float, double...</w:t>
      </w:r>
    </w:p>
    <w:p w14:paraId="44CD7449" w14:textId="77777777" w:rsidR="00BF26F8" w:rsidRPr="00BF26F8" w:rsidRDefault="00BF26F8" w:rsidP="00BF26F8">
      <w:pPr>
        <w:numPr>
          <w:ilvl w:val="0"/>
          <w:numId w:val="1"/>
        </w:numPr>
        <w:rPr>
          <w:szCs w:val="26"/>
        </w:rPr>
      </w:pPr>
      <w:r w:rsidRPr="00BF26F8">
        <w:rPr>
          <w:szCs w:val="26"/>
        </w:rPr>
        <w:t>Tên biến mà bạn muốn đặt cho nó là gì ? Ví dụ : chuVi, dienTich, salary, point...</w:t>
      </w:r>
    </w:p>
    <w:p w14:paraId="18F2E8BE" w14:textId="77777777" w:rsidR="00BF26F8" w:rsidRPr="00BF26F8" w:rsidRDefault="00BF26F8" w:rsidP="00BF26F8">
      <w:pPr>
        <w:numPr>
          <w:ilvl w:val="0"/>
          <w:numId w:val="1"/>
        </w:numPr>
        <w:rPr>
          <w:szCs w:val="26"/>
        </w:rPr>
      </w:pPr>
      <w:r w:rsidRPr="00BF26F8">
        <w:rPr>
          <w:szCs w:val="26"/>
        </w:rPr>
        <w:t>Giá trị mà bạn muốn khởi tạo cho nó là gì?</w:t>
      </w:r>
    </w:p>
    <w:p w14:paraId="39D77ACB" w14:textId="77777777" w:rsidR="00BF26F8" w:rsidRPr="00BF26F8" w:rsidRDefault="00BF26F8" w:rsidP="00BF26F8">
      <w:pPr>
        <w:numPr>
          <w:ilvl w:val="0"/>
          <w:numId w:val="1"/>
        </w:numPr>
        <w:rPr>
          <w:szCs w:val="26"/>
        </w:rPr>
      </w:pPr>
      <w:r w:rsidRPr="00BF26F8">
        <w:rPr>
          <w:szCs w:val="26"/>
        </w:rPr>
        <w:t>Nếu bạn khai báo biến mà không khởi tạo giá trị thì nó sẽ có giá trị ngẫu nhiên</w:t>
      </w:r>
    </w:p>
    <w:p w14:paraId="1A8E9950" w14:textId="77777777" w:rsidR="00BF26F8" w:rsidRDefault="00BF26F8" w:rsidP="00BF26F8">
      <w:pPr>
        <w:rPr>
          <w:szCs w:val="26"/>
          <w:lang w:val="en-US"/>
        </w:rPr>
      </w:pPr>
      <w:r w:rsidRPr="00BF26F8">
        <w:rPr>
          <w:szCs w:val="26"/>
        </w:rPr>
        <w:t>Cú pháp đặt tên biến : </w:t>
      </w:r>
      <w:r w:rsidRPr="00BF26F8">
        <w:rPr>
          <w:b/>
          <w:bCs/>
          <w:color w:val="FF0000"/>
          <w:szCs w:val="26"/>
        </w:rPr>
        <w:t>[Kiểu dữ liệu] [Tên biến];</w:t>
      </w:r>
      <w:r w:rsidRPr="00BF26F8">
        <w:rPr>
          <w:szCs w:val="26"/>
        </w:rPr>
        <w:t> </w:t>
      </w:r>
    </w:p>
    <w:p w14:paraId="01FDDBB5" w14:textId="04D69599" w:rsidR="009E139C" w:rsidRDefault="009E139C" w:rsidP="009E139C">
      <w:pPr>
        <w:jc w:val="center"/>
        <w:rPr>
          <w:szCs w:val="26"/>
          <w:lang w:val="en-US"/>
        </w:rPr>
      </w:pPr>
      <w:r w:rsidRPr="009E139C">
        <w:rPr>
          <w:szCs w:val="26"/>
          <w:lang w:val="en-US"/>
        </w:rPr>
        <w:drawing>
          <wp:inline distT="0" distB="0" distL="0" distR="0" wp14:anchorId="3735B71E" wp14:editId="7E65A87A">
            <wp:extent cx="3762375" cy="1871855"/>
            <wp:effectExtent l="190500" t="190500" r="180975" b="186055"/>
            <wp:docPr id="25416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62700" name=""/>
                    <pic:cNvPicPr/>
                  </pic:nvPicPr>
                  <pic:blipFill>
                    <a:blip r:embed="rId5"/>
                    <a:stretch>
                      <a:fillRect/>
                    </a:stretch>
                  </pic:blipFill>
                  <pic:spPr>
                    <a:xfrm>
                      <a:off x="0" y="0"/>
                      <a:ext cx="3772586" cy="1876935"/>
                    </a:xfrm>
                    <a:prstGeom prst="rect">
                      <a:avLst/>
                    </a:prstGeom>
                    <a:ln>
                      <a:noFill/>
                    </a:ln>
                    <a:effectLst>
                      <a:outerShdw blurRad="190500" algn="tl" rotWithShape="0">
                        <a:srgbClr val="000000">
                          <a:alpha val="70000"/>
                        </a:srgbClr>
                      </a:outerShdw>
                    </a:effectLst>
                  </pic:spPr>
                </pic:pic>
              </a:graphicData>
            </a:graphic>
          </wp:inline>
        </w:drawing>
      </w:r>
    </w:p>
    <w:p w14:paraId="1AB14139" w14:textId="77777777" w:rsidR="00B643E5" w:rsidRPr="00B643E5" w:rsidRDefault="00B643E5" w:rsidP="00B643E5">
      <w:pPr>
        <w:rPr>
          <w:color w:val="FF0000"/>
          <w:sz w:val="36"/>
          <w:szCs w:val="36"/>
        </w:rPr>
      </w:pPr>
      <w:r w:rsidRPr="00B643E5">
        <w:rPr>
          <w:b/>
          <w:bCs/>
          <w:color w:val="FF0000"/>
          <w:sz w:val="36"/>
          <w:szCs w:val="36"/>
        </w:rPr>
        <w:t>2. Các Quy Tắc Đặt Tên Biến</w:t>
      </w:r>
    </w:p>
    <w:p w14:paraId="1D1FEEAB" w14:textId="77777777" w:rsidR="00B643E5" w:rsidRPr="00B643E5" w:rsidRDefault="00B643E5" w:rsidP="00B643E5">
      <w:pPr>
        <w:rPr>
          <w:szCs w:val="26"/>
        </w:rPr>
      </w:pPr>
      <w:r w:rsidRPr="00B643E5">
        <w:rPr>
          <w:szCs w:val="26"/>
        </w:rPr>
        <w:t>C++ cũng như các ngôn ngữ lập trình khác cung cấp cho bạn bộ quy tắc để đặt tên biến sao cho hợp lệ, bạn có thể đặt tên biến Tiếng Anh, Tiếng Việt không dấu hay dài ngắn tùy bạn. Tuy nhiên nên đặt tên biến ngắn gọn, xúc tích và có thể hiện được ý nghĩa giá trị mà nó đang lưu trữ.</w:t>
      </w:r>
    </w:p>
    <w:p w14:paraId="6D13CA1E" w14:textId="77777777" w:rsidR="00B643E5" w:rsidRPr="00B643E5" w:rsidRDefault="00B643E5" w:rsidP="00D429F8">
      <w:pPr>
        <w:rPr>
          <w:szCs w:val="26"/>
        </w:rPr>
      </w:pPr>
      <w:r w:rsidRPr="00B643E5">
        <w:rPr>
          <w:szCs w:val="26"/>
        </w:rPr>
        <w:t>Các quy tắc : </w:t>
      </w:r>
    </w:p>
    <w:tbl>
      <w:tblPr>
        <w:tblStyle w:val="TableGrid"/>
        <w:tblW w:w="0" w:type="auto"/>
        <w:tblLook w:val="04A0" w:firstRow="1" w:lastRow="0" w:firstColumn="1" w:lastColumn="0" w:noHBand="0" w:noVBand="1"/>
      </w:tblPr>
      <w:tblGrid>
        <w:gridCol w:w="4530"/>
        <w:gridCol w:w="4531"/>
      </w:tblGrid>
      <w:tr w:rsidR="00993979" w:rsidRPr="00993979" w14:paraId="2BD0DCB5" w14:textId="77777777" w:rsidTr="00D429F8">
        <w:tc>
          <w:tcPr>
            <w:tcW w:w="4530" w:type="dxa"/>
          </w:tcPr>
          <w:p w14:paraId="5FB5337F" w14:textId="11FA7376" w:rsidR="00D429F8"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b/>
                <w:bCs/>
                <w:szCs w:val="26"/>
              </w:rPr>
              <w:t>Quy tắc</w:t>
            </w:r>
          </w:p>
        </w:tc>
        <w:tc>
          <w:tcPr>
            <w:tcW w:w="4531" w:type="dxa"/>
          </w:tcPr>
          <w:p w14:paraId="45857471" w14:textId="1C4BFB4B" w:rsidR="00D429F8"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b/>
                <w:bCs/>
                <w:szCs w:val="26"/>
              </w:rPr>
              <w:t>Ví dụ về cách đặt tên biến sai</w:t>
            </w:r>
          </w:p>
        </w:tc>
      </w:tr>
      <w:tr w:rsidR="00993979" w:rsidRPr="00993979" w14:paraId="11DC5042" w14:textId="77777777" w:rsidTr="00D429F8">
        <w:tc>
          <w:tcPr>
            <w:tcW w:w="4530" w:type="dxa"/>
          </w:tcPr>
          <w:p w14:paraId="06AFD470" w14:textId="17E74A57" w:rsidR="00D429F8"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t>Tên biến không được bắt đầu bằng chữ số</w:t>
            </w:r>
          </w:p>
        </w:tc>
        <w:tc>
          <w:tcPr>
            <w:tcW w:w="4531" w:type="dxa"/>
          </w:tcPr>
          <w:p w14:paraId="026950F4" w14:textId="77777777" w:rsidR="00993979"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br/>
              <w:t>28tech, 29tech, 300bankinh...</w:t>
            </w:r>
          </w:p>
          <w:p w14:paraId="22758782" w14:textId="77777777" w:rsidR="00D429F8" w:rsidRPr="00993979" w:rsidRDefault="00D429F8" w:rsidP="00993979">
            <w:pPr>
              <w:spacing w:after="120" w:line="288" w:lineRule="auto"/>
              <w:rPr>
                <w:rFonts w:asciiTheme="majorHAnsi" w:hAnsiTheme="majorHAnsi" w:cstheme="majorHAnsi"/>
                <w:szCs w:val="26"/>
              </w:rPr>
            </w:pPr>
          </w:p>
        </w:tc>
      </w:tr>
      <w:tr w:rsidR="00993979" w:rsidRPr="00993979" w14:paraId="1CA54927" w14:textId="77777777" w:rsidTr="00D429F8">
        <w:tc>
          <w:tcPr>
            <w:tcW w:w="4530" w:type="dxa"/>
          </w:tcPr>
          <w:p w14:paraId="4BFFB923" w14:textId="68BD1980" w:rsidR="00D429F8"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lastRenderedPageBreak/>
              <w:t>Tên biến không được chứa dấu cách hoặc các ký tự đặc biệt</w:t>
            </w:r>
          </w:p>
        </w:tc>
        <w:tc>
          <w:tcPr>
            <w:tcW w:w="4531" w:type="dxa"/>
          </w:tcPr>
          <w:p w14:paraId="2C6E404B" w14:textId="307073DB" w:rsidR="00D429F8"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t>ban kinh, ban#kinh, ban$kinh...</w:t>
            </w:r>
          </w:p>
        </w:tc>
      </w:tr>
      <w:tr w:rsidR="00993979" w:rsidRPr="00993979" w14:paraId="7B20D950" w14:textId="77777777" w:rsidTr="00D429F8">
        <w:tc>
          <w:tcPr>
            <w:tcW w:w="4530" w:type="dxa"/>
          </w:tcPr>
          <w:p w14:paraId="0BF410B9" w14:textId="59116749" w:rsidR="00D429F8"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t>Tên biến không được trùng với các keyword có sẵn trong C++</w:t>
            </w:r>
          </w:p>
        </w:tc>
        <w:tc>
          <w:tcPr>
            <w:tcW w:w="4531" w:type="dxa"/>
          </w:tcPr>
          <w:p w14:paraId="2D323B7C" w14:textId="4F30D816" w:rsidR="00D429F8"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t>using, int, char, cout....</w:t>
            </w:r>
          </w:p>
        </w:tc>
      </w:tr>
      <w:tr w:rsidR="00993979" w:rsidRPr="00993979" w14:paraId="5028332A" w14:textId="77777777" w:rsidTr="00D429F8">
        <w:tc>
          <w:tcPr>
            <w:tcW w:w="4530" w:type="dxa"/>
          </w:tcPr>
          <w:p w14:paraId="4C67F24B" w14:textId="2B55F630" w:rsidR="00993979"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t>Không được đặt 2 biến cùng tên, kể cả chúng khác kiểu dữ liệu</w:t>
            </w:r>
          </w:p>
        </w:tc>
        <w:tc>
          <w:tcPr>
            <w:tcW w:w="4531" w:type="dxa"/>
          </w:tcPr>
          <w:p w14:paraId="0C9DF3C6" w14:textId="77777777" w:rsidR="00993979"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br/>
              <w:t>int a; float a;</w:t>
            </w:r>
          </w:p>
          <w:p w14:paraId="4AC7056E" w14:textId="77777777" w:rsidR="00993979" w:rsidRPr="00993979" w:rsidRDefault="00993979" w:rsidP="00993979">
            <w:pPr>
              <w:spacing w:after="120" w:line="288" w:lineRule="auto"/>
              <w:rPr>
                <w:rFonts w:asciiTheme="majorHAnsi" w:hAnsiTheme="majorHAnsi" w:cstheme="majorHAnsi"/>
                <w:szCs w:val="26"/>
              </w:rPr>
            </w:pPr>
          </w:p>
        </w:tc>
      </w:tr>
      <w:tr w:rsidR="00993979" w:rsidRPr="00993979" w14:paraId="3317EEF0" w14:textId="77777777" w:rsidTr="00D429F8">
        <w:tc>
          <w:tcPr>
            <w:tcW w:w="4530" w:type="dxa"/>
          </w:tcPr>
          <w:p w14:paraId="1F98C10D" w14:textId="49D7CA6E" w:rsidR="00993979"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t>Tên biến trong C có phân biệt chữ hoa và chữ thường</w:t>
            </w:r>
          </w:p>
        </w:tc>
        <w:tc>
          <w:tcPr>
            <w:tcW w:w="4531" w:type="dxa"/>
          </w:tcPr>
          <w:p w14:paraId="0D8EC518" w14:textId="77777777" w:rsidR="00993979" w:rsidRPr="00993979" w:rsidRDefault="00993979" w:rsidP="00993979">
            <w:pPr>
              <w:spacing w:after="120" w:line="288" w:lineRule="auto"/>
              <w:rPr>
                <w:rFonts w:asciiTheme="majorHAnsi" w:hAnsiTheme="majorHAnsi" w:cstheme="majorHAnsi"/>
                <w:szCs w:val="26"/>
              </w:rPr>
            </w:pPr>
            <w:r w:rsidRPr="00993979">
              <w:rPr>
                <w:rFonts w:asciiTheme="majorHAnsi" w:hAnsiTheme="majorHAnsi" w:cstheme="majorHAnsi"/>
                <w:szCs w:val="26"/>
              </w:rPr>
              <w:br/>
              <w:t>tech28 và Tech28 là 2 biến khác nhau</w:t>
            </w:r>
          </w:p>
          <w:p w14:paraId="4232D4BB" w14:textId="77777777" w:rsidR="00993979" w:rsidRPr="00993979" w:rsidRDefault="00993979" w:rsidP="00993979">
            <w:pPr>
              <w:spacing w:after="120" w:line="288" w:lineRule="auto"/>
              <w:rPr>
                <w:rFonts w:asciiTheme="majorHAnsi" w:hAnsiTheme="majorHAnsi" w:cstheme="majorHAnsi"/>
                <w:szCs w:val="26"/>
              </w:rPr>
            </w:pPr>
          </w:p>
        </w:tc>
      </w:tr>
    </w:tbl>
    <w:p w14:paraId="6215F705" w14:textId="77777777" w:rsidR="00B643E5" w:rsidRPr="00B643E5" w:rsidRDefault="00B643E5" w:rsidP="002C2121">
      <w:pPr>
        <w:rPr>
          <w:szCs w:val="26"/>
        </w:rPr>
      </w:pPr>
    </w:p>
    <w:p w14:paraId="7FB262BD" w14:textId="77777777" w:rsidR="00B643E5" w:rsidRPr="00B643E5" w:rsidRDefault="00B643E5" w:rsidP="002C2121">
      <w:pPr>
        <w:rPr>
          <w:szCs w:val="26"/>
        </w:rPr>
      </w:pPr>
      <w:r w:rsidRPr="00B643E5">
        <w:rPr>
          <w:szCs w:val="26"/>
        </w:rPr>
        <w:t>Khi đặt tên biến nên đặt có ý nghĩa và tránh đặt tên biến quá dài, trong C++ thì không có quy chuẩn về cách đặt tên biến nào cả, bạn có thể lựa chọn đặt tên biến theo cách viết hoa chữ cái đầu của từng từ ví dụ </w:t>
      </w:r>
      <w:r w:rsidRPr="00B643E5">
        <w:rPr>
          <w:b/>
          <w:bCs/>
          <w:szCs w:val="26"/>
        </w:rPr>
        <w:t>BanKinh</w:t>
      </w:r>
      <w:r w:rsidRPr="00B643E5">
        <w:rPr>
          <w:szCs w:val="26"/>
        </w:rPr>
        <w:t>, </w:t>
      </w:r>
      <w:r w:rsidRPr="00B643E5">
        <w:rPr>
          <w:b/>
          <w:bCs/>
          <w:szCs w:val="26"/>
        </w:rPr>
        <w:t>ChuVi</w:t>
      </w:r>
      <w:r w:rsidRPr="00B643E5">
        <w:rPr>
          <w:szCs w:val="26"/>
        </w:rPr>
        <w:t>, </w:t>
      </w:r>
      <w:r w:rsidRPr="00B643E5">
        <w:rPr>
          <w:b/>
          <w:bCs/>
          <w:szCs w:val="26"/>
        </w:rPr>
        <w:t>DienTich</w:t>
      </w:r>
      <w:r w:rsidRPr="00B643E5">
        <w:rPr>
          <w:szCs w:val="26"/>
        </w:rPr>
        <w:t>, </w:t>
      </w:r>
      <w:r w:rsidRPr="00B643E5">
        <w:rPr>
          <w:b/>
          <w:bCs/>
          <w:szCs w:val="26"/>
        </w:rPr>
        <w:t>ChieuRong</w:t>
      </w:r>
      <w:r w:rsidRPr="00B643E5">
        <w:rPr>
          <w:szCs w:val="26"/>
        </w:rPr>
        <w:t>, hoặc các từ viết cách nhau một dấu gạch dưới ví dụ </w:t>
      </w:r>
      <w:r w:rsidRPr="00B643E5">
        <w:rPr>
          <w:b/>
          <w:bCs/>
          <w:szCs w:val="26"/>
        </w:rPr>
        <w:t>ban_kinh</w:t>
      </w:r>
      <w:r w:rsidRPr="00B643E5">
        <w:rPr>
          <w:szCs w:val="26"/>
        </w:rPr>
        <w:t>, </w:t>
      </w:r>
      <w:r w:rsidRPr="00B643E5">
        <w:rPr>
          <w:b/>
          <w:bCs/>
          <w:szCs w:val="26"/>
        </w:rPr>
        <w:t>chu_vi</w:t>
      </w:r>
      <w:r w:rsidRPr="00B643E5">
        <w:rPr>
          <w:szCs w:val="26"/>
        </w:rPr>
        <w:t>, </w:t>
      </w:r>
      <w:r w:rsidRPr="00B643E5">
        <w:rPr>
          <w:b/>
          <w:bCs/>
          <w:szCs w:val="26"/>
        </w:rPr>
        <w:t>dien_tich</w:t>
      </w:r>
      <w:r w:rsidRPr="00B643E5">
        <w:rPr>
          <w:szCs w:val="26"/>
        </w:rPr>
        <w:t>... </w:t>
      </w:r>
    </w:p>
    <w:p w14:paraId="56D3F0F2" w14:textId="77777777" w:rsidR="00B643E5" w:rsidRPr="00BF26F8" w:rsidRDefault="00B643E5" w:rsidP="009E139C">
      <w:pPr>
        <w:jc w:val="center"/>
        <w:rPr>
          <w:szCs w:val="26"/>
        </w:rPr>
      </w:pPr>
    </w:p>
    <w:p w14:paraId="4DF8ADB0" w14:textId="77777777" w:rsidR="002650E3" w:rsidRPr="00BF26F8" w:rsidRDefault="002650E3">
      <w:pPr>
        <w:rPr>
          <w:b/>
          <w:bCs/>
          <w:color w:val="FF0000"/>
          <w:sz w:val="36"/>
          <w:szCs w:val="36"/>
        </w:rPr>
      </w:pPr>
    </w:p>
    <w:sectPr w:rsidR="002650E3" w:rsidRPr="00BF26F8"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032A8"/>
    <w:multiLevelType w:val="multilevel"/>
    <w:tmpl w:val="2B5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57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E6"/>
    <w:rsid w:val="00077CCD"/>
    <w:rsid w:val="00147365"/>
    <w:rsid w:val="001B3330"/>
    <w:rsid w:val="002650E3"/>
    <w:rsid w:val="002C2121"/>
    <w:rsid w:val="002E6F41"/>
    <w:rsid w:val="002F20E4"/>
    <w:rsid w:val="00650AA7"/>
    <w:rsid w:val="00750225"/>
    <w:rsid w:val="0075292A"/>
    <w:rsid w:val="00820CEC"/>
    <w:rsid w:val="00976BE6"/>
    <w:rsid w:val="00993979"/>
    <w:rsid w:val="009E139C"/>
    <w:rsid w:val="00B643E5"/>
    <w:rsid w:val="00BF26F8"/>
    <w:rsid w:val="00C714DF"/>
    <w:rsid w:val="00D429F8"/>
    <w:rsid w:val="00D545CC"/>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0C83"/>
  <w15:chartTrackingRefBased/>
  <w15:docId w15:val="{D710447A-1D7D-4BBB-A52D-A4DE41E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6829">
      <w:bodyDiv w:val="1"/>
      <w:marLeft w:val="0"/>
      <w:marRight w:val="0"/>
      <w:marTop w:val="0"/>
      <w:marBottom w:val="0"/>
      <w:divBdr>
        <w:top w:val="none" w:sz="0" w:space="0" w:color="auto"/>
        <w:left w:val="none" w:sz="0" w:space="0" w:color="auto"/>
        <w:bottom w:val="none" w:sz="0" w:space="0" w:color="auto"/>
        <w:right w:val="none" w:sz="0" w:space="0" w:color="auto"/>
      </w:divBdr>
    </w:div>
    <w:div w:id="314065527">
      <w:bodyDiv w:val="1"/>
      <w:marLeft w:val="0"/>
      <w:marRight w:val="0"/>
      <w:marTop w:val="0"/>
      <w:marBottom w:val="0"/>
      <w:divBdr>
        <w:top w:val="none" w:sz="0" w:space="0" w:color="auto"/>
        <w:left w:val="none" w:sz="0" w:space="0" w:color="auto"/>
        <w:bottom w:val="none" w:sz="0" w:space="0" w:color="auto"/>
        <w:right w:val="none" w:sz="0" w:space="0" w:color="auto"/>
      </w:divBdr>
    </w:div>
    <w:div w:id="730428310">
      <w:bodyDiv w:val="1"/>
      <w:marLeft w:val="0"/>
      <w:marRight w:val="0"/>
      <w:marTop w:val="0"/>
      <w:marBottom w:val="0"/>
      <w:divBdr>
        <w:top w:val="none" w:sz="0" w:space="0" w:color="auto"/>
        <w:left w:val="none" w:sz="0" w:space="0" w:color="auto"/>
        <w:bottom w:val="none" w:sz="0" w:space="0" w:color="auto"/>
        <w:right w:val="none" w:sz="0" w:space="0" w:color="auto"/>
      </w:divBdr>
    </w:div>
    <w:div w:id="873005376">
      <w:bodyDiv w:val="1"/>
      <w:marLeft w:val="0"/>
      <w:marRight w:val="0"/>
      <w:marTop w:val="0"/>
      <w:marBottom w:val="0"/>
      <w:divBdr>
        <w:top w:val="none" w:sz="0" w:space="0" w:color="auto"/>
        <w:left w:val="none" w:sz="0" w:space="0" w:color="auto"/>
        <w:bottom w:val="none" w:sz="0" w:space="0" w:color="auto"/>
        <w:right w:val="none" w:sz="0" w:space="0" w:color="auto"/>
      </w:divBdr>
    </w:div>
    <w:div w:id="1108040028">
      <w:bodyDiv w:val="1"/>
      <w:marLeft w:val="0"/>
      <w:marRight w:val="0"/>
      <w:marTop w:val="0"/>
      <w:marBottom w:val="0"/>
      <w:divBdr>
        <w:top w:val="none" w:sz="0" w:space="0" w:color="auto"/>
        <w:left w:val="none" w:sz="0" w:space="0" w:color="auto"/>
        <w:bottom w:val="none" w:sz="0" w:space="0" w:color="auto"/>
        <w:right w:val="none" w:sz="0" w:space="0" w:color="auto"/>
      </w:divBdr>
    </w:div>
    <w:div w:id="1164585986">
      <w:bodyDiv w:val="1"/>
      <w:marLeft w:val="0"/>
      <w:marRight w:val="0"/>
      <w:marTop w:val="0"/>
      <w:marBottom w:val="0"/>
      <w:divBdr>
        <w:top w:val="none" w:sz="0" w:space="0" w:color="auto"/>
        <w:left w:val="none" w:sz="0" w:space="0" w:color="auto"/>
        <w:bottom w:val="none" w:sz="0" w:space="0" w:color="auto"/>
        <w:right w:val="none" w:sz="0" w:space="0" w:color="auto"/>
      </w:divBdr>
    </w:div>
    <w:div w:id="1427649044">
      <w:bodyDiv w:val="1"/>
      <w:marLeft w:val="0"/>
      <w:marRight w:val="0"/>
      <w:marTop w:val="0"/>
      <w:marBottom w:val="0"/>
      <w:divBdr>
        <w:top w:val="none" w:sz="0" w:space="0" w:color="auto"/>
        <w:left w:val="none" w:sz="0" w:space="0" w:color="auto"/>
        <w:bottom w:val="none" w:sz="0" w:space="0" w:color="auto"/>
        <w:right w:val="none" w:sz="0" w:space="0" w:color="auto"/>
      </w:divBdr>
    </w:div>
    <w:div w:id="1727488285">
      <w:bodyDiv w:val="1"/>
      <w:marLeft w:val="0"/>
      <w:marRight w:val="0"/>
      <w:marTop w:val="0"/>
      <w:marBottom w:val="0"/>
      <w:divBdr>
        <w:top w:val="none" w:sz="0" w:space="0" w:color="auto"/>
        <w:left w:val="none" w:sz="0" w:space="0" w:color="auto"/>
        <w:bottom w:val="none" w:sz="0" w:space="0" w:color="auto"/>
        <w:right w:val="none" w:sz="0" w:space="0" w:color="auto"/>
      </w:divBdr>
    </w:div>
    <w:div w:id="188764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13</cp:revision>
  <dcterms:created xsi:type="dcterms:W3CDTF">2024-08-21T02:49:00Z</dcterms:created>
  <dcterms:modified xsi:type="dcterms:W3CDTF">2024-08-21T03:48:00Z</dcterms:modified>
</cp:coreProperties>
</file>