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B99C6" w14:textId="7699DE2D" w:rsidR="0072771B" w:rsidRDefault="00ED3690">
      <w:r>
        <w:t>The</w:t>
      </w:r>
      <w:r w:rsidR="00E824CB">
        <w:t>se</w:t>
      </w:r>
      <w:r>
        <w:t xml:space="preserve"> </w:t>
      </w:r>
      <w:proofErr w:type="spellStart"/>
      <w:r>
        <w:t>Matlab</w:t>
      </w:r>
      <w:proofErr w:type="spellEnd"/>
      <w:r>
        <w:t xml:space="preserve"> scripts were used to process 4D-STEM data for the paper “</w:t>
      </w:r>
      <w:r w:rsidRPr="00ED3690">
        <w:t>Shadow montage and cone-beam reconstruction in 4D-STEM tomography</w:t>
      </w:r>
      <w:r>
        <w:t xml:space="preserve">”. </w:t>
      </w:r>
      <w:r w:rsidR="00E824CB">
        <w:t>They</w:t>
      </w:r>
      <w:r>
        <w:t xml:space="preserve"> </w:t>
      </w:r>
      <w:r w:rsidR="00E824CB">
        <w:t>are</w:t>
      </w:r>
      <w:r>
        <w:t xml:space="preserve"> intended either for hdf5 datasets acquired by ARINA pixelated detector using the Savvyscan software or for</w:t>
      </w:r>
      <w:r w:rsidR="0050116E">
        <w:t xml:space="preserve"> raw binary files from other labs. The scripts </w:t>
      </w:r>
      <w:r w:rsidR="00E824CB">
        <w:t>with the name</w:t>
      </w:r>
      <w:r w:rsidR="0050116E">
        <w:t xml:space="preserve"> ELA </w:t>
      </w:r>
      <w:r w:rsidR="00E824CB">
        <w:t xml:space="preserve">refer to another </w:t>
      </w:r>
      <w:r w:rsidR="0050116E">
        <w:t xml:space="preserve">pixelated detector </w:t>
      </w:r>
      <w:r w:rsidR="00E824CB">
        <w:t xml:space="preserve">and are intended to </w:t>
      </w:r>
      <w:r w:rsidR="0050116E">
        <w:t>process</w:t>
      </w:r>
      <w:r>
        <w:t xml:space="preserve"> </w:t>
      </w:r>
      <w:proofErr w:type="spellStart"/>
      <w:r>
        <w:t>prz</w:t>
      </w:r>
      <w:proofErr w:type="spellEnd"/>
      <w:r>
        <w:t xml:space="preserve"> files acquired using CEOS Panta </w:t>
      </w:r>
      <w:proofErr w:type="spellStart"/>
      <w:r>
        <w:t>Rhei</w:t>
      </w:r>
      <w:proofErr w:type="spellEnd"/>
      <w:r>
        <w:t xml:space="preserve"> software.    </w:t>
      </w:r>
    </w:p>
    <w:p w14:paraId="20152ABC" w14:textId="43184D2E" w:rsidR="004B5894" w:rsidRDefault="004B5894">
      <w:r>
        <w:t>Processing generally follows several stages.</w:t>
      </w:r>
    </w:p>
    <w:p w14:paraId="709D9755" w14:textId="44D8482C" w:rsidR="004B5894" w:rsidRDefault="004B5894">
      <w:r>
        <w:t xml:space="preserve">Once, for determining the direction of the scan engine in comparison to the </w:t>
      </w:r>
      <w:r w:rsidR="00535F95">
        <w:t xml:space="preserve">pixelated detector, we run </w:t>
      </w:r>
      <w:proofErr w:type="spellStart"/>
      <w:r w:rsidR="00713117">
        <w:t>ShadowMontage</w:t>
      </w:r>
      <w:r w:rsidR="00535F95" w:rsidRPr="00535F95">
        <w:t>_checkDirections.m</w:t>
      </w:r>
      <w:proofErr w:type="spellEnd"/>
      <w:r w:rsidR="00535F95">
        <w:t>.</w:t>
      </w:r>
    </w:p>
    <w:p w14:paraId="3544930F" w14:textId="312FF12C" w:rsidR="00535F95" w:rsidRDefault="00535F95">
      <w:r>
        <w:t xml:space="preserve">For getting a sense of the data we run </w:t>
      </w:r>
      <w:proofErr w:type="spellStart"/>
      <w:r w:rsidR="00713117" w:rsidRPr="00713117">
        <w:t>ShadowMontage_Parallel_Sync</w:t>
      </w:r>
      <w:proofErr w:type="spellEnd"/>
      <w:r>
        <w:t>. The result is a stack of shadow montage for different synchronization numbers.</w:t>
      </w:r>
    </w:p>
    <w:p w14:paraId="0B699E78" w14:textId="69E41A48" w:rsidR="00535F95" w:rsidRDefault="00535F95">
      <w:r>
        <w:t xml:space="preserve">Then </w:t>
      </w:r>
      <w:proofErr w:type="spellStart"/>
      <w:r w:rsidR="00713117" w:rsidRPr="00713117">
        <w:t>ShadowMontage_tiltseries</w:t>
      </w:r>
      <w:r w:rsidRPr="00535F95">
        <w:t>.m</w:t>
      </w:r>
      <w:proofErr w:type="spellEnd"/>
      <w:r>
        <w:t xml:space="preserve"> generates shadow montages both in 2D (*_</w:t>
      </w:r>
      <w:proofErr w:type="spellStart"/>
      <w:r>
        <w:t>Tiltview.mrc</w:t>
      </w:r>
      <w:proofErr w:type="spellEnd"/>
      <w:r>
        <w:t>) and in 3D (*_3dmontage_S*.</w:t>
      </w:r>
      <w:proofErr w:type="spellStart"/>
      <w:r>
        <w:t>mrc</w:t>
      </w:r>
      <w:proofErr w:type="spellEnd"/>
      <w:r>
        <w:t>) for every tilt view.</w:t>
      </w:r>
      <w:r w:rsidR="00713117">
        <w:t xml:space="preserve"> The choice of </w:t>
      </w:r>
      <w:proofErr w:type="spellStart"/>
      <w:r w:rsidR="00713117">
        <w:t>sych</w:t>
      </w:r>
      <w:proofErr w:type="spellEnd"/>
      <w:r w:rsidR="00713117">
        <w:t xml:space="preserve"> number may be either based on previous step or automatically (-1) based on image shifts in DPC analysis.</w:t>
      </w:r>
    </w:p>
    <w:p w14:paraId="34220752" w14:textId="77777777" w:rsidR="00603366" w:rsidRDefault="00535F95">
      <w:r>
        <w:t>The *</w:t>
      </w:r>
      <w:proofErr w:type="spellStart"/>
      <w:r>
        <w:t>Tiltview.mrc</w:t>
      </w:r>
      <w:proofErr w:type="spellEnd"/>
      <w:r>
        <w:t xml:space="preserve"> files are used to find the tilt series alignment. </w:t>
      </w:r>
      <w:r w:rsidR="00603366">
        <w:t xml:space="preserve">We further relax the boundaries using </w:t>
      </w:r>
      <w:proofErr w:type="spellStart"/>
      <w:r w:rsidR="00603366">
        <w:t>ForAretomo.m</w:t>
      </w:r>
      <w:proofErr w:type="spellEnd"/>
      <w:r w:rsidR="00603366">
        <w:t xml:space="preserve"> and run in </w:t>
      </w:r>
      <w:proofErr w:type="spellStart"/>
      <w:r w:rsidR="00603366">
        <w:t>Aretomo</w:t>
      </w:r>
      <w:proofErr w:type="spellEnd"/>
      <w:r w:rsidR="00603366">
        <w:t xml:space="preserve"> (versions 1 or 2) to acquire the alignment table (*.</w:t>
      </w:r>
      <w:proofErr w:type="spellStart"/>
      <w:r w:rsidR="00603366">
        <w:t>aln</w:t>
      </w:r>
      <w:proofErr w:type="spellEnd"/>
      <w:r w:rsidR="00603366">
        <w:t xml:space="preserve">) and a 3D SART reconstruction if needed. </w:t>
      </w:r>
    </w:p>
    <w:p w14:paraId="22E24D91" w14:textId="7F2B0113" w:rsidR="00603366" w:rsidRDefault="00603366">
      <w:r>
        <w:t>Based on the alignment data in *</w:t>
      </w:r>
      <w:proofErr w:type="spellStart"/>
      <w:r>
        <w:t>aln</w:t>
      </w:r>
      <w:proofErr w:type="spellEnd"/>
      <w:r>
        <w:t xml:space="preserve"> file and 3D shadow montage (*</w:t>
      </w:r>
      <w:proofErr w:type="gramStart"/>
      <w:r>
        <w:t>_3dmontage_S*.</w:t>
      </w:r>
      <w:proofErr w:type="spellStart"/>
      <w:r>
        <w:t>mrc</w:t>
      </w:r>
      <w:proofErr w:type="spellEnd"/>
      <w:r>
        <w:t>)  a</w:t>
      </w:r>
      <w:proofErr w:type="gramEnd"/>
      <w:r>
        <w:t xml:space="preserve"> 3D </w:t>
      </w:r>
      <w:proofErr w:type="spellStart"/>
      <w:r>
        <w:t>backprojection</w:t>
      </w:r>
      <w:proofErr w:type="spellEnd"/>
      <w:r>
        <w:t xml:space="preserve"> from the series is generated</w:t>
      </w:r>
      <w:r w:rsidR="008E3386">
        <w:t xml:space="preserve"> in </w:t>
      </w:r>
      <w:r w:rsidR="008E3386" w:rsidRPr="008E3386">
        <w:t>Backproject_align3d_afterAretomo.m</w:t>
      </w:r>
      <w:r>
        <w:t>.</w:t>
      </w:r>
    </w:p>
    <w:p w14:paraId="5D7A1331" w14:textId="63695A62" w:rsidR="00603366" w:rsidRDefault="00603366" w:rsidP="008E3386">
      <w:r>
        <w:t xml:space="preserve">The 3D </w:t>
      </w:r>
      <w:proofErr w:type="spellStart"/>
      <w:r>
        <w:t>backprojection</w:t>
      </w:r>
      <w:proofErr w:type="spellEnd"/>
      <w:r>
        <w:t xml:space="preserve"> is processed further by 3D deconvolution (see details in </w:t>
      </w:r>
      <w:hyperlink r:id="rId4" w:history="1">
        <w:proofErr w:type="spellStart"/>
        <w:r w:rsidR="008E3386" w:rsidRPr="008E3386">
          <w:rPr>
            <w:rStyle w:val="Hyperlink"/>
          </w:rPr>
          <w:t>Supplementaries</w:t>
        </w:r>
        <w:proofErr w:type="spellEnd"/>
        <w:r w:rsidR="008E3386" w:rsidRPr="008E3386">
          <w:rPr>
            <w:rStyle w:val="Hyperlink"/>
          </w:rPr>
          <w:t>/Analysis_4DSTEM_tiltseries at main · Pr4Et/</w:t>
        </w:r>
        <w:proofErr w:type="spellStart"/>
        <w:r w:rsidR="008E3386" w:rsidRPr="008E3386">
          <w:rPr>
            <w:rStyle w:val="Hyperlink"/>
          </w:rPr>
          <w:t>Supplementaries</w:t>
        </w:r>
        <w:proofErr w:type="spellEnd"/>
        <w:r w:rsidR="008E3386" w:rsidRPr="008E3386">
          <w:rPr>
            <w:rStyle w:val="Hyperlink"/>
          </w:rPr>
          <w:t xml:space="preserve"> · GitHub</w:t>
        </w:r>
      </w:hyperlink>
      <w:r>
        <w:t>).</w:t>
      </w:r>
    </w:p>
    <w:p w14:paraId="57BF1EB4" w14:textId="77777777" w:rsidR="00F06441" w:rsidRDefault="00AC2128">
      <w:r>
        <w:t xml:space="preserve">A 3D shadow montage can be also generated as a 3D cone-beam </w:t>
      </w:r>
      <w:proofErr w:type="spellStart"/>
      <w:r>
        <w:t>backprojection</w:t>
      </w:r>
      <w:proofErr w:type="spellEnd"/>
      <w:r>
        <w:t xml:space="preserve"> (using Astra Toolbox), </w:t>
      </w:r>
      <w:proofErr w:type="gramStart"/>
      <w:r>
        <w:t>which  is</w:t>
      </w:r>
      <w:proofErr w:type="gramEnd"/>
      <w:r>
        <w:t xml:space="preserve"> demonstrated in cone_rec3d.m.</w:t>
      </w:r>
      <w:r w:rsidR="006F2E8A">
        <w:t xml:space="preserve"> For processing </w:t>
      </w:r>
      <w:proofErr w:type="spellStart"/>
      <w:r w:rsidR="006F2E8A">
        <w:t>prz</w:t>
      </w:r>
      <w:proofErr w:type="spellEnd"/>
      <w:r w:rsidR="006F2E8A">
        <w:t xml:space="preserve"> file we convert them to hdf5</w:t>
      </w:r>
      <w:r w:rsidR="00F575A0">
        <w:t>.</w:t>
      </w:r>
      <w:r w:rsidR="00603366">
        <w:t xml:space="preserve">  </w:t>
      </w:r>
    </w:p>
    <w:p w14:paraId="01CE744E" w14:textId="5FA1ECC8" w:rsidR="00535F95" w:rsidRDefault="00F06441">
      <w:r>
        <w:t>The scripts with CTF in the name are versions with CTF correction</w:t>
      </w:r>
      <w:r w:rsidR="00713117">
        <w:t xml:space="preserve"> (only sign flipping of spectral components, without inversion for negative defocus). These separate scripts </w:t>
      </w:r>
      <w:r w:rsidR="00607A18">
        <w:t>require</w:t>
      </w:r>
      <w:r w:rsidR="00713117">
        <w:t xml:space="preserve"> more </w:t>
      </w:r>
      <w:r w:rsidR="00607A18">
        <w:t>information on the settings</w:t>
      </w:r>
      <w:r w:rsidR="00713117">
        <w:t>.</w:t>
      </w:r>
    </w:p>
    <w:sectPr w:rsidR="00535F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38"/>
    <w:rsid w:val="0006414B"/>
    <w:rsid w:val="0011699A"/>
    <w:rsid w:val="00125B3F"/>
    <w:rsid w:val="00147F10"/>
    <w:rsid w:val="00463038"/>
    <w:rsid w:val="00483A94"/>
    <w:rsid w:val="004B5894"/>
    <w:rsid w:val="0050116E"/>
    <w:rsid w:val="00535F95"/>
    <w:rsid w:val="00603366"/>
    <w:rsid w:val="00607A18"/>
    <w:rsid w:val="0061598E"/>
    <w:rsid w:val="006F2E8A"/>
    <w:rsid w:val="006F3EDC"/>
    <w:rsid w:val="00713117"/>
    <w:rsid w:val="007250B2"/>
    <w:rsid w:val="0072771B"/>
    <w:rsid w:val="008E3386"/>
    <w:rsid w:val="00AC2128"/>
    <w:rsid w:val="00AE38A6"/>
    <w:rsid w:val="00C12345"/>
    <w:rsid w:val="00C8696A"/>
    <w:rsid w:val="00D908CB"/>
    <w:rsid w:val="00D92ED4"/>
    <w:rsid w:val="00DA6E29"/>
    <w:rsid w:val="00E824CB"/>
    <w:rsid w:val="00ED3690"/>
    <w:rsid w:val="00F06441"/>
    <w:rsid w:val="00F538C5"/>
    <w:rsid w:val="00F575A0"/>
    <w:rsid w:val="00F9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8361"/>
  <w15:chartTrackingRefBased/>
  <w15:docId w15:val="{7E7B36A6-AECE-4C70-B77B-CFADB03B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03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03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0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0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03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03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03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03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03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03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03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3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4Et/Supplementaries/tree/main/Analysis_4DSTEM_tilts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Seifer</dc:creator>
  <cp:keywords/>
  <dc:description/>
  <cp:lastModifiedBy>Shahar Seifer</cp:lastModifiedBy>
  <cp:revision>10</cp:revision>
  <dcterms:created xsi:type="dcterms:W3CDTF">2025-08-20T08:28:00Z</dcterms:created>
  <dcterms:modified xsi:type="dcterms:W3CDTF">2025-09-04T09:30:00Z</dcterms:modified>
</cp:coreProperties>
</file>