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41AA01D6" w:rsidR="00C2231F" w:rsidRPr="004273FB" w:rsidRDefault="008820DF" w:rsidP="00C2231F">
      <w:pPr>
        <w:pStyle w:val="Default"/>
        <w:spacing w:after="200" w:line="360" w:lineRule="auto"/>
        <w:jc w:val="center"/>
        <w:rPr>
          <w:iCs/>
          <w:sz w:val="40"/>
          <w:szCs w:val="40"/>
        </w:rPr>
      </w:pPr>
      <w:r>
        <w:rPr>
          <w:iCs/>
          <w:sz w:val="40"/>
          <w:szCs w:val="40"/>
        </w:rPr>
        <w:t>STANDING WAVES AND VSWR ANALYSIS</w:t>
      </w:r>
    </w:p>
    <w:p w14:paraId="51A8E618" w14:textId="3215356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4CC596A"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8820DF">
        <w:rPr>
          <w:rFonts w:eastAsia="Times New Roman"/>
          <w:b/>
          <w:bCs/>
          <w:sz w:val="28"/>
          <w:szCs w:val="28"/>
          <w:lang w:bidi="hi-IN"/>
        </w:rPr>
        <w:t>ECE</w:t>
      </w:r>
      <w:r>
        <w:rPr>
          <w:rFonts w:eastAsia="Times New Roman"/>
          <w:b/>
          <w:bCs/>
          <w:sz w:val="28"/>
          <w:szCs w:val="28"/>
          <w:lang w:bidi="hi-IN"/>
        </w:rPr>
        <w:t xml:space="preserve"> </w:t>
      </w:r>
    </w:p>
    <w:p w14:paraId="26E5A287" w14:textId="08E223BE" w:rsidR="003D51F0" w:rsidRDefault="008820DF" w:rsidP="00C2231F">
      <w:pPr>
        <w:pStyle w:val="Default"/>
        <w:spacing w:after="120" w:line="240" w:lineRule="exact"/>
        <w:jc w:val="center"/>
        <w:rPr>
          <w:sz w:val="28"/>
          <w:szCs w:val="28"/>
        </w:rPr>
      </w:pPr>
      <w:r>
        <w:rPr>
          <w:b/>
          <w:bCs/>
          <w:color w:val="FF0000"/>
          <w:sz w:val="28"/>
          <w:szCs w:val="28"/>
        </w:rPr>
        <w:t xml:space="preserve">24EC2209 </w:t>
      </w:r>
      <w:r w:rsidRPr="008820DF">
        <w:rPr>
          <w:b/>
          <w:bCs/>
          <w:color w:val="FF0000"/>
          <w:sz w:val="28"/>
          <w:szCs w:val="28"/>
          <w:lang w:val="en-US"/>
        </w:rPr>
        <w:t>ELECTROMAGNETIC WAVES AND TRANSMISSION LINES</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CCDA477" w14:textId="54648B78" w:rsidR="008820DF" w:rsidRPr="008820DF" w:rsidRDefault="008820DF" w:rsidP="008820DF">
      <w:pPr>
        <w:pStyle w:val="Default"/>
        <w:spacing w:after="120" w:line="240" w:lineRule="exact"/>
        <w:rPr>
          <w:b/>
          <w:bCs/>
          <w:sz w:val="28"/>
          <w:szCs w:val="28"/>
        </w:rPr>
      </w:pPr>
      <w:r>
        <w:rPr>
          <w:b/>
          <w:bCs/>
          <w:sz w:val="28"/>
          <w:szCs w:val="28"/>
        </w:rPr>
        <w:t xml:space="preserve">                       </w:t>
      </w:r>
      <w:r>
        <w:rPr>
          <w:b/>
          <w:bCs/>
          <w:sz w:val="28"/>
          <w:szCs w:val="28"/>
        </w:rPr>
        <w:tab/>
      </w:r>
      <w:r>
        <w:rPr>
          <w:b/>
          <w:bCs/>
          <w:sz w:val="28"/>
          <w:szCs w:val="28"/>
        </w:rPr>
        <w:tab/>
      </w:r>
      <w:r w:rsidRPr="008820DF">
        <w:rPr>
          <w:b/>
          <w:bCs/>
          <w:sz w:val="28"/>
          <w:szCs w:val="28"/>
        </w:rPr>
        <w:t>2410040008 - TALLA SUNNY</w:t>
      </w:r>
    </w:p>
    <w:p w14:paraId="482B3090" w14:textId="64475D61" w:rsidR="008820DF" w:rsidRPr="008820DF" w:rsidRDefault="008820DF" w:rsidP="008820DF">
      <w:pPr>
        <w:pStyle w:val="Default"/>
        <w:spacing w:after="120" w:line="240" w:lineRule="exact"/>
        <w:ind w:left="2160" w:firstLine="720"/>
        <w:rPr>
          <w:b/>
          <w:bCs/>
          <w:sz w:val="28"/>
          <w:szCs w:val="28"/>
        </w:rPr>
      </w:pPr>
      <w:r w:rsidRPr="008820DF">
        <w:rPr>
          <w:b/>
          <w:bCs/>
          <w:sz w:val="28"/>
          <w:szCs w:val="28"/>
        </w:rPr>
        <w:t xml:space="preserve">2410040009 </w:t>
      </w:r>
      <w:r w:rsidR="00287E24">
        <w:rPr>
          <w:b/>
          <w:bCs/>
          <w:sz w:val="28"/>
          <w:szCs w:val="28"/>
        </w:rPr>
        <w:t>–</w:t>
      </w:r>
      <w:r w:rsidRPr="008820DF">
        <w:rPr>
          <w:b/>
          <w:bCs/>
          <w:sz w:val="28"/>
          <w:szCs w:val="28"/>
        </w:rPr>
        <w:t xml:space="preserve"> </w:t>
      </w:r>
      <w:r w:rsidR="00287E24">
        <w:rPr>
          <w:b/>
          <w:bCs/>
          <w:sz w:val="28"/>
          <w:szCs w:val="28"/>
        </w:rPr>
        <w:t>VARAGANTI PRAACHURYA</w:t>
      </w:r>
    </w:p>
    <w:p w14:paraId="3BF2DB28" w14:textId="304762D2" w:rsidR="008820DF" w:rsidRPr="008820DF" w:rsidRDefault="008820DF" w:rsidP="008820DF">
      <w:pPr>
        <w:pStyle w:val="Default"/>
        <w:spacing w:after="120" w:line="240" w:lineRule="exact"/>
        <w:ind w:left="2160" w:firstLine="720"/>
        <w:rPr>
          <w:b/>
          <w:bCs/>
          <w:sz w:val="28"/>
          <w:szCs w:val="28"/>
        </w:rPr>
      </w:pPr>
      <w:r w:rsidRPr="008820DF">
        <w:rPr>
          <w:b/>
          <w:bCs/>
          <w:sz w:val="28"/>
          <w:szCs w:val="28"/>
        </w:rPr>
        <w:t>2410040010 - MORLA HEMANTH VENKATA SAI</w:t>
      </w:r>
    </w:p>
    <w:p w14:paraId="064DA148" w14:textId="508AD1CD" w:rsidR="00C2231F" w:rsidRDefault="008820DF" w:rsidP="008820DF">
      <w:pPr>
        <w:pStyle w:val="Default"/>
        <w:spacing w:after="120" w:line="240" w:lineRule="exact"/>
        <w:jc w:val="center"/>
        <w:rPr>
          <w:sz w:val="23"/>
          <w:szCs w:val="23"/>
        </w:rPr>
      </w:pPr>
      <w:r>
        <w:rPr>
          <w:b/>
          <w:bCs/>
          <w:sz w:val="28"/>
          <w:szCs w:val="28"/>
        </w:rPr>
        <w:t xml:space="preserve">     </w:t>
      </w:r>
      <w:r w:rsidRPr="008820DF">
        <w:rPr>
          <w:b/>
          <w:bCs/>
          <w:sz w:val="28"/>
          <w:szCs w:val="28"/>
        </w:rPr>
        <w:t>2410040135 - KALLEPALLY AKHILA</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0D68B5C" w:rsidR="00C2231F" w:rsidRPr="00142813" w:rsidRDefault="008820DF" w:rsidP="00C2231F">
      <w:pPr>
        <w:pStyle w:val="Default"/>
        <w:spacing w:after="200" w:line="360" w:lineRule="auto"/>
        <w:jc w:val="center"/>
        <w:rPr>
          <w:b/>
          <w:bCs/>
        </w:rPr>
      </w:pPr>
      <w:r>
        <w:rPr>
          <w:b/>
          <w:bCs/>
        </w:rPr>
        <w:t>Dr. Jithendra Sharma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2706A425" w14:textId="77777777" w:rsidR="008820DF" w:rsidRDefault="008820DF" w:rsidP="008D3342">
      <w:pPr>
        <w:spacing w:line="360" w:lineRule="auto"/>
        <w:rPr>
          <w:sz w:val="23"/>
          <w:szCs w:val="23"/>
        </w:rPr>
      </w:pPr>
      <w:r>
        <w:rPr>
          <w:sz w:val="23"/>
          <w:szCs w:val="23"/>
        </w:rPr>
        <w:t>APRIL-2026</w:t>
      </w:r>
    </w:p>
    <w:p w14:paraId="125CD8D9" w14:textId="77777777" w:rsidR="008820DF" w:rsidRDefault="008820DF" w:rsidP="008D3342">
      <w:pPr>
        <w:spacing w:line="360" w:lineRule="auto"/>
        <w:rPr>
          <w:sz w:val="23"/>
          <w:szCs w:val="23"/>
        </w:rPr>
      </w:pPr>
    </w:p>
    <w:p w14:paraId="52EDED6F" w14:textId="77777777" w:rsidR="008820DF" w:rsidRDefault="008820DF" w:rsidP="008D3342">
      <w:pPr>
        <w:spacing w:line="360" w:lineRule="auto"/>
        <w:rPr>
          <w:sz w:val="23"/>
          <w:szCs w:val="23"/>
        </w:rPr>
      </w:pPr>
    </w:p>
    <w:p w14:paraId="6ED66876" w14:textId="77777777" w:rsidR="008820DF" w:rsidRDefault="008820DF" w:rsidP="008D3342">
      <w:pPr>
        <w:spacing w:line="360" w:lineRule="auto"/>
        <w:rPr>
          <w:sz w:val="23"/>
          <w:szCs w:val="23"/>
        </w:rPr>
      </w:pPr>
    </w:p>
    <w:p w14:paraId="6774F727" w14:textId="77777777" w:rsidR="008820DF" w:rsidRDefault="008820DF" w:rsidP="008D3342">
      <w:pPr>
        <w:spacing w:line="360" w:lineRule="auto"/>
        <w:rPr>
          <w:sz w:val="23"/>
          <w:szCs w:val="23"/>
        </w:rPr>
      </w:pPr>
    </w:p>
    <w:p w14:paraId="18C4B140" w14:textId="77777777" w:rsidR="008820DF" w:rsidRDefault="008820DF" w:rsidP="008D3342">
      <w:pPr>
        <w:spacing w:line="360" w:lineRule="auto"/>
        <w:rPr>
          <w:sz w:val="23"/>
          <w:szCs w:val="23"/>
        </w:rPr>
      </w:pPr>
    </w:p>
    <w:p w14:paraId="088D483A" w14:textId="77777777" w:rsidR="0023592D" w:rsidRDefault="0023592D" w:rsidP="008D3342">
      <w:pPr>
        <w:spacing w:line="360" w:lineRule="auto"/>
        <w:rPr>
          <w:sz w:val="23"/>
          <w:szCs w:val="23"/>
        </w:rPr>
      </w:pPr>
    </w:p>
    <w:p w14:paraId="5A3F5AC4" w14:textId="77777777" w:rsidR="0023592D" w:rsidRDefault="0023592D" w:rsidP="008D3342">
      <w:pPr>
        <w:spacing w:line="360" w:lineRule="auto"/>
        <w:rPr>
          <w:sz w:val="23"/>
          <w:szCs w:val="23"/>
        </w:rPr>
      </w:pPr>
    </w:p>
    <w:p w14:paraId="76DA88F5" w14:textId="128371A1" w:rsidR="008D3342" w:rsidRDefault="0023592D" w:rsidP="008D3342">
      <w:pPr>
        <w:spacing w:line="360" w:lineRule="auto"/>
        <w:rPr>
          <w:b/>
          <w:bCs/>
          <w:kern w:val="48"/>
          <w:sz w:val="30"/>
          <w:szCs w:val="30"/>
        </w:rPr>
      </w:pPr>
      <w:r>
        <w:rPr>
          <w:b/>
          <w:bCs/>
          <w:kern w:val="48"/>
          <w:sz w:val="30"/>
          <w:szCs w:val="30"/>
        </w:rPr>
        <w:t>ABSTARCT</w:t>
      </w:r>
    </w:p>
    <w:p w14:paraId="51825588" w14:textId="77777777" w:rsidR="0023592D" w:rsidRDefault="0023592D" w:rsidP="008D3342">
      <w:pPr>
        <w:spacing w:line="360" w:lineRule="auto"/>
        <w:rPr>
          <w:b/>
          <w:bCs/>
          <w:kern w:val="48"/>
          <w:sz w:val="30"/>
          <w:szCs w:val="30"/>
        </w:rPr>
      </w:pPr>
    </w:p>
    <w:p w14:paraId="68FE0099" w14:textId="77777777" w:rsidR="0023592D" w:rsidRPr="0023592D" w:rsidRDefault="0023592D" w:rsidP="0023592D">
      <w:pPr>
        <w:spacing w:line="360" w:lineRule="auto"/>
        <w:jc w:val="left"/>
        <w:rPr>
          <w:kern w:val="48"/>
          <w:sz w:val="26"/>
          <w:szCs w:val="26"/>
          <w:lang w:val="en-IN"/>
        </w:rPr>
      </w:pPr>
      <w:r w:rsidRPr="0023592D">
        <w:rPr>
          <w:b/>
          <w:bCs/>
          <w:kern w:val="48"/>
          <w:sz w:val="26"/>
          <w:szCs w:val="26"/>
        </w:rPr>
        <w:br/>
      </w:r>
      <w:r w:rsidRPr="0023592D">
        <w:rPr>
          <w:kern w:val="48"/>
          <w:sz w:val="26"/>
          <w:szCs w:val="26"/>
          <w:lang w:val="en-IN"/>
        </w:rPr>
        <w:t xml:space="preserve">Standing waves and Voltage Standing Wave Ratio (VSWR) are fundamental concepts in transmission line theory, widely used in communication systems, microwave engineering, and antenna design. This project focuses on understanding the formation of standing waves due to impedance mismatch in transmission lines and </w:t>
      </w:r>
      <w:proofErr w:type="spellStart"/>
      <w:r w:rsidRPr="0023592D">
        <w:rPr>
          <w:kern w:val="48"/>
          <w:sz w:val="26"/>
          <w:szCs w:val="26"/>
          <w:lang w:val="en-IN"/>
        </w:rPr>
        <w:t>analyzing</w:t>
      </w:r>
      <w:proofErr w:type="spellEnd"/>
      <w:r w:rsidRPr="0023592D">
        <w:rPr>
          <w:kern w:val="48"/>
          <w:sz w:val="26"/>
          <w:szCs w:val="26"/>
          <w:lang w:val="en-IN"/>
        </w:rPr>
        <w:t xml:space="preserve"> their effect using VSWR measurements.</w:t>
      </w:r>
    </w:p>
    <w:p w14:paraId="05D12DC0" w14:textId="77777777" w:rsidR="0023592D" w:rsidRPr="0023592D" w:rsidRDefault="0023592D" w:rsidP="0023592D">
      <w:pPr>
        <w:spacing w:line="360" w:lineRule="auto"/>
        <w:jc w:val="left"/>
        <w:rPr>
          <w:kern w:val="48"/>
          <w:sz w:val="26"/>
          <w:szCs w:val="26"/>
          <w:lang w:val="en-IN"/>
        </w:rPr>
      </w:pPr>
    </w:p>
    <w:p w14:paraId="312208CF" w14:textId="77777777" w:rsidR="0023592D" w:rsidRPr="0023592D" w:rsidRDefault="0023592D" w:rsidP="0023592D">
      <w:pPr>
        <w:spacing w:line="360" w:lineRule="auto"/>
        <w:jc w:val="left"/>
        <w:rPr>
          <w:kern w:val="48"/>
          <w:sz w:val="26"/>
          <w:szCs w:val="26"/>
          <w:lang w:val="en-IN"/>
        </w:rPr>
      </w:pPr>
    </w:p>
    <w:p w14:paraId="7369CDCA" w14:textId="77777777" w:rsidR="0023592D" w:rsidRPr="0023592D" w:rsidRDefault="0023592D" w:rsidP="0023592D">
      <w:pPr>
        <w:spacing w:line="360" w:lineRule="auto"/>
        <w:jc w:val="left"/>
        <w:rPr>
          <w:kern w:val="48"/>
          <w:sz w:val="26"/>
          <w:szCs w:val="26"/>
          <w:lang w:val="en-IN"/>
        </w:rPr>
      </w:pPr>
      <w:r w:rsidRPr="0023592D">
        <w:rPr>
          <w:kern w:val="48"/>
          <w:sz w:val="26"/>
          <w:szCs w:val="26"/>
          <w:lang w:val="en-IN"/>
        </w:rPr>
        <w:t xml:space="preserve">When a signal travels through a transmission line and encounters an impedance mismatch at the load, part of the signal is </w:t>
      </w:r>
      <w:proofErr w:type="gramStart"/>
      <w:r w:rsidRPr="0023592D">
        <w:rPr>
          <w:kern w:val="48"/>
          <w:sz w:val="26"/>
          <w:szCs w:val="26"/>
          <w:lang w:val="en-IN"/>
        </w:rPr>
        <w:t>reflected back</w:t>
      </w:r>
      <w:proofErr w:type="gramEnd"/>
      <w:r w:rsidRPr="0023592D">
        <w:rPr>
          <w:kern w:val="48"/>
          <w:sz w:val="26"/>
          <w:szCs w:val="26"/>
          <w:lang w:val="en-IN"/>
        </w:rPr>
        <w:t xml:space="preserve"> toward the source. The superposition of incident and reflected waves results in a standing wave pattern. These standing waves consist of nodes (minimum voltage) and antinodes (maximum voltage), which can be observed and measured.</w:t>
      </w:r>
    </w:p>
    <w:p w14:paraId="3D08A0EA" w14:textId="77777777" w:rsidR="0023592D" w:rsidRPr="0023592D" w:rsidRDefault="0023592D" w:rsidP="0023592D">
      <w:pPr>
        <w:spacing w:line="360" w:lineRule="auto"/>
        <w:jc w:val="left"/>
        <w:rPr>
          <w:kern w:val="48"/>
          <w:sz w:val="26"/>
          <w:szCs w:val="26"/>
          <w:lang w:val="en-IN"/>
        </w:rPr>
      </w:pPr>
      <w:r w:rsidRPr="0023592D">
        <w:rPr>
          <w:kern w:val="48"/>
          <w:sz w:val="26"/>
          <w:szCs w:val="26"/>
          <w:lang w:val="en-IN"/>
        </w:rPr>
        <w:t>The Voltage Standing Wave Ratio (VSWR) is a critical parameter used to quantify the efficiency of power transmission in a system. A VSWR value of 1 indicates perfect matching, while higher values indicate increasing levels of reflection and inefficiency. In this project, we study how VSWR varies with changes in load impedance and frequency.</w:t>
      </w:r>
    </w:p>
    <w:p w14:paraId="24B0AABC" w14:textId="77777777" w:rsidR="0023592D" w:rsidRPr="0023592D" w:rsidRDefault="0023592D" w:rsidP="0023592D">
      <w:pPr>
        <w:spacing w:line="360" w:lineRule="auto"/>
        <w:jc w:val="left"/>
        <w:rPr>
          <w:kern w:val="48"/>
          <w:sz w:val="26"/>
          <w:szCs w:val="26"/>
          <w:lang w:val="en-IN"/>
        </w:rPr>
      </w:pPr>
    </w:p>
    <w:p w14:paraId="1F828D02" w14:textId="77777777" w:rsidR="0023592D" w:rsidRPr="0023592D" w:rsidRDefault="0023592D" w:rsidP="0023592D">
      <w:pPr>
        <w:spacing w:line="360" w:lineRule="auto"/>
        <w:jc w:val="left"/>
        <w:rPr>
          <w:kern w:val="48"/>
          <w:sz w:val="26"/>
          <w:szCs w:val="26"/>
          <w:lang w:val="en-IN"/>
        </w:rPr>
      </w:pPr>
    </w:p>
    <w:p w14:paraId="0F120575" w14:textId="77777777" w:rsidR="0023592D" w:rsidRPr="0023592D" w:rsidRDefault="0023592D" w:rsidP="0023592D">
      <w:pPr>
        <w:spacing w:line="360" w:lineRule="auto"/>
        <w:jc w:val="left"/>
        <w:rPr>
          <w:kern w:val="48"/>
          <w:sz w:val="26"/>
          <w:szCs w:val="26"/>
          <w:lang w:val="en-IN"/>
        </w:rPr>
      </w:pPr>
      <w:r w:rsidRPr="0023592D">
        <w:rPr>
          <w:kern w:val="48"/>
          <w:sz w:val="26"/>
          <w:szCs w:val="26"/>
          <w:lang w:val="en-IN"/>
        </w:rPr>
        <w:t>The experiment involves setting up a transmission line system using a signal generator, slotted line apparatus, and detector. Measurements are taken to determine maximum and minimum voltages, from which VSWR is calculated. Graphical analysis is also performed to visualize standing wave patterns and understand the relationship between VSWR and reflection coefficient.</w:t>
      </w:r>
    </w:p>
    <w:p w14:paraId="416801D1" w14:textId="71FFCA06" w:rsidR="0023592D" w:rsidRPr="0023592D" w:rsidRDefault="0023592D" w:rsidP="0023592D">
      <w:pPr>
        <w:spacing w:line="360" w:lineRule="auto"/>
        <w:jc w:val="left"/>
        <w:rPr>
          <w:kern w:val="48"/>
          <w:sz w:val="26"/>
          <w:szCs w:val="26"/>
          <w:lang w:val="en-IN"/>
        </w:rPr>
      </w:pPr>
      <w:r w:rsidRPr="0023592D">
        <w:rPr>
          <w:kern w:val="48"/>
          <w:sz w:val="26"/>
          <w:szCs w:val="26"/>
          <w:lang w:val="en-IN"/>
        </w:rPr>
        <w:t>This study helps in understanding practical issues in communication systems such as signal loss, power efficiency, and impedance matching. The knowledge gained is essential for designing efficient RF and microwave systems.</w:t>
      </w:r>
    </w:p>
    <w:p w14:paraId="6ED9F73B" w14:textId="4E1A7E20" w:rsidR="0023592D" w:rsidRPr="0023592D" w:rsidRDefault="0023592D" w:rsidP="0023592D">
      <w:pPr>
        <w:spacing w:line="360" w:lineRule="auto"/>
        <w:jc w:val="left"/>
        <w:rPr>
          <w:kern w:val="48"/>
          <w:sz w:val="26"/>
          <w:szCs w:val="26"/>
        </w:rPr>
        <w:sectPr w:rsidR="0023592D" w:rsidRPr="0023592D" w:rsidSect="008D3342">
          <w:footerReference w:type="first" r:id="rId9"/>
          <w:pgSz w:w="11906" w:h="16838" w:code="9"/>
          <w:pgMar w:top="450" w:right="893" w:bottom="1440" w:left="893" w:header="720" w:footer="720" w:gutter="0"/>
          <w:cols w:space="720"/>
          <w:docGrid w:linePitch="360"/>
        </w:sectPr>
      </w:pPr>
    </w:p>
    <w:p w14:paraId="3FBF28A2" w14:textId="77777777" w:rsidR="0023592D" w:rsidRPr="0023592D" w:rsidRDefault="0023592D" w:rsidP="0023592D">
      <w:pPr>
        <w:numPr>
          <w:ilvl w:val="0"/>
          <w:numId w:val="4"/>
        </w:numPr>
        <w:tabs>
          <w:tab w:val="clear" w:pos="576"/>
          <w:tab w:val="num" w:pos="360"/>
        </w:tabs>
        <w:spacing w:line="360" w:lineRule="auto"/>
        <w:rPr>
          <w:b/>
          <w:bCs/>
          <w:kern w:val="48"/>
          <w:sz w:val="26"/>
          <w:szCs w:val="26"/>
          <w:lang w:val="en-IN"/>
        </w:rPr>
      </w:pPr>
      <w:r w:rsidRPr="0023592D">
        <w:rPr>
          <w:b/>
          <w:bCs/>
          <w:kern w:val="48"/>
          <w:sz w:val="26"/>
          <w:szCs w:val="26"/>
          <w:lang w:val="en-IN"/>
        </w:rPr>
        <w:lastRenderedPageBreak/>
        <w:t>TABLE OF CONTENTS</w:t>
      </w:r>
    </w:p>
    <w:p w14:paraId="23869716" w14:textId="31C5BF3C"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 xml:space="preserve">Abstract ...................................................... </w:t>
      </w:r>
      <w:r>
        <w:rPr>
          <w:b/>
          <w:bCs/>
          <w:kern w:val="48"/>
          <w:sz w:val="26"/>
          <w:szCs w:val="26"/>
          <w:lang w:val="en-IN"/>
        </w:rPr>
        <w:t>2</w:t>
      </w:r>
    </w:p>
    <w:p w14:paraId="7D5EDE5C" w14:textId="44E3C085"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 xml:space="preserve">Introduction ................................................. </w:t>
      </w:r>
      <w:r>
        <w:rPr>
          <w:b/>
          <w:bCs/>
          <w:kern w:val="48"/>
          <w:sz w:val="26"/>
          <w:szCs w:val="26"/>
          <w:lang w:val="en-IN"/>
        </w:rPr>
        <w:t>4</w:t>
      </w:r>
    </w:p>
    <w:p w14:paraId="3B85788B" w14:textId="1C15C1F7"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 xml:space="preserve">Methodology ............................................... </w:t>
      </w:r>
      <w:r w:rsidR="00287E24">
        <w:rPr>
          <w:b/>
          <w:bCs/>
          <w:kern w:val="48"/>
          <w:sz w:val="26"/>
          <w:szCs w:val="26"/>
          <w:lang w:val="en-IN"/>
        </w:rPr>
        <w:t>5</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3.1 Theoretical Background ............................ </w:t>
      </w:r>
      <w:r w:rsidR="00287E24">
        <w:rPr>
          <w:b/>
          <w:bCs/>
          <w:kern w:val="48"/>
          <w:sz w:val="26"/>
          <w:szCs w:val="26"/>
          <w:lang w:val="en-IN"/>
        </w:rPr>
        <w:t>5</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3.2 Apparatus Required ................................ </w:t>
      </w:r>
      <w:r w:rsidR="00287E24">
        <w:rPr>
          <w:b/>
          <w:bCs/>
          <w:kern w:val="48"/>
          <w:sz w:val="26"/>
          <w:szCs w:val="26"/>
          <w:lang w:val="en-IN"/>
        </w:rPr>
        <w:t>5</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3.3 Experimental Setup ................................. </w:t>
      </w:r>
      <w:r w:rsidR="00287E24">
        <w:rPr>
          <w:b/>
          <w:bCs/>
          <w:kern w:val="48"/>
          <w:sz w:val="26"/>
          <w:szCs w:val="26"/>
          <w:lang w:val="en-IN"/>
        </w:rPr>
        <w:t>6</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3.4 Procedure ................................................. 6</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3.5 Data Collection ........................................ 7</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3.6 Analysis .................................................. 8</w:t>
      </w:r>
      <w:r w:rsidR="00287E24">
        <w:rPr>
          <w:b/>
          <w:bCs/>
          <w:kern w:val="48"/>
          <w:sz w:val="26"/>
          <w:szCs w:val="26"/>
          <w:lang w:val="en-IN"/>
        </w:rPr>
        <w:t>7</w:t>
      </w:r>
    </w:p>
    <w:p w14:paraId="0A6E2F8F" w14:textId="77777777"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 xml:space="preserve">Experiment (Explanation) ......................... 9 </w:t>
      </w:r>
    </w:p>
    <w:p w14:paraId="40234A3B" w14:textId="3DA0E35B"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 xml:space="preserve">Results and Discussion .......................... </w:t>
      </w:r>
      <w:r w:rsidR="00BE4B61">
        <w:rPr>
          <w:b/>
          <w:bCs/>
          <w:kern w:val="48"/>
          <w:sz w:val="26"/>
          <w:szCs w:val="26"/>
          <w:lang w:val="en-IN"/>
        </w:rPr>
        <w:t>8</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5.1 Observations Table ................................. </w:t>
      </w:r>
      <w:r w:rsidR="00287E24">
        <w:rPr>
          <w:b/>
          <w:bCs/>
          <w:kern w:val="48"/>
          <w:sz w:val="26"/>
          <w:szCs w:val="26"/>
          <w:lang w:val="en-IN"/>
        </w:rPr>
        <w:t>7</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5.2 Graphs .................................................. </w:t>
      </w:r>
      <w:r w:rsidR="00287E24">
        <w:rPr>
          <w:b/>
          <w:bCs/>
          <w:kern w:val="48"/>
          <w:sz w:val="26"/>
          <w:szCs w:val="26"/>
          <w:lang w:val="en-IN"/>
        </w:rPr>
        <w:t>8</w:t>
      </w:r>
      <w:r w:rsidRPr="0023592D">
        <w:rPr>
          <w:b/>
          <w:bCs/>
          <w:kern w:val="48"/>
          <w:sz w:val="26"/>
          <w:szCs w:val="26"/>
          <w:lang w:val="en-IN"/>
        </w:rPr>
        <w:br/>
      </w:r>
      <w:r w:rsidRPr="0023592D">
        <w:rPr>
          <w:b/>
          <w:bCs/>
          <w:kern w:val="48"/>
          <w:sz w:val="26"/>
          <w:szCs w:val="26"/>
          <w:lang w:val="en-IN"/>
        </w:rPr>
        <w:t> </w:t>
      </w:r>
      <w:r w:rsidRPr="0023592D">
        <w:rPr>
          <w:b/>
          <w:bCs/>
          <w:kern w:val="48"/>
          <w:sz w:val="26"/>
          <w:szCs w:val="26"/>
          <w:lang w:val="en-IN"/>
        </w:rPr>
        <w:t> </w:t>
      </w:r>
      <w:r w:rsidRPr="0023592D">
        <w:rPr>
          <w:b/>
          <w:bCs/>
          <w:kern w:val="48"/>
          <w:sz w:val="26"/>
          <w:szCs w:val="26"/>
          <w:lang w:val="en-IN"/>
        </w:rPr>
        <w:t xml:space="preserve">5.3 Analysis of Results ................................. </w:t>
      </w:r>
      <w:r w:rsidR="00287E24">
        <w:rPr>
          <w:b/>
          <w:bCs/>
          <w:kern w:val="48"/>
          <w:sz w:val="26"/>
          <w:szCs w:val="26"/>
          <w:lang w:val="en-IN"/>
        </w:rPr>
        <w:t>8</w:t>
      </w:r>
    </w:p>
    <w:p w14:paraId="24E385A3" w14:textId="41DEDF47"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Conclusion ............................................. 1</w:t>
      </w:r>
      <w:r w:rsidR="00BE4B61">
        <w:rPr>
          <w:b/>
          <w:bCs/>
          <w:kern w:val="48"/>
          <w:sz w:val="26"/>
          <w:szCs w:val="26"/>
          <w:lang w:val="en-IN"/>
        </w:rPr>
        <w:t>1</w:t>
      </w:r>
    </w:p>
    <w:p w14:paraId="478A8DA4" w14:textId="3433A737" w:rsidR="0023592D" w:rsidRPr="0023592D" w:rsidRDefault="0023592D" w:rsidP="0023592D">
      <w:pPr>
        <w:numPr>
          <w:ilvl w:val="0"/>
          <w:numId w:val="27"/>
        </w:numPr>
        <w:spacing w:line="360" w:lineRule="auto"/>
        <w:rPr>
          <w:b/>
          <w:bCs/>
          <w:kern w:val="48"/>
          <w:sz w:val="26"/>
          <w:szCs w:val="26"/>
          <w:lang w:val="en-IN"/>
        </w:rPr>
      </w:pPr>
      <w:r w:rsidRPr="0023592D">
        <w:rPr>
          <w:b/>
          <w:bCs/>
          <w:kern w:val="48"/>
          <w:sz w:val="26"/>
          <w:szCs w:val="26"/>
          <w:lang w:val="en-IN"/>
        </w:rPr>
        <w:t>References ............................................ 1</w:t>
      </w:r>
      <w:r w:rsidR="00BE4B61">
        <w:rPr>
          <w:b/>
          <w:bCs/>
          <w:kern w:val="48"/>
          <w:sz w:val="26"/>
          <w:szCs w:val="26"/>
          <w:lang w:val="en-IN"/>
        </w:rPr>
        <w:t>1</w:t>
      </w:r>
    </w:p>
    <w:p w14:paraId="232BE7B7" w14:textId="77777777" w:rsidR="0023592D" w:rsidRDefault="0023592D" w:rsidP="008D3342">
      <w:pPr>
        <w:spacing w:line="360" w:lineRule="auto"/>
        <w:rPr>
          <w:b/>
          <w:bCs/>
          <w:kern w:val="48"/>
          <w:sz w:val="26"/>
          <w:szCs w:val="26"/>
        </w:rPr>
      </w:pPr>
    </w:p>
    <w:p w14:paraId="3A9BB86D" w14:textId="77777777" w:rsidR="0023592D" w:rsidRDefault="0023592D" w:rsidP="008D3342">
      <w:pPr>
        <w:spacing w:line="360" w:lineRule="auto"/>
        <w:rPr>
          <w:b/>
          <w:bCs/>
          <w:kern w:val="48"/>
          <w:sz w:val="26"/>
          <w:szCs w:val="26"/>
        </w:rPr>
        <w:sectPr w:rsidR="0023592D" w:rsidSect="008D3342">
          <w:pgSz w:w="11906" w:h="16838" w:code="9"/>
          <w:pgMar w:top="1080" w:right="907" w:bottom="1440" w:left="907" w:header="720" w:footer="720" w:gutter="0"/>
          <w:cols w:space="360"/>
          <w:docGrid w:linePitch="360"/>
        </w:sectPr>
      </w:pPr>
    </w:p>
    <w:p w14:paraId="4076DE94" w14:textId="64B23E4A" w:rsidR="008D3342" w:rsidRDefault="00A86CA9" w:rsidP="008B5E6E">
      <w:pPr>
        <w:pStyle w:val="papertitle"/>
        <w:spacing w:before="100" w:beforeAutospacing="1" w:after="100" w:afterAutospacing="1"/>
        <w:rPr>
          <w:kern w:val="48"/>
        </w:rPr>
      </w:pPr>
      <w:r>
        <w:rPr>
          <w:kern w:val="48"/>
        </w:rPr>
        <w:lastRenderedPageBreak/>
        <w:t>STANDING WAVES AND VSWR ANALAYSIS</w:t>
      </w:r>
    </w:p>
    <w:p w14:paraId="43375540" w14:textId="77777777" w:rsidR="00A86CA9" w:rsidRDefault="00A86CA9" w:rsidP="008B5E6E">
      <w:pPr>
        <w:pStyle w:val="papertitle"/>
        <w:spacing w:before="100" w:beforeAutospacing="1" w:after="100" w:afterAutospacing="1"/>
        <w:rPr>
          <w:kern w:val="48"/>
        </w:rPr>
      </w:pPr>
    </w:p>
    <w:p w14:paraId="2A5B8DE8" w14:textId="77777777" w:rsidR="008D3342" w:rsidRDefault="008D3342" w:rsidP="00A86CA9">
      <w:pPr>
        <w:pStyle w:val="Heading1"/>
        <w:numPr>
          <w:ilvl w:val="0"/>
          <w:numId w:val="0"/>
        </w:numPr>
        <w:spacing w:before="0" w:after="0" w:line="360" w:lineRule="auto"/>
        <w:ind w:left="360"/>
        <w:jc w:val="both"/>
        <w:rPr>
          <w:b/>
          <w:bCs/>
          <w:sz w:val="28"/>
          <w:szCs w:val="28"/>
        </w:rPr>
      </w:pPr>
      <w:r w:rsidRPr="00A86CA9">
        <w:rPr>
          <w:b/>
          <w:bCs/>
          <w:sz w:val="28"/>
          <w:szCs w:val="28"/>
        </w:rPr>
        <w:t xml:space="preserve">Introduction </w:t>
      </w:r>
    </w:p>
    <w:p w14:paraId="505003A0" w14:textId="77777777" w:rsidR="00A86CA9" w:rsidRPr="00A86CA9" w:rsidRDefault="00A86CA9" w:rsidP="00A86CA9"/>
    <w:p w14:paraId="7DECD499" w14:textId="77777777" w:rsidR="00A86CA9" w:rsidRDefault="00A86CA9" w:rsidP="00A86CA9">
      <w:pPr>
        <w:pStyle w:val="BodyText"/>
        <w:spacing w:after="0" w:line="360" w:lineRule="auto"/>
        <w:rPr>
          <w:sz w:val="22"/>
          <w:szCs w:val="22"/>
          <w:lang w:val="en-IN"/>
        </w:rPr>
      </w:pPr>
      <w:r w:rsidRPr="00A86CA9">
        <w:rPr>
          <w:sz w:val="22"/>
          <w:szCs w:val="22"/>
          <w:lang w:val="en-IN"/>
        </w:rPr>
        <w:t xml:space="preserve">In modern communication systems, efficient transmission of signals is essential for reliable performance. Transmission lines are used to carry signals from one point to another, especially at high frequencies. However, when there is a mismatch between the load impedance and the characteristic impedance of the transmission line, part of the signal gets </w:t>
      </w:r>
      <w:proofErr w:type="gramStart"/>
      <w:r w:rsidRPr="00A86CA9">
        <w:rPr>
          <w:sz w:val="22"/>
          <w:szCs w:val="22"/>
          <w:lang w:val="en-IN"/>
        </w:rPr>
        <w:t>reflected back</w:t>
      </w:r>
      <w:proofErr w:type="gramEnd"/>
      <w:r w:rsidRPr="00A86CA9">
        <w:rPr>
          <w:sz w:val="22"/>
          <w:szCs w:val="22"/>
          <w:lang w:val="en-IN"/>
        </w:rPr>
        <w:t xml:space="preserve"> toward the source.</w:t>
      </w:r>
    </w:p>
    <w:p w14:paraId="197E93D6" w14:textId="77777777" w:rsidR="00A86CA9" w:rsidRPr="00A86CA9" w:rsidRDefault="00A86CA9" w:rsidP="00A86CA9">
      <w:pPr>
        <w:pStyle w:val="BodyText"/>
        <w:spacing w:after="0" w:line="360" w:lineRule="auto"/>
        <w:rPr>
          <w:sz w:val="22"/>
          <w:szCs w:val="22"/>
          <w:lang w:val="en-IN"/>
        </w:rPr>
      </w:pPr>
    </w:p>
    <w:p w14:paraId="01A4E0B4"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This reflection leads to the formation of standing waves, which are characterized by alternating points of maximum and minimum voltage along the transmission line. These points are known as antinodes and nodes respectively. The presence of standing waves indicates inefficient power transfer and possible signal distortion.</w:t>
      </w:r>
    </w:p>
    <w:p w14:paraId="2D4D1B41" w14:textId="77777777" w:rsidR="00A86CA9" w:rsidRDefault="00A86CA9" w:rsidP="00A86CA9">
      <w:pPr>
        <w:pStyle w:val="BodyText"/>
        <w:spacing w:after="0" w:line="360" w:lineRule="auto"/>
        <w:rPr>
          <w:sz w:val="22"/>
          <w:szCs w:val="22"/>
          <w:lang w:val="en-IN"/>
        </w:rPr>
      </w:pPr>
      <w:r w:rsidRPr="00A86CA9">
        <w:rPr>
          <w:sz w:val="22"/>
          <w:szCs w:val="22"/>
          <w:lang w:val="en-IN"/>
        </w:rPr>
        <w:t>The Voltage Standing Wave Ratio (VSWR) is a measure used to quantify this phenomenon. It is defined as the ratio of maximum voltage to minimum voltage in a standing wave pattern. A VSWR value close to 1 indicates minimal reflection and efficient transmission, whereas higher values indicate poor impedance matching.</w:t>
      </w:r>
    </w:p>
    <w:p w14:paraId="4C837C30" w14:textId="77777777" w:rsidR="00A86CA9" w:rsidRDefault="00A86CA9" w:rsidP="00A86CA9">
      <w:pPr>
        <w:pStyle w:val="BodyText"/>
        <w:spacing w:after="0" w:line="360" w:lineRule="auto"/>
        <w:rPr>
          <w:sz w:val="22"/>
          <w:szCs w:val="22"/>
          <w:lang w:val="en-IN"/>
        </w:rPr>
      </w:pPr>
    </w:p>
    <w:p w14:paraId="149332ED" w14:textId="77777777" w:rsidR="00A86CA9" w:rsidRPr="00A86CA9" w:rsidRDefault="00A86CA9" w:rsidP="00A86CA9">
      <w:pPr>
        <w:pStyle w:val="BodyText"/>
        <w:spacing w:after="0" w:line="360" w:lineRule="auto"/>
        <w:rPr>
          <w:sz w:val="22"/>
          <w:szCs w:val="22"/>
          <w:lang w:val="en-IN"/>
        </w:rPr>
      </w:pPr>
    </w:p>
    <w:p w14:paraId="155FC01F" w14:textId="457B1401" w:rsidR="008D3342" w:rsidRDefault="00A86CA9" w:rsidP="00A86CA9">
      <w:pPr>
        <w:pStyle w:val="BodyText"/>
        <w:spacing w:after="0" w:line="360" w:lineRule="auto"/>
        <w:rPr>
          <w:sz w:val="22"/>
          <w:szCs w:val="22"/>
          <w:lang w:val="en-IN"/>
        </w:rPr>
      </w:pPr>
      <w:r w:rsidRPr="00A86CA9">
        <w:rPr>
          <w:sz w:val="22"/>
          <w:szCs w:val="22"/>
          <w:lang w:val="en-IN"/>
        </w:rPr>
        <w:t xml:space="preserve">Understanding standing waves and VSWR is crucial in fields such as antenna design, microwave engineering, and RF communication systems. This project aims to study the </w:t>
      </w:r>
      <w:proofErr w:type="spellStart"/>
      <w:r w:rsidRPr="00A86CA9">
        <w:rPr>
          <w:sz w:val="22"/>
          <w:szCs w:val="22"/>
          <w:lang w:val="en-IN"/>
        </w:rPr>
        <w:t>behavior</w:t>
      </w:r>
      <w:proofErr w:type="spellEnd"/>
      <w:r w:rsidRPr="00A86CA9">
        <w:rPr>
          <w:sz w:val="22"/>
          <w:szCs w:val="22"/>
          <w:lang w:val="en-IN"/>
        </w:rPr>
        <w:t xml:space="preserve"> of standing waves, calculate VSWR, and </w:t>
      </w:r>
      <w:proofErr w:type="spellStart"/>
      <w:r w:rsidRPr="00A86CA9">
        <w:rPr>
          <w:sz w:val="22"/>
          <w:szCs w:val="22"/>
          <w:lang w:val="en-IN"/>
        </w:rPr>
        <w:t>analyze</w:t>
      </w:r>
      <w:proofErr w:type="spellEnd"/>
      <w:r w:rsidRPr="00A86CA9">
        <w:rPr>
          <w:sz w:val="22"/>
          <w:szCs w:val="22"/>
          <w:lang w:val="en-IN"/>
        </w:rPr>
        <w:t xml:space="preserve"> how impedance mismatch affects signal transmission efficiency.</w:t>
      </w:r>
    </w:p>
    <w:p w14:paraId="35C6BE75" w14:textId="77777777" w:rsidR="00A86CA9" w:rsidRDefault="00A86CA9" w:rsidP="00A86CA9">
      <w:pPr>
        <w:pStyle w:val="BodyText"/>
        <w:spacing w:after="0" w:line="360" w:lineRule="auto"/>
        <w:rPr>
          <w:sz w:val="22"/>
          <w:szCs w:val="22"/>
          <w:lang w:val="en-IN"/>
        </w:rPr>
      </w:pPr>
    </w:p>
    <w:p w14:paraId="2CB60D01" w14:textId="77777777" w:rsidR="00A86CA9" w:rsidRDefault="00A86CA9" w:rsidP="00A86CA9">
      <w:pPr>
        <w:pStyle w:val="BodyText"/>
        <w:spacing w:after="0" w:line="360" w:lineRule="auto"/>
        <w:rPr>
          <w:sz w:val="22"/>
          <w:szCs w:val="22"/>
          <w:lang w:val="en-IN"/>
        </w:rPr>
      </w:pPr>
    </w:p>
    <w:p w14:paraId="1114E00D" w14:textId="77777777" w:rsidR="00A86CA9" w:rsidRDefault="00A86CA9" w:rsidP="00A86CA9">
      <w:pPr>
        <w:pStyle w:val="BodyText"/>
        <w:spacing w:after="0" w:line="360" w:lineRule="auto"/>
        <w:rPr>
          <w:sz w:val="22"/>
          <w:szCs w:val="22"/>
          <w:lang w:val="en-IN"/>
        </w:rPr>
      </w:pPr>
    </w:p>
    <w:p w14:paraId="0EEB62E9" w14:textId="77777777" w:rsidR="00A86CA9" w:rsidRDefault="00A86CA9" w:rsidP="00A86CA9">
      <w:pPr>
        <w:pStyle w:val="BodyText"/>
        <w:spacing w:after="0" w:line="360" w:lineRule="auto"/>
        <w:rPr>
          <w:sz w:val="22"/>
          <w:szCs w:val="22"/>
          <w:lang w:val="en-IN"/>
        </w:rPr>
      </w:pPr>
    </w:p>
    <w:p w14:paraId="287D54A0" w14:textId="77777777" w:rsidR="00A86CA9" w:rsidRDefault="00A86CA9" w:rsidP="00A86CA9">
      <w:pPr>
        <w:pStyle w:val="BodyText"/>
        <w:spacing w:after="0" w:line="360" w:lineRule="auto"/>
        <w:rPr>
          <w:sz w:val="22"/>
          <w:szCs w:val="22"/>
          <w:lang w:val="en-IN"/>
        </w:rPr>
      </w:pPr>
    </w:p>
    <w:p w14:paraId="6AB18306" w14:textId="77777777" w:rsidR="00A86CA9" w:rsidRDefault="00A86CA9" w:rsidP="00A86CA9">
      <w:pPr>
        <w:pStyle w:val="BodyText"/>
        <w:spacing w:after="0" w:line="360" w:lineRule="auto"/>
        <w:rPr>
          <w:sz w:val="22"/>
          <w:szCs w:val="22"/>
          <w:lang w:val="en-IN"/>
        </w:rPr>
      </w:pPr>
    </w:p>
    <w:p w14:paraId="0C498DF9" w14:textId="77777777" w:rsidR="00A86CA9" w:rsidRDefault="00A86CA9" w:rsidP="00A86CA9">
      <w:pPr>
        <w:pStyle w:val="BodyText"/>
        <w:spacing w:after="0" w:line="360" w:lineRule="auto"/>
        <w:rPr>
          <w:sz w:val="22"/>
          <w:szCs w:val="22"/>
          <w:lang w:val="en-IN"/>
        </w:rPr>
      </w:pPr>
    </w:p>
    <w:p w14:paraId="0C8FC68E" w14:textId="77777777" w:rsidR="00A86CA9" w:rsidRDefault="00A86CA9" w:rsidP="00A86CA9">
      <w:pPr>
        <w:pStyle w:val="BodyText"/>
        <w:spacing w:after="0" w:line="360" w:lineRule="auto"/>
        <w:rPr>
          <w:sz w:val="22"/>
          <w:szCs w:val="22"/>
          <w:lang w:val="en-IN"/>
        </w:rPr>
      </w:pPr>
    </w:p>
    <w:p w14:paraId="3D8BDE8E" w14:textId="77777777" w:rsidR="00A86CA9" w:rsidRDefault="00A86CA9" w:rsidP="00A86CA9">
      <w:pPr>
        <w:pStyle w:val="BodyText"/>
        <w:spacing w:after="0" w:line="360" w:lineRule="auto"/>
        <w:rPr>
          <w:sz w:val="22"/>
          <w:szCs w:val="22"/>
          <w:lang w:val="en-IN"/>
        </w:rPr>
      </w:pPr>
    </w:p>
    <w:p w14:paraId="3D715CAC" w14:textId="77777777" w:rsidR="00A86CA9" w:rsidRDefault="00A86CA9" w:rsidP="00A86CA9">
      <w:pPr>
        <w:pStyle w:val="BodyText"/>
        <w:spacing w:after="0" w:line="360" w:lineRule="auto"/>
        <w:rPr>
          <w:sz w:val="22"/>
          <w:szCs w:val="22"/>
          <w:lang w:val="en-IN"/>
        </w:rPr>
      </w:pPr>
    </w:p>
    <w:p w14:paraId="5B53054D" w14:textId="77777777" w:rsidR="00A86CA9" w:rsidRDefault="00A86CA9" w:rsidP="00A86CA9">
      <w:pPr>
        <w:pStyle w:val="BodyText"/>
        <w:spacing w:after="0" w:line="360" w:lineRule="auto"/>
        <w:rPr>
          <w:sz w:val="22"/>
          <w:szCs w:val="22"/>
          <w:lang w:val="en-IN"/>
        </w:rPr>
      </w:pPr>
    </w:p>
    <w:p w14:paraId="70A639F7" w14:textId="77777777" w:rsidR="00A86CA9" w:rsidRPr="00A86CA9" w:rsidRDefault="00A86CA9" w:rsidP="00A86CA9">
      <w:pPr>
        <w:pStyle w:val="Heading1"/>
        <w:numPr>
          <w:ilvl w:val="0"/>
          <w:numId w:val="0"/>
        </w:numPr>
        <w:spacing w:before="0" w:after="0" w:line="360" w:lineRule="auto"/>
        <w:jc w:val="both"/>
        <w:rPr>
          <w:b/>
          <w:bCs/>
          <w:sz w:val="28"/>
          <w:szCs w:val="28"/>
        </w:rPr>
      </w:pPr>
    </w:p>
    <w:p w14:paraId="155A19A4" w14:textId="4BA41429" w:rsidR="008D3342" w:rsidRPr="00A86CA9" w:rsidRDefault="008D3342" w:rsidP="00A86CA9">
      <w:pPr>
        <w:pStyle w:val="Heading1"/>
        <w:numPr>
          <w:ilvl w:val="0"/>
          <w:numId w:val="0"/>
        </w:numPr>
        <w:spacing w:before="0" w:after="0" w:line="360" w:lineRule="auto"/>
        <w:jc w:val="both"/>
        <w:rPr>
          <w:b/>
          <w:bCs/>
          <w:sz w:val="28"/>
          <w:szCs w:val="28"/>
        </w:rPr>
      </w:pPr>
      <w:r w:rsidRPr="00A86CA9">
        <w:rPr>
          <w:b/>
          <w:bCs/>
          <w:sz w:val="28"/>
          <w:szCs w:val="28"/>
        </w:rPr>
        <w:t>METHODOLOGY</w:t>
      </w:r>
    </w:p>
    <w:p w14:paraId="3C965AC8" w14:textId="4620E7BB" w:rsidR="008D3342" w:rsidRPr="00E76E71" w:rsidRDefault="00A86CA9" w:rsidP="00A86CA9">
      <w:pPr>
        <w:pStyle w:val="Heading2"/>
        <w:numPr>
          <w:ilvl w:val="0"/>
          <w:numId w:val="0"/>
        </w:numPr>
        <w:spacing w:before="0" w:after="0" w:line="360" w:lineRule="auto"/>
        <w:ind w:left="288" w:hanging="288"/>
        <w:jc w:val="both"/>
        <w:rPr>
          <w:sz w:val="28"/>
          <w:szCs w:val="28"/>
        </w:rPr>
      </w:pPr>
      <w:r>
        <w:t xml:space="preserve"> </w:t>
      </w:r>
      <w:r>
        <w:tab/>
      </w:r>
      <w:r w:rsidRPr="00A86CA9">
        <w:t>Theoretical Background</w:t>
      </w:r>
    </w:p>
    <w:p w14:paraId="3EA355E9" w14:textId="77777777" w:rsidR="00A86CA9" w:rsidRPr="00A86CA9" w:rsidRDefault="00A86CA9" w:rsidP="00A86CA9">
      <w:pPr>
        <w:jc w:val="left"/>
      </w:pPr>
    </w:p>
    <w:p w14:paraId="745A3605" w14:textId="77777777" w:rsidR="00A86CA9" w:rsidRPr="00A86CA9" w:rsidRDefault="00A86CA9" w:rsidP="00A86CA9">
      <w:pPr>
        <w:pStyle w:val="BodyText"/>
        <w:spacing w:after="0" w:line="360" w:lineRule="auto"/>
        <w:rPr>
          <w:sz w:val="22"/>
          <w:szCs w:val="22"/>
          <w:lang w:val="en-IN"/>
        </w:rPr>
      </w:pPr>
      <w:r w:rsidRPr="00A86CA9">
        <w:rPr>
          <w:sz w:val="22"/>
          <w:szCs w:val="22"/>
          <w:lang w:val="en-IN"/>
        </w:rPr>
        <w:t xml:space="preserve">Standing waves are formed in a transmission line when an incident wave traveling from the source toward the load is partially or completely reflected due to impedance mismatch. The superposition of the forward (incident) wave and the reflected wave </w:t>
      </w:r>
      <w:proofErr w:type="gramStart"/>
      <w:r w:rsidRPr="00A86CA9">
        <w:rPr>
          <w:sz w:val="22"/>
          <w:szCs w:val="22"/>
          <w:lang w:val="en-IN"/>
        </w:rPr>
        <w:t>creates</w:t>
      </w:r>
      <w:proofErr w:type="gramEnd"/>
      <w:r w:rsidRPr="00A86CA9">
        <w:rPr>
          <w:sz w:val="22"/>
          <w:szCs w:val="22"/>
          <w:lang w:val="en-IN"/>
        </w:rPr>
        <w:t xml:space="preserve"> a stationary pattern of voltage and current known as a standing wave.</w:t>
      </w:r>
    </w:p>
    <w:p w14:paraId="43D752A1" w14:textId="77777777" w:rsidR="00A86CA9" w:rsidRPr="00A86CA9" w:rsidRDefault="00A86CA9" w:rsidP="00A86CA9">
      <w:pPr>
        <w:pStyle w:val="BodyText"/>
        <w:spacing w:after="0" w:line="360" w:lineRule="auto"/>
        <w:rPr>
          <w:sz w:val="22"/>
          <w:szCs w:val="22"/>
          <w:lang w:val="en-IN"/>
        </w:rPr>
      </w:pPr>
      <w:r w:rsidRPr="00A86CA9">
        <w:rPr>
          <w:sz w:val="22"/>
          <w:szCs w:val="22"/>
          <w:lang w:val="en-IN"/>
        </w:rPr>
        <w:t>In an ideal matched condition, the load impedance (ZL) is equal to the characteristic impedance (Z0) of the transmission line, resulting in no reflections. However, in practical scenarios, mismatches are common, leading to reflected waves.</w:t>
      </w:r>
    </w:p>
    <w:p w14:paraId="3689CB39"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Voltage Standing Wave Ratio (VSWR) is used to quantify the extent of mismatch and is defined as:</w:t>
      </w:r>
    </w:p>
    <w:p w14:paraId="5F46104A" w14:textId="77777777" w:rsidR="00A86CA9" w:rsidRPr="00A86CA9" w:rsidRDefault="00A86CA9" w:rsidP="00A86CA9">
      <w:pPr>
        <w:pStyle w:val="BodyText"/>
        <w:spacing w:after="0" w:line="360" w:lineRule="auto"/>
        <w:rPr>
          <w:sz w:val="22"/>
          <w:szCs w:val="22"/>
          <w:lang w:val="en-IN"/>
        </w:rPr>
      </w:pPr>
      <w:r w:rsidRPr="00A86CA9">
        <w:rPr>
          <w:sz w:val="22"/>
          <w:szCs w:val="22"/>
          <w:lang w:val="en-IN"/>
        </w:rPr>
        <w:t xml:space="preserve">VSWR = Vmax / </w:t>
      </w:r>
      <w:proofErr w:type="spellStart"/>
      <w:r w:rsidRPr="00A86CA9">
        <w:rPr>
          <w:sz w:val="22"/>
          <w:szCs w:val="22"/>
          <w:lang w:val="en-IN"/>
        </w:rPr>
        <w:t>Vmin</w:t>
      </w:r>
      <w:proofErr w:type="spellEnd"/>
    </w:p>
    <w:p w14:paraId="1DEBC4C5" w14:textId="77777777" w:rsidR="00A86CA9" w:rsidRPr="00A86CA9" w:rsidRDefault="00A86CA9" w:rsidP="00A86CA9">
      <w:pPr>
        <w:pStyle w:val="BodyText"/>
        <w:spacing w:after="0" w:line="360" w:lineRule="auto"/>
        <w:rPr>
          <w:sz w:val="22"/>
          <w:szCs w:val="22"/>
          <w:lang w:val="en-IN"/>
        </w:rPr>
      </w:pPr>
      <w:r w:rsidRPr="00A86CA9">
        <w:rPr>
          <w:sz w:val="22"/>
          <w:szCs w:val="22"/>
          <w:lang w:val="en-IN"/>
        </w:rPr>
        <w:t>Where:</w:t>
      </w:r>
    </w:p>
    <w:p w14:paraId="78E883E4" w14:textId="77777777" w:rsidR="00A86CA9" w:rsidRPr="00A86CA9" w:rsidRDefault="00A86CA9" w:rsidP="00A86CA9">
      <w:pPr>
        <w:pStyle w:val="BodyText"/>
        <w:numPr>
          <w:ilvl w:val="0"/>
          <w:numId w:val="28"/>
        </w:numPr>
        <w:spacing w:after="0" w:line="360" w:lineRule="auto"/>
        <w:rPr>
          <w:sz w:val="22"/>
          <w:szCs w:val="22"/>
          <w:lang w:val="en-IN"/>
        </w:rPr>
      </w:pPr>
      <w:r w:rsidRPr="00A86CA9">
        <w:rPr>
          <w:sz w:val="22"/>
          <w:szCs w:val="22"/>
          <w:lang w:val="en-IN"/>
        </w:rPr>
        <w:t xml:space="preserve">Vmax = Maximum voltage (antinodes) </w:t>
      </w:r>
    </w:p>
    <w:p w14:paraId="0B18C93A" w14:textId="77777777" w:rsidR="00A86CA9" w:rsidRPr="00A86CA9" w:rsidRDefault="00A86CA9" w:rsidP="00A86CA9">
      <w:pPr>
        <w:pStyle w:val="BodyText"/>
        <w:numPr>
          <w:ilvl w:val="0"/>
          <w:numId w:val="28"/>
        </w:numPr>
        <w:spacing w:after="0" w:line="360" w:lineRule="auto"/>
        <w:rPr>
          <w:sz w:val="22"/>
          <w:szCs w:val="22"/>
          <w:lang w:val="en-IN"/>
        </w:rPr>
      </w:pPr>
      <w:proofErr w:type="spellStart"/>
      <w:r w:rsidRPr="00A86CA9">
        <w:rPr>
          <w:sz w:val="22"/>
          <w:szCs w:val="22"/>
          <w:lang w:val="en-IN"/>
        </w:rPr>
        <w:t>Vmin</w:t>
      </w:r>
      <w:proofErr w:type="spellEnd"/>
      <w:r w:rsidRPr="00A86CA9">
        <w:rPr>
          <w:sz w:val="22"/>
          <w:szCs w:val="22"/>
          <w:lang w:val="en-IN"/>
        </w:rPr>
        <w:t xml:space="preserve"> = Minimum voltage (nodes) </w:t>
      </w:r>
    </w:p>
    <w:p w14:paraId="50EC723D"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reflection coefficient (Γ) is given by:</w:t>
      </w:r>
    </w:p>
    <w:p w14:paraId="19E76288" w14:textId="77777777" w:rsidR="00A86CA9" w:rsidRPr="00A86CA9" w:rsidRDefault="00A86CA9" w:rsidP="00A86CA9">
      <w:pPr>
        <w:pStyle w:val="BodyText"/>
        <w:spacing w:after="0" w:line="360" w:lineRule="auto"/>
        <w:rPr>
          <w:sz w:val="22"/>
          <w:szCs w:val="22"/>
          <w:lang w:val="en-IN"/>
        </w:rPr>
      </w:pPr>
      <w:r w:rsidRPr="00A86CA9">
        <w:rPr>
          <w:sz w:val="22"/>
          <w:szCs w:val="22"/>
          <w:lang w:val="en-IN"/>
        </w:rPr>
        <w:t>Γ = (ZL − Z0) / (ZL + Z0)</w:t>
      </w:r>
    </w:p>
    <w:p w14:paraId="5CBBC31C"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relationship between VSWR and reflection coefficient is:</w:t>
      </w:r>
    </w:p>
    <w:p w14:paraId="2A3902DB" w14:textId="77777777" w:rsidR="00A86CA9" w:rsidRPr="00A86CA9" w:rsidRDefault="00A86CA9" w:rsidP="00A86CA9">
      <w:pPr>
        <w:pStyle w:val="BodyText"/>
        <w:spacing w:after="0" w:line="360" w:lineRule="auto"/>
        <w:rPr>
          <w:sz w:val="22"/>
          <w:szCs w:val="22"/>
          <w:lang w:val="en-IN"/>
        </w:rPr>
      </w:pPr>
      <w:r w:rsidRPr="00A86CA9">
        <w:rPr>
          <w:sz w:val="22"/>
          <w:szCs w:val="22"/>
          <w:lang w:val="en-IN"/>
        </w:rPr>
        <w:t>VSWR = (1 + |Γ|) / (1 − |Γ|)</w:t>
      </w:r>
    </w:p>
    <w:p w14:paraId="682F64CC" w14:textId="77777777" w:rsidR="00A86CA9" w:rsidRPr="00A86CA9" w:rsidRDefault="00A86CA9" w:rsidP="00A86CA9">
      <w:pPr>
        <w:pStyle w:val="BodyText"/>
        <w:spacing w:after="0" w:line="360" w:lineRule="auto"/>
        <w:rPr>
          <w:sz w:val="22"/>
          <w:szCs w:val="22"/>
          <w:lang w:val="en-IN"/>
        </w:rPr>
      </w:pPr>
      <w:r w:rsidRPr="00A86CA9">
        <w:rPr>
          <w:sz w:val="22"/>
          <w:szCs w:val="22"/>
          <w:lang w:val="en-IN"/>
        </w:rPr>
        <w:t>A VSWR value of:</w:t>
      </w:r>
    </w:p>
    <w:p w14:paraId="7D3ACCC2" w14:textId="77777777" w:rsidR="00A86CA9" w:rsidRPr="00A86CA9" w:rsidRDefault="00A86CA9" w:rsidP="00A86CA9">
      <w:pPr>
        <w:pStyle w:val="BodyText"/>
        <w:numPr>
          <w:ilvl w:val="0"/>
          <w:numId w:val="29"/>
        </w:numPr>
        <w:spacing w:after="0" w:line="360" w:lineRule="auto"/>
        <w:rPr>
          <w:sz w:val="22"/>
          <w:szCs w:val="22"/>
          <w:lang w:val="en-IN"/>
        </w:rPr>
      </w:pPr>
      <w:r w:rsidRPr="00A86CA9">
        <w:rPr>
          <w:b/>
          <w:bCs/>
          <w:sz w:val="22"/>
          <w:szCs w:val="22"/>
          <w:lang w:val="en-IN"/>
        </w:rPr>
        <w:t>1</w:t>
      </w:r>
      <w:r w:rsidRPr="00A86CA9">
        <w:rPr>
          <w:sz w:val="22"/>
          <w:szCs w:val="22"/>
          <w:lang w:val="en-IN"/>
        </w:rPr>
        <w:t xml:space="preserve"> indicates perfect matching </w:t>
      </w:r>
    </w:p>
    <w:p w14:paraId="53CE28D5" w14:textId="77777777" w:rsidR="00A86CA9" w:rsidRPr="00A86CA9" w:rsidRDefault="00A86CA9" w:rsidP="00A86CA9">
      <w:pPr>
        <w:pStyle w:val="BodyText"/>
        <w:numPr>
          <w:ilvl w:val="0"/>
          <w:numId w:val="29"/>
        </w:numPr>
        <w:spacing w:after="0" w:line="360" w:lineRule="auto"/>
        <w:rPr>
          <w:sz w:val="22"/>
          <w:szCs w:val="22"/>
          <w:lang w:val="en-IN"/>
        </w:rPr>
      </w:pPr>
      <w:r w:rsidRPr="00A86CA9">
        <w:rPr>
          <w:b/>
          <w:bCs/>
          <w:sz w:val="22"/>
          <w:szCs w:val="22"/>
          <w:lang w:val="en-IN"/>
        </w:rPr>
        <w:t>&gt;1</w:t>
      </w:r>
      <w:r w:rsidRPr="00A86CA9">
        <w:rPr>
          <w:sz w:val="22"/>
          <w:szCs w:val="22"/>
          <w:lang w:val="en-IN"/>
        </w:rPr>
        <w:t xml:space="preserve"> indicates mismatch </w:t>
      </w:r>
    </w:p>
    <w:p w14:paraId="2701650C" w14:textId="77777777" w:rsidR="00A86CA9" w:rsidRPr="00E76E71" w:rsidRDefault="00A86CA9" w:rsidP="00A86CA9">
      <w:pPr>
        <w:pStyle w:val="BodyText"/>
        <w:numPr>
          <w:ilvl w:val="0"/>
          <w:numId w:val="29"/>
        </w:numPr>
        <w:spacing w:after="0" w:line="360" w:lineRule="auto"/>
        <w:rPr>
          <w:sz w:val="22"/>
          <w:szCs w:val="22"/>
          <w:lang w:val="en-IN"/>
        </w:rPr>
      </w:pPr>
      <w:r w:rsidRPr="00A86CA9">
        <w:rPr>
          <w:b/>
          <w:bCs/>
          <w:sz w:val="22"/>
          <w:szCs w:val="22"/>
          <w:lang w:val="en-IN"/>
        </w:rPr>
        <w:t>∞</w:t>
      </w:r>
      <w:r w:rsidRPr="00A86CA9">
        <w:rPr>
          <w:sz w:val="22"/>
          <w:szCs w:val="22"/>
          <w:lang w:val="en-IN"/>
        </w:rPr>
        <w:t xml:space="preserve"> indicates complete reflection</w:t>
      </w:r>
    </w:p>
    <w:p w14:paraId="3DF3BA4D" w14:textId="3C9CBB90" w:rsidR="00A86CA9" w:rsidRPr="00E76E71" w:rsidRDefault="00A86CA9" w:rsidP="00A86CA9">
      <w:pPr>
        <w:pStyle w:val="BodyText"/>
        <w:spacing w:line="360" w:lineRule="auto"/>
        <w:rPr>
          <w:sz w:val="22"/>
          <w:szCs w:val="22"/>
          <w:lang w:val="en-IN"/>
        </w:rPr>
      </w:pPr>
      <w:r w:rsidRPr="00A86CA9">
        <w:rPr>
          <w:sz w:val="22"/>
          <w:szCs w:val="22"/>
          <w:lang w:val="en-IN"/>
        </w:rPr>
        <w:pict w14:anchorId="376F5349">
          <v:rect id="_x0000_i1081" style="width:0;height:1.5pt" o:hralign="center" o:hrstd="t" o:hr="t" fillcolor="#a0a0a0" stroked="f"/>
        </w:pict>
      </w:r>
    </w:p>
    <w:p w14:paraId="37C12A7D" w14:textId="62884F8C" w:rsidR="00A86CA9" w:rsidRPr="00A86CA9" w:rsidRDefault="00A86CA9" w:rsidP="00A86CA9">
      <w:pPr>
        <w:pStyle w:val="BodyText"/>
        <w:spacing w:after="0" w:line="360" w:lineRule="auto"/>
        <w:rPr>
          <w:b/>
          <w:bCs/>
          <w:i/>
          <w:iCs/>
          <w:sz w:val="22"/>
          <w:szCs w:val="22"/>
          <w:lang w:val="en-IN"/>
        </w:rPr>
      </w:pPr>
      <w:r w:rsidRPr="00A86CA9">
        <w:rPr>
          <w:b/>
          <w:bCs/>
          <w:i/>
          <w:iCs/>
          <w:sz w:val="22"/>
          <w:szCs w:val="22"/>
          <w:lang w:val="en-IN"/>
        </w:rPr>
        <w:t xml:space="preserve"> Apparatus Required</w:t>
      </w:r>
    </w:p>
    <w:p w14:paraId="0887D4DB"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following equipment is used to perform the experiment:</w:t>
      </w:r>
    </w:p>
    <w:p w14:paraId="5DFD880F"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Microwave signal generator </w:t>
      </w:r>
    </w:p>
    <w:p w14:paraId="6259919F"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Slotted line section </w:t>
      </w:r>
    </w:p>
    <w:p w14:paraId="2134695D" w14:textId="77777777" w:rsidR="00A86CA9" w:rsidRPr="00A86CA9" w:rsidRDefault="00A86CA9" w:rsidP="00A86CA9">
      <w:pPr>
        <w:pStyle w:val="BodyText"/>
        <w:numPr>
          <w:ilvl w:val="0"/>
          <w:numId w:val="30"/>
        </w:numPr>
        <w:spacing w:after="0" w:line="360" w:lineRule="auto"/>
        <w:rPr>
          <w:sz w:val="22"/>
          <w:szCs w:val="22"/>
          <w:lang w:val="en-IN"/>
        </w:rPr>
      </w:pPr>
      <w:proofErr w:type="spellStart"/>
      <w:r w:rsidRPr="00A86CA9">
        <w:rPr>
          <w:sz w:val="22"/>
          <w:szCs w:val="22"/>
          <w:lang w:val="en-IN"/>
        </w:rPr>
        <w:t>Tunable</w:t>
      </w:r>
      <w:proofErr w:type="spellEnd"/>
      <w:r w:rsidRPr="00A86CA9">
        <w:rPr>
          <w:sz w:val="22"/>
          <w:szCs w:val="22"/>
          <w:lang w:val="en-IN"/>
        </w:rPr>
        <w:t xml:space="preserve"> probe detector </w:t>
      </w:r>
    </w:p>
    <w:p w14:paraId="72BADE23"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VSWR meter </w:t>
      </w:r>
    </w:p>
    <w:p w14:paraId="05E8DE41"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Transmission line (coaxial/waveguide) </w:t>
      </w:r>
    </w:p>
    <w:p w14:paraId="51A308B4"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Matched load </w:t>
      </w:r>
    </w:p>
    <w:p w14:paraId="7691B7DB"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Mismatched loads (variable impedance) </w:t>
      </w:r>
    </w:p>
    <w:p w14:paraId="4F473DED" w14:textId="77777777" w:rsidR="00A86CA9" w:rsidRPr="00A86CA9" w:rsidRDefault="00A86CA9" w:rsidP="00A86CA9">
      <w:pPr>
        <w:pStyle w:val="BodyText"/>
        <w:numPr>
          <w:ilvl w:val="0"/>
          <w:numId w:val="30"/>
        </w:numPr>
        <w:spacing w:after="0" w:line="360" w:lineRule="auto"/>
        <w:rPr>
          <w:sz w:val="22"/>
          <w:szCs w:val="22"/>
          <w:lang w:val="en-IN"/>
        </w:rPr>
      </w:pPr>
      <w:r w:rsidRPr="00A86CA9">
        <w:rPr>
          <w:sz w:val="22"/>
          <w:szCs w:val="22"/>
          <w:lang w:val="en-IN"/>
        </w:rPr>
        <w:t xml:space="preserve">Connecting cables and power supply </w:t>
      </w:r>
    </w:p>
    <w:p w14:paraId="7B1F8031"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2C909464">
          <v:rect id="_x0000_i1067" style="width:0;height:1.5pt" o:hralign="center" o:hrstd="t" o:hr="t" fillcolor="#a0a0a0" stroked="f"/>
        </w:pict>
      </w:r>
    </w:p>
    <w:p w14:paraId="0285C281" w14:textId="5F069F48" w:rsidR="00A86CA9" w:rsidRPr="00A86CA9" w:rsidRDefault="00A86CA9" w:rsidP="00A86CA9">
      <w:pPr>
        <w:pStyle w:val="BodyText"/>
        <w:spacing w:after="0" w:line="360" w:lineRule="auto"/>
        <w:rPr>
          <w:b/>
          <w:bCs/>
          <w:i/>
          <w:iCs/>
          <w:sz w:val="22"/>
          <w:szCs w:val="22"/>
          <w:lang w:val="en-IN"/>
        </w:rPr>
      </w:pPr>
      <w:r w:rsidRPr="00A86CA9">
        <w:rPr>
          <w:b/>
          <w:bCs/>
          <w:i/>
          <w:iCs/>
          <w:sz w:val="22"/>
          <w:szCs w:val="22"/>
          <w:lang w:val="en-IN"/>
        </w:rPr>
        <w:t xml:space="preserve"> Experimental Setup</w:t>
      </w:r>
    </w:p>
    <w:p w14:paraId="60837526" w14:textId="77777777" w:rsidR="00A86CA9" w:rsidRPr="00A86CA9" w:rsidRDefault="00A86CA9" w:rsidP="00A86CA9">
      <w:pPr>
        <w:pStyle w:val="BodyText"/>
        <w:spacing w:after="0" w:line="360" w:lineRule="auto"/>
        <w:rPr>
          <w:sz w:val="22"/>
          <w:szCs w:val="22"/>
          <w:lang w:val="en-IN"/>
        </w:rPr>
      </w:pPr>
      <w:r w:rsidRPr="00A86CA9">
        <w:rPr>
          <w:sz w:val="22"/>
          <w:szCs w:val="22"/>
          <w:lang w:val="en-IN"/>
        </w:rPr>
        <w:lastRenderedPageBreak/>
        <w:t>The experimental setup consists of a signal generator connected to a transmission line through appropriate connectors. The transmission line is terminated with a load impedance.</w:t>
      </w:r>
    </w:p>
    <w:p w14:paraId="2E322C0B" w14:textId="77777777" w:rsidR="00A86CA9" w:rsidRPr="00A86CA9" w:rsidRDefault="00A86CA9" w:rsidP="00A86CA9">
      <w:pPr>
        <w:pStyle w:val="BodyText"/>
        <w:spacing w:after="0" w:line="360" w:lineRule="auto"/>
        <w:rPr>
          <w:sz w:val="22"/>
          <w:szCs w:val="22"/>
          <w:lang w:val="en-IN"/>
        </w:rPr>
      </w:pPr>
      <w:r w:rsidRPr="00A86CA9">
        <w:rPr>
          <w:sz w:val="22"/>
          <w:szCs w:val="22"/>
          <w:lang w:val="en-IN"/>
        </w:rPr>
        <w:t>A slotted line section is introduced along the transmission line to allow measurement of voltage variations. A movable probe is inserted into the slot to detect the electric field (voltage) at different points along the line.</w:t>
      </w:r>
    </w:p>
    <w:p w14:paraId="55D0686D"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detector is connected to a VSWR meter, which displays the relative voltage levels. By moving the probe along the line, positions of maximum and minimum voltages can be identified.</w:t>
      </w:r>
    </w:p>
    <w:p w14:paraId="374313E9"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41998C9B">
          <v:rect id="_x0000_i1068" style="width:0;height:1.5pt" o:hralign="center" o:hrstd="t" o:hr="t" fillcolor="#a0a0a0" stroked="f"/>
        </w:pict>
      </w:r>
    </w:p>
    <w:p w14:paraId="235FA438" w14:textId="3692AA79" w:rsidR="00A86CA9" w:rsidRPr="00A86CA9" w:rsidRDefault="00A86CA9" w:rsidP="00A86CA9">
      <w:pPr>
        <w:pStyle w:val="BodyText"/>
        <w:spacing w:after="0" w:line="360" w:lineRule="auto"/>
        <w:rPr>
          <w:b/>
          <w:bCs/>
          <w:i/>
          <w:iCs/>
          <w:sz w:val="22"/>
          <w:szCs w:val="22"/>
          <w:lang w:val="en-IN"/>
        </w:rPr>
      </w:pPr>
      <w:r w:rsidRPr="00A86CA9">
        <w:rPr>
          <w:b/>
          <w:bCs/>
          <w:i/>
          <w:iCs/>
          <w:sz w:val="22"/>
          <w:szCs w:val="22"/>
          <w:lang w:val="en-IN"/>
        </w:rPr>
        <w:t>Procedure</w:t>
      </w:r>
    </w:p>
    <w:p w14:paraId="272BB244"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Setup Initialization</w:t>
      </w:r>
      <w:r w:rsidRPr="00A86CA9">
        <w:rPr>
          <w:i/>
          <w:iCs/>
          <w:sz w:val="22"/>
          <w:szCs w:val="22"/>
          <w:lang w:val="en-IN"/>
        </w:rPr>
        <w:t xml:space="preserve"> </w:t>
      </w:r>
    </w:p>
    <w:p w14:paraId="52629DD7"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Connect the signal generator to the transmission line. </w:t>
      </w:r>
    </w:p>
    <w:p w14:paraId="2C4E115B"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Attach the load at the end of the line. </w:t>
      </w:r>
    </w:p>
    <w:p w14:paraId="49FC9824"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Ensure all connections are tight and secure. </w:t>
      </w:r>
    </w:p>
    <w:p w14:paraId="7A656CE0"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Power ON</w:t>
      </w:r>
      <w:r w:rsidRPr="00A86CA9">
        <w:rPr>
          <w:i/>
          <w:iCs/>
          <w:sz w:val="22"/>
          <w:szCs w:val="22"/>
          <w:lang w:val="en-IN"/>
        </w:rPr>
        <w:t xml:space="preserve"> </w:t>
      </w:r>
    </w:p>
    <w:p w14:paraId="200EB860"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Switch on the signal generator and set a suitable frequency (microwave range). </w:t>
      </w:r>
    </w:p>
    <w:p w14:paraId="6FC3FD09"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Allow the system to stabilize. </w:t>
      </w:r>
    </w:p>
    <w:p w14:paraId="4CCF2B05"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Probe Adjustment</w:t>
      </w:r>
      <w:r w:rsidRPr="00A86CA9">
        <w:rPr>
          <w:i/>
          <w:iCs/>
          <w:sz w:val="22"/>
          <w:szCs w:val="22"/>
          <w:lang w:val="en-IN"/>
        </w:rPr>
        <w:t xml:space="preserve"> </w:t>
      </w:r>
    </w:p>
    <w:p w14:paraId="42B23642"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Insert the probe into the slotted line carefully. </w:t>
      </w:r>
    </w:p>
    <w:p w14:paraId="49D85AD7"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Move the probe along the line to detect voltage variations. </w:t>
      </w:r>
    </w:p>
    <w:p w14:paraId="0C21D448"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Measurement of Voltages</w:t>
      </w:r>
      <w:r w:rsidRPr="00A86CA9">
        <w:rPr>
          <w:i/>
          <w:iCs/>
          <w:sz w:val="22"/>
          <w:szCs w:val="22"/>
          <w:lang w:val="en-IN"/>
        </w:rPr>
        <w:t xml:space="preserve"> </w:t>
      </w:r>
    </w:p>
    <w:p w14:paraId="08D99066"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Identify and record the positions where voltage is maximum (Vmax). </w:t>
      </w:r>
    </w:p>
    <w:p w14:paraId="1D853C0C"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Identify and record positions where voltage is minimum (</w:t>
      </w:r>
      <w:proofErr w:type="spellStart"/>
      <w:r w:rsidRPr="00A86CA9">
        <w:rPr>
          <w:sz w:val="22"/>
          <w:szCs w:val="22"/>
          <w:lang w:val="en-IN"/>
        </w:rPr>
        <w:t>Vmin</w:t>
      </w:r>
      <w:proofErr w:type="spellEnd"/>
      <w:r w:rsidRPr="00A86CA9">
        <w:rPr>
          <w:sz w:val="22"/>
          <w:szCs w:val="22"/>
          <w:lang w:val="en-IN"/>
        </w:rPr>
        <w:t xml:space="preserve">). </w:t>
      </w:r>
    </w:p>
    <w:p w14:paraId="1B5D6B88"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Calculation of VSWR</w:t>
      </w:r>
      <w:r w:rsidRPr="00A86CA9">
        <w:rPr>
          <w:i/>
          <w:iCs/>
          <w:sz w:val="22"/>
          <w:szCs w:val="22"/>
          <w:lang w:val="en-IN"/>
        </w:rPr>
        <w:t xml:space="preserve"> </w:t>
      </w:r>
    </w:p>
    <w:p w14:paraId="69F30BB5"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Use the formula:</w:t>
      </w:r>
      <w:r w:rsidRPr="00A86CA9">
        <w:rPr>
          <w:sz w:val="22"/>
          <w:szCs w:val="22"/>
          <w:lang w:val="en-IN"/>
        </w:rPr>
        <w:br/>
        <w:t xml:space="preserve">VSWR = Vmax / </w:t>
      </w:r>
      <w:proofErr w:type="spellStart"/>
      <w:r w:rsidRPr="00A86CA9">
        <w:rPr>
          <w:sz w:val="22"/>
          <w:szCs w:val="22"/>
          <w:lang w:val="en-IN"/>
        </w:rPr>
        <w:t>Vmin</w:t>
      </w:r>
      <w:proofErr w:type="spellEnd"/>
      <w:r w:rsidRPr="00A86CA9">
        <w:rPr>
          <w:sz w:val="22"/>
          <w:szCs w:val="22"/>
          <w:lang w:val="en-IN"/>
        </w:rPr>
        <w:t xml:space="preserve"> </w:t>
      </w:r>
    </w:p>
    <w:p w14:paraId="2C150DA6"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Repeat Measurements</w:t>
      </w:r>
      <w:r w:rsidRPr="00A86CA9">
        <w:rPr>
          <w:i/>
          <w:iCs/>
          <w:sz w:val="22"/>
          <w:szCs w:val="22"/>
          <w:lang w:val="en-IN"/>
        </w:rPr>
        <w:t xml:space="preserve"> </w:t>
      </w:r>
    </w:p>
    <w:p w14:paraId="3EB96C8D"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Change load impedance. </w:t>
      </w:r>
    </w:p>
    <w:p w14:paraId="6A862F7E"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Repeat the above steps for different loads. </w:t>
      </w:r>
    </w:p>
    <w:p w14:paraId="38D8DF8C" w14:textId="77777777" w:rsidR="00A86CA9" w:rsidRPr="00A86CA9" w:rsidRDefault="00A86CA9" w:rsidP="00A86CA9">
      <w:pPr>
        <w:pStyle w:val="BodyText"/>
        <w:numPr>
          <w:ilvl w:val="0"/>
          <w:numId w:val="31"/>
        </w:numPr>
        <w:spacing w:after="0" w:line="360" w:lineRule="auto"/>
        <w:rPr>
          <w:i/>
          <w:iCs/>
          <w:sz w:val="22"/>
          <w:szCs w:val="22"/>
          <w:lang w:val="en-IN"/>
        </w:rPr>
      </w:pPr>
      <w:r w:rsidRPr="00A86CA9">
        <w:rPr>
          <w:b/>
          <w:bCs/>
          <w:i/>
          <w:iCs/>
          <w:sz w:val="22"/>
          <w:szCs w:val="22"/>
          <w:lang w:val="en-IN"/>
        </w:rPr>
        <w:t>Wavelength Measurement</w:t>
      </w:r>
      <w:r w:rsidRPr="00A86CA9">
        <w:rPr>
          <w:i/>
          <w:iCs/>
          <w:sz w:val="22"/>
          <w:szCs w:val="22"/>
          <w:lang w:val="en-IN"/>
        </w:rPr>
        <w:t xml:space="preserve"> </w:t>
      </w:r>
    </w:p>
    <w:p w14:paraId="7304D17A"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Measure distance between two consecutive minima. </w:t>
      </w:r>
    </w:p>
    <w:p w14:paraId="1AE52A70" w14:textId="77777777" w:rsidR="00A86CA9" w:rsidRPr="00A86CA9" w:rsidRDefault="00A86CA9" w:rsidP="00A86CA9">
      <w:pPr>
        <w:pStyle w:val="BodyText"/>
        <w:numPr>
          <w:ilvl w:val="1"/>
          <w:numId w:val="31"/>
        </w:numPr>
        <w:spacing w:after="0" w:line="360" w:lineRule="auto"/>
        <w:rPr>
          <w:sz w:val="22"/>
          <w:szCs w:val="22"/>
          <w:lang w:val="en-IN"/>
        </w:rPr>
      </w:pPr>
      <w:r w:rsidRPr="00A86CA9">
        <w:rPr>
          <w:sz w:val="22"/>
          <w:szCs w:val="22"/>
          <w:lang w:val="en-IN"/>
        </w:rPr>
        <w:t xml:space="preserve">Wavelength (λ) = 2 × distance between nodes. </w:t>
      </w:r>
    </w:p>
    <w:p w14:paraId="6499BA91"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3AB3ECB4">
          <v:rect id="_x0000_i1069" style="width:0;height:1.5pt" o:hralign="center" o:hrstd="t" o:hr="t" fillcolor="#a0a0a0" stroked="f"/>
        </w:pict>
      </w:r>
    </w:p>
    <w:p w14:paraId="78972922" w14:textId="3E829346" w:rsidR="00A86CA9" w:rsidRPr="00A86CA9" w:rsidRDefault="00A86CA9" w:rsidP="00A86CA9">
      <w:pPr>
        <w:pStyle w:val="BodyText"/>
        <w:spacing w:after="0" w:line="360" w:lineRule="auto"/>
        <w:rPr>
          <w:b/>
          <w:bCs/>
          <w:i/>
          <w:iCs/>
          <w:sz w:val="22"/>
          <w:szCs w:val="22"/>
          <w:lang w:val="en-IN"/>
        </w:rPr>
      </w:pPr>
      <w:r w:rsidRPr="00A86CA9">
        <w:rPr>
          <w:b/>
          <w:bCs/>
          <w:sz w:val="22"/>
          <w:szCs w:val="22"/>
          <w:lang w:val="en-IN"/>
        </w:rPr>
        <w:t xml:space="preserve"> </w:t>
      </w:r>
      <w:r w:rsidRPr="00A86CA9">
        <w:rPr>
          <w:b/>
          <w:bCs/>
          <w:i/>
          <w:iCs/>
          <w:sz w:val="22"/>
          <w:szCs w:val="22"/>
          <w:lang w:val="en-IN"/>
        </w:rPr>
        <w:t>Data Collection</w:t>
      </w:r>
    </w:p>
    <w:p w14:paraId="5A120319"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 following data is recorded during the experiment:</w:t>
      </w:r>
    </w:p>
    <w:p w14:paraId="000DB8C4" w14:textId="77777777" w:rsidR="00A86CA9" w:rsidRPr="00A86CA9" w:rsidRDefault="00A86CA9" w:rsidP="00A86CA9">
      <w:pPr>
        <w:pStyle w:val="BodyText"/>
        <w:numPr>
          <w:ilvl w:val="0"/>
          <w:numId w:val="32"/>
        </w:numPr>
        <w:spacing w:after="0" w:line="360" w:lineRule="auto"/>
        <w:rPr>
          <w:sz w:val="22"/>
          <w:szCs w:val="22"/>
          <w:lang w:val="en-IN"/>
        </w:rPr>
      </w:pPr>
      <w:r w:rsidRPr="00A86CA9">
        <w:rPr>
          <w:sz w:val="22"/>
          <w:szCs w:val="22"/>
          <w:lang w:val="en-IN"/>
        </w:rPr>
        <w:t xml:space="preserve">Maximum voltage (Vmax) </w:t>
      </w:r>
    </w:p>
    <w:p w14:paraId="2975F326" w14:textId="77777777" w:rsidR="00A86CA9" w:rsidRPr="00A86CA9" w:rsidRDefault="00A86CA9" w:rsidP="00A86CA9">
      <w:pPr>
        <w:pStyle w:val="BodyText"/>
        <w:numPr>
          <w:ilvl w:val="0"/>
          <w:numId w:val="32"/>
        </w:numPr>
        <w:spacing w:after="0" w:line="360" w:lineRule="auto"/>
        <w:rPr>
          <w:sz w:val="22"/>
          <w:szCs w:val="22"/>
          <w:lang w:val="en-IN"/>
        </w:rPr>
      </w:pPr>
      <w:r w:rsidRPr="00A86CA9">
        <w:rPr>
          <w:sz w:val="22"/>
          <w:szCs w:val="22"/>
          <w:lang w:val="en-IN"/>
        </w:rPr>
        <w:t>Minimum voltage (</w:t>
      </w:r>
      <w:proofErr w:type="spellStart"/>
      <w:r w:rsidRPr="00A86CA9">
        <w:rPr>
          <w:sz w:val="22"/>
          <w:szCs w:val="22"/>
          <w:lang w:val="en-IN"/>
        </w:rPr>
        <w:t>Vmin</w:t>
      </w:r>
      <w:proofErr w:type="spellEnd"/>
      <w:r w:rsidRPr="00A86CA9">
        <w:rPr>
          <w:sz w:val="22"/>
          <w:szCs w:val="22"/>
          <w:lang w:val="en-IN"/>
        </w:rPr>
        <w:t xml:space="preserve">) </w:t>
      </w:r>
    </w:p>
    <w:p w14:paraId="2CFDB846" w14:textId="77777777" w:rsidR="00A86CA9" w:rsidRPr="00A86CA9" w:rsidRDefault="00A86CA9" w:rsidP="00A86CA9">
      <w:pPr>
        <w:pStyle w:val="BodyText"/>
        <w:numPr>
          <w:ilvl w:val="0"/>
          <w:numId w:val="32"/>
        </w:numPr>
        <w:spacing w:after="0" w:line="360" w:lineRule="auto"/>
        <w:rPr>
          <w:sz w:val="22"/>
          <w:szCs w:val="22"/>
          <w:lang w:val="en-IN"/>
        </w:rPr>
      </w:pPr>
      <w:r w:rsidRPr="00A86CA9">
        <w:rPr>
          <w:sz w:val="22"/>
          <w:szCs w:val="22"/>
          <w:lang w:val="en-IN"/>
        </w:rPr>
        <w:t xml:space="preserve">Position of nodes and antinodes </w:t>
      </w:r>
    </w:p>
    <w:p w14:paraId="1C9310C6" w14:textId="77777777" w:rsidR="00A86CA9" w:rsidRPr="00A86CA9" w:rsidRDefault="00A86CA9" w:rsidP="00A86CA9">
      <w:pPr>
        <w:pStyle w:val="BodyText"/>
        <w:numPr>
          <w:ilvl w:val="0"/>
          <w:numId w:val="32"/>
        </w:numPr>
        <w:spacing w:after="0" w:line="360" w:lineRule="auto"/>
        <w:rPr>
          <w:sz w:val="22"/>
          <w:szCs w:val="22"/>
          <w:lang w:val="en-IN"/>
        </w:rPr>
      </w:pPr>
      <w:r w:rsidRPr="00A86CA9">
        <w:rPr>
          <w:sz w:val="22"/>
          <w:szCs w:val="22"/>
          <w:lang w:val="en-IN"/>
        </w:rPr>
        <w:t xml:space="preserve">Load impedance values </w:t>
      </w:r>
    </w:p>
    <w:p w14:paraId="50F75060" w14:textId="77777777" w:rsidR="00A86CA9" w:rsidRPr="00A86CA9" w:rsidRDefault="00A86CA9" w:rsidP="00A86CA9">
      <w:pPr>
        <w:pStyle w:val="BodyText"/>
        <w:numPr>
          <w:ilvl w:val="0"/>
          <w:numId w:val="32"/>
        </w:numPr>
        <w:spacing w:after="0" w:line="360" w:lineRule="auto"/>
        <w:rPr>
          <w:sz w:val="22"/>
          <w:szCs w:val="22"/>
          <w:lang w:val="en-IN"/>
        </w:rPr>
      </w:pPr>
      <w:r w:rsidRPr="00A86CA9">
        <w:rPr>
          <w:sz w:val="22"/>
          <w:szCs w:val="22"/>
          <w:lang w:val="en-IN"/>
        </w:rPr>
        <w:lastRenderedPageBreak/>
        <w:t xml:space="preserve">Frequency of operation </w:t>
      </w:r>
    </w:p>
    <w:p w14:paraId="3AD3418D"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238C796D">
          <v:rect id="_x0000_i1070" style="width:0;height:1.5pt" o:hralign="center" o:hrstd="t" o:hr="t" fillcolor="#a0a0a0" stroked="f"/>
        </w:pict>
      </w:r>
    </w:p>
    <w:p w14:paraId="55868D6C" w14:textId="2841374F" w:rsidR="00A86CA9" w:rsidRPr="00A86CA9" w:rsidRDefault="00A86CA9" w:rsidP="00A86CA9">
      <w:pPr>
        <w:pStyle w:val="BodyText"/>
        <w:spacing w:after="0" w:line="360" w:lineRule="auto"/>
        <w:rPr>
          <w:b/>
          <w:bCs/>
          <w:i/>
          <w:iCs/>
          <w:sz w:val="22"/>
          <w:szCs w:val="22"/>
          <w:lang w:val="en-IN"/>
        </w:rPr>
      </w:pPr>
      <w:r w:rsidRPr="00A86CA9">
        <w:rPr>
          <w:b/>
          <w:bCs/>
          <w:i/>
          <w:iCs/>
          <w:sz w:val="22"/>
          <w:szCs w:val="22"/>
          <w:lang w:val="en-IN"/>
        </w:rPr>
        <w:t xml:space="preserve"> Data Analysis</w:t>
      </w:r>
    </w:p>
    <w:p w14:paraId="25EC41DA" w14:textId="77777777" w:rsidR="00A86CA9" w:rsidRPr="00A86CA9" w:rsidRDefault="00A86CA9" w:rsidP="00A86CA9">
      <w:pPr>
        <w:pStyle w:val="BodyText"/>
        <w:numPr>
          <w:ilvl w:val="0"/>
          <w:numId w:val="33"/>
        </w:numPr>
        <w:spacing w:after="0" w:line="360" w:lineRule="auto"/>
        <w:rPr>
          <w:sz w:val="22"/>
          <w:szCs w:val="22"/>
          <w:lang w:val="en-IN"/>
        </w:rPr>
      </w:pPr>
      <w:r w:rsidRPr="00A86CA9">
        <w:rPr>
          <w:sz w:val="22"/>
          <w:szCs w:val="22"/>
          <w:lang w:val="en-IN"/>
        </w:rPr>
        <w:t xml:space="preserve">Calculate VSWR for each observation. </w:t>
      </w:r>
    </w:p>
    <w:p w14:paraId="73A704F6" w14:textId="77777777" w:rsidR="00A86CA9" w:rsidRPr="00A86CA9" w:rsidRDefault="00A86CA9" w:rsidP="00A86CA9">
      <w:pPr>
        <w:pStyle w:val="BodyText"/>
        <w:numPr>
          <w:ilvl w:val="0"/>
          <w:numId w:val="33"/>
        </w:numPr>
        <w:spacing w:after="0" w:line="360" w:lineRule="auto"/>
        <w:rPr>
          <w:sz w:val="22"/>
          <w:szCs w:val="22"/>
          <w:lang w:val="en-IN"/>
        </w:rPr>
      </w:pPr>
      <w:r w:rsidRPr="00A86CA9">
        <w:rPr>
          <w:sz w:val="22"/>
          <w:szCs w:val="22"/>
          <w:lang w:val="en-IN"/>
        </w:rPr>
        <w:t xml:space="preserve">Determine reflection coefficient using VSWR formula. </w:t>
      </w:r>
    </w:p>
    <w:p w14:paraId="6976371E" w14:textId="77777777" w:rsidR="00A86CA9" w:rsidRPr="00A86CA9" w:rsidRDefault="00A86CA9" w:rsidP="00A86CA9">
      <w:pPr>
        <w:pStyle w:val="BodyText"/>
        <w:numPr>
          <w:ilvl w:val="0"/>
          <w:numId w:val="33"/>
        </w:numPr>
        <w:spacing w:after="0" w:line="360" w:lineRule="auto"/>
        <w:rPr>
          <w:sz w:val="22"/>
          <w:szCs w:val="22"/>
          <w:lang w:val="en-IN"/>
        </w:rPr>
      </w:pPr>
      <w:r w:rsidRPr="00A86CA9">
        <w:rPr>
          <w:sz w:val="22"/>
          <w:szCs w:val="22"/>
          <w:lang w:val="en-IN"/>
        </w:rPr>
        <w:t xml:space="preserve">Plot graphs: </w:t>
      </w:r>
    </w:p>
    <w:p w14:paraId="772D6D82"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Voltage vs Distance </w:t>
      </w:r>
    </w:p>
    <w:p w14:paraId="24CF1ED9"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VSWR vs Load Impedance </w:t>
      </w:r>
    </w:p>
    <w:p w14:paraId="38DF1FCF"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VSWR vs Reflection Coefficient </w:t>
      </w:r>
    </w:p>
    <w:p w14:paraId="62D40BC8" w14:textId="26756F86" w:rsidR="00A86CA9" w:rsidRPr="00A86CA9" w:rsidRDefault="00A86CA9" w:rsidP="00A86CA9">
      <w:pPr>
        <w:pStyle w:val="BodyText"/>
        <w:numPr>
          <w:ilvl w:val="0"/>
          <w:numId w:val="33"/>
        </w:numPr>
        <w:spacing w:after="0" w:line="360" w:lineRule="auto"/>
        <w:rPr>
          <w:sz w:val="22"/>
          <w:szCs w:val="22"/>
          <w:lang w:val="en-IN"/>
        </w:rPr>
      </w:pPr>
      <w:r w:rsidRPr="00E76E71">
        <w:rPr>
          <w:sz w:val="22"/>
          <w:szCs w:val="22"/>
          <w:lang w:val="en-IN"/>
        </w:rPr>
        <w:t>Analyse</w:t>
      </w:r>
      <w:r w:rsidRPr="00A86CA9">
        <w:rPr>
          <w:sz w:val="22"/>
          <w:szCs w:val="22"/>
          <w:lang w:val="en-IN"/>
        </w:rPr>
        <w:t xml:space="preserve">: </w:t>
      </w:r>
    </w:p>
    <w:p w14:paraId="7BD4F1B6"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Effect of impedance mismatch </w:t>
      </w:r>
    </w:p>
    <w:p w14:paraId="3349CF33"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Variation in standing wave pattern </w:t>
      </w:r>
    </w:p>
    <w:p w14:paraId="319EA993" w14:textId="77777777" w:rsidR="00A86CA9" w:rsidRPr="00A86CA9" w:rsidRDefault="00A86CA9" w:rsidP="00A86CA9">
      <w:pPr>
        <w:pStyle w:val="BodyText"/>
        <w:numPr>
          <w:ilvl w:val="1"/>
          <w:numId w:val="33"/>
        </w:numPr>
        <w:spacing w:after="0" w:line="360" w:lineRule="auto"/>
        <w:rPr>
          <w:sz w:val="22"/>
          <w:szCs w:val="22"/>
          <w:lang w:val="en-IN"/>
        </w:rPr>
      </w:pPr>
      <w:r w:rsidRPr="00A86CA9">
        <w:rPr>
          <w:sz w:val="22"/>
          <w:szCs w:val="22"/>
          <w:lang w:val="en-IN"/>
        </w:rPr>
        <w:t xml:space="preserve">Efficiency of power transmission </w:t>
      </w:r>
    </w:p>
    <w:p w14:paraId="2EDC4246"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5F1B21BD">
          <v:rect id="_x0000_i1071" style="width:0;height:1.5pt" o:hralign="center" o:hrstd="t" o:hr="t" fillcolor="#a0a0a0" stroked="f"/>
        </w:pict>
      </w:r>
    </w:p>
    <w:p w14:paraId="52E7310C" w14:textId="4C23A987" w:rsidR="00A86CA9" w:rsidRPr="00A86CA9" w:rsidRDefault="00A86CA9" w:rsidP="00A86CA9">
      <w:pPr>
        <w:pStyle w:val="BodyText"/>
        <w:spacing w:after="0" w:line="360" w:lineRule="auto"/>
        <w:rPr>
          <w:b/>
          <w:bCs/>
          <w:i/>
          <w:iCs/>
          <w:sz w:val="22"/>
          <w:szCs w:val="22"/>
          <w:lang w:val="en-IN"/>
        </w:rPr>
      </w:pPr>
      <w:r w:rsidRPr="00A86CA9">
        <w:rPr>
          <w:b/>
          <w:bCs/>
          <w:i/>
          <w:iCs/>
          <w:sz w:val="22"/>
          <w:szCs w:val="22"/>
          <w:lang w:val="en-IN"/>
        </w:rPr>
        <w:t>Error Analysis</w:t>
      </w:r>
    </w:p>
    <w:p w14:paraId="0A518D5A" w14:textId="77777777" w:rsidR="00A86CA9" w:rsidRPr="00A86CA9" w:rsidRDefault="00A86CA9" w:rsidP="00A86CA9">
      <w:pPr>
        <w:pStyle w:val="BodyText"/>
        <w:spacing w:after="0" w:line="360" w:lineRule="auto"/>
        <w:rPr>
          <w:sz w:val="22"/>
          <w:szCs w:val="22"/>
          <w:lang w:val="en-IN"/>
        </w:rPr>
      </w:pPr>
      <w:r w:rsidRPr="00A86CA9">
        <w:rPr>
          <w:sz w:val="22"/>
          <w:szCs w:val="22"/>
          <w:lang w:val="en-IN"/>
        </w:rPr>
        <w:t>Possible sources of error include:</w:t>
      </w:r>
    </w:p>
    <w:p w14:paraId="75A87010" w14:textId="77777777" w:rsidR="00A86CA9" w:rsidRPr="00A86CA9" w:rsidRDefault="00A86CA9" w:rsidP="00A86CA9">
      <w:pPr>
        <w:pStyle w:val="BodyText"/>
        <w:numPr>
          <w:ilvl w:val="0"/>
          <w:numId w:val="34"/>
        </w:numPr>
        <w:spacing w:after="0" w:line="360" w:lineRule="auto"/>
        <w:rPr>
          <w:sz w:val="22"/>
          <w:szCs w:val="22"/>
          <w:lang w:val="en-IN"/>
        </w:rPr>
      </w:pPr>
      <w:r w:rsidRPr="00A86CA9">
        <w:rPr>
          <w:sz w:val="22"/>
          <w:szCs w:val="22"/>
          <w:lang w:val="en-IN"/>
        </w:rPr>
        <w:t xml:space="preserve">Improper probe positioning </w:t>
      </w:r>
    </w:p>
    <w:p w14:paraId="59E002C2" w14:textId="77777777" w:rsidR="00A86CA9" w:rsidRPr="00A86CA9" w:rsidRDefault="00A86CA9" w:rsidP="00A86CA9">
      <w:pPr>
        <w:pStyle w:val="BodyText"/>
        <w:numPr>
          <w:ilvl w:val="0"/>
          <w:numId w:val="34"/>
        </w:numPr>
        <w:spacing w:after="0" w:line="360" w:lineRule="auto"/>
        <w:rPr>
          <w:sz w:val="22"/>
          <w:szCs w:val="22"/>
          <w:lang w:val="en-IN"/>
        </w:rPr>
      </w:pPr>
      <w:r w:rsidRPr="00A86CA9">
        <w:rPr>
          <w:sz w:val="22"/>
          <w:szCs w:val="22"/>
          <w:lang w:val="en-IN"/>
        </w:rPr>
        <w:t xml:space="preserve">Signal generator instability </w:t>
      </w:r>
    </w:p>
    <w:p w14:paraId="01D6AA84" w14:textId="77777777" w:rsidR="00A86CA9" w:rsidRPr="00A86CA9" w:rsidRDefault="00A86CA9" w:rsidP="00A86CA9">
      <w:pPr>
        <w:pStyle w:val="BodyText"/>
        <w:numPr>
          <w:ilvl w:val="0"/>
          <w:numId w:val="34"/>
        </w:numPr>
        <w:spacing w:after="0" w:line="360" w:lineRule="auto"/>
        <w:rPr>
          <w:sz w:val="22"/>
          <w:szCs w:val="22"/>
          <w:lang w:val="en-IN"/>
        </w:rPr>
      </w:pPr>
      <w:r w:rsidRPr="00A86CA9">
        <w:rPr>
          <w:sz w:val="22"/>
          <w:szCs w:val="22"/>
          <w:lang w:val="en-IN"/>
        </w:rPr>
        <w:t xml:space="preserve">Connector losses </w:t>
      </w:r>
    </w:p>
    <w:p w14:paraId="23583BDC" w14:textId="77777777" w:rsidR="00A86CA9" w:rsidRPr="00A86CA9" w:rsidRDefault="00A86CA9" w:rsidP="00A86CA9">
      <w:pPr>
        <w:pStyle w:val="BodyText"/>
        <w:numPr>
          <w:ilvl w:val="0"/>
          <w:numId w:val="34"/>
        </w:numPr>
        <w:spacing w:after="0" w:line="360" w:lineRule="auto"/>
        <w:rPr>
          <w:sz w:val="22"/>
          <w:szCs w:val="22"/>
          <w:lang w:val="en-IN"/>
        </w:rPr>
      </w:pPr>
      <w:r w:rsidRPr="00A86CA9">
        <w:rPr>
          <w:sz w:val="22"/>
          <w:szCs w:val="22"/>
          <w:lang w:val="en-IN"/>
        </w:rPr>
        <w:t xml:space="preserve">Human reading errors </w:t>
      </w:r>
    </w:p>
    <w:p w14:paraId="0AFD195B" w14:textId="77777777" w:rsidR="00A86CA9" w:rsidRPr="00A86CA9" w:rsidRDefault="00A86CA9" w:rsidP="00A86CA9">
      <w:pPr>
        <w:pStyle w:val="BodyText"/>
        <w:numPr>
          <w:ilvl w:val="0"/>
          <w:numId w:val="34"/>
        </w:numPr>
        <w:spacing w:after="0" w:line="360" w:lineRule="auto"/>
        <w:rPr>
          <w:sz w:val="22"/>
          <w:szCs w:val="22"/>
          <w:lang w:val="en-IN"/>
        </w:rPr>
      </w:pPr>
      <w:r w:rsidRPr="00A86CA9">
        <w:rPr>
          <w:sz w:val="22"/>
          <w:szCs w:val="22"/>
          <w:lang w:val="en-IN"/>
        </w:rPr>
        <w:t xml:space="preserve">External noise interference </w:t>
      </w:r>
    </w:p>
    <w:p w14:paraId="2AC2658B" w14:textId="77777777" w:rsidR="00A86CA9" w:rsidRPr="00A86CA9" w:rsidRDefault="00A86CA9" w:rsidP="00A86CA9">
      <w:pPr>
        <w:pStyle w:val="BodyText"/>
        <w:spacing w:after="0" w:line="360" w:lineRule="auto"/>
        <w:rPr>
          <w:sz w:val="22"/>
          <w:szCs w:val="22"/>
          <w:lang w:val="en-IN"/>
        </w:rPr>
      </w:pPr>
      <w:r w:rsidRPr="00A86CA9">
        <w:rPr>
          <w:sz w:val="22"/>
          <w:szCs w:val="22"/>
          <w:lang w:val="en-IN"/>
        </w:rPr>
        <w:t>These errors can slightly affect the accuracy of VSWR measurements.</w:t>
      </w:r>
    </w:p>
    <w:p w14:paraId="7EBE42C9"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2EEA3304">
          <v:rect id="_x0000_i1072" style="width:0;height:1.5pt" o:hralign="center" o:hrstd="t" o:hr="t" fillcolor="#a0a0a0" stroked="f"/>
        </w:pict>
      </w:r>
    </w:p>
    <w:p w14:paraId="6415092F" w14:textId="77777777" w:rsidR="00A86CA9" w:rsidRPr="00A86CA9" w:rsidRDefault="00A86CA9" w:rsidP="00A86CA9">
      <w:pPr>
        <w:pStyle w:val="BodyText"/>
        <w:numPr>
          <w:ilvl w:val="0"/>
          <w:numId w:val="33"/>
        </w:numPr>
        <w:spacing w:after="0" w:line="360" w:lineRule="auto"/>
        <w:rPr>
          <w:b/>
          <w:bCs/>
          <w:i/>
          <w:iCs/>
          <w:sz w:val="22"/>
          <w:szCs w:val="22"/>
          <w:lang w:val="en-IN"/>
        </w:rPr>
      </w:pPr>
      <w:r w:rsidRPr="00A86CA9">
        <w:rPr>
          <w:b/>
          <w:bCs/>
          <w:i/>
          <w:iCs/>
          <w:sz w:val="22"/>
          <w:szCs w:val="22"/>
          <w:lang w:val="en-IN"/>
        </w:rPr>
        <w:t>REALISTIC LAB OBSERVATIONS</w:t>
      </w:r>
    </w:p>
    <w:p w14:paraId="160E4D22" w14:textId="77777777" w:rsidR="00A86CA9" w:rsidRPr="00A86CA9" w:rsidRDefault="00A86CA9" w:rsidP="00A86CA9">
      <w:pPr>
        <w:pStyle w:val="BodyText"/>
        <w:numPr>
          <w:ilvl w:val="0"/>
          <w:numId w:val="33"/>
        </w:numPr>
        <w:spacing w:after="0" w:line="360" w:lineRule="auto"/>
        <w:rPr>
          <w:b/>
          <w:bCs/>
          <w:i/>
          <w:iCs/>
          <w:sz w:val="22"/>
          <w:szCs w:val="22"/>
          <w:lang w:val="en-IN"/>
        </w:rPr>
      </w:pPr>
      <w:r w:rsidRPr="00A86CA9">
        <w:rPr>
          <w:b/>
          <w:bCs/>
          <w:i/>
          <w:iCs/>
          <w:sz w:val="22"/>
          <w:szCs w:val="22"/>
          <w:lang w:val="en-IN"/>
        </w:rPr>
        <w:t>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2311"/>
        <w:gridCol w:w="1283"/>
        <w:gridCol w:w="1247"/>
        <w:gridCol w:w="1040"/>
      </w:tblGrid>
      <w:tr w:rsidR="00A86CA9" w:rsidRPr="00A86CA9" w14:paraId="0BEE08B2" w14:textId="77777777" w:rsidTr="00A86CA9">
        <w:trPr>
          <w:tblHeader/>
          <w:tblCellSpacing w:w="15" w:type="dxa"/>
        </w:trPr>
        <w:tc>
          <w:tcPr>
            <w:tcW w:w="0" w:type="auto"/>
            <w:vAlign w:val="center"/>
            <w:hideMark/>
          </w:tcPr>
          <w:p w14:paraId="3DB1CAE6" w14:textId="77777777" w:rsidR="00A86CA9" w:rsidRPr="00A86CA9" w:rsidRDefault="00A86CA9" w:rsidP="00A86CA9">
            <w:pPr>
              <w:pStyle w:val="BodyText"/>
              <w:spacing w:line="360" w:lineRule="auto"/>
              <w:rPr>
                <w:b/>
                <w:bCs/>
                <w:sz w:val="22"/>
                <w:szCs w:val="22"/>
                <w:lang w:val="en-IN"/>
              </w:rPr>
            </w:pPr>
            <w:r w:rsidRPr="00A86CA9">
              <w:rPr>
                <w:b/>
                <w:bCs/>
                <w:sz w:val="22"/>
                <w:szCs w:val="22"/>
                <w:lang w:val="en-IN"/>
              </w:rPr>
              <w:t>Trial</w:t>
            </w:r>
          </w:p>
        </w:tc>
        <w:tc>
          <w:tcPr>
            <w:tcW w:w="0" w:type="auto"/>
            <w:vAlign w:val="center"/>
            <w:hideMark/>
          </w:tcPr>
          <w:p w14:paraId="68C1A036" w14:textId="77777777" w:rsidR="00A86CA9" w:rsidRPr="00A86CA9" w:rsidRDefault="00A86CA9" w:rsidP="00A86CA9">
            <w:pPr>
              <w:pStyle w:val="BodyText"/>
              <w:spacing w:line="360" w:lineRule="auto"/>
              <w:rPr>
                <w:b/>
                <w:bCs/>
                <w:sz w:val="22"/>
                <w:szCs w:val="22"/>
                <w:lang w:val="en-IN"/>
              </w:rPr>
            </w:pPr>
            <w:r w:rsidRPr="00A86CA9">
              <w:rPr>
                <w:b/>
                <w:bCs/>
                <w:sz w:val="22"/>
                <w:szCs w:val="22"/>
                <w:lang w:val="en-IN"/>
              </w:rPr>
              <w:t>Load Impedance (Ω)</w:t>
            </w:r>
          </w:p>
        </w:tc>
        <w:tc>
          <w:tcPr>
            <w:tcW w:w="0" w:type="auto"/>
            <w:vAlign w:val="center"/>
            <w:hideMark/>
          </w:tcPr>
          <w:p w14:paraId="672C1C78" w14:textId="77777777" w:rsidR="00A86CA9" w:rsidRPr="00A86CA9" w:rsidRDefault="00A86CA9" w:rsidP="00A86CA9">
            <w:pPr>
              <w:pStyle w:val="BodyText"/>
              <w:spacing w:line="360" w:lineRule="auto"/>
              <w:rPr>
                <w:b/>
                <w:bCs/>
                <w:sz w:val="22"/>
                <w:szCs w:val="22"/>
                <w:lang w:val="en-IN"/>
              </w:rPr>
            </w:pPr>
            <w:r w:rsidRPr="00A86CA9">
              <w:rPr>
                <w:b/>
                <w:bCs/>
                <w:sz w:val="22"/>
                <w:szCs w:val="22"/>
                <w:lang w:val="en-IN"/>
              </w:rPr>
              <w:t>Vmax (V)</w:t>
            </w:r>
          </w:p>
        </w:tc>
        <w:tc>
          <w:tcPr>
            <w:tcW w:w="0" w:type="auto"/>
            <w:vAlign w:val="center"/>
            <w:hideMark/>
          </w:tcPr>
          <w:p w14:paraId="224D142B" w14:textId="77777777" w:rsidR="00A86CA9" w:rsidRPr="00A86CA9" w:rsidRDefault="00A86CA9" w:rsidP="00A86CA9">
            <w:pPr>
              <w:pStyle w:val="BodyText"/>
              <w:spacing w:line="360" w:lineRule="auto"/>
              <w:rPr>
                <w:b/>
                <w:bCs/>
                <w:sz w:val="22"/>
                <w:szCs w:val="22"/>
                <w:lang w:val="en-IN"/>
              </w:rPr>
            </w:pPr>
            <w:proofErr w:type="spellStart"/>
            <w:r w:rsidRPr="00A86CA9">
              <w:rPr>
                <w:b/>
                <w:bCs/>
                <w:sz w:val="22"/>
                <w:szCs w:val="22"/>
                <w:lang w:val="en-IN"/>
              </w:rPr>
              <w:t>Vmin</w:t>
            </w:r>
            <w:proofErr w:type="spellEnd"/>
            <w:r w:rsidRPr="00A86CA9">
              <w:rPr>
                <w:b/>
                <w:bCs/>
                <w:sz w:val="22"/>
                <w:szCs w:val="22"/>
                <w:lang w:val="en-IN"/>
              </w:rPr>
              <w:t xml:space="preserve"> (V)</w:t>
            </w:r>
          </w:p>
        </w:tc>
        <w:tc>
          <w:tcPr>
            <w:tcW w:w="0" w:type="auto"/>
            <w:vAlign w:val="center"/>
            <w:hideMark/>
          </w:tcPr>
          <w:p w14:paraId="020B70AB" w14:textId="77777777" w:rsidR="00A86CA9" w:rsidRPr="00A86CA9" w:rsidRDefault="00A86CA9" w:rsidP="00A86CA9">
            <w:pPr>
              <w:pStyle w:val="BodyText"/>
              <w:spacing w:line="360" w:lineRule="auto"/>
              <w:rPr>
                <w:b/>
                <w:bCs/>
                <w:sz w:val="22"/>
                <w:szCs w:val="22"/>
                <w:lang w:val="en-IN"/>
              </w:rPr>
            </w:pPr>
            <w:r w:rsidRPr="00A86CA9">
              <w:rPr>
                <w:b/>
                <w:bCs/>
                <w:sz w:val="22"/>
                <w:szCs w:val="22"/>
                <w:lang w:val="en-IN"/>
              </w:rPr>
              <w:t>VSWR</w:t>
            </w:r>
          </w:p>
        </w:tc>
      </w:tr>
      <w:tr w:rsidR="00A86CA9" w:rsidRPr="00A86CA9" w14:paraId="55CF49F9" w14:textId="77777777" w:rsidTr="00A86CA9">
        <w:trPr>
          <w:tblCellSpacing w:w="15" w:type="dxa"/>
        </w:trPr>
        <w:tc>
          <w:tcPr>
            <w:tcW w:w="0" w:type="auto"/>
            <w:vAlign w:val="center"/>
            <w:hideMark/>
          </w:tcPr>
          <w:p w14:paraId="45D04D76" w14:textId="77777777" w:rsidR="00A86CA9" w:rsidRPr="00A86CA9" w:rsidRDefault="00A86CA9" w:rsidP="00A86CA9">
            <w:pPr>
              <w:pStyle w:val="BodyText"/>
              <w:spacing w:line="360" w:lineRule="auto"/>
              <w:rPr>
                <w:sz w:val="22"/>
                <w:szCs w:val="22"/>
                <w:lang w:val="en-IN"/>
              </w:rPr>
            </w:pPr>
            <w:r w:rsidRPr="00A86CA9">
              <w:rPr>
                <w:sz w:val="22"/>
                <w:szCs w:val="22"/>
                <w:lang w:val="en-IN"/>
              </w:rPr>
              <w:t>1</w:t>
            </w:r>
          </w:p>
        </w:tc>
        <w:tc>
          <w:tcPr>
            <w:tcW w:w="0" w:type="auto"/>
            <w:vAlign w:val="center"/>
            <w:hideMark/>
          </w:tcPr>
          <w:p w14:paraId="63388C8F" w14:textId="77777777" w:rsidR="00A86CA9" w:rsidRPr="00A86CA9" w:rsidRDefault="00A86CA9" w:rsidP="00A86CA9">
            <w:pPr>
              <w:pStyle w:val="BodyText"/>
              <w:spacing w:line="360" w:lineRule="auto"/>
              <w:rPr>
                <w:sz w:val="22"/>
                <w:szCs w:val="22"/>
                <w:lang w:val="en-IN"/>
              </w:rPr>
            </w:pPr>
            <w:r w:rsidRPr="00A86CA9">
              <w:rPr>
                <w:sz w:val="22"/>
                <w:szCs w:val="22"/>
                <w:lang w:val="en-IN"/>
              </w:rPr>
              <w:t>50 (Matched)</w:t>
            </w:r>
          </w:p>
        </w:tc>
        <w:tc>
          <w:tcPr>
            <w:tcW w:w="0" w:type="auto"/>
            <w:vAlign w:val="center"/>
            <w:hideMark/>
          </w:tcPr>
          <w:p w14:paraId="0B753FAA" w14:textId="77777777" w:rsidR="00A86CA9" w:rsidRPr="00A86CA9" w:rsidRDefault="00A86CA9" w:rsidP="00A86CA9">
            <w:pPr>
              <w:pStyle w:val="BodyText"/>
              <w:spacing w:line="360" w:lineRule="auto"/>
              <w:rPr>
                <w:sz w:val="22"/>
                <w:szCs w:val="22"/>
                <w:lang w:val="en-IN"/>
              </w:rPr>
            </w:pPr>
            <w:r w:rsidRPr="00A86CA9">
              <w:rPr>
                <w:sz w:val="22"/>
                <w:szCs w:val="22"/>
                <w:lang w:val="en-IN"/>
              </w:rPr>
              <w:t>5</w:t>
            </w:r>
          </w:p>
        </w:tc>
        <w:tc>
          <w:tcPr>
            <w:tcW w:w="0" w:type="auto"/>
            <w:vAlign w:val="center"/>
            <w:hideMark/>
          </w:tcPr>
          <w:p w14:paraId="2C181DF2" w14:textId="77777777" w:rsidR="00A86CA9" w:rsidRPr="00A86CA9" w:rsidRDefault="00A86CA9" w:rsidP="00A86CA9">
            <w:pPr>
              <w:pStyle w:val="BodyText"/>
              <w:spacing w:line="360" w:lineRule="auto"/>
              <w:rPr>
                <w:sz w:val="22"/>
                <w:szCs w:val="22"/>
                <w:lang w:val="en-IN"/>
              </w:rPr>
            </w:pPr>
            <w:r w:rsidRPr="00A86CA9">
              <w:rPr>
                <w:sz w:val="22"/>
                <w:szCs w:val="22"/>
                <w:lang w:val="en-IN"/>
              </w:rPr>
              <w:t>5</w:t>
            </w:r>
          </w:p>
        </w:tc>
        <w:tc>
          <w:tcPr>
            <w:tcW w:w="0" w:type="auto"/>
            <w:vAlign w:val="center"/>
            <w:hideMark/>
          </w:tcPr>
          <w:p w14:paraId="3441A7CE" w14:textId="77777777" w:rsidR="00A86CA9" w:rsidRPr="00A86CA9" w:rsidRDefault="00A86CA9" w:rsidP="00A86CA9">
            <w:pPr>
              <w:pStyle w:val="BodyText"/>
              <w:spacing w:line="360" w:lineRule="auto"/>
              <w:rPr>
                <w:sz w:val="22"/>
                <w:szCs w:val="22"/>
                <w:lang w:val="en-IN"/>
              </w:rPr>
            </w:pPr>
            <w:r w:rsidRPr="00A86CA9">
              <w:rPr>
                <w:sz w:val="22"/>
                <w:szCs w:val="22"/>
                <w:lang w:val="en-IN"/>
              </w:rPr>
              <w:t>1</w:t>
            </w:r>
          </w:p>
        </w:tc>
      </w:tr>
      <w:tr w:rsidR="00A86CA9" w:rsidRPr="00A86CA9" w14:paraId="4A23DF29" w14:textId="77777777" w:rsidTr="00A86CA9">
        <w:trPr>
          <w:tblCellSpacing w:w="15" w:type="dxa"/>
        </w:trPr>
        <w:tc>
          <w:tcPr>
            <w:tcW w:w="0" w:type="auto"/>
            <w:vAlign w:val="center"/>
            <w:hideMark/>
          </w:tcPr>
          <w:p w14:paraId="0C55C1E2" w14:textId="77777777" w:rsidR="00A86CA9" w:rsidRPr="00A86CA9" w:rsidRDefault="00A86CA9" w:rsidP="00A86CA9">
            <w:pPr>
              <w:pStyle w:val="BodyText"/>
              <w:spacing w:line="360" w:lineRule="auto"/>
              <w:rPr>
                <w:sz w:val="22"/>
                <w:szCs w:val="22"/>
                <w:lang w:val="en-IN"/>
              </w:rPr>
            </w:pPr>
            <w:r w:rsidRPr="00A86CA9">
              <w:rPr>
                <w:sz w:val="22"/>
                <w:szCs w:val="22"/>
                <w:lang w:val="en-IN"/>
              </w:rPr>
              <w:t>2</w:t>
            </w:r>
          </w:p>
        </w:tc>
        <w:tc>
          <w:tcPr>
            <w:tcW w:w="0" w:type="auto"/>
            <w:vAlign w:val="center"/>
            <w:hideMark/>
          </w:tcPr>
          <w:p w14:paraId="50FBA835" w14:textId="77777777" w:rsidR="00A86CA9" w:rsidRPr="00A86CA9" w:rsidRDefault="00A86CA9" w:rsidP="00A86CA9">
            <w:pPr>
              <w:pStyle w:val="BodyText"/>
              <w:spacing w:line="360" w:lineRule="auto"/>
              <w:rPr>
                <w:sz w:val="22"/>
                <w:szCs w:val="22"/>
                <w:lang w:val="en-IN"/>
              </w:rPr>
            </w:pPr>
            <w:r w:rsidRPr="00A86CA9">
              <w:rPr>
                <w:sz w:val="22"/>
                <w:szCs w:val="22"/>
                <w:lang w:val="en-IN"/>
              </w:rPr>
              <w:t>25</w:t>
            </w:r>
          </w:p>
        </w:tc>
        <w:tc>
          <w:tcPr>
            <w:tcW w:w="0" w:type="auto"/>
            <w:vAlign w:val="center"/>
            <w:hideMark/>
          </w:tcPr>
          <w:p w14:paraId="6170E06E" w14:textId="77777777" w:rsidR="00A86CA9" w:rsidRPr="00A86CA9" w:rsidRDefault="00A86CA9" w:rsidP="00A86CA9">
            <w:pPr>
              <w:pStyle w:val="BodyText"/>
              <w:spacing w:line="360" w:lineRule="auto"/>
              <w:rPr>
                <w:sz w:val="22"/>
                <w:szCs w:val="22"/>
                <w:lang w:val="en-IN"/>
              </w:rPr>
            </w:pPr>
            <w:r w:rsidRPr="00A86CA9">
              <w:rPr>
                <w:sz w:val="22"/>
                <w:szCs w:val="22"/>
                <w:lang w:val="en-IN"/>
              </w:rPr>
              <w:t>9</w:t>
            </w:r>
          </w:p>
        </w:tc>
        <w:tc>
          <w:tcPr>
            <w:tcW w:w="0" w:type="auto"/>
            <w:vAlign w:val="center"/>
            <w:hideMark/>
          </w:tcPr>
          <w:p w14:paraId="425EBA5F" w14:textId="77777777" w:rsidR="00A86CA9" w:rsidRPr="00A86CA9" w:rsidRDefault="00A86CA9" w:rsidP="00A86CA9">
            <w:pPr>
              <w:pStyle w:val="BodyText"/>
              <w:spacing w:line="360" w:lineRule="auto"/>
              <w:rPr>
                <w:sz w:val="22"/>
                <w:szCs w:val="22"/>
                <w:lang w:val="en-IN"/>
              </w:rPr>
            </w:pPr>
            <w:r w:rsidRPr="00A86CA9">
              <w:rPr>
                <w:sz w:val="22"/>
                <w:szCs w:val="22"/>
                <w:lang w:val="en-IN"/>
              </w:rPr>
              <w:t>3</w:t>
            </w:r>
          </w:p>
        </w:tc>
        <w:tc>
          <w:tcPr>
            <w:tcW w:w="0" w:type="auto"/>
            <w:vAlign w:val="center"/>
            <w:hideMark/>
          </w:tcPr>
          <w:p w14:paraId="4720A341" w14:textId="77777777" w:rsidR="00A86CA9" w:rsidRPr="00A86CA9" w:rsidRDefault="00A86CA9" w:rsidP="00A86CA9">
            <w:pPr>
              <w:pStyle w:val="BodyText"/>
              <w:spacing w:line="360" w:lineRule="auto"/>
              <w:rPr>
                <w:sz w:val="22"/>
                <w:szCs w:val="22"/>
                <w:lang w:val="en-IN"/>
              </w:rPr>
            </w:pPr>
            <w:r w:rsidRPr="00A86CA9">
              <w:rPr>
                <w:sz w:val="22"/>
                <w:szCs w:val="22"/>
                <w:lang w:val="en-IN"/>
              </w:rPr>
              <w:t>3</w:t>
            </w:r>
          </w:p>
        </w:tc>
      </w:tr>
      <w:tr w:rsidR="00A86CA9" w:rsidRPr="00A86CA9" w14:paraId="6A67D404" w14:textId="77777777" w:rsidTr="00A86CA9">
        <w:trPr>
          <w:tblCellSpacing w:w="15" w:type="dxa"/>
        </w:trPr>
        <w:tc>
          <w:tcPr>
            <w:tcW w:w="0" w:type="auto"/>
            <w:vAlign w:val="center"/>
            <w:hideMark/>
          </w:tcPr>
          <w:p w14:paraId="5D350CF9" w14:textId="77777777" w:rsidR="00A86CA9" w:rsidRPr="00A86CA9" w:rsidRDefault="00A86CA9" w:rsidP="00A86CA9">
            <w:pPr>
              <w:pStyle w:val="BodyText"/>
              <w:spacing w:line="360" w:lineRule="auto"/>
              <w:rPr>
                <w:sz w:val="22"/>
                <w:szCs w:val="22"/>
                <w:lang w:val="en-IN"/>
              </w:rPr>
            </w:pPr>
            <w:r w:rsidRPr="00A86CA9">
              <w:rPr>
                <w:sz w:val="22"/>
                <w:szCs w:val="22"/>
                <w:lang w:val="en-IN"/>
              </w:rPr>
              <w:t>3</w:t>
            </w:r>
          </w:p>
        </w:tc>
        <w:tc>
          <w:tcPr>
            <w:tcW w:w="0" w:type="auto"/>
            <w:vAlign w:val="center"/>
            <w:hideMark/>
          </w:tcPr>
          <w:p w14:paraId="573F8792" w14:textId="77777777" w:rsidR="00A86CA9" w:rsidRPr="00A86CA9" w:rsidRDefault="00A86CA9" w:rsidP="00A86CA9">
            <w:pPr>
              <w:pStyle w:val="BodyText"/>
              <w:spacing w:line="360" w:lineRule="auto"/>
              <w:rPr>
                <w:sz w:val="22"/>
                <w:szCs w:val="22"/>
                <w:lang w:val="en-IN"/>
              </w:rPr>
            </w:pPr>
            <w:r w:rsidRPr="00A86CA9">
              <w:rPr>
                <w:sz w:val="22"/>
                <w:szCs w:val="22"/>
                <w:lang w:val="en-IN"/>
              </w:rPr>
              <w:t>75</w:t>
            </w:r>
          </w:p>
        </w:tc>
        <w:tc>
          <w:tcPr>
            <w:tcW w:w="0" w:type="auto"/>
            <w:vAlign w:val="center"/>
            <w:hideMark/>
          </w:tcPr>
          <w:p w14:paraId="3B40C115" w14:textId="77777777" w:rsidR="00A86CA9" w:rsidRPr="00A86CA9" w:rsidRDefault="00A86CA9" w:rsidP="00A86CA9">
            <w:pPr>
              <w:pStyle w:val="BodyText"/>
              <w:spacing w:line="360" w:lineRule="auto"/>
              <w:rPr>
                <w:sz w:val="22"/>
                <w:szCs w:val="22"/>
                <w:lang w:val="en-IN"/>
              </w:rPr>
            </w:pPr>
            <w:r w:rsidRPr="00A86CA9">
              <w:rPr>
                <w:sz w:val="22"/>
                <w:szCs w:val="22"/>
                <w:lang w:val="en-IN"/>
              </w:rPr>
              <w:t>8</w:t>
            </w:r>
          </w:p>
        </w:tc>
        <w:tc>
          <w:tcPr>
            <w:tcW w:w="0" w:type="auto"/>
            <w:vAlign w:val="center"/>
            <w:hideMark/>
          </w:tcPr>
          <w:p w14:paraId="3E3C22B0" w14:textId="77777777" w:rsidR="00A86CA9" w:rsidRPr="00A86CA9" w:rsidRDefault="00A86CA9" w:rsidP="00A86CA9">
            <w:pPr>
              <w:pStyle w:val="BodyText"/>
              <w:spacing w:line="360" w:lineRule="auto"/>
              <w:rPr>
                <w:sz w:val="22"/>
                <w:szCs w:val="22"/>
                <w:lang w:val="en-IN"/>
              </w:rPr>
            </w:pPr>
            <w:r w:rsidRPr="00A86CA9">
              <w:rPr>
                <w:sz w:val="22"/>
                <w:szCs w:val="22"/>
                <w:lang w:val="en-IN"/>
              </w:rPr>
              <w:t>4</w:t>
            </w:r>
          </w:p>
        </w:tc>
        <w:tc>
          <w:tcPr>
            <w:tcW w:w="0" w:type="auto"/>
            <w:vAlign w:val="center"/>
            <w:hideMark/>
          </w:tcPr>
          <w:p w14:paraId="240B8E89" w14:textId="77777777" w:rsidR="00A86CA9" w:rsidRPr="00A86CA9" w:rsidRDefault="00A86CA9" w:rsidP="00A86CA9">
            <w:pPr>
              <w:pStyle w:val="BodyText"/>
              <w:spacing w:line="360" w:lineRule="auto"/>
              <w:rPr>
                <w:sz w:val="22"/>
                <w:szCs w:val="22"/>
                <w:lang w:val="en-IN"/>
              </w:rPr>
            </w:pPr>
            <w:r w:rsidRPr="00A86CA9">
              <w:rPr>
                <w:sz w:val="22"/>
                <w:szCs w:val="22"/>
                <w:lang w:val="en-IN"/>
              </w:rPr>
              <w:t>2</w:t>
            </w:r>
          </w:p>
        </w:tc>
      </w:tr>
      <w:tr w:rsidR="00A86CA9" w:rsidRPr="00A86CA9" w14:paraId="1DB46D1E" w14:textId="77777777" w:rsidTr="00A86CA9">
        <w:trPr>
          <w:tblCellSpacing w:w="15" w:type="dxa"/>
        </w:trPr>
        <w:tc>
          <w:tcPr>
            <w:tcW w:w="0" w:type="auto"/>
            <w:vAlign w:val="center"/>
            <w:hideMark/>
          </w:tcPr>
          <w:p w14:paraId="2C3D8AC6" w14:textId="77777777" w:rsidR="00A86CA9" w:rsidRPr="00A86CA9" w:rsidRDefault="00A86CA9" w:rsidP="00A86CA9">
            <w:pPr>
              <w:pStyle w:val="BodyText"/>
              <w:spacing w:line="360" w:lineRule="auto"/>
              <w:rPr>
                <w:sz w:val="22"/>
                <w:szCs w:val="22"/>
                <w:lang w:val="en-IN"/>
              </w:rPr>
            </w:pPr>
            <w:r w:rsidRPr="00A86CA9">
              <w:rPr>
                <w:sz w:val="22"/>
                <w:szCs w:val="22"/>
                <w:lang w:val="en-IN"/>
              </w:rPr>
              <w:t>4</w:t>
            </w:r>
          </w:p>
        </w:tc>
        <w:tc>
          <w:tcPr>
            <w:tcW w:w="0" w:type="auto"/>
            <w:vAlign w:val="center"/>
            <w:hideMark/>
          </w:tcPr>
          <w:p w14:paraId="5001A84B" w14:textId="77777777" w:rsidR="00A86CA9" w:rsidRPr="00A86CA9" w:rsidRDefault="00A86CA9" w:rsidP="00A86CA9">
            <w:pPr>
              <w:pStyle w:val="BodyText"/>
              <w:spacing w:line="360" w:lineRule="auto"/>
              <w:rPr>
                <w:sz w:val="22"/>
                <w:szCs w:val="22"/>
                <w:lang w:val="en-IN"/>
              </w:rPr>
            </w:pPr>
            <w:r w:rsidRPr="00A86CA9">
              <w:rPr>
                <w:sz w:val="22"/>
                <w:szCs w:val="22"/>
                <w:lang w:val="en-IN"/>
              </w:rPr>
              <w:t>100</w:t>
            </w:r>
          </w:p>
        </w:tc>
        <w:tc>
          <w:tcPr>
            <w:tcW w:w="0" w:type="auto"/>
            <w:vAlign w:val="center"/>
            <w:hideMark/>
          </w:tcPr>
          <w:p w14:paraId="6AA22155" w14:textId="77777777" w:rsidR="00A86CA9" w:rsidRPr="00A86CA9" w:rsidRDefault="00A86CA9" w:rsidP="00A86CA9">
            <w:pPr>
              <w:pStyle w:val="BodyText"/>
              <w:spacing w:line="360" w:lineRule="auto"/>
              <w:rPr>
                <w:sz w:val="22"/>
                <w:szCs w:val="22"/>
                <w:lang w:val="en-IN"/>
              </w:rPr>
            </w:pPr>
            <w:r w:rsidRPr="00A86CA9">
              <w:rPr>
                <w:sz w:val="22"/>
                <w:szCs w:val="22"/>
                <w:lang w:val="en-IN"/>
              </w:rPr>
              <w:t>10</w:t>
            </w:r>
          </w:p>
        </w:tc>
        <w:tc>
          <w:tcPr>
            <w:tcW w:w="0" w:type="auto"/>
            <w:vAlign w:val="center"/>
            <w:hideMark/>
          </w:tcPr>
          <w:p w14:paraId="68E59CC8" w14:textId="77777777" w:rsidR="00A86CA9" w:rsidRPr="00A86CA9" w:rsidRDefault="00A86CA9" w:rsidP="00A86CA9">
            <w:pPr>
              <w:pStyle w:val="BodyText"/>
              <w:spacing w:line="360" w:lineRule="auto"/>
              <w:rPr>
                <w:sz w:val="22"/>
                <w:szCs w:val="22"/>
                <w:lang w:val="en-IN"/>
              </w:rPr>
            </w:pPr>
            <w:r w:rsidRPr="00A86CA9">
              <w:rPr>
                <w:sz w:val="22"/>
                <w:szCs w:val="22"/>
                <w:lang w:val="en-IN"/>
              </w:rPr>
              <w:t>3</w:t>
            </w:r>
          </w:p>
        </w:tc>
        <w:tc>
          <w:tcPr>
            <w:tcW w:w="0" w:type="auto"/>
            <w:vAlign w:val="center"/>
            <w:hideMark/>
          </w:tcPr>
          <w:p w14:paraId="4BBC9BDE" w14:textId="77777777" w:rsidR="00A86CA9" w:rsidRPr="00A86CA9" w:rsidRDefault="00A86CA9" w:rsidP="00A86CA9">
            <w:pPr>
              <w:pStyle w:val="BodyText"/>
              <w:spacing w:line="360" w:lineRule="auto"/>
              <w:rPr>
                <w:sz w:val="22"/>
                <w:szCs w:val="22"/>
                <w:lang w:val="en-IN"/>
              </w:rPr>
            </w:pPr>
            <w:r w:rsidRPr="00A86CA9">
              <w:rPr>
                <w:sz w:val="22"/>
                <w:szCs w:val="22"/>
                <w:lang w:val="en-IN"/>
              </w:rPr>
              <w:t>3.33</w:t>
            </w:r>
          </w:p>
        </w:tc>
      </w:tr>
      <w:tr w:rsidR="00A86CA9" w:rsidRPr="00A86CA9" w14:paraId="41F088C1" w14:textId="77777777" w:rsidTr="00A86CA9">
        <w:trPr>
          <w:tblCellSpacing w:w="15" w:type="dxa"/>
        </w:trPr>
        <w:tc>
          <w:tcPr>
            <w:tcW w:w="0" w:type="auto"/>
            <w:vAlign w:val="center"/>
            <w:hideMark/>
          </w:tcPr>
          <w:p w14:paraId="2DCAC6BB" w14:textId="77777777" w:rsidR="00A86CA9" w:rsidRPr="00A86CA9" w:rsidRDefault="00A86CA9" w:rsidP="00A86CA9">
            <w:pPr>
              <w:pStyle w:val="BodyText"/>
              <w:spacing w:line="360" w:lineRule="auto"/>
              <w:rPr>
                <w:sz w:val="22"/>
                <w:szCs w:val="22"/>
                <w:lang w:val="en-IN"/>
              </w:rPr>
            </w:pPr>
            <w:r w:rsidRPr="00A86CA9">
              <w:rPr>
                <w:sz w:val="22"/>
                <w:szCs w:val="22"/>
                <w:lang w:val="en-IN"/>
              </w:rPr>
              <w:t>5</w:t>
            </w:r>
          </w:p>
        </w:tc>
        <w:tc>
          <w:tcPr>
            <w:tcW w:w="0" w:type="auto"/>
            <w:vAlign w:val="center"/>
            <w:hideMark/>
          </w:tcPr>
          <w:p w14:paraId="5736BB90" w14:textId="77777777" w:rsidR="00A86CA9" w:rsidRPr="00A86CA9" w:rsidRDefault="00A86CA9" w:rsidP="00A86CA9">
            <w:pPr>
              <w:pStyle w:val="BodyText"/>
              <w:spacing w:line="360" w:lineRule="auto"/>
              <w:rPr>
                <w:sz w:val="22"/>
                <w:szCs w:val="22"/>
                <w:lang w:val="en-IN"/>
              </w:rPr>
            </w:pPr>
            <w:r w:rsidRPr="00A86CA9">
              <w:rPr>
                <w:sz w:val="22"/>
                <w:szCs w:val="22"/>
                <w:lang w:val="en-IN"/>
              </w:rPr>
              <w:t>150</w:t>
            </w:r>
          </w:p>
        </w:tc>
        <w:tc>
          <w:tcPr>
            <w:tcW w:w="0" w:type="auto"/>
            <w:vAlign w:val="center"/>
            <w:hideMark/>
          </w:tcPr>
          <w:p w14:paraId="69C67607" w14:textId="77777777" w:rsidR="00A86CA9" w:rsidRPr="00A86CA9" w:rsidRDefault="00A86CA9" w:rsidP="00A86CA9">
            <w:pPr>
              <w:pStyle w:val="BodyText"/>
              <w:spacing w:line="360" w:lineRule="auto"/>
              <w:rPr>
                <w:sz w:val="22"/>
                <w:szCs w:val="22"/>
                <w:lang w:val="en-IN"/>
              </w:rPr>
            </w:pPr>
            <w:r w:rsidRPr="00A86CA9">
              <w:rPr>
                <w:sz w:val="22"/>
                <w:szCs w:val="22"/>
                <w:lang w:val="en-IN"/>
              </w:rPr>
              <w:t>12</w:t>
            </w:r>
          </w:p>
        </w:tc>
        <w:tc>
          <w:tcPr>
            <w:tcW w:w="0" w:type="auto"/>
            <w:vAlign w:val="center"/>
            <w:hideMark/>
          </w:tcPr>
          <w:p w14:paraId="7DAAC7E6" w14:textId="77777777" w:rsidR="00A86CA9" w:rsidRPr="00A86CA9" w:rsidRDefault="00A86CA9" w:rsidP="00A86CA9">
            <w:pPr>
              <w:pStyle w:val="BodyText"/>
              <w:spacing w:line="360" w:lineRule="auto"/>
              <w:rPr>
                <w:sz w:val="22"/>
                <w:szCs w:val="22"/>
                <w:lang w:val="en-IN"/>
              </w:rPr>
            </w:pPr>
            <w:r w:rsidRPr="00A86CA9">
              <w:rPr>
                <w:sz w:val="22"/>
                <w:szCs w:val="22"/>
                <w:lang w:val="en-IN"/>
              </w:rPr>
              <w:t>2.5</w:t>
            </w:r>
          </w:p>
        </w:tc>
        <w:tc>
          <w:tcPr>
            <w:tcW w:w="0" w:type="auto"/>
            <w:vAlign w:val="center"/>
            <w:hideMark/>
          </w:tcPr>
          <w:p w14:paraId="1BC3CF33" w14:textId="77777777" w:rsidR="00A86CA9" w:rsidRPr="00A86CA9" w:rsidRDefault="00A86CA9" w:rsidP="00A86CA9">
            <w:pPr>
              <w:pStyle w:val="BodyText"/>
              <w:spacing w:line="360" w:lineRule="auto"/>
              <w:rPr>
                <w:sz w:val="22"/>
                <w:szCs w:val="22"/>
                <w:lang w:val="en-IN"/>
              </w:rPr>
            </w:pPr>
            <w:r w:rsidRPr="00A86CA9">
              <w:rPr>
                <w:sz w:val="22"/>
                <w:szCs w:val="22"/>
                <w:lang w:val="en-IN"/>
              </w:rPr>
              <w:t>4.8</w:t>
            </w:r>
          </w:p>
        </w:tc>
      </w:tr>
    </w:tbl>
    <w:p w14:paraId="43BB3AEA" w14:textId="77777777" w:rsidR="00A86CA9" w:rsidRPr="00A86CA9" w:rsidRDefault="00A86CA9" w:rsidP="00A86CA9">
      <w:pPr>
        <w:pStyle w:val="BodyText"/>
        <w:spacing w:line="360" w:lineRule="auto"/>
        <w:rPr>
          <w:sz w:val="22"/>
          <w:szCs w:val="22"/>
          <w:lang w:val="en-IN"/>
        </w:rPr>
      </w:pPr>
      <w:r w:rsidRPr="00A86CA9">
        <w:rPr>
          <w:sz w:val="22"/>
          <w:szCs w:val="22"/>
          <w:lang w:val="en-IN"/>
        </w:rPr>
        <w:pict w14:anchorId="69B3F4BF">
          <v:rect id="_x0000_i1073" style="width:0;height:1.5pt" o:hralign="center" o:hrstd="t" o:hr="t" fillcolor="#a0a0a0" stroked="f"/>
        </w:pict>
      </w:r>
    </w:p>
    <w:p w14:paraId="00D004F1" w14:textId="77777777" w:rsidR="00A86CA9" w:rsidRPr="00A86CA9" w:rsidRDefault="00A86CA9" w:rsidP="00A86CA9">
      <w:pPr>
        <w:pStyle w:val="BodyText"/>
        <w:numPr>
          <w:ilvl w:val="0"/>
          <w:numId w:val="33"/>
        </w:numPr>
        <w:spacing w:after="0" w:line="360" w:lineRule="auto"/>
        <w:rPr>
          <w:b/>
          <w:bCs/>
          <w:i/>
          <w:iCs/>
          <w:sz w:val="22"/>
          <w:szCs w:val="22"/>
          <w:lang w:val="en-IN"/>
        </w:rPr>
      </w:pPr>
      <w:r w:rsidRPr="00A86CA9">
        <w:rPr>
          <w:b/>
          <w:bCs/>
          <w:i/>
          <w:iCs/>
          <w:sz w:val="22"/>
          <w:szCs w:val="22"/>
          <w:lang w:val="en-IN"/>
        </w:rPr>
        <w:t>Additional Observations</w:t>
      </w:r>
    </w:p>
    <w:p w14:paraId="475A5489" w14:textId="77777777" w:rsidR="00A86CA9" w:rsidRPr="00A86CA9" w:rsidRDefault="00A86CA9" w:rsidP="00A86CA9">
      <w:pPr>
        <w:pStyle w:val="BodyText"/>
        <w:numPr>
          <w:ilvl w:val="0"/>
          <w:numId w:val="35"/>
        </w:numPr>
        <w:spacing w:after="0" w:line="360" w:lineRule="auto"/>
        <w:rPr>
          <w:sz w:val="22"/>
          <w:szCs w:val="22"/>
          <w:lang w:val="en-IN"/>
        </w:rPr>
      </w:pPr>
      <w:r w:rsidRPr="00A86CA9">
        <w:rPr>
          <w:sz w:val="22"/>
          <w:szCs w:val="22"/>
          <w:lang w:val="en-IN"/>
        </w:rPr>
        <w:lastRenderedPageBreak/>
        <w:t xml:space="preserve">When </w:t>
      </w:r>
      <w:r w:rsidRPr="00A86CA9">
        <w:rPr>
          <w:b/>
          <w:bCs/>
          <w:sz w:val="22"/>
          <w:szCs w:val="22"/>
          <w:lang w:val="en-IN"/>
        </w:rPr>
        <w:t>load impedance = characteristic impedance (50 Ω)</w:t>
      </w:r>
      <w:r w:rsidRPr="00A86CA9">
        <w:rPr>
          <w:sz w:val="22"/>
          <w:szCs w:val="22"/>
          <w:lang w:val="en-IN"/>
        </w:rPr>
        <w:t xml:space="preserve">: </w:t>
      </w:r>
    </w:p>
    <w:p w14:paraId="6F69F471"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No standing waves observed </w:t>
      </w:r>
    </w:p>
    <w:p w14:paraId="4ED39533"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VSWR ≈ 1 </w:t>
      </w:r>
    </w:p>
    <w:p w14:paraId="260FB300"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Efficient power transfer </w:t>
      </w:r>
    </w:p>
    <w:p w14:paraId="4352C8F0" w14:textId="77777777" w:rsidR="00A86CA9" w:rsidRPr="00A86CA9" w:rsidRDefault="00A86CA9" w:rsidP="00A86CA9">
      <w:pPr>
        <w:pStyle w:val="BodyText"/>
        <w:numPr>
          <w:ilvl w:val="0"/>
          <w:numId w:val="35"/>
        </w:numPr>
        <w:spacing w:after="0" w:line="360" w:lineRule="auto"/>
        <w:rPr>
          <w:sz w:val="22"/>
          <w:szCs w:val="22"/>
          <w:lang w:val="en-IN"/>
        </w:rPr>
      </w:pPr>
      <w:r w:rsidRPr="00A86CA9">
        <w:rPr>
          <w:sz w:val="22"/>
          <w:szCs w:val="22"/>
          <w:lang w:val="en-IN"/>
        </w:rPr>
        <w:t xml:space="preserve">When </w:t>
      </w:r>
      <w:r w:rsidRPr="00A86CA9">
        <w:rPr>
          <w:b/>
          <w:bCs/>
          <w:sz w:val="22"/>
          <w:szCs w:val="22"/>
          <w:lang w:val="en-IN"/>
        </w:rPr>
        <w:t>load impedance ≠ characteristic impedance</w:t>
      </w:r>
      <w:r w:rsidRPr="00A86CA9">
        <w:rPr>
          <w:sz w:val="22"/>
          <w:szCs w:val="22"/>
          <w:lang w:val="en-IN"/>
        </w:rPr>
        <w:t xml:space="preserve">: </w:t>
      </w:r>
    </w:p>
    <w:p w14:paraId="59F37308"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Standing wave pattern clearly visible </w:t>
      </w:r>
    </w:p>
    <w:p w14:paraId="6B90DD8F"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Increased difference between Vmax and </w:t>
      </w:r>
      <w:proofErr w:type="spellStart"/>
      <w:r w:rsidRPr="00A86CA9">
        <w:rPr>
          <w:sz w:val="22"/>
          <w:szCs w:val="22"/>
          <w:lang w:val="en-IN"/>
        </w:rPr>
        <w:t>Vmin</w:t>
      </w:r>
      <w:proofErr w:type="spellEnd"/>
      <w:r w:rsidRPr="00A86CA9">
        <w:rPr>
          <w:sz w:val="22"/>
          <w:szCs w:val="22"/>
          <w:lang w:val="en-IN"/>
        </w:rPr>
        <w:t xml:space="preserve"> </w:t>
      </w:r>
    </w:p>
    <w:p w14:paraId="2F90A71E"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Higher VSWR values observed </w:t>
      </w:r>
    </w:p>
    <w:p w14:paraId="5B680097" w14:textId="77777777" w:rsidR="00A86CA9" w:rsidRPr="00A86CA9" w:rsidRDefault="00A86CA9" w:rsidP="00A86CA9">
      <w:pPr>
        <w:pStyle w:val="BodyText"/>
        <w:numPr>
          <w:ilvl w:val="0"/>
          <w:numId w:val="35"/>
        </w:numPr>
        <w:spacing w:after="0" w:line="360" w:lineRule="auto"/>
        <w:rPr>
          <w:sz w:val="22"/>
          <w:szCs w:val="22"/>
          <w:lang w:val="en-IN"/>
        </w:rPr>
      </w:pPr>
      <w:r w:rsidRPr="00A86CA9">
        <w:rPr>
          <w:sz w:val="22"/>
          <w:szCs w:val="22"/>
          <w:lang w:val="en-IN"/>
        </w:rPr>
        <w:t xml:space="preserve">The </w:t>
      </w:r>
      <w:r w:rsidRPr="00A86CA9">
        <w:rPr>
          <w:b/>
          <w:bCs/>
          <w:sz w:val="22"/>
          <w:szCs w:val="22"/>
          <w:lang w:val="en-IN"/>
        </w:rPr>
        <w:t>distance between nodes</w:t>
      </w:r>
      <w:r w:rsidRPr="00A86CA9">
        <w:rPr>
          <w:sz w:val="22"/>
          <w:szCs w:val="22"/>
          <w:lang w:val="en-IN"/>
        </w:rPr>
        <w:t xml:space="preserve"> remained constant, confirming wavelength consistency. </w:t>
      </w:r>
    </w:p>
    <w:p w14:paraId="3FEB80C4" w14:textId="77777777" w:rsidR="00A86CA9" w:rsidRPr="00A86CA9" w:rsidRDefault="00A86CA9" w:rsidP="00A86CA9">
      <w:pPr>
        <w:pStyle w:val="BodyText"/>
        <w:numPr>
          <w:ilvl w:val="0"/>
          <w:numId w:val="35"/>
        </w:numPr>
        <w:spacing w:after="0" w:line="360" w:lineRule="auto"/>
        <w:rPr>
          <w:sz w:val="22"/>
          <w:szCs w:val="22"/>
          <w:lang w:val="en-IN"/>
        </w:rPr>
      </w:pPr>
      <w:r w:rsidRPr="00A86CA9">
        <w:rPr>
          <w:sz w:val="22"/>
          <w:szCs w:val="22"/>
          <w:lang w:val="en-IN"/>
        </w:rPr>
        <w:t xml:space="preserve">As mismatch increased: </w:t>
      </w:r>
    </w:p>
    <w:p w14:paraId="48B7A5DC"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Reflection increased </w:t>
      </w:r>
    </w:p>
    <w:p w14:paraId="4862CDC6"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 xml:space="preserve">Power loss increased </w:t>
      </w:r>
    </w:p>
    <w:p w14:paraId="117D1181" w14:textId="77777777" w:rsidR="00A86CA9" w:rsidRPr="00A86CA9" w:rsidRDefault="00A86CA9" w:rsidP="00A86CA9">
      <w:pPr>
        <w:pStyle w:val="BodyText"/>
        <w:numPr>
          <w:ilvl w:val="1"/>
          <w:numId w:val="35"/>
        </w:numPr>
        <w:spacing w:after="0" w:line="360" w:lineRule="auto"/>
        <w:rPr>
          <w:sz w:val="22"/>
          <w:szCs w:val="22"/>
          <w:lang w:val="en-IN"/>
        </w:rPr>
      </w:pPr>
      <w:r w:rsidRPr="00A86CA9">
        <w:rPr>
          <w:sz w:val="22"/>
          <w:szCs w:val="22"/>
          <w:lang w:val="en-IN"/>
        </w:rPr>
        <w:t>VSWR increased significantly</w:t>
      </w:r>
    </w:p>
    <w:p w14:paraId="7FE4D58A" w14:textId="77777777" w:rsidR="00A86CA9" w:rsidRPr="00A86CA9" w:rsidRDefault="00A86CA9" w:rsidP="00A86CA9">
      <w:pPr>
        <w:pStyle w:val="BodyText"/>
        <w:spacing w:after="0" w:line="360" w:lineRule="auto"/>
        <w:rPr>
          <w:lang w:val="en-IN"/>
        </w:rPr>
      </w:pPr>
    </w:p>
    <w:p w14:paraId="4C80A46D" w14:textId="4F4F2BE4" w:rsidR="008D3342" w:rsidRPr="00E76E71" w:rsidRDefault="00E76E71" w:rsidP="00E76E71">
      <w:pPr>
        <w:pStyle w:val="BodyText"/>
        <w:spacing w:after="0" w:line="360" w:lineRule="auto"/>
        <w:ind w:firstLine="0"/>
      </w:pPr>
      <w:r>
        <w:rPr>
          <w:noProof/>
        </w:rPr>
        <mc:AlternateContent>
          <mc:Choice Requires="wps">
            <w:drawing>
              <wp:inline distT="0" distB="0" distL="0" distR="0" wp14:anchorId="1966F3F8" wp14:editId="4744B47C">
                <wp:extent cx="304800" cy="304800"/>
                <wp:effectExtent l="0" t="0" r="0" b="0"/>
                <wp:docPr id="1386862797" name="Rectangle 1" descr="Generated image: Microwave transmission line VSWR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6767B" id="Rectangle 1" o:spid="_x0000_s1026" alt="Generated image: Microwave transmission line VSWR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6E71">
        <w:t xml:space="preserve"> </w:t>
      </w:r>
      <w:r>
        <w:rPr>
          <w:noProof/>
        </w:rPr>
        <mc:AlternateContent>
          <mc:Choice Requires="wps">
            <w:drawing>
              <wp:inline distT="0" distB="0" distL="0" distR="0" wp14:anchorId="6ADE6F9A" wp14:editId="5306F33D">
                <wp:extent cx="304800" cy="304800"/>
                <wp:effectExtent l="0" t="0" r="0" b="0"/>
                <wp:docPr id="715165226" name="Rectangle 2" descr="Generated image: Microwave transmission line VSWR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108E8" id="Rectangle 2" o:spid="_x0000_s1026" alt="Generated image: Microwave transmission line VSWR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A28BE80" wp14:editId="5116C388">
            <wp:extent cx="4891904" cy="3263208"/>
            <wp:effectExtent l="0" t="0" r="4445" b="0"/>
            <wp:docPr id="405672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0964" cy="3275922"/>
                    </a:xfrm>
                    <a:prstGeom prst="rect">
                      <a:avLst/>
                    </a:prstGeom>
                    <a:noFill/>
                    <a:ln>
                      <a:noFill/>
                    </a:ln>
                  </pic:spPr>
                </pic:pic>
              </a:graphicData>
            </a:graphic>
          </wp:inline>
        </w:drawing>
      </w:r>
      <w:r w:rsidR="008D3342" w:rsidRPr="00E76E71">
        <w:rPr>
          <w:b/>
          <w:bCs/>
          <w:i/>
          <w:iCs/>
          <w:sz w:val="28"/>
          <w:szCs w:val="28"/>
        </w:rPr>
        <w:t>EXPERIMENTS</w:t>
      </w:r>
    </w:p>
    <w:p w14:paraId="19B64DB7" w14:textId="77777777" w:rsidR="00E76E71" w:rsidRPr="00E76E71" w:rsidRDefault="00E76E71" w:rsidP="00E76E71">
      <w:pPr>
        <w:pStyle w:val="BodyText"/>
        <w:spacing w:after="0" w:line="360" w:lineRule="auto"/>
        <w:rPr>
          <w:sz w:val="22"/>
          <w:szCs w:val="22"/>
          <w:lang w:val="en-IN"/>
        </w:rPr>
      </w:pPr>
      <w:r w:rsidRPr="00E76E71">
        <w:rPr>
          <w:sz w:val="22"/>
          <w:szCs w:val="22"/>
          <w:lang w:val="en-IN"/>
        </w:rPr>
        <w:t>The experiment on standing waves and Voltage Standing Wave Ratio (VSWR) is conducted to understand how electromagnetic waves behave in a transmission line when there is an impedance mismatch between the load and the transmission line. This experiment is fundamental in the study of microwave engineering, communication systems, and antenna design, where efficient transmission of signals is critical.</w:t>
      </w:r>
    </w:p>
    <w:p w14:paraId="01D01FEE" w14:textId="77777777" w:rsidR="00E76E71" w:rsidRPr="00E76E71" w:rsidRDefault="00E76E71" w:rsidP="00E76E71">
      <w:pPr>
        <w:pStyle w:val="BodyText"/>
        <w:spacing w:after="0" w:line="360" w:lineRule="auto"/>
        <w:rPr>
          <w:sz w:val="22"/>
          <w:szCs w:val="22"/>
          <w:lang w:val="en-IN"/>
        </w:rPr>
      </w:pPr>
      <w:r w:rsidRPr="00E76E71">
        <w:rPr>
          <w:sz w:val="22"/>
          <w:szCs w:val="22"/>
          <w:lang w:val="en-IN"/>
        </w:rPr>
        <w:t xml:space="preserve">When a high-frequency signal is generated using a microwave signal generator and transmitted through a transmission line, it ideally travels toward the load without any loss. However, in practical conditions, if the load impedance (ZL) is not equal to the characteristic impedance (Z0) of the transmission line, part of the signal is </w:t>
      </w:r>
      <w:proofErr w:type="gramStart"/>
      <w:r w:rsidRPr="00E76E71">
        <w:rPr>
          <w:sz w:val="22"/>
          <w:szCs w:val="22"/>
          <w:lang w:val="en-IN"/>
        </w:rPr>
        <w:t>reflected back</w:t>
      </w:r>
      <w:proofErr w:type="gramEnd"/>
      <w:r w:rsidRPr="00E76E71">
        <w:rPr>
          <w:sz w:val="22"/>
          <w:szCs w:val="22"/>
          <w:lang w:val="en-IN"/>
        </w:rPr>
        <w:t xml:space="preserve"> toward the source. This reflected wave combines with the incident wave traveling forward, leading to the formation of standing waves.</w:t>
      </w:r>
    </w:p>
    <w:p w14:paraId="286594A6" w14:textId="77777777" w:rsidR="00E76E71" w:rsidRPr="00E76E71" w:rsidRDefault="00E76E71" w:rsidP="00E76E71">
      <w:pPr>
        <w:pStyle w:val="BodyText"/>
        <w:spacing w:after="0" w:line="360" w:lineRule="auto"/>
        <w:rPr>
          <w:sz w:val="22"/>
          <w:szCs w:val="22"/>
          <w:lang w:val="en-IN"/>
        </w:rPr>
      </w:pPr>
      <w:r w:rsidRPr="00E76E71">
        <w:rPr>
          <w:sz w:val="22"/>
          <w:szCs w:val="22"/>
          <w:lang w:val="en-IN"/>
        </w:rPr>
        <w:lastRenderedPageBreak/>
        <w:t>Standing waves are characterized by a pattern of voltage variation along the transmission line. At certain points, the voltage reaches a maximum value, known as antinodes, while at other points, it reaches a minimum value, known as nodes. These points are stationary, meaning they do not move along the line, which is why the pattern is referred to as a “standing” wave.</w:t>
      </w:r>
    </w:p>
    <w:p w14:paraId="5C047E12" w14:textId="77777777" w:rsidR="00E76E71" w:rsidRPr="00E76E71" w:rsidRDefault="00E76E71" w:rsidP="00E76E71">
      <w:pPr>
        <w:pStyle w:val="BodyText"/>
        <w:spacing w:after="0" w:line="360" w:lineRule="auto"/>
        <w:rPr>
          <w:sz w:val="22"/>
          <w:szCs w:val="22"/>
          <w:lang w:val="en-IN"/>
        </w:rPr>
      </w:pPr>
      <w:r w:rsidRPr="00E76E71">
        <w:rPr>
          <w:sz w:val="22"/>
          <w:szCs w:val="22"/>
          <w:lang w:val="en-IN"/>
        </w:rPr>
        <w:t>In this experiment, a slotted line section is used to observe and measure the standing wave pattern. The slotted line has a narrow slot along its length, allowing a probe to be inserted. This probe is connected to a detector and a VSWR meter, which helps in measuring the voltage at different points along the transmission line.</w:t>
      </w:r>
    </w:p>
    <w:p w14:paraId="33655A3F" w14:textId="77777777" w:rsidR="00E76E71" w:rsidRPr="00E76E71" w:rsidRDefault="00E76E71" w:rsidP="00E76E71">
      <w:pPr>
        <w:pStyle w:val="BodyText"/>
        <w:spacing w:after="0" w:line="360" w:lineRule="auto"/>
        <w:rPr>
          <w:sz w:val="22"/>
          <w:szCs w:val="22"/>
          <w:lang w:val="en-IN"/>
        </w:rPr>
      </w:pPr>
      <w:r w:rsidRPr="00E76E71">
        <w:rPr>
          <w:sz w:val="22"/>
          <w:szCs w:val="22"/>
          <w:lang w:val="en-IN"/>
        </w:rPr>
        <w:t>The probe is carefully moved along the length of the slotted line. As it moves, the voltage level detected by the probe changes due to the standing wave pattern. By observing the readings on the VSWR meter, the positions of maximum voltage (Vmax) and minimum voltage (</w:t>
      </w:r>
      <w:proofErr w:type="spellStart"/>
      <w:r w:rsidRPr="00E76E71">
        <w:rPr>
          <w:sz w:val="22"/>
          <w:szCs w:val="22"/>
          <w:lang w:val="en-IN"/>
        </w:rPr>
        <w:t>Vmin</w:t>
      </w:r>
      <w:proofErr w:type="spellEnd"/>
      <w:r w:rsidRPr="00E76E71">
        <w:rPr>
          <w:sz w:val="22"/>
          <w:szCs w:val="22"/>
          <w:lang w:val="en-IN"/>
        </w:rPr>
        <w:t>) are identified. These values are essential for calculating the VSWR.</w:t>
      </w:r>
    </w:p>
    <w:p w14:paraId="5243F755" w14:textId="77777777" w:rsidR="00E76E71" w:rsidRPr="00E76E71" w:rsidRDefault="00E76E71" w:rsidP="00E76E71">
      <w:pPr>
        <w:pStyle w:val="BodyText"/>
        <w:spacing w:after="0" w:line="360" w:lineRule="auto"/>
        <w:rPr>
          <w:sz w:val="22"/>
          <w:szCs w:val="22"/>
          <w:lang w:val="en-IN"/>
        </w:rPr>
      </w:pPr>
      <w:r w:rsidRPr="00E76E71">
        <w:rPr>
          <w:sz w:val="22"/>
          <w:szCs w:val="22"/>
          <w:lang w:val="en-IN"/>
        </w:rPr>
        <w:t>The Voltage Standing Wave Ratio (VSWR) is defined as the ratio of the maximum voltage to the minimum voltage in a standing wave pattern. It is given by the formula:</w:t>
      </w:r>
    </w:p>
    <w:p w14:paraId="1474468E" w14:textId="77777777" w:rsidR="00E76E71" w:rsidRPr="00E76E71" w:rsidRDefault="00E76E71" w:rsidP="00E76E71">
      <w:pPr>
        <w:pStyle w:val="BodyText"/>
        <w:spacing w:after="0" w:line="360" w:lineRule="auto"/>
        <w:rPr>
          <w:sz w:val="22"/>
          <w:szCs w:val="22"/>
          <w:lang w:val="en-IN"/>
        </w:rPr>
      </w:pPr>
      <w:r w:rsidRPr="00E76E71">
        <w:rPr>
          <w:sz w:val="22"/>
          <w:szCs w:val="22"/>
          <w:lang w:val="en-IN"/>
        </w:rPr>
        <w:t xml:space="preserve">VSWR = Vmax / </w:t>
      </w:r>
      <w:proofErr w:type="spellStart"/>
      <w:r w:rsidRPr="00E76E71">
        <w:rPr>
          <w:sz w:val="22"/>
          <w:szCs w:val="22"/>
          <w:lang w:val="en-IN"/>
        </w:rPr>
        <w:t>Vmin</w:t>
      </w:r>
      <w:proofErr w:type="spellEnd"/>
    </w:p>
    <w:p w14:paraId="4BC384C9" w14:textId="77777777" w:rsidR="00E76E71" w:rsidRPr="00E76E71" w:rsidRDefault="00E76E71" w:rsidP="00E76E71">
      <w:pPr>
        <w:pStyle w:val="BodyText"/>
        <w:spacing w:after="0" w:line="360" w:lineRule="auto"/>
        <w:rPr>
          <w:sz w:val="22"/>
          <w:szCs w:val="22"/>
          <w:lang w:val="en-IN"/>
        </w:rPr>
      </w:pPr>
      <w:r w:rsidRPr="00E76E71">
        <w:rPr>
          <w:sz w:val="22"/>
          <w:szCs w:val="22"/>
          <w:lang w:val="en-IN"/>
        </w:rPr>
        <w:t xml:space="preserve">This ratio provides a measure of how well the load is matched to the transmission line. If the load is perfectly matched (ZL = Z0), there is no reflection, and the voltage remains constant along the line. In this case, Vmax equals </w:t>
      </w:r>
      <w:proofErr w:type="spellStart"/>
      <w:r w:rsidRPr="00E76E71">
        <w:rPr>
          <w:sz w:val="22"/>
          <w:szCs w:val="22"/>
          <w:lang w:val="en-IN"/>
        </w:rPr>
        <w:t>Vmin</w:t>
      </w:r>
      <w:proofErr w:type="spellEnd"/>
      <w:r w:rsidRPr="00E76E71">
        <w:rPr>
          <w:sz w:val="22"/>
          <w:szCs w:val="22"/>
          <w:lang w:val="en-IN"/>
        </w:rPr>
        <w:t>, and the VSWR is equal to 1. This represents ideal conditions with maximum power transfer and no losses due to reflection.</w:t>
      </w:r>
    </w:p>
    <w:p w14:paraId="26C9ECA3" w14:textId="77777777" w:rsidR="00E76E71" w:rsidRPr="00E76E71" w:rsidRDefault="00E76E71" w:rsidP="00E76E71">
      <w:pPr>
        <w:pStyle w:val="BodyText"/>
        <w:spacing w:after="0" w:line="360" w:lineRule="auto"/>
        <w:rPr>
          <w:sz w:val="22"/>
          <w:szCs w:val="22"/>
          <w:lang w:val="en-IN"/>
        </w:rPr>
      </w:pPr>
      <w:r w:rsidRPr="00E76E71">
        <w:rPr>
          <w:sz w:val="22"/>
          <w:szCs w:val="22"/>
          <w:lang w:val="en-IN"/>
        </w:rPr>
        <w:t xml:space="preserve">However, when there is a mismatch, reflections occur, leading to variations in voltage. As the mismatch increases, the difference between Vmax and </w:t>
      </w:r>
      <w:proofErr w:type="spellStart"/>
      <w:r w:rsidRPr="00E76E71">
        <w:rPr>
          <w:sz w:val="22"/>
          <w:szCs w:val="22"/>
          <w:lang w:val="en-IN"/>
        </w:rPr>
        <w:t>Vmin</w:t>
      </w:r>
      <w:proofErr w:type="spellEnd"/>
      <w:r w:rsidRPr="00E76E71">
        <w:rPr>
          <w:sz w:val="22"/>
          <w:szCs w:val="22"/>
          <w:lang w:val="en-IN"/>
        </w:rPr>
        <w:t xml:space="preserve"> becomes larger, resulting in a higher VSWR. A high VSWR indicates poor matching and inefficient transmission, as a significant portion of the signal is </w:t>
      </w:r>
      <w:proofErr w:type="gramStart"/>
      <w:r w:rsidRPr="00E76E71">
        <w:rPr>
          <w:sz w:val="22"/>
          <w:szCs w:val="22"/>
          <w:lang w:val="en-IN"/>
        </w:rPr>
        <w:t>reflected back</w:t>
      </w:r>
      <w:proofErr w:type="gramEnd"/>
      <w:r w:rsidRPr="00E76E71">
        <w:rPr>
          <w:sz w:val="22"/>
          <w:szCs w:val="22"/>
          <w:lang w:val="en-IN"/>
        </w:rPr>
        <w:t xml:space="preserve"> toward the source instead of being absorbed by the load.</w:t>
      </w:r>
    </w:p>
    <w:p w14:paraId="2B87E5FC" w14:textId="77777777" w:rsidR="00E76E71" w:rsidRPr="00E76E71" w:rsidRDefault="00E76E71" w:rsidP="00E76E71">
      <w:pPr>
        <w:pStyle w:val="BodyText"/>
        <w:spacing w:after="0" w:line="360" w:lineRule="auto"/>
        <w:rPr>
          <w:sz w:val="22"/>
          <w:szCs w:val="22"/>
          <w:lang w:val="en-IN"/>
        </w:rPr>
      </w:pPr>
      <w:r w:rsidRPr="00E76E71">
        <w:rPr>
          <w:sz w:val="22"/>
          <w:szCs w:val="22"/>
          <w:lang w:val="en-IN"/>
        </w:rPr>
        <w:t>Another important parameter related to VSWR is the reflection coefficient (Γ), which represents the ratio of the reflected wave amplitude to the incident wave amplitude. The reflection coefficient depends on the difference between the load impedance and the characteristic impedance of the transmission line. As the mismatch increases, the reflection coefficient also increases, leading to a higher VSWR.</w:t>
      </w:r>
    </w:p>
    <w:p w14:paraId="178EB3F0" w14:textId="77777777" w:rsidR="00E76E71" w:rsidRPr="00E76E71" w:rsidRDefault="00E76E71" w:rsidP="00E76E71">
      <w:pPr>
        <w:pStyle w:val="BodyText"/>
        <w:spacing w:after="0" w:line="360" w:lineRule="auto"/>
        <w:rPr>
          <w:sz w:val="22"/>
          <w:szCs w:val="22"/>
          <w:lang w:val="en-IN"/>
        </w:rPr>
      </w:pPr>
      <w:r w:rsidRPr="00E76E71">
        <w:rPr>
          <w:sz w:val="22"/>
          <w:szCs w:val="22"/>
          <w:lang w:val="en-IN"/>
        </w:rPr>
        <w:t>During the experiment, different load conditions are applied to observe how the standing wave pattern changes. For a matched load, the voltage remains almost constant along the transmission line, and no distinct nodes or antinodes are observed. In contrast, for mismatched loads, a clear standing wave pattern is visible, with periodic peaks and troughs in voltage.</w:t>
      </w:r>
    </w:p>
    <w:p w14:paraId="5899CB4A" w14:textId="77777777" w:rsidR="00E76E71" w:rsidRPr="00E76E71" w:rsidRDefault="00E76E71" w:rsidP="00E76E71">
      <w:pPr>
        <w:pStyle w:val="BodyText"/>
        <w:spacing w:after="0" w:line="360" w:lineRule="auto"/>
        <w:rPr>
          <w:sz w:val="22"/>
          <w:szCs w:val="22"/>
          <w:lang w:val="en-IN"/>
        </w:rPr>
      </w:pPr>
      <w:r w:rsidRPr="00E76E71">
        <w:rPr>
          <w:sz w:val="22"/>
          <w:szCs w:val="22"/>
          <w:lang w:val="en-IN"/>
        </w:rPr>
        <w:t xml:space="preserve">The distance between two consecutive nodes or two consecutive antinodes is equal to half the wavelength (λ/2) of the signal. By measuring this distance, the wavelength of the signal can be determined. This provides additional insight into the </w:t>
      </w:r>
      <w:proofErr w:type="spellStart"/>
      <w:r w:rsidRPr="00E76E71">
        <w:rPr>
          <w:sz w:val="22"/>
          <w:szCs w:val="22"/>
          <w:lang w:val="en-IN"/>
        </w:rPr>
        <w:t>behavior</w:t>
      </w:r>
      <w:proofErr w:type="spellEnd"/>
      <w:r w:rsidRPr="00E76E71">
        <w:rPr>
          <w:sz w:val="22"/>
          <w:szCs w:val="22"/>
          <w:lang w:val="en-IN"/>
        </w:rPr>
        <w:t xml:space="preserve"> of electromagnetic waves in the transmission line.</w:t>
      </w:r>
    </w:p>
    <w:p w14:paraId="1F18AC34" w14:textId="77777777" w:rsidR="00E76E71" w:rsidRPr="00E76E71" w:rsidRDefault="00E76E71" w:rsidP="00E76E71">
      <w:pPr>
        <w:pStyle w:val="BodyText"/>
        <w:spacing w:after="0" w:line="360" w:lineRule="auto"/>
        <w:rPr>
          <w:sz w:val="22"/>
          <w:szCs w:val="22"/>
          <w:lang w:val="en-IN"/>
        </w:rPr>
      </w:pPr>
      <w:r w:rsidRPr="00E76E71">
        <w:rPr>
          <w:sz w:val="22"/>
          <w:szCs w:val="22"/>
          <w:lang w:val="en-IN"/>
        </w:rPr>
        <w:t>The graphs obtained during the experiment further illustrate these concepts. The voltage versus distance graph shows a sinusoidal pattern, representing the standing wave. The VSWR versus load impedance graph demonstrates that the VSWR is minimum at the matched impedance and increases as the load deviates from this value. Similarly, the VSWR versus reflection coefficient graph shows a nonlinear relationship, where the VSWR increases rapidly as the reflection coefficient approaches unity.</w:t>
      </w:r>
    </w:p>
    <w:p w14:paraId="01A670BC" w14:textId="59726515" w:rsidR="008D3342" w:rsidRPr="00E76E71" w:rsidRDefault="00E76E71" w:rsidP="00E76E71">
      <w:pPr>
        <w:pStyle w:val="BodyText"/>
        <w:spacing w:after="0" w:line="360" w:lineRule="auto"/>
        <w:rPr>
          <w:sz w:val="22"/>
          <w:szCs w:val="22"/>
          <w:lang w:val="en-US"/>
        </w:rPr>
      </w:pPr>
      <w:r w:rsidRPr="00E76E71">
        <w:rPr>
          <w:sz w:val="22"/>
          <w:szCs w:val="22"/>
          <w:lang w:val="en-IN"/>
        </w:rPr>
        <w:lastRenderedPageBreak/>
        <w:t>This experiment also highlights practical challenges encountered in real-world systems. Factors such as connector losses, imperfect components, external interference, and measurement errors can affect the accuracy of the results. Care must be taken to minimize these errors by ensuring proper connections, stable signal generation, and careful handling of the probe.</w:t>
      </w:r>
    </w:p>
    <w:p w14:paraId="693FA08E" w14:textId="77777777" w:rsidR="008D3342" w:rsidRPr="00E76E71" w:rsidRDefault="008D3342" w:rsidP="008B5E6E">
      <w:pPr>
        <w:pStyle w:val="BodyText"/>
        <w:spacing w:after="0" w:line="360" w:lineRule="auto"/>
        <w:ind w:firstLine="0"/>
        <w:rPr>
          <w:sz w:val="22"/>
          <w:szCs w:val="22"/>
        </w:rPr>
      </w:pPr>
      <w:r w:rsidRPr="00E76E71">
        <w:rPr>
          <w:sz w:val="22"/>
          <w:szCs w:val="22"/>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DDF5296" w14:textId="77777777" w:rsidR="00E76E71" w:rsidRDefault="00E76E71" w:rsidP="00E76E71">
      <w:pPr>
        <w:pStyle w:val="Heading1"/>
        <w:numPr>
          <w:ilvl w:val="0"/>
          <w:numId w:val="0"/>
        </w:numPr>
        <w:spacing w:before="0" w:after="0" w:line="360" w:lineRule="auto"/>
        <w:jc w:val="both"/>
        <w:rPr>
          <w:b/>
          <w:bCs/>
        </w:rPr>
      </w:pPr>
    </w:p>
    <w:p w14:paraId="398512A3" w14:textId="77777777" w:rsidR="00E76E71" w:rsidRPr="00E76E71" w:rsidRDefault="00E76E71" w:rsidP="00E76E71">
      <w:pPr>
        <w:pStyle w:val="Heading1"/>
        <w:numPr>
          <w:ilvl w:val="0"/>
          <w:numId w:val="0"/>
        </w:numPr>
        <w:spacing w:before="0" w:after="0" w:line="360" w:lineRule="auto"/>
        <w:jc w:val="both"/>
        <w:rPr>
          <w:b/>
          <w:bCs/>
          <w:i/>
          <w:iCs/>
          <w:sz w:val="28"/>
          <w:szCs w:val="28"/>
        </w:rPr>
      </w:pPr>
      <w:r w:rsidRPr="00E76E71">
        <w:rPr>
          <w:b/>
          <w:bCs/>
          <w:i/>
          <w:iCs/>
          <w:sz w:val="28"/>
          <w:szCs w:val="28"/>
        </w:rPr>
        <w:t>RESULTS</w:t>
      </w:r>
    </w:p>
    <w:p w14:paraId="03F2F2BB" w14:textId="77777777" w:rsidR="00E76E71" w:rsidRPr="00E76E71" w:rsidRDefault="00E76E71" w:rsidP="00E76E71">
      <w:pPr>
        <w:pStyle w:val="bulletlist"/>
        <w:numPr>
          <w:ilvl w:val="0"/>
          <w:numId w:val="0"/>
        </w:numPr>
        <w:spacing w:after="0" w:line="360" w:lineRule="auto"/>
        <w:ind w:left="576"/>
        <w:rPr>
          <w:lang w:val="en-IN"/>
        </w:rPr>
      </w:pPr>
      <w:r w:rsidRPr="00E76E71">
        <w:rPr>
          <w:sz w:val="22"/>
          <w:szCs w:val="22"/>
          <w:lang w:val="en-IN"/>
        </w:rPr>
        <w:t>The experiment successfully demonstrated the formation of standing waves due to impedance mismatch. The VSWR was calculated for different load conditions, and it was observed that VSWR increases as the mismatch increases</w:t>
      </w:r>
      <w:r w:rsidRPr="00E76E71">
        <w:rPr>
          <w:lang w:val="en-IN"/>
        </w:rPr>
        <w:t>.</w:t>
      </w:r>
    </w:p>
    <w:p w14:paraId="39FFCCA3" w14:textId="4225F17A" w:rsidR="008D3342" w:rsidRDefault="00E76E71" w:rsidP="008B5E6E">
      <w:pPr>
        <w:pStyle w:val="bulletlist"/>
        <w:numPr>
          <w:ilvl w:val="0"/>
          <w:numId w:val="0"/>
        </w:numPr>
        <w:spacing w:after="0" w:line="360" w:lineRule="auto"/>
      </w:pPr>
      <w:r>
        <w:rPr>
          <w:noProof/>
        </w:rPr>
        <w:drawing>
          <wp:inline distT="0" distB="0" distL="0" distR="0" wp14:anchorId="2E98FB01" wp14:editId="02D60A29">
            <wp:extent cx="3149600" cy="2362200"/>
            <wp:effectExtent l="0" t="0" r="0" b="0"/>
            <wp:docPr id="140799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6436" name=""/>
                    <pic:cNvPicPr/>
                  </pic:nvPicPr>
                  <pic:blipFill>
                    <a:blip r:embed="rId11"/>
                    <a:stretch>
                      <a:fillRect/>
                    </a:stretch>
                  </pic:blipFill>
                  <pic:spPr>
                    <a:xfrm>
                      <a:off x="0" y="0"/>
                      <a:ext cx="3149612" cy="2362209"/>
                    </a:xfrm>
                    <a:prstGeom prst="rect">
                      <a:avLst/>
                    </a:prstGeom>
                  </pic:spPr>
                </pic:pic>
              </a:graphicData>
            </a:graphic>
          </wp:inline>
        </w:drawing>
      </w:r>
      <w:r w:rsidRPr="00E76E71">
        <w:rPr>
          <w:noProof/>
        </w:rPr>
        <w:t xml:space="preserve"> </w:t>
      </w:r>
      <w:r>
        <w:rPr>
          <w:noProof/>
        </w:rPr>
        <w:drawing>
          <wp:inline distT="0" distB="0" distL="0" distR="0" wp14:anchorId="533E2D9F" wp14:editId="1F3BE614">
            <wp:extent cx="3086100" cy="2316480"/>
            <wp:effectExtent l="0" t="0" r="0" b="7620"/>
            <wp:docPr id="148175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7140" name=""/>
                    <pic:cNvPicPr/>
                  </pic:nvPicPr>
                  <pic:blipFill>
                    <a:blip r:embed="rId12"/>
                    <a:stretch>
                      <a:fillRect/>
                    </a:stretch>
                  </pic:blipFill>
                  <pic:spPr>
                    <a:xfrm>
                      <a:off x="0" y="0"/>
                      <a:ext cx="3086111" cy="2316488"/>
                    </a:xfrm>
                    <a:prstGeom prst="rect">
                      <a:avLst/>
                    </a:prstGeom>
                  </pic:spPr>
                </pic:pic>
              </a:graphicData>
            </a:graphic>
          </wp:inline>
        </w:drawing>
      </w:r>
    </w:p>
    <w:p w14:paraId="16D92A4C" w14:textId="18D82B95" w:rsidR="008D3342" w:rsidRDefault="008D3342"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1EE1D665" w14:textId="7B90BA2C" w:rsidR="00E76E71" w:rsidRDefault="00E76E71" w:rsidP="008B5E6E">
      <w:pPr>
        <w:pStyle w:val="bulletlist"/>
        <w:numPr>
          <w:ilvl w:val="0"/>
          <w:numId w:val="0"/>
        </w:numPr>
        <w:spacing w:after="0" w:line="360" w:lineRule="auto"/>
      </w:pPr>
      <w:r>
        <w:rPr>
          <w:noProof/>
        </w:rPr>
        <w:drawing>
          <wp:inline distT="0" distB="0" distL="0" distR="0" wp14:anchorId="7A432816" wp14:editId="59294DA7">
            <wp:extent cx="3810000" cy="2857500"/>
            <wp:effectExtent l="0" t="0" r="0" b="0"/>
            <wp:docPr id="14700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8771" name=""/>
                    <pic:cNvPicPr/>
                  </pic:nvPicPr>
                  <pic:blipFill>
                    <a:blip r:embed="rId13"/>
                    <a:stretch>
                      <a:fillRect/>
                    </a:stretch>
                  </pic:blipFill>
                  <pic:spPr>
                    <a:xfrm>
                      <a:off x="0" y="0"/>
                      <a:ext cx="3810009" cy="2857507"/>
                    </a:xfrm>
                    <a:prstGeom prst="rect">
                      <a:avLst/>
                    </a:prstGeom>
                  </pic:spPr>
                </pic:pic>
              </a:graphicData>
            </a:graphic>
          </wp:inline>
        </w:drawing>
      </w:r>
    </w:p>
    <w:p w14:paraId="004248C7" w14:textId="77777777" w:rsidR="008D3342" w:rsidRDefault="008D3342" w:rsidP="00E76E71">
      <w:pPr>
        <w:pStyle w:val="Heading1"/>
        <w:numPr>
          <w:ilvl w:val="0"/>
          <w:numId w:val="0"/>
        </w:numPr>
        <w:spacing w:before="0" w:after="0" w:line="360" w:lineRule="auto"/>
        <w:jc w:val="both"/>
        <w:rPr>
          <w:b/>
          <w:bCs/>
          <w:i/>
          <w:iCs/>
          <w:sz w:val="28"/>
          <w:szCs w:val="28"/>
        </w:rPr>
      </w:pPr>
      <w:r w:rsidRPr="00E76E71">
        <w:rPr>
          <w:b/>
          <w:bCs/>
          <w:i/>
          <w:iCs/>
          <w:sz w:val="28"/>
          <w:szCs w:val="28"/>
        </w:rPr>
        <w:lastRenderedPageBreak/>
        <w:t>CONCLUSION and FUTURE WORK</w:t>
      </w:r>
    </w:p>
    <w:p w14:paraId="58E0BF92" w14:textId="77777777" w:rsidR="00E76E71" w:rsidRDefault="00E76E71" w:rsidP="00E76E71"/>
    <w:p w14:paraId="585F0A30" w14:textId="77777777" w:rsidR="00E76E71" w:rsidRPr="00E76E71" w:rsidRDefault="00E76E71" w:rsidP="00E76E71"/>
    <w:p w14:paraId="0B892CC5" w14:textId="0AC0735C" w:rsidR="008D3342" w:rsidRDefault="00E76E71" w:rsidP="008B5E6E">
      <w:pPr>
        <w:pStyle w:val="BodyText"/>
        <w:spacing w:after="0" w:line="360" w:lineRule="auto"/>
        <w:ind w:firstLine="0"/>
      </w:pPr>
      <w:r w:rsidRPr="00E76E71">
        <w:rPr>
          <w:spacing w:val="0"/>
          <w:sz w:val="22"/>
          <w:szCs w:val="22"/>
          <w:lang w:val="en-US" w:eastAsia="en-US"/>
        </w:rPr>
        <w:t>The project successfully demonstrated the formation of standing waves in a transmission line due to impedance mismatch. The relationship between maximum and minimum voltages was used to calculate VSWR, which indicates the efficiency of power transmission. It was observed that higher impedance mismatch leads to higher VSWR, resulting in increased signal reflection and reduced efficiency. The experiment highlights the importance of proper impedance matching in communication systems. Understanding VSWR and standing waves is essential for designing efficient transmission lines, antennas, and RF systems</w:t>
      </w:r>
      <w:r w:rsidRPr="00E76E71">
        <w:rPr>
          <w:spacing w:val="0"/>
          <w:lang w:val="en-US" w:eastAsia="en-US"/>
        </w:rPr>
        <w:t>.</w:t>
      </w:r>
    </w:p>
    <w:p w14:paraId="288744DB" w14:textId="77777777" w:rsidR="008D3342" w:rsidRPr="00E76E71" w:rsidRDefault="008D3342" w:rsidP="008B5E6E">
      <w:pPr>
        <w:pStyle w:val="Heading5"/>
        <w:spacing w:before="0" w:after="0" w:line="360" w:lineRule="auto"/>
        <w:jc w:val="both"/>
        <w:rPr>
          <w:b/>
          <w:bCs/>
          <w:i/>
          <w:iCs/>
          <w:sz w:val="28"/>
          <w:szCs w:val="28"/>
        </w:rPr>
      </w:pPr>
      <w:r w:rsidRPr="00E76E71">
        <w:rPr>
          <w:b/>
          <w:bCs/>
          <w:i/>
          <w:iCs/>
          <w:sz w:val="28"/>
          <w:szCs w:val="28"/>
        </w:rPr>
        <w:t>References</w:t>
      </w:r>
    </w:p>
    <w:p w14:paraId="2B45AB19" w14:textId="77777777" w:rsidR="00BE4B61" w:rsidRPr="00BE4B61" w:rsidRDefault="00BE4B61" w:rsidP="00BE4B61">
      <w:pPr>
        <w:spacing w:line="360" w:lineRule="auto"/>
        <w:rPr>
          <w:lang w:val="en-IN"/>
        </w:rPr>
      </w:pPr>
      <w:proofErr w:type="gramStart"/>
      <w:r w:rsidRPr="00BE4B61">
        <w:rPr>
          <w:lang w:val="en-IN"/>
        </w:rPr>
        <w:t>  D.</w:t>
      </w:r>
      <w:proofErr w:type="gramEnd"/>
      <w:r w:rsidRPr="00BE4B61">
        <w:rPr>
          <w:lang w:val="en-IN"/>
        </w:rPr>
        <w:t xml:space="preserve"> M. Pozar, </w:t>
      </w:r>
      <w:r w:rsidRPr="00BE4B61">
        <w:rPr>
          <w:i/>
          <w:iCs/>
          <w:lang w:val="en-IN"/>
        </w:rPr>
        <w:t>Microwave Engineering</w:t>
      </w:r>
      <w:r w:rsidRPr="00BE4B61">
        <w:rPr>
          <w:lang w:val="en-IN"/>
        </w:rPr>
        <w:t xml:space="preserve">, 4th ed., Hoboken, NJ, USA: John Wiley &amp; Sons, 2012. </w:t>
      </w:r>
    </w:p>
    <w:p w14:paraId="2AC1B8BF" w14:textId="77777777" w:rsidR="00BE4B61" w:rsidRPr="00BE4B61" w:rsidRDefault="00BE4B61" w:rsidP="00BE4B61">
      <w:pPr>
        <w:spacing w:line="360" w:lineRule="auto"/>
        <w:rPr>
          <w:lang w:val="en-IN"/>
        </w:rPr>
      </w:pPr>
      <w:proofErr w:type="gramStart"/>
      <w:r w:rsidRPr="00BE4B61">
        <w:rPr>
          <w:lang w:val="en-IN"/>
        </w:rPr>
        <w:t>  G.</w:t>
      </w:r>
      <w:proofErr w:type="gramEnd"/>
      <w:r w:rsidRPr="00BE4B61">
        <w:rPr>
          <w:lang w:val="en-IN"/>
        </w:rPr>
        <w:t xml:space="preserve"> Kennedy and B. Davis, </w:t>
      </w:r>
      <w:r w:rsidRPr="00BE4B61">
        <w:rPr>
          <w:i/>
          <w:iCs/>
          <w:lang w:val="en-IN"/>
        </w:rPr>
        <w:t>Electronic Communication Systems</w:t>
      </w:r>
      <w:r w:rsidRPr="00BE4B61">
        <w:rPr>
          <w:lang w:val="en-IN"/>
        </w:rPr>
        <w:t xml:space="preserve">, 5th ed., New Delhi, India: Tata McGraw-Hill, 2011. </w:t>
      </w:r>
    </w:p>
    <w:p w14:paraId="64D948FB" w14:textId="77777777" w:rsidR="00BE4B61" w:rsidRPr="00BE4B61" w:rsidRDefault="00BE4B61" w:rsidP="00BE4B61">
      <w:pPr>
        <w:spacing w:line="360" w:lineRule="auto"/>
        <w:rPr>
          <w:lang w:val="en-IN"/>
        </w:rPr>
      </w:pPr>
      <w:proofErr w:type="gramStart"/>
      <w:r w:rsidRPr="00BE4B61">
        <w:rPr>
          <w:lang w:val="en-IN"/>
        </w:rPr>
        <w:t>  Simon</w:t>
      </w:r>
      <w:proofErr w:type="gramEnd"/>
      <w:r w:rsidRPr="00BE4B61">
        <w:rPr>
          <w:lang w:val="en-IN"/>
        </w:rPr>
        <w:t xml:space="preserve"> Ramo, John R. Whinnery, and Theodore Van Duzer, </w:t>
      </w:r>
      <w:r w:rsidRPr="00BE4B61">
        <w:rPr>
          <w:i/>
          <w:iCs/>
          <w:lang w:val="en-IN"/>
        </w:rPr>
        <w:t>Fields and Waves in Communication Electronics</w:t>
      </w:r>
      <w:r w:rsidRPr="00BE4B61">
        <w:rPr>
          <w:lang w:val="en-IN"/>
        </w:rPr>
        <w:t xml:space="preserve">, 3rd ed., New York, USA: Wiley, 1994. </w:t>
      </w:r>
    </w:p>
    <w:p w14:paraId="7ED1BDF7" w14:textId="77777777" w:rsidR="00BE4B61" w:rsidRPr="00BE4B61" w:rsidRDefault="00BE4B61" w:rsidP="00BE4B61">
      <w:pPr>
        <w:spacing w:line="360" w:lineRule="auto"/>
        <w:rPr>
          <w:lang w:val="en-IN"/>
        </w:rPr>
      </w:pPr>
      <w:proofErr w:type="gramStart"/>
      <w:r w:rsidRPr="00BE4B61">
        <w:rPr>
          <w:lang w:val="en-IN"/>
        </w:rPr>
        <w:t>  A.</w:t>
      </w:r>
      <w:proofErr w:type="gramEnd"/>
      <w:r w:rsidRPr="00BE4B61">
        <w:rPr>
          <w:lang w:val="en-IN"/>
        </w:rPr>
        <w:t xml:space="preserve"> Anand Kumar, </w:t>
      </w:r>
      <w:r w:rsidRPr="00BE4B61">
        <w:rPr>
          <w:i/>
          <w:iCs/>
          <w:lang w:val="en-IN"/>
        </w:rPr>
        <w:t>Transmission Lines and Waveguides</w:t>
      </w:r>
      <w:r w:rsidRPr="00BE4B61">
        <w:rPr>
          <w:lang w:val="en-IN"/>
        </w:rPr>
        <w:t xml:space="preserve">, 2nd ed., New Delhi, India: PHI Learning, 2009. </w:t>
      </w:r>
    </w:p>
    <w:p w14:paraId="4F71A570" w14:textId="77777777" w:rsidR="00BE4B61" w:rsidRPr="00BE4B61" w:rsidRDefault="00BE4B61" w:rsidP="00BE4B61">
      <w:pPr>
        <w:spacing w:line="360" w:lineRule="auto"/>
        <w:rPr>
          <w:lang w:val="en-IN"/>
        </w:rPr>
      </w:pPr>
      <w:proofErr w:type="gramStart"/>
      <w:r w:rsidRPr="00BE4B61">
        <w:rPr>
          <w:lang w:val="en-IN"/>
        </w:rPr>
        <w:t>  “</w:t>
      </w:r>
      <w:proofErr w:type="gramEnd"/>
      <w:r w:rsidRPr="00BE4B61">
        <w:rPr>
          <w:lang w:val="en-IN"/>
        </w:rPr>
        <w:t xml:space="preserve">Transmission Line and VSWR,” NPTEL Online Course, IIT Kharagpur. </w:t>
      </w:r>
    </w:p>
    <w:p w14:paraId="55E4AB81" w14:textId="77777777" w:rsidR="00BE4B61" w:rsidRPr="00BE4B61" w:rsidRDefault="00BE4B61" w:rsidP="00BE4B61">
      <w:pPr>
        <w:spacing w:line="360" w:lineRule="auto"/>
        <w:rPr>
          <w:lang w:val="en-IN"/>
        </w:rPr>
      </w:pPr>
      <w:proofErr w:type="gramStart"/>
      <w:r w:rsidRPr="00BE4B61">
        <w:rPr>
          <w:lang w:val="en-IN"/>
        </w:rPr>
        <w:t>  “</w:t>
      </w:r>
      <w:proofErr w:type="gramEnd"/>
      <w:r w:rsidRPr="00BE4B61">
        <w:rPr>
          <w:lang w:val="en-IN"/>
        </w:rPr>
        <w:t xml:space="preserve">Standing Waves and VSWR,” Electronics Tutorials. [Online]. Available: </w:t>
      </w:r>
      <w:hyperlink r:id="rId14" w:tgtFrame="_new" w:history="1">
        <w:r w:rsidRPr="00BE4B61">
          <w:rPr>
            <w:rStyle w:val="Hyperlink"/>
            <w:lang w:val="en-IN"/>
          </w:rPr>
          <w:t>https://www.electronics-tutorials.ws/</w:t>
        </w:r>
      </w:hyperlink>
      <w:r w:rsidRPr="00BE4B61">
        <w:rPr>
          <w:lang w:val="en-IN"/>
        </w:rPr>
        <w:t xml:space="preserve"> </w:t>
      </w:r>
    </w:p>
    <w:p w14:paraId="6DE0E482" w14:textId="40944A55" w:rsidR="008D3342" w:rsidRPr="004C77CF" w:rsidRDefault="00BE4B61" w:rsidP="00BE4B61">
      <w:pPr>
        <w:spacing w:line="360" w:lineRule="auto"/>
        <w:rPr>
          <w:kern w:val="48"/>
          <w:sz w:val="22"/>
          <w:szCs w:val="22"/>
        </w:rPr>
      </w:pPr>
      <w:proofErr w:type="gramStart"/>
      <w:r w:rsidRPr="00BE4B61">
        <w:rPr>
          <w:lang w:val="en-IN"/>
        </w:rPr>
        <w:t>  IEEE</w:t>
      </w:r>
      <w:proofErr w:type="gramEnd"/>
      <w:r w:rsidRPr="00BE4B61">
        <w:rPr>
          <w:lang w:val="en-IN"/>
        </w:rPr>
        <w:t xml:space="preserve"> Standard Definitions of Terms for Antennas, IEEE Std 145-2013.</w:t>
      </w: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0D92" w14:textId="77777777" w:rsidR="00475DA6" w:rsidRDefault="00475DA6" w:rsidP="001A3B3D">
      <w:r>
        <w:separator/>
      </w:r>
    </w:p>
  </w:endnote>
  <w:endnote w:type="continuationSeparator" w:id="0">
    <w:p w14:paraId="06BC4115" w14:textId="77777777" w:rsidR="00475DA6" w:rsidRDefault="00475D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4339" w14:textId="77777777" w:rsidR="00475DA6" w:rsidRDefault="00475DA6" w:rsidP="001A3B3D">
      <w:r>
        <w:separator/>
      </w:r>
    </w:p>
  </w:footnote>
  <w:footnote w:type="continuationSeparator" w:id="0">
    <w:p w14:paraId="3AFC4ED7" w14:textId="77777777" w:rsidR="00475DA6" w:rsidRDefault="00475DA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7D64DB4"/>
    <w:multiLevelType w:val="multilevel"/>
    <w:tmpl w:val="65A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003DC"/>
    <w:multiLevelType w:val="multilevel"/>
    <w:tmpl w:val="781EB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B365B"/>
    <w:multiLevelType w:val="multilevel"/>
    <w:tmpl w:val="00E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D674F57"/>
    <w:multiLevelType w:val="multilevel"/>
    <w:tmpl w:val="FAD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8D85716"/>
    <w:multiLevelType w:val="multilevel"/>
    <w:tmpl w:val="7048D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572B08"/>
    <w:multiLevelType w:val="multilevel"/>
    <w:tmpl w:val="33E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57623"/>
    <w:multiLevelType w:val="multilevel"/>
    <w:tmpl w:val="DE5C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67358EE"/>
    <w:multiLevelType w:val="multilevel"/>
    <w:tmpl w:val="B2ACD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7C2A24"/>
    <w:multiLevelType w:val="multilevel"/>
    <w:tmpl w:val="CAE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19"/>
  </w:num>
  <w:num w:numId="2" w16cid:durableId="729425918">
    <w:abstractNumId w:val="28"/>
  </w:num>
  <w:num w:numId="3" w16cid:durableId="1004019049">
    <w:abstractNumId w:val="17"/>
  </w:num>
  <w:num w:numId="4" w16cid:durableId="322005180">
    <w:abstractNumId w:val="22"/>
  </w:num>
  <w:num w:numId="5" w16cid:durableId="2053453078">
    <w:abstractNumId w:val="22"/>
  </w:num>
  <w:num w:numId="6" w16cid:durableId="1179081578">
    <w:abstractNumId w:val="22"/>
  </w:num>
  <w:num w:numId="7" w16cid:durableId="1962757695">
    <w:abstractNumId w:val="22"/>
  </w:num>
  <w:num w:numId="8" w16cid:durableId="165676704">
    <w:abstractNumId w:val="27"/>
  </w:num>
  <w:num w:numId="9" w16cid:durableId="874662292">
    <w:abstractNumId w:val="29"/>
  </w:num>
  <w:num w:numId="10" w16cid:durableId="120999385">
    <w:abstractNumId w:val="20"/>
  </w:num>
  <w:num w:numId="11" w16cid:durableId="1776439936">
    <w:abstractNumId w:val="16"/>
  </w:num>
  <w:num w:numId="12" w16cid:durableId="1725910583">
    <w:abstractNumId w:val="15"/>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4"/>
  </w:num>
  <w:num w:numId="25" w16cid:durableId="1341931729">
    <w:abstractNumId w:val="11"/>
  </w:num>
  <w:num w:numId="26" w16cid:durableId="334307645">
    <w:abstractNumId w:val="18"/>
  </w:num>
  <w:num w:numId="27" w16cid:durableId="253561105">
    <w:abstractNumId w:val="26"/>
  </w:num>
  <w:num w:numId="28" w16cid:durableId="1684891668">
    <w:abstractNumId w:val="12"/>
  </w:num>
  <w:num w:numId="29" w16cid:durableId="1804420292">
    <w:abstractNumId w:val="14"/>
  </w:num>
  <w:num w:numId="30" w16cid:durableId="1860268619">
    <w:abstractNumId w:val="21"/>
  </w:num>
  <w:num w:numId="31" w16cid:durableId="585502313">
    <w:abstractNumId w:val="30"/>
  </w:num>
  <w:num w:numId="32" w16cid:durableId="1487088917">
    <w:abstractNumId w:val="31"/>
  </w:num>
  <w:num w:numId="33" w16cid:durableId="429130526">
    <w:abstractNumId w:val="23"/>
  </w:num>
  <w:num w:numId="34" w16cid:durableId="935601267">
    <w:abstractNumId w:val="25"/>
  </w:num>
  <w:num w:numId="35" w16cid:durableId="98107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3592D"/>
    <w:rsid w:val="00257172"/>
    <w:rsid w:val="002850E3"/>
    <w:rsid w:val="00287E24"/>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75DA6"/>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1087C"/>
    <w:rsid w:val="00836367"/>
    <w:rsid w:val="00843623"/>
    <w:rsid w:val="00873603"/>
    <w:rsid w:val="008820DF"/>
    <w:rsid w:val="008A2C7D"/>
    <w:rsid w:val="008B5E6E"/>
    <w:rsid w:val="008B6524"/>
    <w:rsid w:val="008C4B23"/>
    <w:rsid w:val="008D3342"/>
    <w:rsid w:val="008F6E2C"/>
    <w:rsid w:val="009303D9"/>
    <w:rsid w:val="00933C64"/>
    <w:rsid w:val="00972203"/>
    <w:rsid w:val="009F1D79"/>
    <w:rsid w:val="00A059B3"/>
    <w:rsid w:val="00A14AF2"/>
    <w:rsid w:val="00A86CA9"/>
    <w:rsid w:val="00AA245F"/>
    <w:rsid w:val="00AD0A38"/>
    <w:rsid w:val="00AE3409"/>
    <w:rsid w:val="00B11A60"/>
    <w:rsid w:val="00B22613"/>
    <w:rsid w:val="00B44A76"/>
    <w:rsid w:val="00B768D1"/>
    <w:rsid w:val="00BA1025"/>
    <w:rsid w:val="00BC3420"/>
    <w:rsid w:val="00BD670B"/>
    <w:rsid w:val="00BE4B61"/>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76E71"/>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23592D"/>
    <w:rPr>
      <w:sz w:val="24"/>
      <w:szCs w:val="24"/>
    </w:rPr>
  </w:style>
  <w:style w:type="character" w:styleId="Hyperlink">
    <w:name w:val="Hyperlink"/>
    <w:basedOn w:val="DefaultParagraphFont"/>
    <w:rsid w:val="00BE4B61"/>
    <w:rPr>
      <w:color w:val="0563C1" w:themeColor="hyperlink"/>
      <w:u w:val="single"/>
    </w:rPr>
  </w:style>
  <w:style w:type="character" w:styleId="UnresolvedMention">
    <w:name w:val="Unresolved Mention"/>
    <w:basedOn w:val="DefaultParagraphFont"/>
    <w:uiPriority w:val="99"/>
    <w:semiHidden/>
    <w:unhideWhenUsed/>
    <w:rsid w:val="00BE4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lectronics-tutorials.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Hemanth Morla</cp:lastModifiedBy>
  <cp:revision>2</cp:revision>
  <dcterms:created xsi:type="dcterms:W3CDTF">2026-04-06T10:13:00Z</dcterms:created>
  <dcterms:modified xsi:type="dcterms:W3CDTF">2026-04-06T10:13:00Z</dcterms:modified>
</cp:coreProperties>
</file>