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LAB 2: Component Modelling &amp; Architectural Pattern Selection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Project: Hospital Bed &amp; ICU Allocation Dashboard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Name: Praakruthi PS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SRN: PES1UG24CS324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Section: “5F”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  <w:u w:val="single"/>
        </w:rPr>
      </w:pPr>
      <w:bookmarkStart w:colFirst="0" w:colLast="0" w:name="_wm41hrtgb5zu" w:id="0"/>
      <w:bookmarkEnd w:id="0"/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ARCHITECTURE SELECTION &amp; JUSTIFICATION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Selection:</w:t>
        <w:br w:type="textWrapping"/>
      </w:r>
      <w:r w:rsidDel="00000000" w:rsidR="00000000" w:rsidRPr="00000000">
        <w:rPr>
          <w:rtl w:val="0"/>
        </w:rPr>
        <w:t xml:space="preserve"> We chose </w:t>
      </w:r>
      <w:r w:rsidDel="00000000" w:rsidR="00000000" w:rsidRPr="00000000">
        <w:rPr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Hospital Bed &amp; ICU Allocation Dashboard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jxul1oxxc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Architectural Choice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divided into </w:t>
      </w:r>
      <w:r w:rsidDel="00000000" w:rsidR="00000000" w:rsidRPr="00000000">
        <w:rPr>
          <w:b w:val="1"/>
          <w:bCs w:val="1"/>
          <w:rtl w:val="0"/>
        </w:rPr>
        <w:t xml:space="preserve">Presentation, Application, and Data layers</w:t>
      </w:r>
      <w:r w:rsidDel="00000000" w:rsidR="00000000" w:rsidRPr="00000000">
        <w:rPr>
          <w:rtl w:val="0"/>
        </w:rPr>
        <w:t xml:space="preserve">, separating the dashboard, business logic, and data storage.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6aowxp73g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Two Reasons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Clear separation:</w:t>
        <w:br w:type="textWrapping"/>
      </w:r>
      <w:r w:rsidDel="00000000" w:rsidR="00000000" w:rsidRPr="00000000">
        <w:rPr>
          <w:rtl w:val="0"/>
        </w:rPr>
        <w:t xml:space="preserve"> Triage, bed allocation, transfer, and ambulance functions are handled separately, making the system easier to manage and maintain.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• Suitable for hospital operations:</w:t>
        <w:br w:type="textWrapping"/>
      </w:r>
      <w:r w:rsidDel="00000000" w:rsidR="00000000" w:rsidRPr="00000000">
        <w:rPr>
          <w:rtl w:val="0"/>
        </w:rPr>
        <w:t xml:space="preserve"> The architecture supports the different workflows of Triage Nurses, Hospital Administrators, and Ambulance Coordinators while keeping their functions organized.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pko6uni8k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Security Advantage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Authentication &amp; Authorization Service</w:t>
      </w:r>
      <w:r w:rsidDel="00000000" w:rsidR="00000000" w:rsidRPr="00000000">
        <w:rPr>
          <w:rtl w:val="0"/>
        </w:rPr>
        <w:t xml:space="preserve"> provides role-based access control, ensuring that users can access only the hospital operations and patient information allowed for their role.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d10jz8jce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Performance Benefit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Real-Time Notification Service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to quickly push bed-status updates to connected dashboard clients, helping staff see current bed availability without manually refreshing the dashboard.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