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D5F2C" w14:textId="6701700C" w:rsidR="00E17A5D" w:rsidRPr="00E17A5D" w:rsidRDefault="00E17A5D" w:rsidP="00C677B4">
      <w:pPr>
        <w:jc w:val="center"/>
        <w:rPr>
          <w:sz w:val="48"/>
          <w:szCs w:val="48"/>
        </w:rPr>
      </w:pPr>
      <w:r w:rsidRPr="00E17A5D">
        <w:rPr>
          <w:b/>
          <w:bCs/>
          <w:sz w:val="48"/>
          <w:szCs w:val="48"/>
        </w:rPr>
        <w:t>AI-Integrated Soil Testing and Fertilizer Recommendation System using IoT and Spectral Analysis</w:t>
      </w:r>
    </w:p>
    <w:p w14:paraId="3AA5B7F7" w14:textId="6F0B3D72" w:rsidR="00E17A5D" w:rsidRPr="00E17A5D" w:rsidRDefault="00E17A5D" w:rsidP="00E17A5D"/>
    <w:p w14:paraId="028F4FBB" w14:textId="304DFEC1" w:rsidR="00E17A5D" w:rsidRDefault="0031267E" w:rsidP="00E17A5D">
      <w:r>
        <w:t xml:space="preserve">            </w:t>
      </w:r>
      <w:r w:rsidR="00E17A5D" w:rsidRPr="00E17A5D">
        <w:t xml:space="preserve">Soil health is critical for sustainable agriculture. Traditional soil testing methods are slow, expensive, and inaccessible to many farmers. This project proposes the development of an </w:t>
      </w:r>
      <w:r w:rsidR="00E17A5D" w:rsidRPr="00E17A5D">
        <w:rPr>
          <w:b/>
          <w:bCs/>
        </w:rPr>
        <w:t>automated IoT-based soil testing system</w:t>
      </w:r>
      <w:r w:rsidR="00E17A5D" w:rsidRPr="00E17A5D">
        <w:t xml:space="preserve">, integrated with </w:t>
      </w:r>
      <w:r w:rsidR="00E17A5D" w:rsidRPr="00E17A5D">
        <w:rPr>
          <w:b/>
          <w:bCs/>
        </w:rPr>
        <w:t>multispectral sensors</w:t>
      </w:r>
      <w:r w:rsidR="00E17A5D" w:rsidRPr="00E17A5D">
        <w:t xml:space="preserve"> and </w:t>
      </w:r>
      <w:r w:rsidR="00E17A5D" w:rsidRPr="00E17A5D">
        <w:rPr>
          <w:b/>
          <w:bCs/>
        </w:rPr>
        <w:t>machine learning (ML) algorithms</w:t>
      </w:r>
      <w:r w:rsidR="00E17A5D" w:rsidRPr="00E17A5D">
        <w:t xml:space="preserve">, to provide </w:t>
      </w:r>
      <w:r w:rsidR="00E17A5D" w:rsidRPr="00E17A5D">
        <w:rPr>
          <w:b/>
          <w:bCs/>
        </w:rPr>
        <w:t>real-time nutrient analysis</w:t>
      </w:r>
      <w:r w:rsidR="00E17A5D" w:rsidRPr="00E17A5D">
        <w:t xml:space="preserve"> (NPK, pH, organic matter) and </w:t>
      </w:r>
      <w:r w:rsidR="00E17A5D" w:rsidRPr="00E17A5D">
        <w:rPr>
          <w:b/>
          <w:bCs/>
        </w:rPr>
        <w:t>crop-specific fertilizer recommendations</w:t>
      </w:r>
      <w:r w:rsidR="00E17A5D" w:rsidRPr="00E17A5D">
        <w:t>.</w:t>
      </w:r>
    </w:p>
    <w:p w14:paraId="765C438E" w14:textId="1632FB95" w:rsidR="00C677B4" w:rsidRDefault="00000000" w:rsidP="00E17A5D">
      <w:r>
        <w:pict w14:anchorId="4C989FB0">
          <v:rect id="_x0000_i1025" style="width:0;height:1.5pt" o:hralign="center" o:hrstd="t" o:hr="t" fillcolor="#a0a0a0" stroked="f"/>
        </w:pict>
      </w:r>
    </w:p>
    <w:p w14:paraId="2AB1883C" w14:textId="77777777" w:rsidR="00C677B4" w:rsidRDefault="00C677B4" w:rsidP="00E17A5D"/>
    <w:p w14:paraId="1BB2A856" w14:textId="17F30D61" w:rsidR="00C677B4" w:rsidRPr="00C677B4" w:rsidRDefault="00C677B4" w:rsidP="00E17A5D">
      <w:pPr>
        <w:rPr>
          <w:b/>
          <w:bCs/>
          <w:sz w:val="36"/>
          <w:szCs w:val="36"/>
        </w:rPr>
      </w:pPr>
      <w:r w:rsidRPr="00C677B4">
        <w:rPr>
          <w:b/>
          <w:bCs/>
          <w:sz w:val="36"/>
          <w:szCs w:val="36"/>
        </w:rPr>
        <w:t>Problem Statement</w:t>
      </w:r>
    </w:p>
    <w:p w14:paraId="1F0DCBB7" w14:textId="0D7726A9" w:rsidR="00C677B4" w:rsidRPr="00E17A5D" w:rsidRDefault="0031267E" w:rsidP="00E17A5D">
      <w:r>
        <w:t xml:space="preserve">          </w:t>
      </w:r>
      <w:r w:rsidR="00C677B4" w:rsidRPr="00C677B4">
        <w:t xml:space="preserve">Conventional soil testing methods are time-consuming, expensive, and often unable to deliver real-time, site-specific data necessary for optimal fertilizer management. This leads to inefficient fertilizer use, resulting in economic losses for farmers and significant environmental degradation due to nutrient runoff and emissions. Existing approaches are </w:t>
      </w:r>
      <w:proofErr w:type="spellStart"/>
      <w:r w:rsidR="00C677B4" w:rsidRPr="00C677B4">
        <w:t>labor-intensive</w:t>
      </w:r>
      <w:proofErr w:type="spellEnd"/>
      <w:r w:rsidR="00C677B4" w:rsidRPr="00C677B4">
        <w:t xml:space="preserve"> and struggle to account for spatial variability across agricultural fields. An AI-integrated system leveraging IoT sensors and spectral analysis can provide immediate, precise soil diagnostics and fertilizer recommendations, enhancing crop yields, promoting sustainability, and reducing operational costs. Designed for universal adaptability, the system ensures reliable performance across diverse soils, climates, and cropping systems.</w:t>
      </w:r>
    </w:p>
    <w:p w14:paraId="4EF279F9" w14:textId="77777777" w:rsidR="00E17A5D" w:rsidRDefault="00000000" w:rsidP="00E17A5D">
      <w:r>
        <w:pict w14:anchorId="01BF4373">
          <v:rect id="_x0000_i1026" style="width:0;height:1.5pt" o:hralign="center" o:hrstd="t" o:hr="t" fillcolor="#a0a0a0" stroked="f"/>
        </w:pict>
      </w:r>
    </w:p>
    <w:p w14:paraId="3E236963" w14:textId="77777777" w:rsidR="00C677B4" w:rsidRPr="00E17A5D" w:rsidRDefault="00C677B4" w:rsidP="00E17A5D"/>
    <w:p w14:paraId="473E1269" w14:textId="0E369238" w:rsidR="00E17A5D" w:rsidRPr="00E17A5D" w:rsidRDefault="00E17A5D" w:rsidP="00E17A5D">
      <w:pPr>
        <w:rPr>
          <w:b/>
          <w:bCs/>
          <w:sz w:val="36"/>
          <w:szCs w:val="36"/>
        </w:rPr>
      </w:pPr>
      <w:r w:rsidRPr="00E17A5D">
        <w:rPr>
          <w:b/>
          <w:bCs/>
          <w:sz w:val="36"/>
          <w:szCs w:val="36"/>
        </w:rPr>
        <w:t>Objectives</w:t>
      </w:r>
    </w:p>
    <w:p w14:paraId="33552588" w14:textId="774FD012" w:rsidR="00E17A5D" w:rsidRPr="00E17A5D" w:rsidRDefault="00E17A5D" w:rsidP="00E17A5D">
      <w:pPr>
        <w:numPr>
          <w:ilvl w:val="0"/>
          <w:numId w:val="1"/>
        </w:numPr>
      </w:pPr>
      <w:r w:rsidRPr="00E17A5D">
        <w:t xml:space="preserve"> Rapid testing of soil nutrients N,</w:t>
      </w:r>
      <w:r w:rsidR="00C677B4">
        <w:t xml:space="preserve"> </w:t>
      </w:r>
      <w:r w:rsidRPr="00E17A5D">
        <w:t>P</w:t>
      </w:r>
      <w:r w:rsidR="009C647F">
        <w:t>,</w:t>
      </w:r>
      <w:r w:rsidR="00C677B4">
        <w:t xml:space="preserve"> </w:t>
      </w:r>
      <w:r w:rsidR="009C647F">
        <w:t>K</w:t>
      </w:r>
      <w:r w:rsidRPr="00E17A5D">
        <w:t>, pH, organic matter</w:t>
      </w:r>
      <w:r w:rsidR="009C647F">
        <w:t>,</w:t>
      </w:r>
      <w:r w:rsidR="009C647F" w:rsidRPr="009C647F">
        <w:t xml:space="preserve"> </w:t>
      </w:r>
      <w:r w:rsidR="009C647F" w:rsidRPr="00E17A5D">
        <w:t>Ca, Mg, Fe, Zn</w:t>
      </w:r>
      <w:r w:rsidRPr="00E17A5D">
        <w:t>.</w:t>
      </w:r>
    </w:p>
    <w:p w14:paraId="648D8EA6" w14:textId="51BA8FAF" w:rsidR="00E17A5D" w:rsidRPr="00E17A5D" w:rsidRDefault="00E17A5D" w:rsidP="00E17A5D">
      <w:pPr>
        <w:numPr>
          <w:ilvl w:val="0"/>
          <w:numId w:val="1"/>
        </w:numPr>
      </w:pPr>
      <w:r w:rsidRPr="00E17A5D">
        <w:t xml:space="preserve"> Use </w:t>
      </w:r>
      <w:r w:rsidRPr="00E17A5D">
        <w:rPr>
          <w:b/>
          <w:bCs/>
        </w:rPr>
        <w:t>AS7</w:t>
      </w:r>
      <w:r w:rsidR="000350A2">
        <w:rPr>
          <w:b/>
          <w:bCs/>
        </w:rPr>
        <w:t>341</w:t>
      </w:r>
      <w:r w:rsidRPr="00E17A5D">
        <w:rPr>
          <w:b/>
          <w:bCs/>
        </w:rPr>
        <w:t xml:space="preserve"> multispectral sensor</w:t>
      </w:r>
      <w:r w:rsidR="000350A2">
        <w:rPr>
          <w:b/>
          <w:bCs/>
        </w:rPr>
        <w:t xml:space="preserve"> (11 band</w:t>
      </w:r>
      <w:r w:rsidR="000350A2">
        <w:t xml:space="preserve">) </w:t>
      </w:r>
      <w:r w:rsidRPr="00E17A5D">
        <w:t>for colorimetric chemical analysis.</w:t>
      </w:r>
    </w:p>
    <w:p w14:paraId="25A651A5" w14:textId="0F3C65CD" w:rsidR="00E17A5D" w:rsidRPr="00E17A5D" w:rsidRDefault="00E17A5D" w:rsidP="00E17A5D">
      <w:pPr>
        <w:numPr>
          <w:ilvl w:val="0"/>
          <w:numId w:val="1"/>
        </w:numPr>
      </w:pPr>
      <w:r w:rsidRPr="00E17A5D">
        <w:t xml:space="preserve"> Integrate a </w:t>
      </w:r>
      <w:r w:rsidRPr="00E17A5D">
        <w:rPr>
          <w:b/>
          <w:bCs/>
        </w:rPr>
        <w:t>camera-based soil type classifier</w:t>
      </w:r>
      <w:r w:rsidRPr="00E17A5D">
        <w:t xml:space="preserve"> (texture, colo</w:t>
      </w:r>
      <w:r w:rsidR="003F4B10">
        <w:t>u</w:t>
      </w:r>
      <w:r w:rsidRPr="00E17A5D">
        <w:t>r).</w:t>
      </w:r>
    </w:p>
    <w:p w14:paraId="7896EA86" w14:textId="2245B468" w:rsidR="00E17A5D" w:rsidRPr="00E17A5D" w:rsidRDefault="00E17A5D" w:rsidP="00E17A5D">
      <w:pPr>
        <w:numPr>
          <w:ilvl w:val="0"/>
          <w:numId w:val="1"/>
        </w:numPr>
      </w:pPr>
      <w:r w:rsidRPr="00E17A5D">
        <w:t xml:space="preserve"> Apply </w:t>
      </w:r>
      <w:r w:rsidRPr="00E17A5D">
        <w:rPr>
          <w:b/>
          <w:bCs/>
        </w:rPr>
        <w:t>Machine Learning models</w:t>
      </w:r>
      <w:r w:rsidRPr="00E17A5D">
        <w:t xml:space="preserve"> to recommend fertilizers based on soil results and selected crops.</w:t>
      </w:r>
    </w:p>
    <w:p w14:paraId="50B010BD" w14:textId="26338A19" w:rsidR="00E17A5D" w:rsidRPr="00E17A5D" w:rsidRDefault="00E17A5D" w:rsidP="00E17A5D">
      <w:pPr>
        <w:numPr>
          <w:ilvl w:val="0"/>
          <w:numId w:val="1"/>
        </w:numPr>
      </w:pPr>
      <w:r w:rsidRPr="00E17A5D">
        <w:t xml:space="preserve"> Enable </w:t>
      </w:r>
      <w:r w:rsidRPr="00E17A5D">
        <w:rPr>
          <w:b/>
          <w:bCs/>
        </w:rPr>
        <w:t>IoT-based remote monitoring and cloud data logging</w:t>
      </w:r>
      <w:r w:rsidRPr="00E17A5D">
        <w:t>.</w:t>
      </w:r>
    </w:p>
    <w:p w14:paraId="0D7EF875" w14:textId="67CC5DB3" w:rsidR="00E17A5D" w:rsidRPr="00E17A5D" w:rsidRDefault="00E17A5D" w:rsidP="00E17A5D">
      <w:pPr>
        <w:numPr>
          <w:ilvl w:val="0"/>
          <w:numId w:val="1"/>
        </w:numPr>
      </w:pPr>
      <w:r w:rsidRPr="00E17A5D">
        <w:t xml:space="preserve"> Build a </w:t>
      </w:r>
      <w:r w:rsidRPr="00E17A5D">
        <w:rPr>
          <w:b/>
          <w:bCs/>
        </w:rPr>
        <w:t>touchscreen-based user interface</w:t>
      </w:r>
      <w:r w:rsidRPr="00E17A5D">
        <w:t xml:space="preserve"> on a </w:t>
      </w:r>
      <w:r w:rsidRPr="00E17A5D">
        <w:rPr>
          <w:b/>
          <w:bCs/>
        </w:rPr>
        <w:t>Raspberry Pi 4</w:t>
      </w:r>
      <w:r w:rsidRPr="00E17A5D">
        <w:t xml:space="preserve"> for easy operation.</w:t>
      </w:r>
    </w:p>
    <w:p w14:paraId="5B0E5327" w14:textId="0F91CF5A" w:rsidR="00E17A5D" w:rsidRPr="00E17A5D" w:rsidRDefault="00E17A5D" w:rsidP="00E17A5D">
      <w:pPr>
        <w:numPr>
          <w:ilvl w:val="0"/>
          <w:numId w:val="1"/>
        </w:numPr>
      </w:pPr>
      <w:r w:rsidRPr="00E17A5D">
        <w:t xml:space="preserve"> Automate </w:t>
      </w:r>
      <w:r w:rsidRPr="00E17A5D">
        <w:rPr>
          <w:b/>
          <w:bCs/>
        </w:rPr>
        <w:t>sample shaking</w:t>
      </w:r>
      <w:r w:rsidRPr="00E17A5D">
        <w:t xml:space="preserve">, </w:t>
      </w:r>
      <w:r w:rsidRPr="00E17A5D">
        <w:rPr>
          <w:b/>
          <w:bCs/>
        </w:rPr>
        <w:t>reagent dispensing</w:t>
      </w:r>
      <w:r w:rsidRPr="00E17A5D">
        <w:t xml:space="preserve">, and </w:t>
      </w:r>
      <w:r w:rsidRPr="00E17A5D">
        <w:rPr>
          <w:b/>
          <w:bCs/>
        </w:rPr>
        <w:t>light-isolated sensing</w:t>
      </w:r>
      <w:r w:rsidRPr="00E17A5D">
        <w:t>.</w:t>
      </w:r>
    </w:p>
    <w:p w14:paraId="7B8AC851" w14:textId="77777777" w:rsidR="00C677B4" w:rsidRDefault="00C677B4" w:rsidP="00E17A5D">
      <w:pPr>
        <w:rPr>
          <w:b/>
          <w:bCs/>
          <w:sz w:val="36"/>
          <w:szCs w:val="36"/>
        </w:rPr>
      </w:pPr>
    </w:p>
    <w:p w14:paraId="56C8A606" w14:textId="6A960C85" w:rsidR="00C677B4" w:rsidRPr="00E17A5D" w:rsidRDefault="00E17A5D" w:rsidP="00C677B4">
      <w:pPr>
        <w:rPr>
          <w:b/>
          <w:bCs/>
          <w:sz w:val="36"/>
          <w:szCs w:val="36"/>
        </w:rPr>
      </w:pPr>
      <w:r w:rsidRPr="00E17A5D">
        <w:rPr>
          <w:b/>
          <w:bCs/>
          <w:sz w:val="36"/>
          <w:szCs w:val="36"/>
        </w:rPr>
        <w:lastRenderedPageBreak/>
        <w:t>System Components</w:t>
      </w:r>
    </w:p>
    <w:tbl>
      <w:tblPr>
        <w:tblW w:w="0" w:type="auto"/>
        <w:tblCellSpacing w:w="15" w:type="dxa"/>
        <w:tblInd w:w="9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603"/>
        <w:gridCol w:w="5855"/>
      </w:tblGrid>
      <w:tr w:rsidR="00E17A5D" w:rsidRPr="00E17A5D" w14:paraId="62812867" w14:textId="77777777" w:rsidTr="002A3136">
        <w:trPr>
          <w:tblHeader/>
          <w:tblCellSpacing w:w="15" w:type="dxa"/>
        </w:trPr>
        <w:tc>
          <w:tcPr>
            <w:tcW w:w="3558" w:type="dxa"/>
            <w:vAlign w:val="center"/>
            <w:hideMark/>
          </w:tcPr>
          <w:p w14:paraId="26AA8546" w14:textId="77777777" w:rsidR="00E17A5D" w:rsidRPr="00E17A5D" w:rsidRDefault="00E17A5D" w:rsidP="00C677B4">
            <w:pPr>
              <w:jc w:val="both"/>
              <w:rPr>
                <w:b/>
                <w:bCs/>
              </w:rPr>
            </w:pPr>
            <w:r w:rsidRPr="00E17A5D">
              <w:rPr>
                <w:b/>
                <w:bCs/>
              </w:rPr>
              <w:t>Component</w:t>
            </w:r>
          </w:p>
        </w:tc>
        <w:tc>
          <w:tcPr>
            <w:tcW w:w="5810" w:type="dxa"/>
            <w:vAlign w:val="center"/>
            <w:hideMark/>
          </w:tcPr>
          <w:p w14:paraId="76C79A8E" w14:textId="77777777" w:rsidR="00E17A5D" w:rsidRPr="00E17A5D" w:rsidRDefault="00E17A5D" w:rsidP="00C677B4">
            <w:pPr>
              <w:jc w:val="both"/>
              <w:rPr>
                <w:b/>
                <w:bCs/>
              </w:rPr>
            </w:pPr>
            <w:r w:rsidRPr="00E17A5D">
              <w:rPr>
                <w:b/>
                <w:bCs/>
              </w:rPr>
              <w:t>Details</w:t>
            </w:r>
          </w:p>
        </w:tc>
      </w:tr>
      <w:tr w:rsidR="00E17A5D" w:rsidRPr="00E17A5D" w14:paraId="4274E765" w14:textId="77777777" w:rsidTr="002A3136">
        <w:trPr>
          <w:tblCellSpacing w:w="15" w:type="dxa"/>
        </w:trPr>
        <w:tc>
          <w:tcPr>
            <w:tcW w:w="3558" w:type="dxa"/>
            <w:shd w:val="clear" w:color="auto" w:fill="D9D9D9" w:themeFill="background1" w:themeFillShade="D9"/>
            <w:vAlign w:val="center"/>
            <w:hideMark/>
          </w:tcPr>
          <w:p w14:paraId="0FF7EA23" w14:textId="77777777" w:rsidR="00E17A5D" w:rsidRPr="00E17A5D" w:rsidRDefault="00E17A5D" w:rsidP="00C677B4">
            <w:pPr>
              <w:jc w:val="both"/>
            </w:pPr>
            <w:r w:rsidRPr="00E17A5D">
              <w:t>Microcontroller</w:t>
            </w:r>
          </w:p>
        </w:tc>
        <w:tc>
          <w:tcPr>
            <w:tcW w:w="5810" w:type="dxa"/>
            <w:shd w:val="clear" w:color="auto" w:fill="D9D9D9" w:themeFill="background1" w:themeFillShade="D9"/>
            <w:vAlign w:val="center"/>
            <w:hideMark/>
          </w:tcPr>
          <w:p w14:paraId="34DDF7B7" w14:textId="0A134E19" w:rsidR="00E17A5D" w:rsidRPr="00E17A5D" w:rsidRDefault="00E17A5D" w:rsidP="00C677B4">
            <w:pPr>
              <w:jc w:val="both"/>
            </w:pPr>
            <w:r w:rsidRPr="00E17A5D">
              <w:t xml:space="preserve">Raspberry Pi 4 </w:t>
            </w:r>
            <w:r w:rsidR="00C677B4">
              <w:t>4GB</w:t>
            </w:r>
          </w:p>
        </w:tc>
      </w:tr>
      <w:tr w:rsidR="00E17A5D" w:rsidRPr="00E17A5D" w14:paraId="04EFEC0C" w14:textId="77777777" w:rsidTr="002A3136">
        <w:trPr>
          <w:tblCellSpacing w:w="15" w:type="dxa"/>
        </w:trPr>
        <w:tc>
          <w:tcPr>
            <w:tcW w:w="3558" w:type="dxa"/>
            <w:vAlign w:val="center"/>
            <w:hideMark/>
          </w:tcPr>
          <w:p w14:paraId="19DDE536" w14:textId="77777777" w:rsidR="00E17A5D" w:rsidRPr="00E17A5D" w:rsidRDefault="00E17A5D" w:rsidP="00C677B4">
            <w:pPr>
              <w:jc w:val="both"/>
            </w:pPr>
            <w:r w:rsidRPr="00E17A5D">
              <w:t>Multispectral Sensor</w:t>
            </w:r>
          </w:p>
        </w:tc>
        <w:tc>
          <w:tcPr>
            <w:tcW w:w="5810" w:type="dxa"/>
            <w:vAlign w:val="center"/>
            <w:hideMark/>
          </w:tcPr>
          <w:p w14:paraId="70AF0216" w14:textId="1582A244" w:rsidR="00E17A5D" w:rsidRPr="00E17A5D" w:rsidRDefault="00E17A5D" w:rsidP="00C677B4">
            <w:pPr>
              <w:jc w:val="both"/>
            </w:pPr>
            <w:r w:rsidRPr="00E17A5D">
              <w:t>Adafruit AS7</w:t>
            </w:r>
            <w:r w:rsidR="00C677B4">
              <w:t xml:space="preserve">341 </w:t>
            </w:r>
            <w:r w:rsidRPr="00E17A5D">
              <w:t>Breakout Board</w:t>
            </w:r>
            <w:r w:rsidR="00C677B4">
              <w:t xml:space="preserve"> (11 bands)</w:t>
            </w:r>
          </w:p>
        </w:tc>
      </w:tr>
      <w:tr w:rsidR="00E17A5D" w:rsidRPr="00E17A5D" w14:paraId="446DE798" w14:textId="77777777" w:rsidTr="002A3136">
        <w:trPr>
          <w:tblCellSpacing w:w="15" w:type="dxa"/>
        </w:trPr>
        <w:tc>
          <w:tcPr>
            <w:tcW w:w="3558" w:type="dxa"/>
            <w:vAlign w:val="center"/>
            <w:hideMark/>
          </w:tcPr>
          <w:p w14:paraId="033F4B20" w14:textId="40995454" w:rsidR="00E17A5D" w:rsidRPr="00E17A5D" w:rsidRDefault="00C677B4" w:rsidP="00C677B4">
            <w:pPr>
              <w:jc w:val="both"/>
            </w:pPr>
            <w:r>
              <w:t>Touch Screen</w:t>
            </w:r>
          </w:p>
        </w:tc>
        <w:tc>
          <w:tcPr>
            <w:tcW w:w="5810" w:type="dxa"/>
            <w:vAlign w:val="center"/>
            <w:hideMark/>
          </w:tcPr>
          <w:p w14:paraId="2E31B808" w14:textId="4E54FFE7" w:rsidR="00E17A5D" w:rsidRPr="00E17A5D" w:rsidRDefault="00C677B4" w:rsidP="00C677B4">
            <w:pPr>
              <w:jc w:val="both"/>
            </w:pPr>
            <w:r>
              <w:t>5inch capacitive touch display</w:t>
            </w:r>
          </w:p>
        </w:tc>
      </w:tr>
      <w:tr w:rsidR="00E17A5D" w:rsidRPr="00E17A5D" w14:paraId="4039CF78" w14:textId="77777777" w:rsidTr="002A3136">
        <w:trPr>
          <w:tblCellSpacing w:w="15" w:type="dxa"/>
        </w:trPr>
        <w:tc>
          <w:tcPr>
            <w:tcW w:w="3558" w:type="dxa"/>
            <w:vAlign w:val="center"/>
            <w:hideMark/>
          </w:tcPr>
          <w:p w14:paraId="475A9726" w14:textId="77777777" w:rsidR="00E17A5D" w:rsidRPr="00E17A5D" w:rsidRDefault="00E17A5D" w:rsidP="00C677B4">
            <w:pPr>
              <w:jc w:val="both"/>
            </w:pPr>
            <w:r w:rsidRPr="00E17A5D">
              <w:t>pH Sensor</w:t>
            </w:r>
          </w:p>
        </w:tc>
        <w:tc>
          <w:tcPr>
            <w:tcW w:w="5810" w:type="dxa"/>
            <w:vAlign w:val="center"/>
            <w:hideMark/>
          </w:tcPr>
          <w:p w14:paraId="796559FA" w14:textId="77777777" w:rsidR="00E17A5D" w:rsidRPr="00E17A5D" w:rsidRDefault="00E17A5D" w:rsidP="00C677B4">
            <w:pPr>
              <w:jc w:val="both"/>
            </w:pPr>
            <w:r w:rsidRPr="00E17A5D">
              <w:t>Gravity Analog pH Sensor (</w:t>
            </w:r>
            <w:proofErr w:type="spellStart"/>
            <w:r w:rsidRPr="00E17A5D">
              <w:t>DFRobot</w:t>
            </w:r>
            <w:proofErr w:type="spellEnd"/>
            <w:r w:rsidRPr="00E17A5D">
              <w:t>)</w:t>
            </w:r>
          </w:p>
        </w:tc>
      </w:tr>
      <w:tr w:rsidR="00E17A5D" w:rsidRPr="00E17A5D" w14:paraId="35A1BAF0" w14:textId="77777777" w:rsidTr="002A3136">
        <w:trPr>
          <w:tblCellSpacing w:w="15" w:type="dxa"/>
        </w:trPr>
        <w:tc>
          <w:tcPr>
            <w:tcW w:w="3558" w:type="dxa"/>
            <w:vAlign w:val="center"/>
            <w:hideMark/>
          </w:tcPr>
          <w:p w14:paraId="04D90DFB" w14:textId="69322BE9" w:rsidR="00E17A5D" w:rsidRPr="00E17A5D" w:rsidRDefault="002A3136" w:rsidP="00C677B4">
            <w:pPr>
              <w:jc w:val="both"/>
            </w:pPr>
            <w:r>
              <w:t>GPS</w:t>
            </w:r>
          </w:p>
        </w:tc>
        <w:tc>
          <w:tcPr>
            <w:tcW w:w="5810" w:type="dxa"/>
            <w:vAlign w:val="center"/>
            <w:hideMark/>
          </w:tcPr>
          <w:p w14:paraId="15FA126E" w14:textId="5F385FCB" w:rsidR="00E17A5D" w:rsidRPr="00E17A5D" w:rsidRDefault="002A3136" w:rsidP="00C677B4">
            <w:pPr>
              <w:jc w:val="both"/>
            </w:pPr>
            <w:r w:rsidRPr="002A3136">
              <w:t>NEO-M8N GPS Module with Ceramic Active Antenna</w:t>
            </w:r>
          </w:p>
        </w:tc>
      </w:tr>
      <w:tr w:rsidR="00E17A5D" w:rsidRPr="00E17A5D" w14:paraId="147B9ED9" w14:textId="77777777" w:rsidTr="002A3136">
        <w:trPr>
          <w:tblCellSpacing w:w="15" w:type="dxa"/>
        </w:trPr>
        <w:tc>
          <w:tcPr>
            <w:tcW w:w="3558" w:type="dxa"/>
            <w:vAlign w:val="center"/>
            <w:hideMark/>
          </w:tcPr>
          <w:p w14:paraId="188D4CC7" w14:textId="77777777" w:rsidR="00E17A5D" w:rsidRPr="00E17A5D" w:rsidRDefault="00E17A5D" w:rsidP="00C677B4">
            <w:pPr>
              <w:jc w:val="both"/>
            </w:pPr>
            <w:r w:rsidRPr="00E17A5D">
              <w:t>Organic Matter Estimation</w:t>
            </w:r>
          </w:p>
        </w:tc>
        <w:tc>
          <w:tcPr>
            <w:tcW w:w="5810" w:type="dxa"/>
            <w:vAlign w:val="center"/>
            <w:hideMark/>
          </w:tcPr>
          <w:p w14:paraId="7FC71B9F" w14:textId="77777777" w:rsidR="00E17A5D" w:rsidRPr="00E17A5D" w:rsidRDefault="00E17A5D" w:rsidP="00C677B4">
            <w:pPr>
              <w:jc w:val="both"/>
            </w:pPr>
            <w:r w:rsidRPr="00E17A5D">
              <w:t>Colorimetric + Spectral Analysis</w:t>
            </w:r>
          </w:p>
        </w:tc>
      </w:tr>
      <w:tr w:rsidR="00E17A5D" w:rsidRPr="00E17A5D" w14:paraId="04182747" w14:textId="77777777" w:rsidTr="002A3136">
        <w:trPr>
          <w:tblCellSpacing w:w="15" w:type="dxa"/>
        </w:trPr>
        <w:tc>
          <w:tcPr>
            <w:tcW w:w="3558" w:type="dxa"/>
            <w:vAlign w:val="center"/>
            <w:hideMark/>
          </w:tcPr>
          <w:p w14:paraId="65899683" w14:textId="77777777" w:rsidR="00E17A5D" w:rsidRPr="00E17A5D" w:rsidRDefault="00E17A5D" w:rsidP="00C677B4">
            <w:pPr>
              <w:jc w:val="both"/>
            </w:pPr>
            <w:r w:rsidRPr="00E17A5D">
              <w:t>Camera Module</w:t>
            </w:r>
          </w:p>
        </w:tc>
        <w:tc>
          <w:tcPr>
            <w:tcW w:w="5810" w:type="dxa"/>
            <w:vAlign w:val="center"/>
            <w:hideMark/>
          </w:tcPr>
          <w:p w14:paraId="6A601BD2" w14:textId="30478C0F" w:rsidR="00E17A5D" w:rsidRPr="00E17A5D" w:rsidRDefault="00E17A5D" w:rsidP="00C677B4">
            <w:pPr>
              <w:jc w:val="both"/>
            </w:pPr>
            <w:r w:rsidRPr="00E17A5D">
              <w:t>Raspberry Pi Camera V2</w:t>
            </w:r>
            <w:r w:rsidR="00C677B4">
              <w:t xml:space="preserve"> 8 MP</w:t>
            </w:r>
          </w:p>
        </w:tc>
      </w:tr>
      <w:tr w:rsidR="00E17A5D" w:rsidRPr="00E17A5D" w14:paraId="2D2C59DF" w14:textId="77777777" w:rsidTr="002A3136">
        <w:trPr>
          <w:tblCellSpacing w:w="15" w:type="dxa"/>
        </w:trPr>
        <w:tc>
          <w:tcPr>
            <w:tcW w:w="3558" w:type="dxa"/>
            <w:vAlign w:val="center"/>
            <w:hideMark/>
          </w:tcPr>
          <w:p w14:paraId="2DA7760F" w14:textId="77777777" w:rsidR="00E17A5D" w:rsidRPr="00E17A5D" w:rsidRDefault="00E17A5D" w:rsidP="00C677B4">
            <w:pPr>
              <w:jc w:val="both"/>
            </w:pPr>
            <w:r w:rsidRPr="00E17A5D">
              <w:t>Reagent Dispensing</w:t>
            </w:r>
          </w:p>
        </w:tc>
        <w:tc>
          <w:tcPr>
            <w:tcW w:w="5810" w:type="dxa"/>
            <w:vAlign w:val="center"/>
            <w:hideMark/>
          </w:tcPr>
          <w:p w14:paraId="0C68D7D2" w14:textId="4D46D821" w:rsidR="00E17A5D" w:rsidRPr="00E17A5D" w:rsidRDefault="00E17A5D" w:rsidP="00C677B4">
            <w:pPr>
              <w:jc w:val="both"/>
            </w:pPr>
            <w:r w:rsidRPr="00E17A5D">
              <w:t>Stepper motors +</w:t>
            </w:r>
            <w:r w:rsidR="002A3136">
              <w:t xml:space="preserve"> </w:t>
            </w:r>
            <w:proofErr w:type="spellStart"/>
            <w:r w:rsidR="002A3136" w:rsidRPr="002A3136">
              <w:t>Kamoer</w:t>
            </w:r>
            <w:proofErr w:type="spellEnd"/>
            <w:r w:rsidR="002A3136" w:rsidRPr="002A3136">
              <w:t xml:space="preserve"> 6V 0.35A 10.5ml/min silicone tube liquid pump</w:t>
            </w:r>
          </w:p>
        </w:tc>
      </w:tr>
      <w:tr w:rsidR="00E17A5D" w:rsidRPr="00E17A5D" w14:paraId="1BE3A123" w14:textId="77777777" w:rsidTr="002A3136">
        <w:trPr>
          <w:tblCellSpacing w:w="15" w:type="dxa"/>
        </w:trPr>
        <w:tc>
          <w:tcPr>
            <w:tcW w:w="3558" w:type="dxa"/>
            <w:vAlign w:val="center"/>
            <w:hideMark/>
          </w:tcPr>
          <w:p w14:paraId="19809DE6" w14:textId="77777777" w:rsidR="00E17A5D" w:rsidRPr="00E17A5D" w:rsidRDefault="00E17A5D" w:rsidP="00C677B4">
            <w:pPr>
              <w:jc w:val="both"/>
            </w:pPr>
            <w:r w:rsidRPr="00E17A5D">
              <w:t>Sample Shaker</w:t>
            </w:r>
          </w:p>
        </w:tc>
        <w:tc>
          <w:tcPr>
            <w:tcW w:w="5810" w:type="dxa"/>
            <w:vAlign w:val="center"/>
            <w:hideMark/>
          </w:tcPr>
          <w:p w14:paraId="76364AE1" w14:textId="77777777" w:rsidR="00E17A5D" w:rsidRPr="00E17A5D" w:rsidRDefault="00E17A5D" w:rsidP="00C677B4">
            <w:pPr>
              <w:jc w:val="both"/>
            </w:pPr>
            <w:r w:rsidRPr="00E17A5D">
              <w:t>Mini DC motor/stepper-based shaking tray</w:t>
            </w:r>
          </w:p>
        </w:tc>
      </w:tr>
      <w:tr w:rsidR="00E17A5D" w:rsidRPr="00E17A5D" w14:paraId="0A6B02AB" w14:textId="77777777" w:rsidTr="002A3136">
        <w:trPr>
          <w:tblCellSpacing w:w="15" w:type="dxa"/>
        </w:trPr>
        <w:tc>
          <w:tcPr>
            <w:tcW w:w="3558" w:type="dxa"/>
            <w:vAlign w:val="center"/>
            <w:hideMark/>
          </w:tcPr>
          <w:p w14:paraId="06A977E3" w14:textId="77777777" w:rsidR="00E17A5D" w:rsidRPr="00E17A5D" w:rsidRDefault="00E17A5D" w:rsidP="00C677B4">
            <w:pPr>
              <w:jc w:val="both"/>
            </w:pPr>
            <w:r w:rsidRPr="00E17A5D">
              <w:t>Light Box</w:t>
            </w:r>
          </w:p>
        </w:tc>
        <w:tc>
          <w:tcPr>
            <w:tcW w:w="5810" w:type="dxa"/>
            <w:vAlign w:val="center"/>
            <w:hideMark/>
          </w:tcPr>
          <w:p w14:paraId="2E68ED79" w14:textId="77777777" w:rsidR="00E17A5D" w:rsidRPr="00E17A5D" w:rsidRDefault="00E17A5D" w:rsidP="00C677B4">
            <w:pPr>
              <w:jc w:val="both"/>
            </w:pPr>
            <w:r w:rsidRPr="00E17A5D">
              <w:t>Custom 3D-printed, light-isolated chamber</w:t>
            </w:r>
          </w:p>
        </w:tc>
      </w:tr>
      <w:tr w:rsidR="00E17A5D" w:rsidRPr="00E17A5D" w14:paraId="48843284" w14:textId="77777777" w:rsidTr="002A3136">
        <w:trPr>
          <w:tblCellSpacing w:w="15" w:type="dxa"/>
        </w:trPr>
        <w:tc>
          <w:tcPr>
            <w:tcW w:w="3558" w:type="dxa"/>
            <w:vAlign w:val="center"/>
            <w:hideMark/>
          </w:tcPr>
          <w:p w14:paraId="46520714" w14:textId="77777777" w:rsidR="00E17A5D" w:rsidRPr="00E17A5D" w:rsidRDefault="00E17A5D" w:rsidP="00C677B4">
            <w:pPr>
              <w:jc w:val="both"/>
            </w:pPr>
            <w:r w:rsidRPr="00E17A5D">
              <w:t>Power Supply</w:t>
            </w:r>
          </w:p>
        </w:tc>
        <w:tc>
          <w:tcPr>
            <w:tcW w:w="5810" w:type="dxa"/>
            <w:vAlign w:val="center"/>
            <w:hideMark/>
          </w:tcPr>
          <w:p w14:paraId="53E66381" w14:textId="77777777" w:rsidR="00E17A5D" w:rsidRPr="00E17A5D" w:rsidRDefault="00E17A5D" w:rsidP="00C677B4">
            <w:pPr>
              <w:jc w:val="both"/>
            </w:pPr>
            <w:r w:rsidRPr="00E17A5D">
              <w:t>5V/3A + 12V Stepper supply</w:t>
            </w:r>
          </w:p>
        </w:tc>
      </w:tr>
      <w:tr w:rsidR="00E17A5D" w:rsidRPr="00E17A5D" w14:paraId="358C2ACA" w14:textId="77777777" w:rsidTr="002A3136">
        <w:trPr>
          <w:tblCellSpacing w:w="15" w:type="dxa"/>
        </w:trPr>
        <w:tc>
          <w:tcPr>
            <w:tcW w:w="3558" w:type="dxa"/>
            <w:vAlign w:val="center"/>
            <w:hideMark/>
          </w:tcPr>
          <w:p w14:paraId="1292C5F3" w14:textId="77777777" w:rsidR="00E17A5D" w:rsidRPr="00E17A5D" w:rsidRDefault="00E17A5D" w:rsidP="00C677B4">
            <w:pPr>
              <w:jc w:val="both"/>
            </w:pPr>
            <w:r w:rsidRPr="00E17A5D">
              <w:t>Software Platform</w:t>
            </w:r>
          </w:p>
        </w:tc>
        <w:tc>
          <w:tcPr>
            <w:tcW w:w="5810" w:type="dxa"/>
            <w:vAlign w:val="center"/>
            <w:hideMark/>
          </w:tcPr>
          <w:p w14:paraId="23C0C682" w14:textId="77777777" w:rsidR="00E17A5D" w:rsidRPr="00E17A5D" w:rsidRDefault="00E17A5D" w:rsidP="00C677B4">
            <w:pPr>
              <w:jc w:val="both"/>
            </w:pPr>
            <w:r w:rsidRPr="00E17A5D">
              <w:t>Python, TensorFlow Lite, Arduino Cloud/Firebase</w:t>
            </w:r>
          </w:p>
        </w:tc>
      </w:tr>
      <w:tr w:rsidR="002A3136" w:rsidRPr="00E17A5D" w14:paraId="466E0757" w14:textId="77777777" w:rsidTr="002A3136">
        <w:trPr>
          <w:tblCellSpacing w:w="15" w:type="dxa"/>
        </w:trPr>
        <w:tc>
          <w:tcPr>
            <w:tcW w:w="3558" w:type="dxa"/>
            <w:vAlign w:val="center"/>
          </w:tcPr>
          <w:p w14:paraId="265BFB8C" w14:textId="21E798AE" w:rsidR="002A3136" w:rsidRPr="00E17A5D" w:rsidRDefault="002A3136" w:rsidP="00C677B4">
            <w:pPr>
              <w:jc w:val="both"/>
            </w:pPr>
            <w:r>
              <w:t>ADC (</w:t>
            </w:r>
            <w:proofErr w:type="spellStart"/>
            <w:r>
              <w:t>analog</w:t>
            </w:r>
            <w:proofErr w:type="spellEnd"/>
            <w:r>
              <w:t xml:space="preserve"> to digital converter)</w:t>
            </w:r>
          </w:p>
        </w:tc>
        <w:tc>
          <w:tcPr>
            <w:tcW w:w="5810" w:type="dxa"/>
            <w:vAlign w:val="center"/>
          </w:tcPr>
          <w:p w14:paraId="31CDFCF5" w14:textId="038734B6" w:rsidR="002A3136" w:rsidRPr="00E17A5D" w:rsidRDefault="002A3136" w:rsidP="00C677B4">
            <w:pPr>
              <w:jc w:val="both"/>
            </w:pPr>
            <w:r w:rsidRPr="002A3136">
              <w:t>ADS1115 16-Bit ADC- 4 Channel with Programmable Gain Amplifier</w:t>
            </w:r>
          </w:p>
        </w:tc>
      </w:tr>
    </w:tbl>
    <w:p w14:paraId="5D525EBF" w14:textId="69FF9374" w:rsidR="00E17A5D" w:rsidRDefault="00E17A5D" w:rsidP="00E17A5D"/>
    <w:p w14:paraId="3C09BDA6" w14:textId="409A7EF7" w:rsidR="00E17A5D" w:rsidRPr="00E17A5D" w:rsidRDefault="00E17A5D" w:rsidP="00E17A5D">
      <w:pPr>
        <w:rPr>
          <w:b/>
          <w:bCs/>
          <w:sz w:val="36"/>
          <w:szCs w:val="36"/>
        </w:rPr>
      </w:pPr>
      <w:r w:rsidRPr="00E17A5D">
        <w:rPr>
          <w:b/>
          <w:bCs/>
          <w:sz w:val="36"/>
          <w:szCs w:val="36"/>
        </w:rPr>
        <w:t xml:space="preserve"> Working Principle</w:t>
      </w:r>
    </w:p>
    <w:p w14:paraId="5CBD513C" w14:textId="77777777" w:rsidR="00E17A5D" w:rsidRPr="00E17A5D" w:rsidRDefault="00E17A5D" w:rsidP="00E17A5D">
      <w:pPr>
        <w:numPr>
          <w:ilvl w:val="0"/>
          <w:numId w:val="2"/>
        </w:numPr>
      </w:pPr>
      <w:r w:rsidRPr="00E17A5D">
        <w:rPr>
          <w:b/>
          <w:bCs/>
        </w:rPr>
        <w:t>Soil Sampling</w:t>
      </w:r>
      <w:r w:rsidRPr="00E17A5D">
        <w:t>: Soil samples are prepared and reagents are automatically added into vials.</w:t>
      </w:r>
    </w:p>
    <w:p w14:paraId="65E25305" w14:textId="42CDC4FA" w:rsidR="00E17A5D" w:rsidRPr="00E17A5D" w:rsidRDefault="00E17A5D" w:rsidP="00E17A5D">
      <w:pPr>
        <w:numPr>
          <w:ilvl w:val="0"/>
          <w:numId w:val="2"/>
        </w:numPr>
      </w:pPr>
      <w:r w:rsidRPr="00E17A5D">
        <w:rPr>
          <w:b/>
          <w:bCs/>
        </w:rPr>
        <w:t>Spectral Analysis</w:t>
      </w:r>
      <w:r w:rsidRPr="00E17A5D">
        <w:t>: Colo</w:t>
      </w:r>
      <w:r w:rsidR="003F4B10">
        <w:t>u</w:t>
      </w:r>
      <w:r w:rsidRPr="00E17A5D">
        <w:t>r changes are detected by the AS7</w:t>
      </w:r>
      <w:r w:rsidR="00665227">
        <w:t>341</w:t>
      </w:r>
      <w:r w:rsidRPr="00E17A5D">
        <w:t xml:space="preserve"> sensor inside a light-proof box.</w:t>
      </w:r>
    </w:p>
    <w:p w14:paraId="3697DA0F" w14:textId="6B0A8FD2" w:rsidR="00E17A5D" w:rsidRPr="00E17A5D" w:rsidRDefault="00E17A5D" w:rsidP="00E17A5D">
      <w:pPr>
        <w:numPr>
          <w:ilvl w:val="0"/>
          <w:numId w:val="2"/>
        </w:numPr>
      </w:pPr>
      <w:r w:rsidRPr="00E17A5D">
        <w:rPr>
          <w:b/>
          <w:bCs/>
        </w:rPr>
        <w:t>Camera Soil Typing</w:t>
      </w:r>
      <w:r w:rsidRPr="00E17A5D">
        <w:t>: A camera captures soil texture/colo</w:t>
      </w:r>
      <w:r w:rsidR="003F4B10">
        <w:t>u</w:t>
      </w:r>
      <w:r w:rsidRPr="00E17A5D">
        <w:t>r to assist classification.</w:t>
      </w:r>
    </w:p>
    <w:p w14:paraId="7A9532DC" w14:textId="51BDC7C0" w:rsidR="00E17A5D" w:rsidRPr="00E17A5D" w:rsidRDefault="00E17A5D" w:rsidP="00E17A5D">
      <w:pPr>
        <w:numPr>
          <w:ilvl w:val="0"/>
          <w:numId w:val="2"/>
        </w:numPr>
      </w:pPr>
      <w:r w:rsidRPr="00E17A5D">
        <w:rPr>
          <w:b/>
          <w:bCs/>
        </w:rPr>
        <w:t>Sensor Data Collection</w:t>
      </w:r>
      <w:r w:rsidRPr="00E17A5D">
        <w:t>: pH, read real-time</w:t>
      </w:r>
      <w:r w:rsidR="00665227">
        <w:t xml:space="preserve"> </w:t>
      </w:r>
      <w:r w:rsidR="00665227" w:rsidRPr="00E17A5D">
        <w:t>N,</w:t>
      </w:r>
      <w:r w:rsidR="00665227">
        <w:t xml:space="preserve"> </w:t>
      </w:r>
      <w:r w:rsidR="00665227" w:rsidRPr="00E17A5D">
        <w:t>P</w:t>
      </w:r>
      <w:r w:rsidR="00665227">
        <w:t>, K</w:t>
      </w:r>
      <w:r w:rsidR="00665227" w:rsidRPr="00E17A5D">
        <w:t>, pH, organic matter</w:t>
      </w:r>
      <w:r w:rsidR="00665227">
        <w:t>,</w:t>
      </w:r>
      <w:r w:rsidR="00665227" w:rsidRPr="009C647F">
        <w:t xml:space="preserve"> </w:t>
      </w:r>
      <w:r w:rsidR="00665227" w:rsidRPr="00E17A5D">
        <w:t>Ca, Mg, Fe, Zn</w:t>
      </w:r>
      <w:r w:rsidRPr="00E17A5D">
        <w:t xml:space="preserve"> values.</w:t>
      </w:r>
    </w:p>
    <w:p w14:paraId="48CD11B7" w14:textId="77777777" w:rsidR="00E17A5D" w:rsidRPr="00E17A5D" w:rsidRDefault="00E17A5D" w:rsidP="00E17A5D">
      <w:pPr>
        <w:numPr>
          <w:ilvl w:val="0"/>
          <w:numId w:val="2"/>
        </w:numPr>
      </w:pPr>
      <w:r w:rsidRPr="00E17A5D">
        <w:rPr>
          <w:b/>
          <w:bCs/>
        </w:rPr>
        <w:t>ML Processing</w:t>
      </w:r>
      <w:r w:rsidRPr="00E17A5D">
        <w:t>: An ML model predicts recommended fertilizer types and quantities based on sensor values and crop type.</w:t>
      </w:r>
    </w:p>
    <w:p w14:paraId="7E2D739E" w14:textId="77777777" w:rsidR="00E17A5D" w:rsidRPr="00E17A5D" w:rsidRDefault="00E17A5D" w:rsidP="00E17A5D">
      <w:pPr>
        <w:numPr>
          <w:ilvl w:val="0"/>
          <w:numId w:val="2"/>
        </w:numPr>
      </w:pPr>
      <w:r w:rsidRPr="00E17A5D">
        <w:rPr>
          <w:b/>
          <w:bCs/>
        </w:rPr>
        <w:t>IoT Upload</w:t>
      </w:r>
      <w:r w:rsidRPr="00E17A5D">
        <w:t>: Results are displayed on-screen and optionally sent to a cloud server.</w:t>
      </w:r>
    </w:p>
    <w:p w14:paraId="30B961F2" w14:textId="77777777" w:rsidR="00E17A5D" w:rsidRPr="00E17A5D" w:rsidRDefault="00E17A5D" w:rsidP="00E17A5D">
      <w:pPr>
        <w:numPr>
          <w:ilvl w:val="0"/>
          <w:numId w:val="2"/>
        </w:numPr>
      </w:pPr>
      <w:r w:rsidRPr="00E17A5D">
        <w:rPr>
          <w:b/>
          <w:bCs/>
        </w:rPr>
        <w:t>Fertilizer Recommendation</w:t>
      </w:r>
      <w:r w:rsidRPr="00E17A5D">
        <w:t>: Suggested fertilizers are displayed along with dosage.</w:t>
      </w:r>
    </w:p>
    <w:p w14:paraId="52EF49F8" w14:textId="5630226D" w:rsidR="00E17A5D" w:rsidRPr="00E17A5D" w:rsidRDefault="00E17A5D" w:rsidP="00E17A5D"/>
    <w:p w14:paraId="40F58CC1" w14:textId="688F229F" w:rsidR="00E17A5D" w:rsidRPr="00E17A5D" w:rsidRDefault="00E17A5D" w:rsidP="00E17A5D">
      <w:pPr>
        <w:rPr>
          <w:b/>
          <w:bCs/>
          <w:sz w:val="36"/>
          <w:szCs w:val="36"/>
        </w:rPr>
      </w:pPr>
      <w:r w:rsidRPr="00E17A5D">
        <w:rPr>
          <w:b/>
          <w:bCs/>
          <w:sz w:val="36"/>
          <w:szCs w:val="36"/>
        </w:rPr>
        <w:t xml:space="preserve"> Innovations</w:t>
      </w:r>
    </w:p>
    <w:p w14:paraId="2725A3E7" w14:textId="77777777" w:rsidR="00E17A5D" w:rsidRPr="00E17A5D" w:rsidRDefault="00E17A5D" w:rsidP="00E17A5D">
      <w:pPr>
        <w:numPr>
          <w:ilvl w:val="0"/>
          <w:numId w:val="3"/>
        </w:numPr>
      </w:pPr>
      <w:r w:rsidRPr="00E17A5D">
        <w:rPr>
          <w:b/>
          <w:bCs/>
        </w:rPr>
        <w:t xml:space="preserve">Simultaneous </w:t>
      </w:r>
      <w:proofErr w:type="spellStart"/>
      <w:r w:rsidRPr="00E17A5D">
        <w:rPr>
          <w:b/>
          <w:bCs/>
        </w:rPr>
        <w:t>Multinutrient</w:t>
      </w:r>
      <w:proofErr w:type="spellEnd"/>
      <w:r w:rsidRPr="00E17A5D">
        <w:rPr>
          <w:b/>
          <w:bCs/>
        </w:rPr>
        <w:t xml:space="preserve"> Testing</w:t>
      </w:r>
      <w:r w:rsidRPr="00E17A5D">
        <w:t xml:space="preserve"> using spectral and chemical reactions.</w:t>
      </w:r>
    </w:p>
    <w:p w14:paraId="6A0D9BF3" w14:textId="77777777" w:rsidR="00E17A5D" w:rsidRPr="00E17A5D" w:rsidRDefault="00E17A5D" w:rsidP="00E17A5D">
      <w:pPr>
        <w:numPr>
          <w:ilvl w:val="0"/>
          <w:numId w:val="3"/>
        </w:numPr>
      </w:pPr>
      <w:r w:rsidRPr="00E17A5D">
        <w:rPr>
          <w:b/>
          <w:bCs/>
        </w:rPr>
        <w:t>Automated Vial Handling</w:t>
      </w:r>
      <w:r w:rsidRPr="00E17A5D">
        <w:t xml:space="preserve"> (shaking + dispensing + reading).</w:t>
      </w:r>
    </w:p>
    <w:p w14:paraId="27249A9C" w14:textId="77777777" w:rsidR="00E17A5D" w:rsidRPr="00E17A5D" w:rsidRDefault="00E17A5D" w:rsidP="00E17A5D">
      <w:pPr>
        <w:numPr>
          <w:ilvl w:val="0"/>
          <w:numId w:val="3"/>
        </w:numPr>
      </w:pPr>
      <w:r w:rsidRPr="00E17A5D">
        <w:rPr>
          <w:b/>
          <w:bCs/>
        </w:rPr>
        <w:t>ML-driven Crop-specific Fertilizer Advice</w:t>
      </w:r>
      <w:r w:rsidRPr="00E17A5D">
        <w:t>, personalized per soil reading.</w:t>
      </w:r>
    </w:p>
    <w:p w14:paraId="424C2AA3" w14:textId="77777777" w:rsidR="00E17A5D" w:rsidRDefault="00E17A5D" w:rsidP="00E17A5D">
      <w:pPr>
        <w:numPr>
          <w:ilvl w:val="0"/>
          <w:numId w:val="3"/>
        </w:numPr>
      </w:pPr>
      <w:r w:rsidRPr="00E17A5D">
        <w:rPr>
          <w:b/>
          <w:bCs/>
        </w:rPr>
        <w:t>Affordable, Portable Soil Lab</w:t>
      </w:r>
      <w:r w:rsidRPr="00E17A5D">
        <w:t xml:space="preserve"> for farmers and </w:t>
      </w:r>
      <w:proofErr w:type="spellStart"/>
      <w:r w:rsidRPr="00E17A5D">
        <w:t>AgriTech</w:t>
      </w:r>
      <w:proofErr w:type="spellEnd"/>
      <w:r w:rsidRPr="00E17A5D">
        <w:t xml:space="preserve"> companies.</w:t>
      </w:r>
    </w:p>
    <w:p w14:paraId="5AC2EAAA" w14:textId="77777777" w:rsidR="0031267E" w:rsidRPr="00E17A5D" w:rsidRDefault="0031267E" w:rsidP="0031267E">
      <w:pPr>
        <w:ind w:left="720"/>
      </w:pPr>
    </w:p>
    <w:p w14:paraId="7F0C927E" w14:textId="77777777" w:rsidR="00E17A5D" w:rsidRDefault="00000000" w:rsidP="00E17A5D">
      <w:r>
        <w:pict w14:anchorId="6FEE5DB1">
          <v:rect id="_x0000_i1027" style="width:0;height:1.5pt" o:hralign="center" o:hrstd="t" o:hr="t" fillcolor="#a0a0a0" stroked="f"/>
        </w:pict>
      </w:r>
    </w:p>
    <w:p w14:paraId="5EE92D00" w14:textId="77777777" w:rsidR="0031267E" w:rsidRPr="00E17A5D" w:rsidRDefault="0031267E" w:rsidP="00E17A5D"/>
    <w:p w14:paraId="205CDF77" w14:textId="23B3DA33" w:rsidR="00E17A5D" w:rsidRPr="00E17A5D" w:rsidRDefault="00E17A5D" w:rsidP="00E17A5D">
      <w:pPr>
        <w:rPr>
          <w:b/>
          <w:bCs/>
          <w:sz w:val="36"/>
          <w:szCs w:val="36"/>
        </w:rPr>
      </w:pPr>
      <w:r w:rsidRPr="00E17A5D">
        <w:rPr>
          <w:b/>
          <w:bCs/>
          <w:sz w:val="36"/>
          <w:szCs w:val="36"/>
        </w:rPr>
        <w:t>Expected Outcomes</w:t>
      </w:r>
    </w:p>
    <w:p w14:paraId="25F59D17" w14:textId="2CD9D6F6" w:rsidR="00E17A5D" w:rsidRPr="00E17A5D" w:rsidRDefault="00E17A5D" w:rsidP="00E17A5D">
      <w:pPr>
        <w:numPr>
          <w:ilvl w:val="0"/>
          <w:numId w:val="4"/>
        </w:numPr>
      </w:pPr>
      <w:r w:rsidRPr="00E17A5D">
        <w:t>Reduce soil testing turnaround time from days</w:t>
      </w:r>
      <w:r w:rsidR="00665227">
        <w:t>/weeks</w:t>
      </w:r>
      <w:r w:rsidRPr="00E17A5D">
        <w:t xml:space="preserve"> to minutes.</w:t>
      </w:r>
    </w:p>
    <w:p w14:paraId="5A98526C" w14:textId="77777777" w:rsidR="00E17A5D" w:rsidRPr="00E17A5D" w:rsidRDefault="00E17A5D" w:rsidP="00E17A5D">
      <w:pPr>
        <w:numPr>
          <w:ilvl w:val="0"/>
          <w:numId w:val="4"/>
        </w:numPr>
      </w:pPr>
      <w:r w:rsidRPr="00E17A5D">
        <w:t>Increase fertilizer efficiency by recommending precise nutrient application.</w:t>
      </w:r>
    </w:p>
    <w:p w14:paraId="209ED5A0" w14:textId="77777777" w:rsidR="00E17A5D" w:rsidRPr="00E17A5D" w:rsidRDefault="00E17A5D" w:rsidP="00E17A5D">
      <w:pPr>
        <w:numPr>
          <w:ilvl w:val="0"/>
          <w:numId w:val="4"/>
        </w:numPr>
      </w:pPr>
      <w:r w:rsidRPr="00E17A5D">
        <w:t>Empower farmers with accessible, affordable soil health monitoring.</w:t>
      </w:r>
    </w:p>
    <w:p w14:paraId="08760D2E" w14:textId="7A8EF82E" w:rsidR="00E17A5D" w:rsidRDefault="00E17A5D" w:rsidP="00E17A5D">
      <w:pPr>
        <w:numPr>
          <w:ilvl w:val="0"/>
          <w:numId w:val="4"/>
        </w:numPr>
      </w:pPr>
      <w:r w:rsidRPr="00E17A5D">
        <w:t xml:space="preserve">scalable platform </w:t>
      </w:r>
      <w:r w:rsidR="00665227">
        <w:t>for</w:t>
      </w:r>
      <w:r w:rsidRPr="00E17A5D">
        <w:t xml:space="preserve"> micronutrient detection (Ca, Mg, Fe</w:t>
      </w:r>
      <w:r w:rsidR="00665227">
        <w:t>, N,</w:t>
      </w:r>
      <w:r w:rsidR="0031267E">
        <w:t xml:space="preserve"> </w:t>
      </w:r>
      <w:r w:rsidR="00665227">
        <w:t>P,</w:t>
      </w:r>
      <w:r w:rsidR="0031267E">
        <w:t xml:space="preserve"> </w:t>
      </w:r>
      <w:r w:rsidR="00665227">
        <w:t>K,</w:t>
      </w:r>
      <w:r w:rsidR="0031267E">
        <w:t xml:space="preserve"> </w:t>
      </w:r>
      <w:r w:rsidR="00665227">
        <w:t>OM</w:t>
      </w:r>
      <w:r w:rsidRPr="00E17A5D">
        <w:t>).</w:t>
      </w:r>
    </w:p>
    <w:p w14:paraId="5E5CC678" w14:textId="77777777" w:rsidR="0031267E" w:rsidRPr="00E17A5D" w:rsidRDefault="0031267E" w:rsidP="0031267E">
      <w:pPr>
        <w:ind w:left="720"/>
      </w:pPr>
    </w:p>
    <w:p w14:paraId="3BFD808E" w14:textId="55E09497" w:rsidR="0031267E" w:rsidRDefault="00000000" w:rsidP="00E17A5D">
      <w:r>
        <w:pict w14:anchorId="268D3BA6">
          <v:rect id="_x0000_i1028" style="width:0;height:1.5pt" o:hralign="center" o:bullet="t" o:hrstd="t" o:hr="t" fillcolor="#a0a0a0" stroked="f"/>
        </w:pict>
      </w:r>
    </w:p>
    <w:p w14:paraId="63BEAD50" w14:textId="77777777" w:rsidR="00B866D9" w:rsidRPr="00B866D9" w:rsidRDefault="00B866D9" w:rsidP="00E17A5D"/>
    <w:p w14:paraId="4B3BA504" w14:textId="5FE15C4B" w:rsidR="00665227" w:rsidRPr="00E17A5D" w:rsidRDefault="00E17A5D" w:rsidP="00E17A5D">
      <w:pPr>
        <w:rPr>
          <w:b/>
          <w:bCs/>
          <w:sz w:val="36"/>
          <w:szCs w:val="36"/>
        </w:rPr>
      </w:pPr>
      <w:r w:rsidRPr="00E17A5D">
        <w:rPr>
          <w:b/>
          <w:bCs/>
          <w:sz w:val="36"/>
          <w:szCs w:val="36"/>
        </w:rPr>
        <w:t>Budget (₹</w:t>
      </w:r>
      <w:r w:rsidR="00B866D9">
        <w:rPr>
          <w:b/>
          <w:bCs/>
          <w:sz w:val="36"/>
          <w:szCs w:val="36"/>
        </w:rPr>
        <w:t>20</w:t>
      </w:r>
      <w:r w:rsidRPr="00E17A5D">
        <w:rPr>
          <w:b/>
          <w:bCs/>
          <w:sz w:val="36"/>
          <w:szCs w:val="36"/>
        </w:rPr>
        <w:t>,000)</w:t>
      </w:r>
    </w:p>
    <w:tbl>
      <w:tblPr>
        <w:tblpPr w:leftFromText="180" w:rightFromText="180" w:vertAnchor="text" w:horzAnchor="margin" w:tblpXSpec="center" w:tblpY="109"/>
        <w:tblOverlap w:val="neve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20"/>
        <w:gridCol w:w="2253"/>
      </w:tblGrid>
      <w:tr w:rsidR="00E17A5D" w:rsidRPr="00E17A5D" w14:paraId="3A77F457" w14:textId="77777777" w:rsidTr="0031267E">
        <w:trPr>
          <w:tblHeader/>
          <w:tblCellSpacing w:w="15" w:type="dxa"/>
        </w:trPr>
        <w:tc>
          <w:tcPr>
            <w:tcW w:w="0" w:type="auto"/>
            <w:vAlign w:val="center"/>
            <w:hideMark/>
          </w:tcPr>
          <w:p w14:paraId="31CFF941" w14:textId="77777777" w:rsidR="00E17A5D" w:rsidRPr="00E17A5D" w:rsidRDefault="00E17A5D" w:rsidP="0031267E">
            <w:pPr>
              <w:jc w:val="center"/>
              <w:rPr>
                <w:b/>
                <w:bCs/>
              </w:rPr>
            </w:pPr>
            <w:r w:rsidRPr="00E17A5D">
              <w:rPr>
                <w:b/>
                <w:bCs/>
              </w:rPr>
              <w:t>Item</w:t>
            </w:r>
          </w:p>
        </w:tc>
        <w:tc>
          <w:tcPr>
            <w:tcW w:w="0" w:type="auto"/>
            <w:vAlign w:val="center"/>
            <w:hideMark/>
          </w:tcPr>
          <w:p w14:paraId="129A09D5" w14:textId="77777777" w:rsidR="00E17A5D" w:rsidRPr="00E17A5D" w:rsidRDefault="00E17A5D" w:rsidP="0031267E">
            <w:pPr>
              <w:jc w:val="center"/>
              <w:rPr>
                <w:b/>
                <w:bCs/>
              </w:rPr>
            </w:pPr>
            <w:r w:rsidRPr="00E17A5D">
              <w:rPr>
                <w:b/>
                <w:bCs/>
              </w:rPr>
              <w:t>Cost Estimate (INR)</w:t>
            </w:r>
          </w:p>
        </w:tc>
      </w:tr>
      <w:tr w:rsidR="00E17A5D" w:rsidRPr="00E17A5D" w14:paraId="0B9DB37D" w14:textId="77777777" w:rsidTr="0031267E">
        <w:trPr>
          <w:tblCellSpacing w:w="15" w:type="dxa"/>
        </w:trPr>
        <w:tc>
          <w:tcPr>
            <w:tcW w:w="0" w:type="auto"/>
            <w:vAlign w:val="center"/>
            <w:hideMark/>
          </w:tcPr>
          <w:p w14:paraId="26E57DC8" w14:textId="35EDAC04" w:rsidR="00E17A5D" w:rsidRPr="00E17A5D" w:rsidRDefault="00E17A5D" w:rsidP="0031267E">
            <w:pPr>
              <w:jc w:val="center"/>
            </w:pPr>
            <w:r w:rsidRPr="00E17A5D">
              <w:t>Raspberry Pi 4</w:t>
            </w:r>
          </w:p>
        </w:tc>
        <w:tc>
          <w:tcPr>
            <w:tcW w:w="0" w:type="auto"/>
            <w:vAlign w:val="center"/>
            <w:hideMark/>
          </w:tcPr>
          <w:p w14:paraId="4D1722C5" w14:textId="1A05118F" w:rsidR="00E17A5D" w:rsidRPr="00E17A5D" w:rsidRDefault="00B866D9" w:rsidP="0031267E">
            <w:pPr>
              <w:jc w:val="center"/>
            </w:pPr>
            <w:r>
              <w:t>5</w:t>
            </w:r>
            <w:r w:rsidR="00665227">
              <w:t>,700</w:t>
            </w:r>
          </w:p>
        </w:tc>
      </w:tr>
      <w:tr w:rsidR="00E17A5D" w:rsidRPr="00E17A5D" w14:paraId="75465A9C" w14:textId="77777777" w:rsidTr="0031267E">
        <w:trPr>
          <w:tblCellSpacing w:w="15" w:type="dxa"/>
        </w:trPr>
        <w:tc>
          <w:tcPr>
            <w:tcW w:w="0" w:type="auto"/>
            <w:vAlign w:val="center"/>
            <w:hideMark/>
          </w:tcPr>
          <w:p w14:paraId="3BFB86AC" w14:textId="77777777" w:rsidR="00E17A5D" w:rsidRPr="00E17A5D" w:rsidRDefault="00E17A5D" w:rsidP="0031267E">
            <w:pPr>
              <w:jc w:val="center"/>
            </w:pPr>
            <w:r w:rsidRPr="00E17A5D">
              <w:t>AS7262 Multispectral Sensor</w:t>
            </w:r>
          </w:p>
        </w:tc>
        <w:tc>
          <w:tcPr>
            <w:tcW w:w="0" w:type="auto"/>
            <w:vAlign w:val="center"/>
            <w:hideMark/>
          </w:tcPr>
          <w:p w14:paraId="3B6A3A2B" w14:textId="2E2C0084" w:rsidR="00E17A5D" w:rsidRPr="00E17A5D" w:rsidRDefault="00E17A5D" w:rsidP="0031267E">
            <w:pPr>
              <w:jc w:val="center"/>
            </w:pPr>
            <w:r w:rsidRPr="00E17A5D">
              <w:t>2</w:t>
            </w:r>
            <w:r w:rsidR="00665227">
              <w:t>,500</w:t>
            </w:r>
          </w:p>
        </w:tc>
      </w:tr>
      <w:tr w:rsidR="00665227" w:rsidRPr="00E17A5D" w14:paraId="71015FBC" w14:textId="77777777" w:rsidTr="0031267E">
        <w:trPr>
          <w:tblCellSpacing w:w="15" w:type="dxa"/>
        </w:trPr>
        <w:tc>
          <w:tcPr>
            <w:tcW w:w="0" w:type="auto"/>
            <w:vAlign w:val="center"/>
          </w:tcPr>
          <w:p w14:paraId="30BDBBD3" w14:textId="79ECF030" w:rsidR="00665227" w:rsidRPr="00E17A5D" w:rsidRDefault="00665227" w:rsidP="0031267E">
            <w:pPr>
              <w:jc w:val="center"/>
            </w:pPr>
            <w:r>
              <w:t>Touch Screen</w:t>
            </w:r>
          </w:p>
        </w:tc>
        <w:tc>
          <w:tcPr>
            <w:tcW w:w="0" w:type="auto"/>
            <w:vAlign w:val="center"/>
          </w:tcPr>
          <w:p w14:paraId="79DB66BD" w14:textId="5C03E153" w:rsidR="00665227" w:rsidRPr="00E17A5D" w:rsidRDefault="00665227" w:rsidP="0031267E">
            <w:pPr>
              <w:jc w:val="center"/>
            </w:pPr>
            <w:r>
              <w:t>2,500</w:t>
            </w:r>
          </w:p>
        </w:tc>
      </w:tr>
      <w:tr w:rsidR="00E17A5D" w:rsidRPr="00E17A5D" w14:paraId="2C7F5734" w14:textId="77777777" w:rsidTr="0031267E">
        <w:trPr>
          <w:tblCellSpacing w:w="15" w:type="dxa"/>
        </w:trPr>
        <w:tc>
          <w:tcPr>
            <w:tcW w:w="0" w:type="auto"/>
            <w:vAlign w:val="center"/>
            <w:hideMark/>
          </w:tcPr>
          <w:p w14:paraId="270F0E75" w14:textId="5457C96F" w:rsidR="00E17A5D" w:rsidRPr="00E17A5D" w:rsidRDefault="00E17A5D" w:rsidP="0031267E">
            <w:pPr>
              <w:jc w:val="center"/>
            </w:pPr>
            <w:r w:rsidRPr="00E17A5D">
              <w:t>Soil pH</w:t>
            </w:r>
          </w:p>
        </w:tc>
        <w:tc>
          <w:tcPr>
            <w:tcW w:w="0" w:type="auto"/>
            <w:vAlign w:val="center"/>
            <w:hideMark/>
          </w:tcPr>
          <w:p w14:paraId="07AA54AE" w14:textId="77777777" w:rsidR="00E17A5D" w:rsidRPr="00E17A5D" w:rsidRDefault="00E17A5D" w:rsidP="0031267E">
            <w:pPr>
              <w:jc w:val="center"/>
            </w:pPr>
            <w:r w:rsidRPr="00E17A5D">
              <w:t>1,500</w:t>
            </w:r>
          </w:p>
        </w:tc>
      </w:tr>
      <w:tr w:rsidR="00E17A5D" w:rsidRPr="00E17A5D" w14:paraId="1CDB82E7" w14:textId="77777777" w:rsidTr="0031267E">
        <w:trPr>
          <w:tblCellSpacing w:w="15" w:type="dxa"/>
        </w:trPr>
        <w:tc>
          <w:tcPr>
            <w:tcW w:w="0" w:type="auto"/>
            <w:vAlign w:val="center"/>
            <w:hideMark/>
          </w:tcPr>
          <w:p w14:paraId="2C411E03" w14:textId="77777777" w:rsidR="00E17A5D" w:rsidRPr="00E17A5D" w:rsidRDefault="00E17A5D" w:rsidP="0031267E">
            <w:pPr>
              <w:jc w:val="center"/>
            </w:pPr>
            <w:r w:rsidRPr="00E17A5D">
              <w:t>Stepper Motors &amp; Drivers</w:t>
            </w:r>
          </w:p>
        </w:tc>
        <w:tc>
          <w:tcPr>
            <w:tcW w:w="0" w:type="auto"/>
            <w:vAlign w:val="center"/>
            <w:hideMark/>
          </w:tcPr>
          <w:p w14:paraId="592934CD" w14:textId="56BDD4F1" w:rsidR="00E17A5D" w:rsidRPr="00E17A5D" w:rsidRDefault="00665227" w:rsidP="0031267E">
            <w:pPr>
              <w:jc w:val="center"/>
            </w:pPr>
            <w:r>
              <w:t>1000</w:t>
            </w:r>
          </w:p>
        </w:tc>
      </w:tr>
      <w:tr w:rsidR="00E17A5D" w:rsidRPr="00E17A5D" w14:paraId="48E9AD3A" w14:textId="77777777" w:rsidTr="0031267E">
        <w:trPr>
          <w:tblCellSpacing w:w="15" w:type="dxa"/>
        </w:trPr>
        <w:tc>
          <w:tcPr>
            <w:tcW w:w="0" w:type="auto"/>
            <w:vAlign w:val="center"/>
            <w:hideMark/>
          </w:tcPr>
          <w:p w14:paraId="2C399702" w14:textId="77777777" w:rsidR="00E17A5D" w:rsidRPr="00E17A5D" w:rsidRDefault="00E17A5D" w:rsidP="0031267E">
            <w:pPr>
              <w:jc w:val="center"/>
            </w:pPr>
            <w:r w:rsidRPr="00E17A5D">
              <w:t>Reagent materials (chemicals, vials)</w:t>
            </w:r>
          </w:p>
        </w:tc>
        <w:tc>
          <w:tcPr>
            <w:tcW w:w="0" w:type="auto"/>
            <w:vAlign w:val="center"/>
            <w:hideMark/>
          </w:tcPr>
          <w:p w14:paraId="3862FF52" w14:textId="4B2CEEF6" w:rsidR="00E17A5D" w:rsidRPr="00E17A5D" w:rsidRDefault="00665227" w:rsidP="0031267E">
            <w:pPr>
              <w:jc w:val="center"/>
            </w:pPr>
            <w:r>
              <w:t>2000</w:t>
            </w:r>
          </w:p>
        </w:tc>
      </w:tr>
      <w:tr w:rsidR="00E17A5D" w:rsidRPr="00E17A5D" w14:paraId="4A90B002" w14:textId="77777777" w:rsidTr="0031267E">
        <w:trPr>
          <w:tblCellSpacing w:w="15" w:type="dxa"/>
        </w:trPr>
        <w:tc>
          <w:tcPr>
            <w:tcW w:w="0" w:type="auto"/>
            <w:vAlign w:val="center"/>
            <w:hideMark/>
          </w:tcPr>
          <w:p w14:paraId="47A76C00" w14:textId="77777777" w:rsidR="00E17A5D" w:rsidRPr="00E17A5D" w:rsidRDefault="00E17A5D" w:rsidP="0031267E">
            <w:pPr>
              <w:jc w:val="center"/>
            </w:pPr>
            <w:r w:rsidRPr="00E17A5D">
              <w:t>Miscellaneous (3D printing, wires, casing)</w:t>
            </w:r>
          </w:p>
        </w:tc>
        <w:tc>
          <w:tcPr>
            <w:tcW w:w="0" w:type="auto"/>
            <w:vAlign w:val="center"/>
            <w:hideMark/>
          </w:tcPr>
          <w:p w14:paraId="7CE72559" w14:textId="1ED5AE6F" w:rsidR="00665227" w:rsidRPr="00E17A5D" w:rsidRDefault="00665227" w:rsidP="0031267E">
            <w:pPr>
              <w:jc w:val="center"/>
            </w:pPr>
            <w:r>
              <w:t>600</w:t>
            </w:r>
          </w:p>
        </w:tc>
      </w:tr>
      <w:tr w:rsidR="0031267E" w:rsidRPr="00E17A5D" w14:paraId="372B709F" w14:textId="77777777" w:rsidTr="0031267E">
        <w:trPr>
          <w:tblCellSpacing w:w="15" w:type="dxa"/>
        </w:trPr>
        <w:tc>
          <w:tcPr>
            <w:tcW w:w="0" w:type="auto"/>
            <w:vAlign w:val="center"/>
          </w:tcPr>
          <w:p w14:paraId="16CFB43C" w14:textId="3713795F" w:rsidR="0031267E" w:rsidRPr="00E17A5D" w:rsidRDefault="0031267E" w:rsidP="0031267E">
            <w:pPr>
              <w:jc w:val="center"/>
            </w:pPr>
            <w:r>
              <w:t>ADC</w:t>
            </w:r>
          </w:p>
        </w:tc>
        <w:tc>
          <w:tcPr>
            <w:tcW w:w="0" w:type="auto"/>
            <w:vAlign w:val="center"/>
          </w:tcPr>
          <w:p w14:paraId="394214F9" w14:textId="09C75BCC" w:rsidR="0031267E" w:rsidRDefault="0031267E" w:rsidP="0031267E">
            <w:pPr>
              <w:jc w:val="center"/>
            </w:pPr>
            <w:r>
              <w:t>400</w:t>
            </w:r>
          </w:p>
        </w:tc>
      </w:tr>
      <w:tr w:rsidR="0031267E" w:rsidRPr="00E17A5D" w14:paraId="4A23D451" w14:textId="77777777" w:rsidTr="0031267E">
        <w:trPr>
          <w:tblCellSpacing w:w="15" w:type="dxa"/>
        </w:trPr>
        <w:tc>
          <w:tcPr>
            <w:tcW w:w="0" w:type="auto"/>
            <w:vAlign w:val="center"/>
          </w:tcPr>
          <w:p w14:paraId="4D23FCBF" w14:textId="30F438AF" w:rsidR="0031267E" w:rsidRDefault="0031267E" w:rsidP="0031267E">
            <w:pPr>
              <w:jc w:val="center"/>
            </w:pPr>
            <w:proofErr w:type="spellStart"/>
            <w:r>
              <w:lastRenderedPageBreak/>
              <w:t>RSpi</w:t>
            </w:r>
            <w:proofErr w:type="spellEnd"/>
            <w:r>
              <w:t xml:space="preserve"> 5MP Camera</w:t>
            </w:r>
          </w:p>
        </w:tc>
        <w:tc>
          <w:tcPr>
            <w:tcW w:w="0" w:type="auto"/>
            <w:vAlign w:val="center"/>
          </w:tcPr>
          <w:p w14:paraId="78A4176E" w14:textId="62F492C0" w:rsidR="0031267E" w:rsidRDefault="0031267E" w:rsidP="0031267E">
            <w:pPr>
              <w:jc w:val="center"/>
            </w:pPr>
            <w:r>
              <w:t>350</w:t>
            </w:r>
          </w:p>
        </w:tc>
      </w:tr>
      <w:tr w:rsidR="0031267E" w:rsidRPr="00E17A5D" w14:paraId="6DBE1BC3" w14:textId="77777777" w:rsidTr="0031267E">
        <w:trPr>
          <w:tblCellSpacing w:w="15" w:type="dxa"/>
        </w:trPr>
        <w:tc>
          <w:tcPr>
            <w:tcW w:w="0" w:type="auto"/>
            <w:vAlign w:val="center"/>
          </w:tcPr>
          <w:p w14:paraId="450D6732" w14:textId="11C7605F" w:rsidR="0031267E" w:rsidRDefault="0031267E" w:rsidP="0031267E">
            <w:pPr>
              <w:jc w:val="center"/>
            </w:pPr>
            <w:r>
              <w:t>GPS</w:t>
            </w:r>
          </w:p>
        </w:tc>
        <w:tc>
          <w:tcPr>
            <w:tcW w:w="0" w:type="auto"/>
            <w:vAlign w:val="center"/>
          </w:tcPr>
          <w:p w14:paraId="2E3CCE2B" w14:textId="700185BD" w:rsidR="0031267E" w:rsidRDefault="0031267E" w:rsidP="0031267E">
            <w:pPr>
              <w:jc w:val="center"/>
            </w:pPr>
            <w:r>
              <w:t>800</w:t>
            </w:r>
          </w:p>
        </w:tc>
      </w:tr>
      <w:tr w:rsidR="0031267E" w:rsidRPr="00E17A5D" w14:paraId="58CF044D" w14:textId="77777777" w:rsidTr="0031267E">
        <w:trPr>
          <w:tblCellSpacing w:w="15" w:type="dxa"/>
        </w:trPr>
        <w:tc>
          <w:tcPr>
            <w:tcW w:w="0" w:type="auto"/>
            <w:vAlign w:val="center"/>
          </w:tcPr>
          <w:p w14:paraId="1EF0453D" w14:textId="46231108" w:rsidR="0031267E" w:rsidRDefault="0031267E" w:rsidP="0031267E">
            <w:pPr>
              <w:jc w:val="center"/>
            </w:pPr>
            <w:r>
              <w:t>Cloud subscription</w:t>
            </w:r>
          </w:p>
        </w:tc>
        <w:tc>
          <w:tcPr>
            <w:tcW w:w="0" w:type="auto"/>
            <w:vAlign w:val="center"/>
          </w:tcPr>
          <w:p w14:paraId="029CEA23" w14:textId="75087DD8" w:rsidR="0031267E" w:rsidRDefault="0031267E" w:rsidP="0031267E">
            <w:pPr>
              <w:jc w:val="center"/>
            </w:pPr>
            <w:r>
              <w:t>500</w:t>
            </w:r>
          </w:p>
        </w:tc>
      </w:tr>
    </w:tbl>
    <w:p w14:paraId="2BBD0D20" w14:textId="0739A639" w:rsidR="00E17A5D" w:rsidRDefault="0031267E" w:rsidP="0031267E">
      <w:pPr>
        <w:jc w:val="center"/>
      </w:pPr>
      <w:r>
        <w:br w:type="textWrapping" w:clear="all"/>
      </w:r>
    </w:p>
    <w:p w14:paraId="460E4330" w14:textId="4D81549F" w:rsidR="00B866D9" w:rsidRPr="00B866D9" w:rsidRDefault="00B866D9" w:rsidP="00B866D9">
      <w:pPr>
        <w:rPr>
          <w:b/>
          <w:bCs/>
          <w:sz w:val="36"/>
          <w:szCs w:val="36"/>
        </w:rPr>
      </w:pPr>
      <w:r w:rsidRPr="00B866D9">
        <w:rPr>
          <w:b/>
          <w:bCs/>
          <w:sz w:val="36"/>
          <w:szCs w:val="36"/>
        </w:rPr>
        <w:t>Prototype model</w:t>
      </w:r>
    </w:p>
    <w:p w14:paraId="38943D24" w14:textId="77777777" w:rsidR="00B866D9" w:rsidRDefault="00B866D9" w:rsidP="0031267E">
      <w:pPr>
        <w:jc w:val="center"/>
      </w:pPr>
    </w:p>
    <w:p w14:paraId="05B97C53" w14:textId="325B3642" w:rsidR="00B866D9" w:rsidRDefault="00B866D9" w:rsidP="0031267E">
      <w:pPr>
        <w:jc w:val="center"/>
      </w:pPr>
      <w:r>
        <w:rPr>
          <w:noProof/>
        </w:rPr>
        <w:drawing>
          <wp:inline distT="0" distB="0" distL="0" distR="0" wp14:anchorId="703D5A04" wp14:editId="3825D33A">
            <wp:extent cx="5638800" cy="3295137"/>
            <wp:effectExtent l="0" t="0" r="0" b="635"/>
            <wp:docPr id="120330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8311" name="Picture 1203308311"/>
                    <pic:cNvPicPr/>
                  </pic:nvPicPr>
                  <pic:blipFill>
                    <a:blip r:embed="rId5">
                      <a:extLst>
                        <a:ext uri="{28A0092B-C50C-407E-A947-70E740481C1C}">
                          <a14:useLocalDpi xmlns:a14="http://schemas.microsoft.com/office/drawing/2010/main" val="0"/>
                        </a:ext>
                      </a:extLst>
                    </a:blip>
                    <a:stretch>
                      <a:fillRect/>
                    </a:stretch>
                  </pic:blipFill>
                  <pic:spPr>
                    <a:xfrm>
                      <a:off x="0" y="0"/>
                      <a:ext cx="5653190" cy="3303546"/>
                    </a:xfrm>
                    <a:prstGeom prst="rect">
                      <a:avLst/>
                    </a:prstGeom>
                  </pic:spPr>
                </pic:pic>
              </a:graphicData>
            </a:graphic>
          </wp:inline>
        </w:drawing>
      </w:r>
    </w:p>
    <w:p w14:paraId="20DDCE37" w14:textId="0E6A57CA" w:rsidR="00B866D9" w:rsidRPr="00B866D9" w:rsidRDefault="00B866D9" w:rsidP="00B866D9">
      <w:pPr>
        <w:rPr>
          <w:b/>
          <w:bCs/>
          <w:sz w:val="36"/>
          <w:szCs w:val="36"/>
        </w:rPr>
      </w:pPr>
      <w:r w:rsidRPr="00B866D9">
        <w:rPr>
          <w:b/>
          <w:bCs/>
          <w:sz w:val="36"/>
          <w:szCs w:val="36"/>
        </w:rPr>
        <w:t>Light Box with sensor and vial holder</w:t>
      </w:r>
    </w:p>
    <w:p w14:paraId="51A8038D" w14:textId="13F88952" w:rsidR="00B866D9" w:rsidRDefault="00B866D9" w:rsidP="0031267E">
      <w:pPr>
        <w:jc w:val="center"/>
      </w:pPr>
      <w:r>
        <w:rPr>
          <w:noProof/>
        </w:rPr>
        <w:drawing>
          <wp:inline distT="0" distB="0" distL="0" distR="0" wp14:anchorId="40B8C1D1" wp14:editId="1D8DDC12">
            <wp:extent cx="4409879" cy="2971800"/>
            <wp:effectExtent l="0" t="0" r="0" b="0"/>
            <wp:docPr id="1330056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56983" name="Picture 1330056983"/>
                    <pic:cNvPicPr/>
                  </pic:nvPicPr>
                  <pic:blipFill>
                    <a:blip r:embed="rId6">
                      <a:extLst>
                        <a:ext uri="{28A0092B-C50C-407E-A947-70E740481C1C}">
                          <a14:useLocalDpi xmlns:a14="http://schemas.microsoft.com/office/drawing/2010/main" val="0"/>
                        </a:ext>
                      </a:extLst>
                    </a:blip>
                    <a:stretch>
                      <a:fillRect/>
                    </a:stretch>
                  </pic:blipFill>
                  <pic:spPr>
                    <a:xfrm>
                      <a:off x="0" y="0"/>
                      <a:ext cx="4434086" cy="2988113"/>
                    </a:xfrm>
                    <a:prstGeom prst="rect">
                      <a:avLst/>
                    </a:prstGeom>
                  </pic:spPr>
                </pic:pic>
              </a:graphicData>
            </a:graphic>
          </wp:inline>
        </w:drawing>
      </w:r>
    </w:p>
    <w:p w14:paraId="1FB0DDD2" w14:textId="71C33F7E" w:rsidR="003F4B10" w:rsidRDefault="003F4B10" w:rsidP="003F4B10">
      <w:pPr>
        <w:rPr>
          <w:b/>
          <w:bCs/>
          <w:sz w:val="36"/>
          <w:szCs w:val="36"/>
        </w:rPr>
      </w:pPr>
      <w:r w:rsidRPr="003F4B10">
        <w:rPr>
          <w:b/>
          <w:bCs/>
          <w:sz w:val="36"/>
          <w:szCs w:val="36"/>
        </w:rPr>
        <w:lastRenderedPageBreak/>
        <w:t>Process</w:t>
      </w:r>
    </w:p>
    <w:p w14:paraId="273C3C54" w14:textId="77777777" w:rsidR="003F4B10" w:rsidRPr="003F4B10" w:rsidRDefault="003F4B10" w:rsidP="003F4B10">
      <w:pPr>
        <w:rPr>
          <w:b/>
          <w:bCs/>
          <w:sz w:val="36"/>
          <w:szCs w:val="36"/>
        </w:rPr>
      </w:pPr>
    </w:p>
    <w:p w14:paraId="6626BD58" w14:textId="58968461" w:rsidR="00B866D9" w:rsidRDefault="00B866D9" w:rsidP="0031267E">
      <w:pPr>
        <w:jc w:val="center"/>
      </w:pPr>
      <w:r>
        <w:rPr>
          <w:noProof/>
        </w:rPr>
        <w:drawing>
          <wp:inline distT="0" distB="0" distL="0" distR="0" wp14:anchorId="21616D8F" wp14:editId="365523A3">
            <wp:extent cx="6008914" cy="3940629"/>
            <wp:effectExtent l="19050" t="0" r="30480" b="3175"/>
            <wp:docPr id="152579526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9A61058" w14:textId="77777777" w:rsidR="003F4B10" w:rsidRDefault="003F4B10" w:rsidP="0031267E">
      <w:pPr>
        <w:jc w:val="center"/>
      </w:pPr>
    </w:p>
    <w:p w14:paraId="572FAA91" w14:textId="77777777" w:rsidR="003F4B10" w:rsidRPr="003F4B10" w:rsidRDefault="003F4B10" w:rsidP="003F4B10">
      <w:pPr>
        <w:rPr>
          <w:sz w:val="36"/>
          <w:szCs w:val="36"/>
        </w:rPr>
      </w:pPr>
      <w:r w:rsidRPr="003F4B10">
        <w:rPr>
          <w:b/>
          <w:bCs/>
          <w:sz w:val="36"/>
          <w:szCs w:val="36"/>
        </w:rPr>
        <w:t>Market Potential &amp; Scalability</w:t>
      </w:r>
    </w:p>
    <w:p w14:paraId="5AAF5A7C" w14:textId="77777777" w:rsidR="003F4B10" w:rsidRPr="003F4B10" w:rsidRDefault="003F4B10" w:rsidP="003F4B10">
      <w:pPr>
        <w:numPr>
          <w:ilvl w:val="0"/>
          <w:numId w:val="6"/>
        </w:numPr>
      </w:pPr>
      <w:r w:rsidRPr="003F4B10">
        <w:t>145+ million farm holdings in India: vast addressable market.</w:t>
      </w:r>
    </w:p>
    <w:p w14:paraId="142F30C6" w14:textId="77777777" w:rsidR="003F4B10" w:rsidRPr="003F4B10" w:rsidRDefault="003F4B10" w:rsidP="003F4B10">
      <w:pPr>
        <w:numPr>
          <w:ilvl w:val="0"/>
          <w:numId w:val="6"/>
        </w:numPr>
      </w:pPr>
      <w:r w:rsidRPr="003F4B10">
        <w:t>Targets:</w:t>
      </w:r>
    </w:p>
    <w:p w14:paraId="716EDAB8" w14:textId="0D94CBEA" w:rsidR="003F4B10" w:rsidRPr="003F4B10" w:rsidRDefault="003F4B10" w:rsidP="003F4B10">
      <w:pPr>
        <w:numPr>
          <w:ilvl w:val="1"/>
          <w:numId w:val="6"/>
        </w:numPr>
      </w:pPr>
      <w:r w:rsidRPr="003F4B10">
        <w:t>Individual farmers</w:t>
      </w:r>
    </w:p>
    <w:p w14:paraId="44C9A6ED" w14:textId="5A8B712F" w:rsidR="003F4B10" w:rsidRPr="003F4B10" w:rsidRDefault="003F4B10" w:rsidP="003F4B10">
      <w:pPr>
        <w:numPr>
          <w:ilvl w:val="1"/>
          <w:numId w:val="6"/>
        </w:numPr>
      </w:pPr>
      <w:r w:rsidRPr="003F4B10">
        <w:t xml:space="preserve">FPOs and </w:t>
      </w:r>
      <w:r>
        <w:t>A</w:t>
      </w:r>
      <w:r w:rsidRPr="003F4B10">
        <w:t>gri-input shops (service model)</w:t>
      </w:r>
    </w:p>
    <w:p w14:paraId="0715A319" w14:textId="52FDA3DE" w:rsidR="003F4B10" w:rsidRPr="003F4B10" w:rsidRDefault="003F4B10" w:rsidP="003F4B10">
      <w:pPr>
        <w:numPr>
          <w:ilvl w:val="1"/>
          <w:numId w:val="6"/>
        </w:numPr>
      </w:pPr>
      <w:r w:rsidRPr="003F4B10">
        <w:t>KVK cent</w:t>
      </w:r>
      <w:r>
        <w:t>re</w:t>
      </w:r>
      <w:r w:rsidRPr="003F4B10">
        <w:t>s (district hubs)</w:t>
      </w:r>
    </w:p>
    <w:p w14:paraId="641EB71E" w14:textId="77777777" w:rsidR="003F4B10" w:rsidRPr="003F4B10" w:rsidRDefault="003F4B10" w:rsidP="003F4B10">
      <w:pPr>
        <w:numPr>
          <w:ilvl w:val="0"/>
          <w:numId w:val="6"/>
        </w:numPr>
      </w:pPr>
      <w:r w:rsidRPr="003F4B10">
        <w:t>Easily scalable with software updates for other nutrients (pH, EC, micronutrients).</w:t>
      </w:r>
    </w:p>
    <w:p w14:paraId="3CB1CAD3" w14:textId="77777777" w:rsidR="00B866D9" w:rsidRPr="00E17A5D" w:rsidRDefault="00B866D9" w:rsidP="003F4B10"/>
    <w:p w14:paraId="0EAD5AA5" w14:textId="0095B9C7" w:rsidR="00E17A5D" w:rsidRPr="00E17A5D" w:rsidRDefault="00E17A5D" w:rsidP="00E17A5D">
      <w:pPr>
        <w:rPr>
          <w:b/>
          <w:bCs/>
          <w:sz w:val="36"/>
          <w:szCs w:val="36"/>
        </w:rPr>
      </w:pPr>
      <w:r w:rsidRPr="00E17A5D">
        <w:rPr>
          <w:b/>
          <w:bCs/>
          <w:sz w:val="36"/>
          <w:szCs w:val="36"/>
        </w:rPr>
        <w:t xml:space="preserve">Future </w:t>
      </w:r>
      <w:r w:rsidR="0031267E">
        <w:rPr>
          <w:b/>
          <w:bCs/>
          <w:sz w:val="36"/>
          <w:szCs w:val="36"/>
        </w:rPr>
        <w:t>upgrade</w:t>
      </w:r>
    </w:p>
    <w:p w14:paraId="30737AE3" w14:textId="77777777" w:rsidR="00E17A5D" w:rsidRPr="00E17A5D" w:rsidRDefault="00E17A5D" w:rsidP="00E17A5D">
      <w:pPr>
        <w:numPr>
          <w:ilvl w:val="0"/>
          <w:numId w:val="5"/>
        </w:numPr>
      </w:pPr>
      <w:r w:rsidRPr="00E17A5D">
        <w:t>Predict soil amendments beyond fertilizers (gypsum, lime).</w:t>
      </w:r>
    </w:p>
    <w:p w14:paraId="593E1195" w14:textId="77777777" w:rsidR="00E17A5D" w:rsidRPr="00E17A5D" w:rsidRDefault="00E17A5D" w:rsidP="00E17A5D">
      <w:pPr>
        <w:numPr>
          <w:ilvl w:val="0"/>
          <w:numId w:val="5"/>
        </w:numPr>
      </w:pPr>
      <w:r w:rsidRPr="00E17A5D">
        <w:t>Crop yield prediction module based on soil and weather data.</w:t>
      </w:r>
    </w:p>
    <w:p w14:paraId="3D356708" w14:textId="77777777" w:rsidR="00E17A5D" w:rsidRDefault="00E17A5D" w:rsidP="00E17A5D">
      <w:pPr>
        <w:numPr>
          <w:ilvl w:val="0"/>
          <w:numId w:val="5"/>
        </w:numPr>
      </w:pPr>
      <w:r w:rsidRPr="00E17A5D">
        <w:t>Mobile App interface for farmer usage.</w:t>
      </w:r>
    </w:p>
    <w:p w14:paraId="379FE86C" w14:textId="5164492B" w:rsidR="0031267E" w:rsidRDefault="0031267E" w:rsidP="00E17A5D">
      <w:pPr>
        <w:numPr>
          <w:ilvl w:val="0"/>
          <w:numId w:val="5"/>
        </w:numPr>
      </w:pPr>
      <w:r>
        <w:t>Monit</w:t>
      </w:r>
      <w:r w:rsidR="00B866D9">
        <w:t>o</w:t>
      </w:r>
      <w:r>
        <w:t xml:space="preserve">ring </w:t>
      </w:r>
      <w:r w:rsidR="00AE4448">
        <w:t>vegetation index of the soil sample area using GPS and satellite imaging technique for accessing plants health, Disease</w:t>
      </w:r>
    </w:p>
    <w:p w14:paraId="4C814BA4" w14:textId="77777777" w:rsidR="0031267E" w:rsidRPr="00E17A5D" w:rsidRDefault="0031267E" w:rsidP="0031267E">
      <w:pPr>
        <w:ind w:left="720"/>
      </w:pPr>
    </w:p>
    <w:p w14:paraId="5BC8FF17" w14:textId="77777777" w:rsidR="007C69AC" w:rsidRDefault="007C69AC"/>
    <w:sectPr w:rsidR="007C69AC" w:rsidSect="00C677B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F053B"/>
    <w:multiLevelType w:val="multilevel"/>
    <w:tmpl w:val="97D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44521"/>
    <w:multiLevelType w:val="multilevel"/>
    <w:tmpl w:val="772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D528C"/>
    <w:multiLevelType w:val="multilevel"/>
    <w:tmpl w:val="1C0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B4479"/>
    <w:multiLevelType w:val="multilevel"/>
    <w:tmpl w:val="0F8E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C3D14"/>
    <w:multiLevelType w:val="multilevel"/>
    <w:tmpl w:val="DFEA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229E7"/>
    <w:multiLevelType w:val="multilevel"/>
    <w:tmpl w:val="599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093733">
    <w:abstractNumId w:val="2"/>
  </w:num>
  <w:num w:numId="2" w16cid:durableId="112793792">
    <w:abstractNumId w:val="4"/>
  </w:num>
  <w:num w:numId="3" w16cid:durableId="2041005682">
    <w:abstractNumId w:val="0"/>
  </w:num>
  <w:num w:numId="4" w16cid:durableId="1402676386">
    <w:abstractNumId w:val="1"/>
  </w:num>
  <w:num w:numId="5" w16cid:durableId="1468861023">
    <w:abstractNumId w:val="5"/>
  </w:num>
  <w:num w:numId="6" w16cid:durableId="505443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46"/>
    <w:rsid w:val="000350A2"/>
    <w:rsid w:val="002A3136"/>
    <w:rsid w:val="0031267E"/>
    <w:rsid w:val="003F4B10"/>
    <w:rsid w:val="00665227"/>
    <w:rsid w:val="007C69AC"/>
    <w:rsid w:val="008664AC"/>
    <w:rsid w:val="0096701F"/>
    <w:rsid w:val="009C647F"/>
    <w:rsid w:val="00A27C2A"/>
    <w:rsid w:val="00A54162"/>
    <w:rsid w:val="00AE4448"/>
    <w:rsid w:val="00B866D9"/>
    <w:rsid w:val="00C677B4"/>
    <w:rsid w:val="00E17A5D"/>
    <w:rsid w:val="00EE1246"/>
    <w:rsid w:val="00FF18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846"/>
  <w15:chartTrackingRefBased/>
  <w15:docId w15:val="{42735E50-53B1-4682-802B-C7DD89B7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246"/>
    <w:rPr>
      <w:rFonts w:eastAsiaTheme="majorEastAsia" w:cstheme="majorBidi"/>
      <w:color w:val="272727" w:themeColor="text1" w:themeTint="D8"/>
    </w:rPr>
  </w:style>
  <w:style w:type="paragraph" w:styleId="Title">
    <w:name w:val="Title"/>
    <w:basedOn w:val="Normal"/>
    <w:next w:val="Normal"/>
    <w:link w:val="TitleChar"/>
    <w:uiPriority w:val="10"/>
    <w:qFormat/>
    <w:rsid w:val="00EE1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246"/>
    <w:pPr>
      <w:spacing w:before="160"/>
      <w:jc w:val="center"/>
    </w:pPr>
    <w:rPr>
      <w:i/>
      <w:iCs/>
      <w:color w:val="404040" w:themeColor="text1" w:themeTint="BF"/>
    </w:rPr>
  </w:style>
  <w:style w:type="character" w:customStyle="1" w:styleId="QuoteChar">
    <w:name w:val="Quote Char"/>
    <w:basedOn w:val="DefaultParagraphFont"/>
    <w:link w:val="Quote"/>
    <w:uiPriority w:val="29"/>
    <w:rsid w:val="00EE1246"/>
    <w:rPr>
      <w:i/>
      <w:iCs/>
      <w:color w:val="404040" w:themeColor="text1" w:themeTint="BF"/>
    </w:rPr>
  </w:style>
  <w:style w:type="paragraph" w:styleId="ListParagraph">
    <w:name w:val="List Paragraph"/>
    <w:basedOn w:val="Normal"/>
    <w:uiPriority w:val="34"/>
    <w:qFormat/>
    <w:rsid w:val="00EE1246"/>
    <w:pPr>
      <w:ind w:left="720"/>
      <w:contextualSpacing/>
    </w:pPr>
  </w:style>
  <w:style w:type="character" w:styleId="IntenseEmphasis">
    <w:name w:val="Intense Emphasis"/>
    <w:basedOn w:val="DefaultParagraphFont"/>
    <w:uiPriority w:val="21"/>
    <w:qFormat/>
    <w:rsid w:val="00EE1246"/>
    <w:rPr>
      <w:i/>
      <w:iCs/>
      <w:color w:val="0F4761" w:themeColor="accent1" w:themeShade="BF"/>
    </w:rPr>
  </w:style>
  <w:style w:type="paragraph" w:styleId="IntenseQuote">
    <w:name w:val="Intense Quote"/>
    <w:basedOn w:val="Normal"/>
    <w:next w:val="Normal"/>
    <w:link w:val="IntenseQuoteChar"/>
    <w:uiPriority w:val="30"/>
    <w:qFormat/>
    <w:rsid w:val="00EE1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246"/>
    <w:rPr>
      <w:i/>
      <w:iCs/>
      <w:color w:val="0F4761" w:themeColor="accent1" w:themeShade="BF"/>
    </w:rPr>
  </w:style>
  <w:style w:type="character" w:styleId="IntenseReference">
    <w:name w:val="Intense Reference"/>
    <w:basedOn w:val="DefaultParagraphFont"/>
    <w:uiPriority w:val="32"/>
    <w:qFormat/>
    <w:rsid w:val="00EE1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1721">
      <w:bodyDiv w:val="1"/>
      <w:marLeft w:val="0"/>
      <w:marRight w:val="0"/>
      <w:marTop w:val="0"/>
      <w:marBottom w:val="0"/>
      <w:divBdr>
        <w:top w:val="none" w:sz="0" w:space="0" w:color="auto"/>
        <w:left w:val="none" w:sz="0" w:space="0" w:color="auto"/>
        <w:bottom w:val="none" w:sz="0" w:space="0" w:color="auto"/>
        <w:right w:val="none" w:sz="0" w:space="0" w:color="auto"/>
      </w:divBdr>
    </w:div>
    <w:div w:id="501743700">
      <w:bodyDiv w:val="1"/>
      <w:marLeft w:val="0"/>
      <w:marRight w:val="0"/>
      <w:marTop w:val="0"/>
      <w:marBottom w:val="0"/>
      <w:divBdr>
        <w:top w:val="none" w:sz="0" w:space="0" w:color="auto"/>
        <w:left w:val="none" w:sz="0" w:space="0" w:color="auto"/>
        <w:bottom w:val="none" w:sz="0" w:space="0" w:color="auto"/>
        <w:right w:val="none" w:sz="0" w:space="0" w:color="auto"/>
      </w:divBdr>
    </w:div>
    <w:div w:id="615794119">
      <w:bodyDiv w:val="1"/>
      <w:marLeft w:val="0"/>
      <w:marRight w:val="0"/>
      <w:marTop w:val="0"/>
      <w:marBottom w:val="0"/>
      <w:divBdr>
        <w:top w:val="none" w:sz="0" w:space="0" w:color="auto"/>
        <w:left w:val="none" w:sz="0" w:space="0" w:color="auto"/>
        <w:bottom w:val="none" w:sz="0" w:space="0" w:color="auto"/>
        <w:right w:val="none" w:sz="0" w:space="0" w:color="auto"/>
      </w:divBdr>
      <w:divsChild>
        <w:div w:id="402262549">
          <w:marLeft w:val="0"/>
          <w:marRight w:val="0"/>
          <w:marTop w:val="0"/>
          <w:marBottom w:val="0"/>
          <w:divBdr>
            <w:top w:val="none" w:sz="0" w:space="0" w:color="auto"/>
            <w:left w:val="none" w:sz="0" w:space="0" w:color="auto"/>
            <w:bottom w:val="none" w:sz="0" w:space="0" w:color="auto"/>
            <w:right w:val="none" w:sz="0" w:space="0" w:color="auto"/>
          </w:divBdr>
          <w:divsChild>
            <w:div w:id="2118672658">
              <w:marLeft w:val="0"/>
              <w:marRight w:val="0"/>
              <w:marTop w:val="0"/>
              <w:marBottom w:val="0"/>
              <w:divBdr>
                <w:top w:val="none" w:sz="0" w:space="0" w:color="auto"/>
                <w:left w:val="none" w:sz="0" w:space="0" w:color="auto"/>
                <w:bottom w:val="none" w:sz="0" w:space="0" w:color="auto"/>
                <w:right w:val="none" w:sz="0" w:space="0" w:color="auto"/>
              </w:divBdr>
            </w:div>
          </w:divsChild>
        </w:div>
        <w:div w:id="937952200">
          <w:marLeft w:val="0"/>
          <w:marRight w:val="0"/>
          <w:marTop w:val="0"/>
          <w:marBottom w:val="0"/>
          <w:divBdr>
            <w:top w:val="none" w:sz="0" w:space="0" w:color="auto"/>
            <w:left w:val="none" w:sz="0" w:space="0" w:color="auto"/>
            <w:bottom w:val="none" w:sz="0" w:space="0" w:color="auto"/>
            <w:right w:val="none" w:sz="0" w:space="0" w:color="auto"/>
          </w:divBdr>
          <w:divsChild>
            <w:div w:id="1451588074">
              <w:marLeft w:val="0"/>
              <w:marRight w:val="0"/>
              <w:marTop w:val="0"/>
              <w:marBottom w:val="0"/>
              <w:divBdr>
                <w:top w:val="none" w:sz="0" w:space="0" w:color="auto"/>
                <w:left w:val="none" w:sz="0" w:space="0" w:color="auto"/>
                <w:bottom w:val="none" w:sz="0" w:space="0" w:color="auto"/>
                <w:right w:val="none" w:sz="0" w:space="0" w:color="auto"/>
              </w:divBdr>
            </w:div>
          </w:divsChild>
        </w:div>
        <w:div w:id="70205436">
          <w:marLeft w:val="0"/>
          <w:marRight w:val="0"/>
          <w:marTop w:val="0"/>
          <w:marBottom w:val="0"/>
          <w:divBdr>
            <w:top w:val="none" w:sz="0" w:space="0" w:color="auto"/>
            <w:left w:val="none" w:sz="0" w:space="0" w:color="auto"/>
            <w:bottom w:val="none" w:sz="0" w:space="0" w:color="auto"/>
            <w:right w:val="none" w:sz="0" w:space="0" w:color="auto"/>
          </w:divBdr>
          <w:divsChild>
            <w:div w:id="6735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2779">
      <w:bodyDiv w:val="1"/>
      <w:marLeft w:val="0"/>
      <w:marRight w:val="0"/>
      <w:marTop w:val="0"/>
      <w:marBottom w:val="0"/>
      <w:divBdr>
        <w:top w:val="none" w:sz="0" w:space="0" w:color="auto"/>
        <w:left w:val="none" w:sz="0" w:space="0" w:color="auto"/>
        <w:bottom w:val="none" w:sz="0" w:space="0" w:color="auto"/>
        <w:right w:val="none" w:sz="0" w:space="0" w:color="auto"/>
      </w:divBdr>
    </w:div>
    <w:div w:id="1190217797">
      <w:bodyDiv w:val="1"/>
      <w:marLeft w:val="0"/>
      <w:marRight w:val="0"/>
      <w:marTop w:val="0"/>
      <w:marBottom w:val="0"/>
      <w:divBdr>
        <w:top w:val="none" w:sz="0" w:space="0" w:color="auto"/>
        <w:left w:val="none" w:sz="0" w:space="0" w:color="auto"/>
        <w:bottom w:val="none" w:sz="0" w:space="0" w:color="auto"/>
        <w:right w:val="none" w:sz="0" w:space="0" w:color="auto"/>
      </w:divBdr>
      <w:divsChild>
        <w:div w:id="945889098">
          <w:marLeft w:val="0"/>
          <w:marRight w:val="0"/>
          <w:marTop w:val="0"/>
          <w:marBottom w:val="0"/>
          <w:divBdr>
            <w:top w:val="none" w:sz="0" w:space="0" w:color="auto"/>
            <w:left w:val="none" w:sz="0" w:space="0" w:color="auto"/>
            <w:bottom w:val="none" w:sz="0" w:space="0" w:color="auto"/>
            <w:right w:val="none" w:sz="0" w:space="0" w:color="auto"/>
          </w:divBdr>
          <w:divsChild>
            <w:div w:id="1722434820">
              <w:marLeft w:val="0"/>
              <w:marRight w:val="0"/>
              <w:marTop w:val="0"/>
              <w:marBottom w:val="0"/>
              <w:divBdr>
                <w:top w:val="none" w:sz="0" w:space="0" w:color="auto"/>
                <w:left w:val="none" w:sz="0" w:space="0" w:color="auto"/>
                <w:bottom w:val="none" w:sz="0" w:space="0" w:color="auto"/>
                <w:right w:val="none" w:sz="0" w:space="0" w:color="auto"/>
              </w:divBdr>
            </w:div>
          </w:divsChild>
        </w:div>
        <w:div w:id="1160537194">
          <w:marLeft w:val="0"/>
          <w:marRight w:val="0"/>
          <w:marTop w:val="0"/>
          <w:marBottom w:val="0"/>
          <w:divBdr>
            <w:top w:val="none" w:sz="0" w:space="0" w:color="auto"/>
            <w:left w:val="none" w:sz="0" w:space="0" w:color="auto"/>
            <w:bottom w:val="none" w:sz="0" w:space="0" w:color="auto"/>
            <w:right w:val="none" w:sz="0" w:space="0" w:color="auto"/>
          </w:divBdr>
          <w:divsChild>
            <w:div w:id="1715038784">
              <w:marLeft w:val="0"/>
              <w:marRight w:val="0"/>
              <w:marTop w:val="0"/>
              <w:marBottom w:val="0"/>
              <w:divBdr>
                <w:top w:val="none" w:sz="0" w:space="0" w:color="auto"/>
                <w:left w:val="none" w:sz="0" w:space="0" w:color="auto"/>
                <w:bottom w:val="none" w:sz="0" w:space="0" w:color="auto"/>
                <w:right w:val="none" w:sz="0" w:space="0" w:color="auto"/>
              </w:divBdr>
            </w:div>
          </w:divsChild>
        </w:div>
        <w:div w:id="1829859695">
          <w:marLeft w:val="0"/>
          <w:marRight w:val="0"/>
          <w:marTop w:val="0"/>
          <w:marBottom w:val="0"/>
          <w:divBdr>
            <w:top w:val="none" w:sz="0" w:space="0" w:color="auto"/>
            <w:left w:val="none" w:sz="0" w:space="0" w:color="auto"/>
            <w:bottom w:val="none" w:sz="0" w:space="0" w:color="auto"/>
            <w:right w:val="none" w:sz="0" w:space="0" w:color="auto"/>
          </w:divBdr>
          <w:divsChild>
            <w:div w:id="976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5383">
      <w:bodyDiv w:val="1"/>
      <w:marLeft w:val="0"/>
      <w:marRight w:val="0"/>
      <w:marTop w:val="0"/>
      <w:marBottom w:val="0"/>
      <w:divBdr>
        <w:top w:val="none" w:sz="0" w:space="0" w:color="auto"/>
        <w:left w:val="none" w:sz="0" w:space="0" w:color="auto"/>
        <w:bottom w:val="none" w:sz="0" w:space="0" w:color="auto"/>
        <w:right w:val="none" w:sz="0" w:space="0" w:color="auto"/>
      </w:divBdr>
    </w:div>
    <w:div w:id="1312057271">
      <w:bodyDiv w:val="1"/>
      <w:marLeft w:val="0"/>
      <w:marRight w:val="0"/>
      <w:marTop w:val="0"/>
      <w:marBottom w:val="0"/>
      <w:divBdr>
        <w:top w:val="none" w:sz="0" w:space="0" w:color="auto"/>
        <w:left w:val="none" w:sz="0" w:space="0" w:color="auto"/>
        <w:bottom w:val="none" w:sz="0" w:space="0" w:color="auto"/>
        <w:right w:val="none" w:sz="0" w:space="0" w:color="auto"/>
      </w:divBdr>
    </w:div>
    <w:div w:id="1705905950">
      <w:bodyDiv w:val="1"/>
      <w:marLeft w:val="0"/>
      <w:marRight w:val="0"/>
      <w:marTop w:val="0"/>
      <w:marBottom w:val="0"/>
      <w:divBdr>
        <w:top w:val="none" w:sz="0" w:space="0" w:color="auto"/>
        <w:left w:val="none" w:sz="0" w:space="0" w:color="auto"/>
        <w:bottom w:val="none" w:sz="0" w:space="0" w:color="auto"/>
        <w:right w:val="none" w:sz="0" w:space="0" w:color="auto"/>
      </w:divBdr>
      <w:divsChild>
        <w:div w:id="920525126">
          <w:marLeft w:val="0"/>
          <w:marRight w:val="0"/>
          <w:marTop w:val="0"/>
          <w:marBottom w:val="0"/>
          <w:divBdr>
            <w:top w:val="none" w:sz="0" w:space="0" w:color="auto"/>
            <w:left w:val="none" w:sz="0" w:space="0" w:color="auto"/>
            <w:bottom w:val="none" w:sz="0" w:space="0" w:color="auto"/>
            <w:right w:val="none" w:sz="0" w:space="0" w:color="auto"/>
          </w:divBdr>
          <w:divsChild>
            <w:div w:id="430012309">
              <w:marLeft w:val="0"/>
              <w:marRight w:val="0"/>
              <w:marTop w:val="0"/>
              <w:marBottom w:val="0"/>
              <w:divBdr>
                <w:top w:val="none" w:sz="0" w:space="0" w:color="auto"/>
                <w:left w:val="none" w:sz="0" w:space="0" w:color="auto"/>
                <w:bottom w:val="none" w:sz="0" w:space="0" w:color="auto"/>
                <w:right w:val="none" w:sz="0" w:space="0" w:color="auto"/>
              </w:divBdr>
            </w:div>
          </w:divsChild>
        </w:div>
        <w:div w:id="869414118">
          <w:marLeft w:val="0"/>
          <w:marRight w:val="0"/>
          <w:marTop w:val="0"/>
          <w:marBottom w:val="0"/>
          <w:divBdr>
            <w:top w:val="none" w:sz="0" w:space="0" w:color="auto"/>
            <w:left w:val="none" w:sz="0" w:space="0" w:color="auto"/>
            <w:bottom w:val="none" w:sz="0" w:space="0" w:color="auto"/>
            <w:right w:val="none" w:sz="0" w:space="0" w:color="auto"/>
          </w:divBdr>
          <w:divsChild>
            <w:div w:id="674503283">
              <w:marLeft w:val="0"/>
              <w:marRight w:val="0"/>
              <w:marTop w:val="0"/>
              <w:marBottom w:val="0"/>
              <w:divBdr>
                <w:top w:val="none" w:sz="0" w:space="0" w:color="auto"/>
                <w:left w:val="none" w:sz="0" w:space="0" w:color="auto"/>
                <w:bottom w:val="none" w:sz="0" w:space="0" w:color="auto"/>
                <w:right w:val="none" w:sz="0" w:space="0" w:color="auto"/>
              </w:divBdr>
            </w:div>
          </w:divsChild>
        </w:div>
        <w:div w:id="220944756">
          <w:marLeft w:val="0"/>
          <w:marRight w:val="0"/>
          <w:marTop w:val="0"/>
          <w:marBottom w:val="0"/>
          <w:divBdr>
            <w:top w:val="none" w:sz="0" w:space="0" w:color="auto"/>
            <w:left w:val="none" w:sz="0" w:space="0" w:color="auto"/>
            <w:bottom w:val="none" w:sz="0" w:space="0" w:color="auto"/>
            <w:right w:val="none" w:sz="0" w:space="0" w:color="auto"/>
          </w:divBdr>
          <w:divsChild>
            <w:div w:id="17871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4783">
      <w:bodyDiv w:val="1"/>
      <w:marLeft w:val="0"/>
      <w:marRight w:val="0"/>
      <w:marTop w:val="0"/>
      <w:marBottom w:val="0"/>
      <w:divBdr>
        <w:top w:val="none" w:sz="0" w:space="0" w:color="auto"/>
        <w:left w:val="none" w:sz="0" w:space="0" w:color="auto"/>
        <w:bottom w:val="none" w:sz="0" w:space="0" w:color="auto"/>
        <w:right w:val="none" w:sz="0" w:space="0" w:color="auto"/>
      </w:divBdr>
    </w:div>
    <w:div w:id="1884636803">
      <w:bodyDiv w:val="1"/>
      <w:marLeft w:val="0"/>
      <w:marRight w:val="0"/>
      <w:marTop w:val="0"/>
      <w:marBottom w:val="0"/>
      <w:divBdr>
        <w:top w:val="none" w:sz="0" w:space="0" w:color="auto"/>
        <w:left w:val="none" w:sz="0" w:space="0" w:color="auto"/>
        <w:bottom w:val="none" w:sz="0" w:space="0" w:color="auto"/>
        <w:right w:val="none" w:sz="0" w:space="0" w:color="auto"/>
      </w:divBdr>
    </w:div>
    <w:div w:id="1889150020">
      <w:bodyDiv w:val="1"/>
      <w:marLeft w:val="0"/>
      <w:marRight w:val="0"/>
      <w:marTop w:val="0"/>
      <w:marBottom w:val="0"/>
      <w:divBdr>
        <w:top w:val="none" w:sz="0" w:space="0" w:color="auto"/>
        <w:left w:val="none" w:sz="0" w:space="0" w:color="auto"/>
        <w:bottom w:val="none" w:sz="0" w:space="0" w:color="auto"/>
        <w:right w:val="none" w:sz="0" w:space="0" w:color="auto"/>
      </w:divBdr>
    </w:div>
    <w:div w:id="1976524894">
      <w:bodyDiv w:val="1"/>
      <w:marLeft w:val="0"/>
      <w:marRight w:val="0"/>
      <w:marTop w:val="0"/>
      <w:marBottom w:val="0"/>
      <w:divBdr>
        <w:top w:val="none" w:sz="0" w:space="0" w:color="auto"/>
        <w:left w:val="none" w:sz="0" w:space="0" w:color="auto"/>
        <w:bottom w:val="none" w:sz="0" w:space="0" w:color="auto"/>
        <w:right w:val="none" w:sz="0" w:space="0" w:color="auto"/>
      </w:divBdr>
    </w:div>
    <w:div w:id="2091392351">
      <w:bodyDiv w:val="1"/>
      <w:marLeft w:val="0"/>
      <w:marRight w:val="0"/>
      <w:marTop w:val="0"/>
      <w:marBottom w:val="0"/>
      <w:divBdr>
        <w:top w:val="none" w:sz="0" w:space="0" w:color="auto"/>
        <w:left w:val="none" w:sz="0" w:space="0" w:color="auto"/>
        <w:bottom w:val="none" w:sz="0" w:space="0" w:color="auto"/>
        <w:right w:val="none" w:sz="0" w:space="0" w:color="auto"/>
      </w:divBdr>
    </w:div>
    <w:div w:id="2109962369">
      <w:bodyDiv w:val="1"/>
      <w:marLeft w:val="0"/>
      <w:marRight w:val="0"/>
      <w:marTop w:val="0"/>
      <w:marBottom w:val="0"/>
      <w:divBdr>
        <w:top w:val="none" w:sz="0" w:space="0" w:color="auto"/>
        <w:left w:val="none" w:sz="0" w:space="0" w:color="auto"/>
        <w:bottom w:val="none" w:sz="0" w:space="0" w:color="auto"/>
        <w:right w:val="none" w:sz="0" w:space="0" w:color="auto"/>
      </w:divBdr>
      <w:divsChild>
        <w:div w:id="1760176877">
          <w:marLeft w:val="0"/>
          <w:marRight w:val="0"/>
          <w:marTop w:val="0"/>
          <w:marBottom w:val="0"/>
          <w:divBdr>
            <w:top w:val="none" w:sz="0" w:space="0" w:color="auto"/>
            <w:left w:val="none" w:sz="0" w:space="0" w:color="auto"/>
            <w:bottom w:val="none" w:sz="0" w:space="0" w:color="auto"/>
            <w:right w:val="none" w:sz="0" w:space="0" w:color="auto"/>
          </w:divBdr>
          <w:divsChild>
            <w:div w:id="675696468">
              <w:marLeft w:val="0"/>
              <w:marRight w:val="0"/>
              <w:marTop w:val="0"/>
              <w:marBottom w:val="0"/>
              <w:divBdr>
                <w:top w:val="none" w:sz="0" w:space="0" w:color="auto"/>
                <w:left w:val="none" w:sz="0" w:space="0" w:color="auto"/>
                <w:bottom w:val="none" w:sz="0" w:space="0" w:color="auto"/>
                <w:right w:val="none" w:sz="0" w:space="0" w:color="auto"/>
              </w:divBdr>
            </w:div>
          </w:divsChild>
        </w:div>
        <w:div w:id="1444425783">
          <w:marLeft w:val="0"/>
          <w:marRight w:val="0"/>
          <w:marTop w:val="0"/>
          <w:marBottom w:val="0"/>
          <w:divBdr>
            <w:top w:val="none" w:sz="0" w:space="0" w:color="auto"/>
            <w:left w:val="none" w:sz="0" w:space="0" w:color="auto"/>
            <w:bottom w:val="none" w:sz="0" w:space="0" w:color="auto"/>
            <w:right w:val="none" w:sz="0" w:space="0" w:color="auto"/>
          </w:divBdr>
          <w:divsChild>
            <w:div w:id="898904210">
              <w:marLeft w:val="0"/>
              <w:marRight w:val="0"/>
              <w:marTop w:val="0"/>
              <w:marBottom w:val="0"/>
              <w:divBdr>
                <w:top w:val="none" w:sz="0" w:space="0" w:color="auto"/>
                <w:left w:val="none" w:sz="0" w:space="0" w:color="auto"/>
                <w:bottom w:val="none" w:sz="0" w:space="0" w:color="auto"/>
                <w:right w:val="none" w:sz="0" w:space="0" w:color="auto"/>
              </w:divBdr>
            </w:div>
          </w:divsChild>
        </w:div>
        <w:div w:id="232546294">
          <w:marLeft w:val="0"/>
          <w:marRight w:val="0"/>
          <w:marTop w:val="0"/>
          <w:marBottom w:val="0"/>
          <w:divBdr>
            <w:top w:val="none" w:sz="0" w:space="0" w:color="auto"/>
            <w:left w:val="none" w:sz="0" w:space="0" w:color="auto"/>
            <w:bottom w:val="none" w:sz="0" w:space="0" w:color="auto"/>
            <w:right w:val="none" w:sz="0" w:space="0" w:color="auto"/>
          </w:divBdr>
          <w:divsChild>
            <w:div w:id="1096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48467-8932-45D1-BBF7-35ED3B1FE165}"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36CB7DAB-CEE1-4DAD-8EFC-3B65E6614067}">
      <dgm:prSet phldrT="[Text]"/>
      <dgm:spPr/>
      <dgm:t>
        <a:bodyPr/>
        <a:lstStyle/>
        <a:p>
          <a:r>
            <a:rPr lang="en-IN"/>
            <a:t>Sample </a:t>
          </a:r>
        </a:p>
        <a:p>
          <a:r>
            <a:rPr lang="en-IN"/>
            <a:t>preparation</a:t>
          </a:r>
        </a:p>
      </dgm:t>
    </dgm:pt>
    <dgm:pt modelId="{E316853D-8D66-4766-ABA7-3310A562F266}" type="parTrans" cxnId="{4CD3EA60-6186-4874-B679-12042A9BDDF7}">
      <dgm:prSet/>
      <dgm:spPr/>
      <dgm:t>
        <a:bodyPr/>
        <a:lstStyle/>
        <a:p>
          <a:endParaRPr lang="en-IN"/>
        </a:p>
      </dgm:t>
    </dgm:pt>
    <dgm:pt modelId="{D32D3EDF-3F39-4EF8-81F6-C5561160F5F1}" type="sibTrans" cxnId="{4CD3EA60-6186-4874-B679-12042A9BDDF7}">
      <dgm:prSet/>
      <dgm:spPr/>
      <dgm:t>
        <a:bodyPr/>
        <a:lstStyle/>
        <a:p>
          <a:endParaRPr lang="en-IN"/>
        </a:p>
      </dgm:t>
    </dgm:pt>
    <dgm:pt modelId="{398952E7-1312-485B-9ED1-0269876A3884}">
      <dgm:prSet phldrT="[Text]"/>
      <dgm:spPr/>
      <dgm:t>
        <a:bodyPr/>
        <a:lstStyle/>
        <a:p>
          <a:r>
            <a:rPr lang="en-IN"/>
            <a:t>Placed in rotating </a:t>
          </a:r>
        </a:p>
        <a:p>
          <a:r>
            <a:rPr lang="en-IN"/>
            <a:t>vial holder for taking sensor reading</a:t>
          </a:r>
        </a:p>
      </dgm:t>
    </dgm:pt>
    <dgm:pt modelId="{A3AA6233-5D6F-4AF5-BCE7-1CB08C87B3BE}" type="parTrans" cxnId="{EA26E31D-59BA-4518-B2A9-857CA8EBAE84}">
      <dgm:prSet/>
      <dgm:spPr/>
      <dgm:t>
        <a:bodyPr/>
        <a:lstStyle/>
        <a:p>
          <a:endParaRPr lang="en-IN"/>
        </a:p>
      </dgm:t>
    </dgm:pt>
    <dgm:pt modelId="{EFE5FC8F-82D3-462F-8CA7-043BBA180871}" type="sibTrans" cxnId="{EA26E31D-59BA-4518-B2A9-857CA8EBAE84}">
      <dgm:prSet/>
      <dgm:spPr/>
      <dgm:t>
        <a:bodyPr/>
        <a:lstStyle/>
        <a:p>
          <a:endParaRPr lang="en-IN"/>
        </a:p>
      </dgm:t>
    </dgm:pt>
    <dgm:pt modelId="{77CB2D42-690B-4533-9173-DD0E4AD8235A}">
      <dgm:prSet phldrT="[Text]"/>
      <dgm:spPr/>
      <dgm:t>
        <a:bodyPr/>
        <a:lstStyle/>
        <a:p>
          <a:r>
            <a:rPr lang="en-IN"/>
            <a:t>Sensor readings are averaged </a:t>
          </a:r>
        </a:p>
      </dgm:t>
    </dgm:pt>
    <dgm:pt modelId="{F81F75C2-105D-4C59-B0E2-2522EA2EA71B}" type="parTrans" cxnId="{7A890A23-7BE4-4E47-99EC-D377787E646F}">
      <dgm:prSet/>
      <dgm:spPr/>
      <dgm:t>
        <a:bodyPr/>
        <a:lstStyle/>
        <a:p>
          <a:endParaRPr lang="en-IN"/>
        </a:p>
      </dgm:t>
    </dgm:pt>
    <dgm:pt modelId="{5F7284DB-66C1-483E-8BFF-51503EF2A605}" type="sibTrans" cxnId="{7A890A23-7BE4-4E47-99EC-D377787E646F}">
      <dgm:prSet/>
      <dgm:spPr/>
      <dgm:t>
        <a:bodyPr/>
        <a:lstStyle/>
        <a:p>
          <a:endParaRPr lang="en-IN"/>
        </a:p>
      </dgm:t>
    </dgm:pt>
    <dgm:pt modelId="{81E3E949-10B7-4D3F-B270-BAE5C84AF19F}">
      <dgm:prSet phldrT="[Text]"/>
      <dgm:spPr/>
      <dgm:t>
        <a:bodyPr/>
        <a:lstStyle/>
        <a:p>
          <a:r>
            <a:rPr lang="en-IN"/>
            <a:t>Mixing with </a:t>
          </a:r>
        </a:p>
        <a:p>
          <a:r>
            <a:rPr lang="en-IN"/>
            <a:t>reagent and</a:t>
          </a:r>
        </a:p>
        <a:p>
          <a:r>
            <a:rPr lang="en-IN"/>
            <a:t>shaking</a:t>
          </a:r>
        </a:p>
      </dgm:t>
    </dgm:pt>
    <dgm:pt modelId="{F4E7DF1B-B082-4073-B570-D3E45EE333E8}" type="sibTrans" cxnId="{B6372F2D-4A15-4F8D-8823-F531FAAE60DF}">
      <dgm:prSet/>
      <dgm:spPr/>
      <dgm:t>
        <a:bodyPr/>
        <a:lstStyle/>
        <a:p>
          <a:endParaRPr lang="en-IN"/>
        </a:p>
      </dgm:t>
    </dgm:pt>
    <dgm:pt modelId="{15CE54E5-6B62-4685-B829-ADBE147C655A}" type="parTrans" cxnId="{B6372F2D-4A15-4F8D-8823-F531FAAE60DF}">
      <dgm:prSet/>
      <dgm:spPr/>
      <dgm:t>
        <a:bodyPr/>
        <a:lstStyle/>
        <a:p>
          <a:endParaRPr lang="en-IN"/>
        </a:p>
      </dgm:t>
    </dgm:pt>
    <dgm:pt modelId="{41E99644-6B19-461C-BF00-2202ECF4F406}">
      <dgm:prSet phldrT="[Text]"/>
      <dgm:spPr/>
      <dgm:t>
        <a:bodyPr/>
        <a:lstStyle/>
        <a:p>
          <a:r>
            <a:rPr lang="en-IN"/>
            <a:t>Concentration for each nutrient is calculated by AI model</a:t>
          </a:r>
        </a:p>
      </dgm:t>
    </dgm:pt>
    <dgm:pt modelId="{946286A6-895C-4C78-BF66-B93ADAC7C2F2}" type="sibTrans" cxnId="{27CB20A6-A985-465B-8433-74421C732BB5}">
      <dgm:prSet/>
      <dgm:spPr/>
      <dgm:t>
        <a:bodyPr/>
        <a:lstStyle/>
        <a:p>
          <a:endParaRPr lang="en-IN"/>
        </a:p>
      </dgm:t>
    </dgm:pt>
    <dgm:pt modelId="{7A35C806-DD7C-4D71-AE50-CAB116BE323A}" type="parTrans" cxnId="{27CB20A6-A985-465B-8433-74421C732BB5}">
      <dgm:prSet/>
      <dgm:spPr/>
      <dgm:t>
        <a:bodyPr/>
        <a:lstStyle/>
        <a:p>
          <a:endParaRPr lang="en-IN"/>
        </a:p>
      </dgm:t>
    </dgm:pt>
    <dgm:pt modelId="{3541B9E2-8AA3-4A42-AA54-6FD6FB5375EC}">
      <dgm:prSet phldrT="[Text]"/>
      <dgm:spPr/>
      <dgm:t>
        <a:bodyPr/>
        <a:lstStyle/>
        <a:p>
          <a:r>
            <a:rPr lang="en-IN"/>
            <a:t>Results are stored</a:t>
          </a:r>
        </a:p>
      </dgm:t>
    </dgm:pt>
    <dgm:pt modelId="{73F22F62-ECAA-41CE-A731-6D4AFDF3B7B2}" type="parTrans" cxnId="{DC39BAB0-560E-4996-9A0A-31C10A30CE1B}">
      <dgm:prSet/>
      <dgm:spPr/>
      <dgm:t>
        <a:bodyPr/>
        <a:lstStyle/>
        <a:p>
          <a:endParaRPr lang="en-IN"/>
        </a:p>
      </dgm:t>
    </dgm:pt>
    <dgm:pt modelId="{20BF33B5-08CC-4107-822C-E300431D0E30}" type="sibTrans" cxnId="{DC39BAB0-560E-4996-9A0A-31C10A30CE1B}">
      <dgm:prSet/>
      <dgm:spPr/>
      <dgm:t>
        <a:bodyPr/>
        <a:lstStyle/>
        <a:p>
          <a:endParaRPr lang="en-IN"/>
        </a:p>
      </dgm:t>
    </dgm:pt>
    <dgm:pt modelId="{7A7B613E-377E-4701-A79B-C3CF7C2C97CA}">
      <dgm:prSet phldrT="[Text]"/>
      <dgm:spPr/>
      <dgm:t>
        <a:bodyPr/>
        <a:lstStyle/>
        <a:p>
          <a:r>
            <a:rPr lang="en-IN"/>
            <a:t>Recommendation of Fertilizer based on NPK values</a:t>
          </a:r>
        </a:p>
      </dgm:t>
    </dgm:pt>
    <dgm:pt modelId="{E2BD5527-7A39-4A6C-8B13-DEBADEE220A5}" type="parTrans" cxnId="{F8D17C15-8D88-4BDC-9DEA-6987C2E3A223}">
      <dgm:prSet/>
      <dgm:spPr/>
      <dgm:t>
        <a:bodyPr/>
        <a:lstStyle/>
        <a:p>
          <a:endParaRPr lang="en-IN"/>
        </a:p>
      </dgm:t>
    </dgm:pt>
    <dgm:pt modelId="{3A6D4B7B-2C75-4C12-8623-155E038BB342}" type="sibTrans" cxnId="{F8D17C15-8D88-4BDC-9DEA-6987C2E3A223}">
      <dgm:prSet/>
      <dgm:spPr/>
      <dgm:t>
        <a:bodyPr/>
        <a:lstStyle/>
        <a:p>
          <a:endParaRPr lang="en-IN"/>
        </a:p>
      </dgm:t>
    </dgm:pt>
    <dgm:pt modelId="{1172A24E-7242-4319-A15F-DA6FCFADC865}">
      <dgm:prSet phldrT="[Text]"/>
      <dgm:spPr/>
      <dgm:t>
        <a:bodyPr/>
        <a:lstStyle/>
        <a:p>
          <a:r>
            <a:rPr lang="en-IN"/>
            <a:t>Recommendation based on specific crop is also available</a:t>
          </a:r>
        </a:p>
      </dgm:t>
    </dgm:pt>
    <dgm:pt modelId="{E1E94F11-2166-41B5-B092-6F71E2FBB43D}" type="parTrans" cxnId="{49558B4B-D3C7-4304-941C-1C88FFF9C987}">
      <dgm:prSet/>
      <dgm:spPr/>
      <dgm:t>
        <a:bodyPr/>
        <a:lstStyle/>
        <a:p>
          <a:endParaRPr lang="en-IN"/>
        </a:p>
      </dgm:t>
    </dgm:pt>
    <dgm:pt modelId="{8A4746A3-1229-48A6-98B1-72BC70B816A7}" type="sibTrans" cxnId="{49558B4B-D3C7-4304-941C-1C88FFF9C987}">
      <dgm:prSet/>
      <dgm:spPr/>
      <dgm:t>
        <a:bodyPr/>
        <a:lstStyle/>
        <a:p>
          <a:endParaRPr lang="en-IN"/>
        </a:p>
      </dgm:t>
    </dgm:pt>
    <dgm:pt modelId="{B5CA0757-5F97-422F-A4A8-5EC69EF550CC}">
      <dgm:prSet phldrT="[Text]"/>
      <dgm:spPr/>
      <dgm:t>
        <a:bodyPr/>
        <a:lstStyle/>
        <a:p>
          <a:r>
            <a:rPr lang="en-IN"/>
            <a:t>Results and recommendations are showed on Screen or in application</a:t>
          </a:r>
        </a:p>
      </dgm:t>
    </dgm:pt>
    <dgm:pt modelId="{392D640A-A0B1-43D4-BF40-C6BE1C098317}" type="parTrans" cxnId="{7D54A468-7C97-4EDC-9904-5AEB97D923C9}">
      <dgm:prSet/>
      <dgm:spPr/>
      <dgm:t>
        <a:bodyPr/>
        <a:lstStyle/>
        <a:p>
          <a:endParaRPr lang="en-IN"/>
        </a:p>
      </dgm:t>
    </dgm:pt>
    <dgm:pt modelId="{5D238C63-1F3D-49C7-BF87-FB2B9AEB5F66}" type="sibTrans" cxnId="{7D54A468-7C97-4EDC-9904-5AEB97D923C9}">
      <dgm:prSet/>
      <dgm:spPr/>
      <dgm:t>
        <a:bodyPr/>
        <a:lstStyle/>
        <a:p>
          <a:endParaRPr lang="en-IN"/>
        </a:p>
      </dgm:t>
    </dgm:pt>
    <dgm:pt modelId="{0D69B2ED-A21C-4D99-8440-83F42CB9CE77}" type="pres">
      <dgm:prSet presAssocID="{63248467-8932-45D1-BBF7-35ED3B1FE165}" presName="Name0" presStyleCnt="0">
        <dgm:presLayoutVars>
          <dgm:dir/>
          <dgm:resizeHandles val="exact"/>
        </dgm:presLayoutVars>
      </dgm:prSet>
      <dgm:spPr/>
    </dgm:pt>
    <dgm:pt modelId="{F6475985-AB58-41BC-86A6-61E50F9DE2D9}" type="pres">
      <dgm:prSet presAssocID="{36CB7DAB-CEE1-4DAD-8EFC-3B65E6614067}" presName="node" presStyleLbl="node1" presStyleIdx="0" presStyleCnt="9">
        <dgm:presLayoutVars>
          <dgm:bulletEnabled val="1"/>
        </dgm:presLayoutVars>
      </dgm:prSet>
      <dgm:spPr/>
    </dgm:pt>
    <dgm:pt modelId="{7CF18722-47A0-400E-B003-D8662CE09973}" type="pres">
      <dgm:prSet presAssocID="{D32D3EDF-3F39-4EF8-81F6-C5561160F5F1}" presName="sibTrans" presStyleLbl="sibTrans1D1" presStyleIdx="0" presStyleCnt="8"/>
      <dgm:spPr/>
    </dgm:pt>
    <dgm:pt modelId="{973BEBDB-2B65-4941-8E0E-3161D708639A}" type="pres">
      <dgm:prSet presAssocID="{D32D3EDF-3F39-4EF8-81F6-C5561160F5F1}" presName="connectorText" presStyleLbl="sibTrans1D1" presStyleIdx="0" presStyleCnt="8"/>
      <dgm:spPr/>
    </dgm:pt>
    <dgm:pt modelId="{758D7BB6-75A2-49C6-8F82-9C5979B1C7FB}" type="pres">
      <dgm:prSet presAssocID="{81E3E949-10B7-4D3F-B270-BAE5C84AF19F}" presName="node" presStyleLbl="node1" presStyleIdx="1" presStyleCnt="9">
        <dgm:presLayoutVars>
          <dgm:bulletEnabled val="1"/>
        </dgm:presLayoutVars>
      </dgm:prSet>
      <dgm:spPr/>
    </dgm:pt>
    <dgm:pt modelId="{49907C0B-5CE5-4472-9868-C87AB2DED48C}" type="pres">
      <dgm:prSet presAssocID="{F4E7DF1B-B082-4073-B570-D3E45EE333E8}" presName="sibTrans" presStyleLbl="sibTrans1D1" presStyleIdx="1" presStyleCnt="8"/>
      <dgm:spPr/>
    </dgm:pt>
    <dgm:pt modelId="{9EFD9E71-6C85-478D-8DB7-008E3335440B}" type="pres">
      <dgm:prSet presAssocID="{F4E7DF1B-B082-4073-B570-D3E45EE333E8}" presName="connectorText" presStyleLbl="sibTrans1D1" presStyleIdx="1" presStyleCnt="8"/>
      <dgm:spPr/>
    </dgm:pt>
    <dgm:pt modelId="{EB5BC8AB-6869-4078-A23F-BEF54A7EC9B3}" type="pres">
      <dgm:prSet presAssocID="{398952E7-1312-485B-9ED1-0269876A3884}" presName="node" presStyleLbl="node1" presStyleIdx="2" presStyleCnt="9">
        <dgm:presLayoutVars>
          <dgm:bulletEnabled val="1"/>
        </dgm:presLayoutVars>
      </dgm:prSet>
      <dgm:spPr/>
    </dgm:pt>
    <dgm:pt modelId="{67F3E5AF-02A0-4ABC-89B0-E7814AB8BD6E}" type="pres">
      <dgm:prSet presAssocID="{EFE5FC8F-82D3-462F-8CA7-043BBA180871}" presName="sibTrans" presStyleLbl="sibTrans1D1" presStyleIdx="2" presStyleCnt="8"/>
      <dgm:spPr/>
    </dgm:pt>
    <dgm:pt modelId="{F8E1FDAF-1CE5-4FD1-BEA1-33BB45284F2B}" type="pres">
      <dgm:prSet presAssocID="{EFE5FC8F-82D3-462F-8CA7-043BBA180871}" presName="connectorText" presStyleLbl="sibTrans1D1" presStyleIdx="2" presStyleCnt="8"/>
      <dgm:spPr/>
    </dgm:pt>
    <dgm:pt modelId="{73C36DBB-B80F-4067-BC9E-EE871EB49B9C}" type="pres">
      <dgm:prSet presAssocID="{77CB2D42-690B-4533-9173-DD0E4AD8235A}" presName="node" presStyleLbl="node1" presStyleIdx="3" presStyleCnt="9">
        <dgm:presLayoutVars>
          <dgm:bulletEnabled val="1"/>
        </dgm:presLayoutVars>
      </dgm:prSet>
      <dgm:spPr/>
    </dgm:pt>
    <dgm:pt modelId="{DE774379-2987-4468-A861-35445C38958B}" type="pres">
      <dgm:prSet presAssocID="{5F7284DB-66C1-483E-8BFF-51503EF2A605}" presName="sibTrans" presStyleLbl="sibTrans1D1" presStyleIdx="3" presStyleCnt="8"/>
      <dgm:spPr/>
    </dgm:pt>
    <dgm:pt modelId="{D75802ED-4BBE-4C67-A20F-60E461D1152D}" type="pres">
      <dgm:prSet presAssocID="{5F7284DB-66C1-483E-8BFF-51503EF2A605}" presName="connectorText" presStyleLbl="sibTrans1D1" presStyleIdx="3" presStyleCnt="8"/>
      <dgm:spPr/>
    </dgm:pt>
    <dgm:pt modelId="{8134F3DE-471F-4935-9CAD-4E3B9B0722F1}" type="pres">
      <dgm:prSet presAssocID="{41E99644-6B19-461C-BF00-2202ECF4F406}" presName="node" presStyleLbl="node1" presStyleIdx="4" presStyleCnt="9">
        <dgm:presLayoutVars>
          <dgm:bulletEnabled val="1"/>
        </dgm:presLayoutVars>
      </dgm:prSet>
      <dgm:spPr/>
    </dgm:pt>
    <dgm:pt modelId="{BB3F3A17-83C2-473B-934E-8C4D93FDD74A}" type="pres">
      <dgm:prSet presAssocID="{946286A6-895C-4C78-BF66-B93ADAC7C2F2}" presName="sibTrans" presStyleLbl="sibTrans1D1" presStyleIdx="4" presStyleCnt="8"/>
      <dgm:spPr/>
    </dgm:pt>
    <dgm:pt modelId="{67A9B33A-71C7-46AA-AFA8-81B134CF5FA5}" type="pres">
      <dgm:prSet presAssocID="{946286A6-895C-4C78-BF66-B93ADAC7C2F2}" presName="connectorText" presStyleLbl="sibTrans1D1" presStyleIdx="4" presStyleCnt="8"/>
      <dgm:spPr/>
    </dgm:pt>
    <dgm:pt modelId="{87D45DC4-4B5F-41D7-A6D4-A1BB590EC11F}" type="pres">
      <dgm:prSet presAssocID="{3541B9E2-8AA3-4A42-AA54-6FD6FB5375EC}" presName="node" presStyleLbl="node1" presStyleIdx="5" presStyleCnt="9">
        <dgm:presLayoutVars>
          <dgm:bulletEnabled val="1"/>
        </dgm:presLayoutVars>
      </dgm:prSet>
      <dgm:spPr/>
    </dgm:pt>
    <dgm:pt modelId="{033B5CFD-3D9D-4C20-9707-800D063B2498}" type="pres">
      <dgm:prSet presAssocID="{20BF33B5-08CC-4107-822C-E300431D0E30}" presName="sibTrans" presStyleLbl="sibTrans1D1" presStyleIdx="5" presStyleCnt="8"/>
      <dgm:spPr/>
    </dgm:pt>
    <dgm:pt modelId="{F3D2888B-B897-4759-9D00-3309EFC00A3F}" type="pres">
      <dgm:prSet presAssocID="{20BF33B5-08CC-4107-822C-E300431D0E30}" presName="connectorText" presStyleLbl="sibTrans1D1" presStyleIdx="5" presStyleCnt="8"/>
      <dgm:spPr/>
    </dgm:pt>
    <dgm:pt modelId="{728416B6-8304-4EA7-9438-FCFF1FCFD524}" type="pres">
      <dgm:prSet presAssocID="{7A7B613E-377E-4701-A79B-C3CF7C2C97CA}" presName="node" presStyleLbl="node1" presStyleIdx="6" presStyleCnt="9">
        <dgm:presLayoutVars>
          <dgm:bulletEnabled val="1"/>
        </dgm:presLayoutVars>
      </dgm:prSet>
      <dgm:spPr/>
    </dgm:pt>
    <dgm:pt modelId="{8B14EC03-37F6-4336-ABB3-93431B7A9634}" type="pres">
      <dgm:prSet presAssocID="{3A6D4B7B-2C75-4C12-8623-155E038BB342}" presName="sibTrans" presStyleLbl="sibTrans1D1" presStyleIdx="6" presStyleCnt="8"/>
      <dgm:spPr/>
    </dgm:pt>
    <dgm:pt modelId="{624B5733-F111-436E-BD7C-06A3C770B4D3}" type="pres">
      <dgm:prSet presAssocID="{3A6D4B7B-2C75-4C12-8623-155E038BB342}" presName="connectorText" presStyleLbl="sibTrans1D1" presStyleIdx="6" presStyleCnt="8"/>
      <dgm:spPr/>
    </dgm:pt>
    <dgm:pt modelId="{7C8051D3-6069-449B-A5BD-54FF7A670CD3}" type="pres">
      <dgm:prSet presAssocID="{1172A24E-7242-4319-A15F-DA6FCFADC865}" presName="node" presStyleLbl="node1" presStyleIdx="7" presStyleCnt="9">
        <dgm:presLayoutVars>
          <dgm:bulletEnabled val="1"/>
        </dgm:presLayoutVars>
      </dgm:prSet>
      <dgm:spPr/>
    </dgm:pt>
    <dgm:pt modelId="{955E182A-304C-4197-B6FF-DC6BE56B0CFB}" type="pres">
      <dgm:prSet presAssocID="{8A4746A3-1229-48A6-98B1-72BC70B816A7}" presName="sibTrans" presStyleLbl="sibTrans1D1" presStyleIdx="7" presStyleCnt="8"/>
      <dgm:spPr/>
    </dgm:pt>
    <dgm:pt modelId="{8D98FB2C-87FB-44BD-BABB-3B5C8ABBB3B8}" type="pres">
      <dgm:prSet presAssocID="{8A4746A3-1229-48A6-98B1-72BC70B816A7}" presName="connectorText" presStyleLbl="sibTrans1D1" presStyleIdx="7" presStyleCnt="8"/>
      <dgm:spPr/>
    </dgm:pt>
    <dgm:pt modelId="{F058C8C6-A711-4969-A88C-F0B52DB689C1}" type="pres">
      <dgm:prSet presAssocID="{B5CA0757-5F97-422F-A4A8-5EC69EF550CC}" presName="node" presStyleLbl="node1" presStyleIdx="8" presStyleCnt="9">
        <dgm:presLayoutVars>
          <dgm:bulletEnabled val="1"/>
        </dgm:presLayoutVars>
      </dgm:prSet>
      <dgm:spPr/>
    </dgm:pt>
  </dgm:ptLst>
  <dgm:cxnLst>
    <dgm:cxn modelId="{9FFD7302-07AC-4989-A2B8-04993562DA80}" type="presOf" srcId="{7A7B613E-377E-4701-A79B-C3CF7C2C97CA}" destId="{728416B6-8304-4EA7-9438-FCFF1FCFD524}" srcOrd="0" destOrd="0" presId="urn:microsoft.com/office/officeart/2005/8/layout/bProcess3"/>
    <dgm:cxn modelId="{CAE19B0A-282D-469F-9871-F1A8AE2C689D}" type="presOf" srcId="{63248467-8932-45D1-BBF7-35ED3B1FE165}" destId="{0D69B2ED-A21C-4D99-8440-83F42CB9CE77}" srcOrd="0" destOrd="0" presId="urn:microsoft.com/office/officeart/2005/8/layout/bProcess3"/>
    <dgm:cxn modelId="{914F2B14-EB7A-4B58-B5D5-894514DDA876}" type="presOf" srcId="{3A6D4B7B-2C75-4C12-8623-155E038BB342}" destId="{624B5733-F111-436E-BD7C-06A3C770B4D3}" srcOrd="1" destOrd="0" presId="urn:microsoft.com/office/officeart/2005/8/layout/bProcess3"/>
    <dgm:cxn modelId="{F8D17C15-8D88-4BDC-9DEA-6987C2E3A223}" srcId="{63248467-8932-45D1-BBF7-35ED3B1FE165}" destId="{7A7B613E-377E-4701-A79B-C3CF7C2C97CA}" srcOrd="6" destOrd="0" parTransId="{E2BD5527-7A39-4A6C-8B13-DEBADEE220A5}" sibTransId="{3A6D4B7B-2C75-4C12-8623-155E038BB342}"/>
    <dgm:cxn modelId="{EA26E31D-59BA-4518-B2A9-857CA8EBAE84}" srcId="{63248467-8932-45D1-BBF7-35ED3B1FE165}" destId="{398952E7-1312-485B-9ED1-0269876A3884}" srcOrd="2" destOrd="0" parTransId="{A3AA6233-5D6F-4AF5-BCE7-1CB08C87B3BE}" sibTransId="{EFE5FC8F-82D3-462F-8CA7-043BBA180871}"/>
    <dgm:cxn modelId="{7A890A23-7BE4-4E47-99EC-D377787E646F}" srcId="{63248467-8932-45D1-BBF7-35ED3B1FE165}" destId="{77CB2D42-690B-4533-9173-DD0E4AD8235A}" srcOrd="3" destOrd="0" parTransId="{F81F75C2-105D-4C59-B0E2-2522EA2EA71B}" sibTransId="{5F7284DB-66C1-483E-8BFF-51503EF2A605}"/>
    <dgm:cxn modelId="{B6372F2D-4A15-4F8D-8823-F531FAAE60DF}" srcId="{63248467-8932-45D1-BBF7-35ED3B1FE165}" destId="{81E3E949-10B7-4D3F-B270-BAE5C84AF19F}" srcOrd="1" destOrd="0" parTransId="{15CE54E5-6B62-4685-B829-ADBE147C655A}" sibTransId="{F4E7DF1B-B082-4073-B570-D3E45EE333E8}"/>
    <dgm:cxn modelId="{2C63D231-DAC1-4E17-81B7-82DA267E8CB0}" type="presOf" srcId="{946286A6-895C-4C78-BF66-B93ADAC7C2F2}" destId="{BB3F3A17-83C2-473B-934E-8C4D93FDD74A}" srcOrd="0" destOrd="0" presId="urn:microsoft.com/office/officeart/2005/8/layout/bProcess3"/>
    <dgm:cxn modelId="{EED84235-3E1C-4761-B33A-7244ABBE733F}" type="presOf" srcId="{8A4746A3-1229-48A6-98B1-72BC70B816A7}" destId="{8D98FB2C-87FB-44BD-BABB-3B5C8ABBB3B8}" srcOrd="1" destOrd="0" presId="urn:microsoft.com/office/officeart/2005/8/layout/bProcess3"/>
    <dgm:cxn modelId="{B835D93F-82FB-4B4A-A4EA-72FD96C1DDB4}" type="presOf" srcId="{398952E7-1312-485B-9ED1-0269876A3884}" destId="{EB5BC8AB-6869-4078-A23F-BEF54A7EC9B3}" srcOrd="0" destOrd="0" presId="urn:microsoft.com/office/officeart/2005/8/layout/bProcess3"/>
    <dgm:cxn modelId="{4CD3EA60-6186-4874-B679-12042A9BDDF7}" srcId="{63248467-8932-45D1-BBF7-35ED3B1FE165}" destId="{36CB7DAB-CEE1-4DAD-8EFC-3B65E6614067}" srcOrd="0" destOrd="0" parTransId="{E316853D-8D66-4766-ABA7-3310A562F266}" sibTransId="{D32D3EDF-3F39-4EF8-81F6-C5561160F5F1}"/>
    <dgm:cxn modelId="{FD291044-9A9A-4114-957E-D96C0464F2E4}" type="presOf" srcId="{77CB2D42-690B-4533-9173-DD0E4AD8235A}" destId="{73C36DBB-B80F-4067-BC9E-EE871EB49B9C}" srcOrd="0" destOrd="0" presId="urn:microsoft.com/office/officeart/2005/8/layout/bProcess3"/>
    <dgm:cxn modelId="{7D54A468-7C97-4EDC-9904-5AEB97D923C9}" srcId="{63248467-8932-45D1-BBF7-35ED3B1FE165}" destId="{B5CA0757-5F97-422F-A4A8-5EC69EF550CC}" srcOrd="8" destOrd="0" parTransId="{392D640A-A0B1-43D4-BF40-C6BE1C098317}" sibTransId="{5D238C63-1F3D-49C7-BF87-FB2B9AEB5F66}"/>
    <dgm:cxn modelId="{49558B4B-D3C7-4304-941C-1C88FFF9C987}" srcId="{63248467-8932-45D1-BBF7-35ED3B1FE165}" destId="{1172A24E-7242-4319-A15F-DA6FCFADC865}" srcOrd="7" destOrd="0" parTransId="{E1E94F11-2166-41B5-B092-6F71E2FBB43D}" sibTransId="{8A4746A3-1229-48A6-98B1-72BC70B816A7}"/>
    <dgm:cxn modelId="{9324354C-124D-4390-9C31-ACF6DDEBDAA8}" type="presOf" srcId="{B5CA0757-5F97-422F-A4A8-5EC69EF550CC}" destId="{F058C8C6-A711-4969-A88C-F0B52DB689C1}" srcOrd="0" destOrd="0" presId="urn:microsoft.com/office/officeart/2005/8/layout/bProcess3"/>
    <dgm:cxn modelId="{0C730A4E-7611-4425-83DB-CCC382D5DE7E}" type="presOf" srcId="{EFE5FC8F-82D3-462F-8CA7-043BBA180871}" destId="{F8E1FDAF-1CE5-4FD1-BEA1-33BB45284F2B}" srcOrd="1" destOrd="0" presId="urn:microsoft.com/office/officeart/2005/8/layout/bProcess3"/>
    <dgm:cxn modelId="{4F612C4F-619D-42CE-B71B-92BDDDF6F0B8}" type="presOf" srcId="{8A4746A3-1229-48A6-98B1-72BC70B816A7}" destId="{955E182A-304C-4197-B6FF-DC6BE56B0CFB}" srcOrd="0" destOrd="0" presId="urn:microsoft.com/office/officeart/2005/8/layout/bProcess3"/>
    <dgm:cxn modelId="{06561176-0E8F-4AFF-AD7F-A4F4467B1DB7}" type="presOf" srcId="{3A6D4B7B-2C75-4C12-8623-155E038BB342}" destId="{8B14EC03-37F6-4336-ABB3-93431B7A9634}" srcOrd="0" destOrd="0" presId="urn:microsoft.com/office/officeart/2005/8/layout/bProcess3"/>
    <dgm:cxn modelId="{3FEC0D84-FDCD-4DCB-8442-2A20D643D1D6}" type="presOf" srcId="{36CB7DAB-CEE1-4DAD-8EFC-3B65E6614067}" destId="{F6475985-AB58-41BC-86A6-61E50F9DE2D9}" srcOrd="0" destOrd="0" presId="urn:microsoft.com/office/officeart/2005/8/layout/bProcess3"/>
    <dgm:cxn modelId="{1BDED488-D8FB-45A4-BF4D-B4B2CAF8026B}" type="presOf" srcId="{1172A24E-7242-4319-A15F-DA6FCFADC865}" destId="{7C8051D3-6069-449B-A5BD-54FF7A670CD3}" srcOrd="0" destOrd="0" presId="urn:microsoft.com/office/officeart/2005/8/layout/bProcess3"/>
    <dgm:cxn modelId="{46238B8A-F294-4E08-A82C-5FB7DEE047A1}" type="presOf" srcId="{41E99644-6B19-461C-BF00-2202ECF4F406}" destId="{8134F3DE-471F-4935-9CAD-4E3B9B0722F1}" srcOrd="0" destOrd="0" presId="urn:microsoft.com/office/officeart/2005/8/layout/bProcess3"/>
    <dgm:cxn modelId="{84448F8D-1FC5-48FA-BBC7-4513B0DBDFD2}" type="presOf" srcId="{5F7284DB-66C1-483E-8BFF-51503EF2A605}" destId="{DE774379-2987-4468-A861-35445C38958B}" srcOrd="0" destOrd="0" presId="urn:microsoft.com/office/officeart/2005/8/layout/bProcess3"/>
    <dgm:cxn modelId="{26B3A58F-1F6E-4F28-9937-DD660593F3F5}" type="presOf" srcId="{81E3E949-10B7-4D3F-B270-BAE5C84AF19F}" destId="{758D7BB6-75A2-49C6-8F82-9C5979B1C7FB}" srcOrd="0" destOrd="0" presId="urn:microsoft.com/office/officeart/2005/8/layout/bProcess3"/>
    <dgm:cxn modelId="{E2BB119D-8D37-4F62-9F7F-976277940EFC}" type="presOf" srcId="{20BF33B5-08CC-4107-822C-E300431D0E30}" destId="{033B5CFD-3D9D-4C20-9707-800D063B2498}" srcOrd="0" destOrd="0" presId="urn:microsoft.com/office/officeart/2005/8/layout/bProcess3"/>
    <dgm:cxn modelId="{27CB20A6-A985-465B-8433-74421C732BB5}" srcId="{63248467-8932-45D1-BBF7-35ED3B1FE165}" destId="{41E99644-6B19-461C-BF00-2202ECF4F406}" srcOrd="4" destOrd="0" parTransId="{7A35C806-DD7C-4D71-AE50-CAB116BE323A}" sibTransId="{946286A6-895C-4C78-BF66-B93ADAC7C2F2}"/>
    <dgm:cxn modelId="{DC39BAB0-560E-4996-9A0A-31C10A30CE1B}" srcId="{63248467-8932-45D1-BBF7-35ED3B1FE165}" destId="{3541B9E2-8AA3-4A42-AA54-6FD6FB5375EC}" srcOrd="5" destOrd="0" parTransId="{73F22F62-ECAA-41CE-A731-6D4AFDF3B7B2}" sibTransId="{20BF33B5-08CC-4107-822C-E300431D0E30}"/>
    <dgm:cxn modelId="{11A701D0-6CBC-4FDF-95CE-297F42E0F196}" type="presOf" srcId="{F4E7DF1B-B082-4073-B570-D3E45EE333E8}" destId="{49907C0B-5CE5-4472-9868-C87AB2DED48C}" srcOrd="0" destOrd="0" presId="urn:microsoft.com/office/officeart/2005/8/layout/bProcess3"/>
    <dgm:cxn modelId="{CC5189D9-8C6D-428C-8003-A59F77617AE2}" type="presOf" srcId="{946286A6-895C-4C78-BF66-B93ADAC7C2F2}" destId="{67A9B33A-71C7-46AA-AFA8-81B134CF5FA5}" srcOrd="1" destOrd="0" presId="urn:microsoft.com/office/officeart/2005/8/layout/bProcess3"/>
    <dgm:cxn modelId="{404DE3DF-74BA-439B-A251-520D90645646}" type="presOf" srcId="{EFE5FC8F-82D3-462F-8CA7-043BBA180871}" destId="{67F3E5AF-02A0-4ABC-89B0-E7814AB8BD6E}" srcOrd="0" destOrd="0" presId="urn:microsoft.com/office/officeart/2005/8/layout/bProcess3"/>
    <dgm:cxn modelId="{483560E5-C096-4AC0-9519-FDDC39DD0174}" type="presOf" srcId="{D32D3EDF-3F39-4EF8-81F6-C5561160F5F1}" destId="{7CF18722-47A0-400E-B003-D8662CE09973}" srcOrd="0" destOrd="0" presId="urn:microsoft.com/office/officeart/2005/8/layout/bProcess3"/>
    <dgm:cxn modelId="{3A8687EE-755B-494E-94AE-D09A06A4B0DC}" type="presOf" srcId="{D32D3EDF-3F39-4EF8-81F6-C5561160F5F1}" destId="{973BEBDB-2B65-4941-8E0E-3161D708639A}" srcOrd="1" destOrd="0" presId="urn:microsoft.com/office/officeart/2005/8/layout/bProcess3"/>
    <dgm:cxn modelId="{918C13F1-F813-44BF-8044-42BB4B48836F}" type="presOf" srcId="{F4E7DF1B-B082-4073-B570-D3E45EE333E8}" destId="{9EFD9E71-6C85-478D-8DB7-008E3335440B}" srcOrd="1" destOrd="0" presId="urn:microsoft.com/office/officeart/2005/8/layout/bProcess3"/>
    <dgm:cxn modelId="{18FCDFF1-2F2C-40A7-B577-2FFBDCAF1DE5}" type="presOf" srcId="{3541B9E2-8AA3-4A42-AA54-6FD6FB5375EC}" destId="{87D45DC4-4B5F-41D7-A6D4-A1BB590EC11F}" srcOrd="0" destOrd="0" presId="urn:microsoft.com/office/officeart/2005/8/layout/bProcess3"/>
    <dgm:cxn modelId="{FA606CF4-324C-4DEA-8C89-3C11F0F46229}" type="presOf" srcId="{5F7284DB-66C1-483E-8BFF-51503EF2A605}" destId="{D75802ED-4BBE-4C67-A20F-60E461D1152D}" srcOrd="1" destOrd="0" presId="urn:microsoft.com/office/officeart/2005/8/layout/bProcess3"/>
    <dgm:cxn modelId="{28C5F7FB-826F-40C8-B410-FBE1B4FDEB3A}" type="presOf" srcId="{20BF33B5-08CC-4107-822C-E300431D0E30}" destId="{F3D2888B-B897-4759-9D00-3309EFC00A3F}" srcOrd="1" destOrd="0" presId="urn:microsoft.com/office/officeart/2005/8/layout/bProcess3"/>
    <dgm:cxn modelId="{4C5D9B79-91CE-4A27-A4A0-B301D9933670}" type="presParOf" srcId="{0D69B2ED-A21C-4D99-8440-83F42CB9CE77}" destId="{F6475985-AB58-41BC-86A6-61E50F9DE2D9}" srcOrd="0" destOrd="0" presId="urn:microsoft.com/office/officeart/2005/8/layout/bProcess3"/>
    <dgm:cxn modelId="{5843E369-1CC2-4D31-B59F-2CEF3808486E}" type="presParOf" srcId="{0D69B2ED-A21C-4D99-8440-83F42CB9CE77}" destId="{7CF18722-47A0-400E-B003-D8662CE09973}" srcOrd="1" destOrd="0" presId="urn:microsoft.com/office/officeart/2005/8/layout/bProcess3"/>
    <dgm:cxn modelId="{81F8541A-54FB-4FDA-84F1-8FC6B1993723}" type="presParOf" srcId="{7CF18722-47A0-400E-B003-D8662CE09973}" destId="{973BEBDB-2B65-4941-8E0E-3161D708639A}" srcOrd="0" destOrd="0" presId="urn:microsoft.com/office/officeart/2005/8/layout/bProcess3"/>
    <dgm:cxn modelId="{25D82F3F-A3D1-40DC-A203-82B2067CA46C}" type="presParOf" srcId="{0D69B2ED-A21C-4D99-8440-83F42CB9CE77}" destId="{758D7BB6-75A2-49C6-8F82-9C5979B1C7FB}" srcOrd="2" destOrd="0" presId="urn:microsoft.com/office/officeart/2005/8/layout/bProcess3"/>
    <dgm:cxn modelId="{B537148E-B915-491A-B4A0-E8637E2E6243}" type="presParOf" srcId="{0D69B2ED-A21C-4D99-8440-83F42CB9CE77}" destId="{49907C0B-5CE5-4472-9868-C87AB2DED48C}" srcOrd="3" destOrd="0" presId="urn:microsoft.com/office/officeart/2005/8/layout/bProcess3"/>
    <dgm:cxn modelId="{419C511A-BE19-4FC1-A45A-E4EC268A51D7}" type="presParOf" srcId="{49907C0B-5CE5-4472-9868-C87AB2DED48C}" destId="{9EFD9E71-6C85-478D-8DB7-008E3335440B}" srcOrd="0" destOrd="0" presId="urn:microsoft.com/office/officeart/2005/8/layout/bProcess3"/>
    <dgm:cxn modelId="{D758F165-1C04-44BE-9CFF-0B763A19781B}" type="presParOf" srcId="{0D69B2ED-A21C-4D99-8440-83F42CB9CE77}" destId="{EB5BC8AB-6869-4078-A23F-BEF54A7EC9B3}" srcOrd="4" destOrd="0" presId="urn:microsoft.com/office/officeart/2005/8/layout/bProcess3"/>
    <dgm:cxn modelId="{0240AA86-0929-496C-B932-95B920F5A7E5}" type="presParOf" srcId="{0D69B2ED-A21C-4D99-8440-83F42CB9CE77}" destId="{67F3E5AF-02A0-4ABC-89B0-E7814AB8BD6E}" srcOrd="5" destOrd="0" presId="urn:microsoft.com/office/officeart/2005/8/layout/bProcess3"/>
    <dgm:cxn modelId="{3657D5C0-1313-4D48-B2EB-37FE59BE4EF2}" type="presParOf" srcId="{67F3E5AF-02A0-4ABC-89B0-E7814AB8BD6E}" destId="{F8E1FDAF-1CE5-4FD1-BEA1-33BB45284F2B}" srcOrd="0" destOrd="0" presId="urn:microsoft.com/office/officeart/2005/8/layout/bProcess3"/>
    <dgm:cxn modelId="{813E13DC-EC9E-4D7C-B56C-8588944CD816}" type="presParOf" srcId="{0D69B2ED-A21C-4D99-8440-83F42CB9CE77}" destId="{73C36DBB-B80F-4067-BC9E-EE871EB49B9C}" srcOrd="6" destOrd="0" presId="urn:microsoft.com/office/officeart/2005/8/layout/bProcess3"/>
    <dgm:cxn modelId="{70CDEA0E-0F02-46EF-911C-A61C335B5243}" type="presParOf" srcId="{0D69B2ED-A21C-4D99-8440-83F42CB9CE77}" destId="{DE774379-2987-4468-A861-35445C38958B}" srcOrd="7" destOrd="0" presId="urn:microsoft.com/office/officeart/2005/8/layout/bProcess3"/>
    <dgm:cxn modelId="{FBE351DB-9639-4FC3-998C-6B2FC7F3844B}" type="presParOf" srcId="{DE774379-2987-4468-A861-35445C38958B}" destId="{D75802ED-4BBE-4C67-A20F-60E461D1152D}" srcOrd="0" destOrd="0" presId="urn:microsoft.com/office/officeart/2005/8/layout/bProcess3"/>
    <dgm:cxn modelId="{C7FCFC66-AB17-4611-90D1-EDBFA594C50D}" type="presParOf" srcId="{0D69B2ED-A21C-4D99-8440-83F42CB9CE77}" destId="{8134F3DE-471F-4935-9CAD-4E3B9B0722F1}" srcOrd="8" destOrd="0" presId="urn:microsoft.com/office/officeart/2005/8/layout/bProcess3"/>
    <dgm:cxn modelId="{CF948880-7837-460F-BF86-D661ACBB046B}" type="presParOf" srcId="{0D69B2ED-A21C-4D99-8440-83F42CB9CE77}" destId="{BB3F3A17-83C2-473B-934E-8C4D93FDD74A}" srcOrd="9" destOrd="0" presId="urn:microsoft.com/office/officeart/2005/8/layout/bProcess3"/>
    <dgm:cxn modelId="{3FE65708-B983-40D2-BEF8-7853EDEB5C2E}" type="presParOf" srcId="{BB3F3A17-83C2-473B-934E-8C4D93FDD74A}" destId="{67A9B33A-71C7-46AA-AFA8-81B134CF5FA5}" srcOrd="0" destOrd="0" presId="urn:microsoft.com/office/officeart/2005/8/layout/bProcess3"/>
    <dgm:cxn modelId="{6DFDC147-B6EB-4C98-BD92-A4860DD54961}" type="presParOf" srcId="{0D69B2ED-A21C-4D99-8440-83F42CB9CE77}" destId="{87D45DC4-4B5F-41D7-A6D4-A1BB590EC11F}" srcOrd="10" destOrd="0" presId="urn:microsoft.com/office/officeart/2005/8/layout/bProcess3"/>
    <dgm:cxn modelId="{72DD0B5B-F84B-444A-8255-650FEDE001AE}" type="presParOf" srcId="{0D69B2ED-A21C-4D99-8440-83F42CB9CE77}" destId="{033B5CFD-3D9D-4C20-9707-800D063B2498}" srcOrd="11" destOrd="0" presId="urn:microsoft.com/office/officeart/2005/8/layout/bProcess3"/>
    <dgm:cxn modelId="{748B3AB5-6F7B-4C8D-B722-58C834C445E5}" type="presParOf" srcId="{033B5CFD-3D9D-4C20-9707-800D063B2498}" destId="{F3D2888B-B897-4759-9D00-3309EFC00A3F}" srcOrd="0" destOrd="0" presId="urn:microsoft.com/office/officeart/2005/8/layout/bProcess3"/>
    <dgm:cxn modelId="{362FFBBA-EEE9-41E3-9CD7-0CE6098F07EF}" type="presParOf" srcId="{0D69B2ED-A21C-4D99-8440-83F42CB9CE77}" destId="{728416B6-8304-4EA7-9438-FCFF1FCFD524}" srcOrd="12" destOrd="0" presId="urn:microsoft.com/office/officeart/2005/8/layout/bProcess3"/>
    <dgm:cxn modelId="{C5B97180-8B1D-4889-836F-6E99AD902D28}" type="presParOf" srcId="{0D69B2ED-A21C-4D99-8440-83F42CB9CE77}" destId="{8B14EC03-37F6-4336-ABB3-93431B7A9634}" srcOrd="13" destOrd="0" presId="urn:microsoft.com/office/officeart/2005/8/layout/bProcess3"/>
    <dgm:cxn modelId="{6A36DA95-A304-4554-9ADF-FDB247C9A731}" type="presParOf" srcId="{8B14EC03-37F6-4336-ABB3-93431B7A9634}" destId="{624B5733-F111-436E-BD7C-06A3C770B4D3}" srcOrd="0" destOrd="0" presId="urn:microsoft.com/office/officeart/2005/8/layout/bProcess3"/>
    <dgm:cxn modelId="{AE757D3F-E76A-4F51-9D26-7EA63978F649}" type="presParOf" srcId="{0D69B2ED-A21C-4D99-8440-83F42CB9CE77}" destId="{7C8051D3-6069-449B-A5BD-54FF7A670CD3}" srcOrd="14" destOrd="0" presId="urn:microsoft.com/office/officeart/2005/8/layout/bProcess3"/>
    <dgm:cxn modelId="{451BD097-AD4F-4016-9095-2A0083872583}" type="presParOf" srcId="{0D69B2ED-A21C-4D99-8440-83F42CB9CE77}" destId="{955E182A-304C-4197-B6FF-DC6BE56B0CFB}" srcOrd="15" destOrd="0" presId="urn:microsoft.com/office/officeart/2005/8/layout/bProcess3"/>
    <dgm:cxn modelId="{63D922AA-CA3F-4A98-9660-9AF92D2B6BAA}" type="presParOf" srcId="{955E182A-304C-4197-B6FF-DC6BE56B0CFB}" destId="{8D98FB2C-87FB-44BD-BABB-3B5C8ABBB3B8}" srcOrd="0" destOrd="0" presId="urn:microsoft.com/office/officeart/2005/8/layout/bProcess3"/>
    <dgm:cxn modelId="{ACDE72B8-CE38-47BB-9919-3A8BA04954DF}" type="presParOf" srcId="{0D69B2ED-A21C-4D99-8440-83F42CB9CE77}" destId="{F058C8C6-A711-4969-A88C-F0B52DB689C1}" srcOrd="1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F18722-47A0-400E-B003-D8662CE09973}">
      <dsp:nvSpPr>
        <dsp:cNvPr id="0" name=""/>
        <dsp:cNvSpPr/>
      </dsp:nvSpPr>
      <dsp:spPr>
        <a:xfrm>
          <a:off x="1736824" y="485359"/>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10965" y="529085"/>
        <a:ext cx="19941" cy="3988"/>
      </dsp:txXfrm>
    </dsp:sp>
    <dsp:sp modelId="{F6475985-AB58-41BC-86A6-61E50F9DE2D9}">
      <dsp:nvSpPr>
        <dsp:cNvPr id="0" name=""/>
        <dsp:cNvSpPr/>
      </dsp:nvSpPr>
      <dsp:spPr>
        <a:xfrm>
          <a:off x="4606" y="10874"/>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Sample </a:t>
          </a:r>
        </a:p>
        <a:p>
          <a:pPr marL="0" lvl="0" indent="0" algn="ctr" defTabSz="533400">
            <a:lnSpc>
              <a:spcPct val="90000"/>
            </a:lnSpc>
            <a:spcBef>
              <a:spcPct val="0"/>
            </a:spcBef>
            <a:spcAft>
              <a:spcPct val="35000"/>
            </a:spcAft>
            <a:buNone/>
          </a:pPr>
          <a:r>
            <a:rPr lang="en-IN" sz="1200" kern="1200"/>
            <a:t>preparation</a:t>
          </a:r>
        </a:p>
      </dsp:txBody>
      <dsp:txXfrm>
        <a:off x="4606" y="10874"/>
        <a:ext cx="1734017" cy="1040410"/>
      </dsp:txXfrm>
    </dsp:sp>
    <dsp:sp modelId="{49907C0B-5CE5-4472-9868-C87AB2DED48C}">
      <dsp:nvSpPr>
        <dsp:cNvPr id="0" name=""/>
        <dsp:cNvSpPr/>
      </dsp:nvSpPr>
      <dsp:spPr>
        <a:xfrm>
          <a:off x="3869665" y="485359"/>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43807" y="529085"/>
        <a:ext cx="19941" cy="3988"/>
      </dsp:txXfrm>
    </dsp:sp>
    <dsp:sp modelId="{758D7BB6-75A2-49C6-8F82-9C5979B1C7FB}">
      <dsp:nvSpPr>
        <dsp:cNvPr id="0" name=""/>
        <dsp:cNvSpPr/>
      </dsp:nvSpPr>
      <dsp:spPr>
        <a:xfrm>
          <a:off x="2137448" y="10874"/>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Mixing with </a:t>
          </a:r>
        </a:p>
        <a:p>
          <a:pPr marL="0" lvl="0" indent="0" algn="ctr" defTabSz="533400">
            <a:lnSpc>
              <a:spcPct val="90000"/>
            </a:lnSpc>
            <a:spcBef>
              <a:spcPct val="0"/>
            </a:spcBef>
            <a:spcAft>
              <a:spcPct val="35000"/>
            </a:spcAft>
            <a:buNone/>
          </a:pPr>
          <a:r>
            <a:rPr lang="en-IN" sz="1200" kern="1200"/>
            <a:t>reagent and</a:t>
          </a:r>
        </a:p>
        <a:p>
          <a:pPr marL="0" lvl="0" indent="0" algn="ctr" defTabSz="533400">
            <a:lnSpc>
              <a:spcPct val="90000"/>
            </a:lnSpc>
            <a:spcBef>
              <a:spcPct val="0"/>
            </a:spcBef>
            <a:spcAft>
              <a:spcPct val="35000"/>
            </a:spcAft>
            <a:buNone/>
          </a:pPr>
          <a:r>
            <a:rPr lang="en-IN" sz="1200" kern="1200"/>
            <a:t>shaking</a:t>
          </a:r>
        </a:p>
      </dsp:txBody>
      <dsp:txXfrm>
        <a:off x="2137448" y="10874"/>
        <a:ext cx="1734017" cy="1040410"/>
      </dsp:txXfrm>
    </dsp:sp>
    <dsp:sp modelId="{67F3E5AF-02A0-4ABC-89B0-E7814AB8BD6E}">
      <dsp:nvSpPr>
        <dsp:cNvPr id="0" name=""/>
        <dsp:cNvSpPr/>
      </dsp:nvSpPr>
      <dsp:spPr>
        <a:xfrm>
          <a:off x="871615" y="1049485"/>
          <a:ext cx="4265683" cy="368224"/>
        </a:xfrm>
        <a:custGeom>
          <a:avLst/>
          <a:gdLst/>
          <a:ahLst/>
          <a:cxnLst/>
          <a:rect l="0" t="0" r="0" b="0"/>
          <a:pathLst>
            <a:path>
              <a:moveTo>
                <a:pt x="4265683" y="0"/>
              </a:moveTo>
              <a:lnTo>
                <a:pt x="4265683" y="201212"/>
              </a:lnTo>
              <a:lnTo>
                <a:pt x="0" y="201212"/>
              </a:lnTo>
              <a:lnTo>
                <a:pt x="0" y="36822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97349" y="1231603"/>
        <a:ext cx="214214" cy="3988"/>
      </dsp:txXfrm>
    </dsp:sp>
    <dsp:sp modelId="{EB5BC8AB-6869-4078-A23F-BEF54A7EC9B3}">
      <dsp:nvSpPr>
        <dsp:cNvPr id="0" name=""/>
        <dsp:cNvSpPr/>
      </dsp:nvSpPr>
      <dsp:spPr>
        <a:xfrm>
          <a:off x="4270289" y="10874"/>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Placed in rotating </a:t>
          </a:r>
        </a:p>
        <a:p>
          <a:pPr marL="0" lvl="0" indent="0" algn="ctr" defTabSz="533400">
            <a:lnSpc>
              <a:spcPct val="90000"/>
            </a:lnSpc>
            <a:spcBef>
              <a:spcPct val="0"/>
            </a:spcBef>
            <a:spcAft>
              <a:spcPct val="35000"/>
            </a:spcAft>
            <a:buNone/>
          </a:pPr>
          <a:r>
            <a:rPr lang="en-IN" sz="1200" kern="1200"/>
            <a:t>vial holder for taking sensor reading</a:t>
          </a:r>
        </a:p>
      </dsp:txBody>
      <dsp:txXfrm>
        <a:off x="4270289" y="10874"/>
        <a:ext cx="1734017" cy="1040410"/>
      </dsp:txXfrm>
    </dsp:sp>
    <dsp:sp modelId="{DE774379-2987-4468-A861-35445C38958B}">
      <dsp:nvSpPr>
        <dsp:cNvPr id="0" name=""/>
        <dsp:cNvSpPr/>
      </dsp:nvSpPr>
      <dsp:spPr>
        <a:xfrm>
          <a:off x="1736824" y="1924594"/>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10965" y="1968320"/>
        <a:ext cx="19941" cy="3988"/>
      </dsp:txXfrm>
    </dsp:sp>
    <dsp:sp modelId="{73C36DBB-B80F-4067-BC9E-EE871EB49B9C}">
      <dsp:nvSpPr>
        <dsp:cNvPr id="0" name=""/>
        <dsp:cNvSpPr/>
      </dsp:nvSpPr>
      <dsp:spPr>
        <a:xfrm>
          <a:off x="4606" y="1450109"/>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Sensor readings are averaged </a:t>
          </a:r>
        </a:p>
      </dsp:txBody>
      <dsp:txXfrm>
        <a:off x="4606" y="1450109"/>
        <a:ext cx="1734017" cy="1040410"/>
      </dsp:txXfrm>
    </dsp:sp>
    <dsp:sp modelId="{BB3F3A17-83C2-473B-934E-8C4D93FDD74A}">
      <dsp:nvSpPr>
        <dsp:cNvPr id="0" name=""/>
        <dsp:cNvSpPr/>
      </dsp:nvSpPr>
      <dsp:spPr>
        <a:xfrm>
          <a:off x="3869665" y="1924594"/>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43807" y="1968320"/>
        <a:ext cx="19941" cy="3988"/>
      </dsp:txXfrm>
    </dsp:sp>
    <dsp:sp modelId="{8134F3DE-471F-4935-9CAD-4E3B9B0722F1}">
      <dsp:nvSpPr>
        <dsp:cNvPr id="0" name=""/>
        <dsp:cNvSpPr/>
      </dsp:nvSpPr>
      <dsp:spPr>
        <a:xfrm>
          <a:off x="2137448" y="1450109"/>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Concentration for each nutrient is calculated by AI model</a:t>
          </a:r>
        </a:p>
      </dsp:txBody>
      <dsp:txXfrm>
        <a:off x="2137448" y="1450109"/>
        <a:ext cx="1734017" cy="1040410"/>
      </dsp:txXfrm>
    </dsp:sp>
    <dsp:sp modelId="{033B5CFD-3D9D-4C20-9707-800D063B2498}">
      <dsp:nvSpPr>
        <dsp:cNvPr id="0" name=""/>
        <dsp:cNvSpPr/>
      </dsp:nvSpPr>
      <dsp:spPr>
        <a:xfrm>
          <a:off x="871615" y="2488719"/>
          <a:ext cx="4265683" cy="368224"/>
        </a:xfrm>
        <a:custGeom>
          <a:avLst/>
          <a:gdLst/>
          <a:ahLst/>
          <a:cxnLst/>
          <a:rect l="0" t="0" r="0" b="0"/>
          <a:pathLst>
            <a:path>
              <a:moveTo>
                <a:pt x="4265683" y="0"/>
              </a:moveTo>
              <a:lnTo>
                <a:pt x="4265683" y="201212"/>
              </a:lnTo>
              <a:lnTo>
                <a:pt x="0" y="201212"/>
              </a:lnTo>
              <a:lnTo>
                <a:pt x="0" y="36822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97349" y="2670837"/>
        <a:ext cx="214214" cy="3988"/>
      </dsp:txXfrm>
    </dsp:sp>
    <dsp:sp modelId="{87D45DC4-4B5F-41D7-A6D4-A1BB590EC11F}">
      <dsp:nvSpPr>
        <dsp:cNvPr id="0" name=""/>
        <dsp:cNvSpPr/>
      </dsp:nvSpPr>
      <dsp:spPr>
        <a:xfrm>
          <a:off x="4270289" y="1450109"/>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Results are stored</a:t>
          </a:r>
        </a:p>
      </dsp:txBody>
      <dsp:txXfrm>
        <a:off x="4270289" y="1450109"/>
        <a:ext cx="1734017" cy="1040410"/>
      </dsp:txXfrm>
    </dsp:sp>
    <dsp:sp modelId="{8B14EC03-37F6-4336-ABB3-93431B7A9634}">
      <dsp:nvSpPr>
        <dsp:cNvPr id="0" name=""/>
        <dsp:cNvSpPr/>
      </dsp:nvSpPr>
      <dsp:spPr>
        <a:xfrm>
          <a:off x="1736824" y="3363829"/>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10965" y="3407555"/>
        <a:ext cx="19941" cy="3988"/>
      </dsp:txXfrm>
    </dsp:sp>
    <dsp:sp modelId="{728416B6-8304-4EA7-9438-FCFF1FCFD524}">
      <dsp:nvSpPr>
        <dsp:cNvPr id="0" name=""/>
        <dsp:cNvSpPr/>
      </dsp:nvSpPr>
      <dsp:spPr>
        <a:xfrm>
          <a:off x="4606" y="2889343"/>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Recommendation of Fertilizer based on NPK values</a:t>
          </a:r>
        </a:p>
      </dsp:txBody>
      <dsp:txXfrm>
        <a:off x="4606" y="2889343"/>
        <a:ext cx="1734017" cy="1040410"/>
      </dsp:txXfrm>
    </dsp:sp>
    <dsp:sp modelId="{955E182A-304C-4197-B6FF-DC6BE56B0CFB}">
      <dsp:nvSpPr>
        <dsp:cNvPr id="0" name=""/>
        <dsp:cNvSpPr/>
      </dsp:nvSpPr>
      <dsp:spPr>
        <a:xfrm>
          <a:off x="3869665" y="3363829"/>
          <a:ext cx="368224" cy="91440"/>
        </a:xfrm>
        <a:custGeom>
          <a:avLst/>
          <a:gdLst/>
          <a:ahLst/>
          <a:cxnLst/>
          <a:rect l="0" t="0" r="0" b="0"/>
          <a:pathLst>
            <a:path>
              <a:moveTo>
                <a:pt x="0" y="45720"/>
              </a:moveTo>
              <a:lnTo>
                <a:pt x="36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43807" y="3407555"/>
        <a:ext cx="19941" cy="3988"/>
      </dsp:txXfrm>
    </dsp:sp>
    <dsp:sp modelId="{7C8051D3-6069-449B-A5BD-54FF7A670CD3}">
      <dsp:nvSpPr>
        <dsp:cNvPr id="0" name=""/>
        <dsp:cNvSpPr/>
      </dsp:nvSpPr>
      <dsp:spPr>
        <a:xfrm>
          <a:off x="2137448" y="2889343"/>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Recommendation based on specific crop is also available</a:t>
          </a:r>
        </a:p>
      </dsp:txBody>
      <dsp:txXfrm>
        <a:off x="2137448" y="2889343"/>
        <a:ext cx="1734017" cy="1040410"/>
      </dsp:txXfrm>
    </dsp:sp>
    <dsp:sp modelId="{F058C8C6-A711-4969-A88C-F0B52DB689C1}">
      <dsp:nvSpPr>
        <dsp:cNvPr id="0" name=""/>
        <dsp:cNvSpPr/>
      </dsp:nvSpPr>
      <dsp:spPr>
        <a:xfrm>
          <a:off x="4270289" y="2889343"/>
          <a:ext cx="1734017" cy="1040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Results and recommendations are showed on Screen or in application</a:t>
          </a:r>
        </a:p>
      </dsp:txBody>
      <dsp:txXfrm>
        <a:off x="4270289" y="2889343"/>
        <a:ext cx="1734017" cy="104041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S</dc:creator>
  <cp:keywords/>
  <dc:description/>
  <cp:lastModifiedBy>Prabakaran S</cp:lastModifiedBy>
  <cp:revision>4</cp:revision>
  <dcterms:created xsi:type="dcterms:W3CDTF">2025-04-28T13:12:00Z</dcterms:created>
  <dcterms:modified xsi:type="dcterms:W3CDTF">2025-06-15T15:44:00Z</dcterms:modified>
</cp:coreProperties>
</file>