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Introduction: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This project is used to develop a tool to Replacing the missing data in the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selected regions from an image. This is also called as Inpainting method.The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term inpainting is derived from the ancient art of restoring image by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professional image restorers in museums etc. Digital Image Inpainting tries to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imitate this process and perform the inpainting automatically. The algorithm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automatically does this in a way that it looks “reasonable” to the human eye.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Details that are hidden/occluded completely by the object to be removed cannot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be recovered by any mathematical method. Therefore the objective for image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inpainting is not to recover the original image, but to create some image that has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 close resemblance with the original image.One use is in restoring photographs.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 fact, the term inpainting has been derived from the art of restoring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deteriorating photographs and paintings by professional restorers in museums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etc. Ages ago, people were already preserving their visual works carefully. With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age, photographs get damaged and scratched. Users can then use the software to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remove the cracks from the photographs. Another use of image inpainting is in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creating special effects by removing unwanted things from the image. Unwanted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things may range from microphones, ropes, some unwanted person and logos,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stamped dates and text etc. in the image. During the transmission of images over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 network, there may be some parts of an image that are missing. These parts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can then be reconstructed using image inpainting. There have been a few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researches on how to use image inpainting for super-resolution and zooming of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images.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AIM,SCOPE,PRESENT INVESTIGATION: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There has been a lot significant work carried out in the past in the field of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inpainting. The algorithm at first sight may seem to be something similar to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noise removal from images. Denoising is focused towards modifying individual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pixels whereas inpainting aims at modifying larger regions from the image.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Denoising also differs from inpainting in the way that in inpainting there is no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information about the image in the region to be inpainted as opposed to noise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removal where pixels may contain information about both the real data and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noise.Thus specific methods are developed to answer this problem.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SCOPE: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 object of the project is to reconstruct the missing or damaged portions of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 image, in order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to make it more legible and restore its unity. The whole scope of the problem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can be stated as: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• Inpaint the regions from the image that have been marked by the user for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inpainting. The user may mark more than one region (spatially disconnected) for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inpainting.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• Given an image (I) and a region to be inpainted (L), inpainting would try to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construct an image (I’) and remove the marked region in a visually plausible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way (See Figure 2).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• This can be done by using information from surrounding areas and merge the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inpainted region into the image so seamlessly that a typical viewer is not aware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of it. The quality of the result will depend on what is missing. If the inpainting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region is small and the surrounding area is without much texture, the result will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be good. Texture is a measure of image coarseness, smoothness and regularity.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Images with texture contain regions characterized more by variation in the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intensity values than by one value to intensity. Large areas with lots of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information lost are harder to reconstruct, because information in other parts of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 image is not enough to get an impression of what is missing. If the human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brain is not able to imagine what is missing, equations will not make it either.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Details that are completely hidden/occluded completely by the object to be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removed cannot be recovered by any mathematical method. Therefore the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objective for image inpainting is not to recover the original image, but to create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some image that has a close resemblance with the original image.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• It is not equivalent to noise reduction. We say that an image contains noise if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 pixels in the image do not reflect the true intensity of the real scene. Though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 two problems may sound strikingly similar, the approaches to solving these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are different altogether. The main difference between noise reduction and image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inpainting is that in noise, the region to be removed (i.e. noise) contains some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information about the image whereas; there is no information about the image in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 region to be inpainted. Also in noise, we do not have large regions of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missing area.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Present Investigation: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Proposed System: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160" w:after="0"/>
        <w:ind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In this Proposed system, finding the optimal solution for all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type of missing data replacement in images.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160" w:after="0"/>
        <w:ind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The occurancy of the missing data is calculated by the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algorithms and mathematical calculations.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160" w:after="0"/>
        <w:ind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System Architure: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160" w:after="0"/>
        <w:ind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Data Mining Techniques: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snapToGrid w:val="on"/>
        <w:autoSpaceDE w:val="1"/>
        <w:autoSpaceDN w:val="1"/>
      </w:pP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Data mining is looking for hidden, valid, and potentially useful patterns </w:t>
      </w: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in huge data sets. Data Mining is all about discovering unsuspected/ </w:t>
      </w: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previously unknown relationships amongst the data.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36"/>
          <w:szCs w:val="36"/>
          <w:shd w:val="clear" w:fill="FFFFFF"/>
          <w:rFonts w:ascii="Lato" w:eastAsia="Lato" w:hAnsi="Lato" w:hint="default"/>
        </w:rPr>
        <w:t>Association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325" w:before="0" w:after="0"/>
        <w:ind w:right="0" w:firstLine="0"/>
        <w:rPr>
          <w:i w:val="0"/>
          <w:b w:val="0"/>
          <w:color w:val="1E1E1E"/>
          <w:position w:val="0"/>
          <w:sz w:val="24"/>
          <w:szCs w:val="24"/>
          <w:rFonts w:ascii="Helvetica" w:eastAsia="Helvetica" w:hAnsi="Helvetica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Association is one of the best-known data mining technique. In association, a pattern is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discovered based on a relationship between items in the same transaction. That’s is the reason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why association technique is also known as </w:t>
      </w:r>
      <w:r>
        <w:rPr>
          <w:i w:val="1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relation technique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. The association technique is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used in </w:t>
      </w:r>
      <w:r>
        <w:rPr>
          <w:i w:val="1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market basket analysis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 to identify a set of products that customers frequently purchase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>together.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Retailers are using association technique to research customer’s buying habits. Based on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historical sale data, retailers might find out that customers always buy crisps when they buy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beers, and, therefore, they can put beers and crisps next to each other to save time for the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customer and increase sales.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36"/>
          <w:szCs w:val="36"/>
          <w:shd w:val="clear" w:fill="FFFFFF"/>
          <w:rFonts w:ascii="Lato" w:eastAsia="Lato" w:hAnsi="Lato" w:hint="default"/>
        </w:rPr>
        <w:t>Classification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Classification is a classic data mining technique based on machine learning. Basically,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classification is used to classify each item in a set of data into one of a predefined set of classes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or groups. Classification method makes use of mathematical techniques such as decision trees,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linear programming, neural network, and statistics. In classification, we develop the software that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can learn how to classify the data items into groups. For example, we can apply classification in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the application that “given all records of employees who left the company, predict who will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probably leave the company in a future period.” In this case, we divide the records of employees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into two groups that named “leave” and “stay”. And then we can ask our data mining software to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classify the employees into separate groups.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36"/>
          <w:szCs w:val="36"/>
          <w:shd w:val="clear" w:fill="FFFFFF"/>
          <w:rFonts w:ascii="Lato" w:eastAsia="Lato" w:hAnsi="Lato" w:hint="default"/>
        </w:rPr>
        <w:t>Clustering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Clustering is a data mining technique that makes a meaningful or useful cluster of objects which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have similar characteristics using the automatic technique. The clustering technique defines the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classes and puts objects in each class, while in the classification techniques, objects are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assigned into predefined classes. To make the concept clearer, we can take book management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in the library as an example. In a library, there is a wide range of books on various topics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available. The challenge is how to keep those books in a way that readers can take several books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on a particular topic without hassle. By using the clustering technique, we can keep books that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have some kinds of similarities in one cluster or one shelf and label it with a meaningful name. If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readers want to grab books in that topic, they would only have to go to that shelf instead of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looking for the entire library.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36"/>
          <w:szCs w:val="36"/>
          <w:shd w:val="clear" w:fill="FFFFFF"/>
          <w:rFonts w:ascii="Lato" w:eastAsia="Lato" w:hAnsi="Lato" w:hint="default"/>
        </w:rPr>
        <w:t>Prediction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i w:val="0"/>
          <w:b w:val="0"/>
          <w:color w:val="1E1E1E"/>
          <w:position w:val="0"/>
          <w:sz w:val="24"/>
          <w:szCs w:val="24"/>
          <w:rFonts w:ascii="Helvetica" w:eastAsia="Helvetica" w:hAnsi="Helvetica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The prediction, as its name implied, is one of a data mining techniques that discovers the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relationship between independent variables and relationship between dependent and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independent variables</w:t>
      </w:r>
      <w:r>
        <w:rPr>
          <w:i w:val="1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>.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 For instance</w:t>
      </w:r>
      <w:r>
        <w:rPr>
          <w:i w:val="1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>,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 the prediction analysis technique can be used in the sale to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predict profit for the future if we consider the sale is an independent variable, profit could be a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dependent variable. Then based on the historical sale and profit data, we can draw a fitted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regression curve that is used for profit prediction.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36"/>
          <w:szCs w:val="36"/>
          <w:shd w:val="clear" w:fill="FFFFFF"/>
          <w:rFonts w:ascii="Lato" w:eastAsia="Lato" w:hAnsi="Lato" w:hint="default"/>
        </w:rPr>
        <w:t xml:space="preserve">Sequential Patterns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Sequential patterns analysis is one of data mining technique that seeks to discover or identify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similar patterns, regular events or trends in transaction data over a business period.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In sales, with historical transaction data, businesses can identify a set of items that customers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buy together different times in a year. Then businesses can use this information to recommend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customers buy it with better deals based on their purchasing frequency in the past.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36"/>
          <w:szCs w:val="36"/>
          <w:shd w:val="clear" w:fill="FFFFFF"/>
          <w:rFonts w:ascii="Lato" w:eastAsia="Lato" w:hAnsi="Lato" w:hint="default"/>
        </w:rPr>
        <w:t xml:space="preserve">Decision trees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The A decision tree is one of the most commonly used data mining techniques because its model is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easy to understand for users. In decision tree technique, the root of the decision tree is a simple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question or condition that has multiple answers. Each answer then leads to a set of questions or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conditions that help us determine the data so that we can make the final decision based on it. For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example, We use the following decision tree to determine whether or not to play tennis: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It is a multi-disciplinary skill that uses machine learning, statistics, AI and </w:t>
      </w: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database technology.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The insights derived via Data Mining can be used for marketing, fraud </w:t>
      </w: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detection, and scientific discovery, etc.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Mean Shift Algorithm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Meanshift is a clustering algorithm that assigns the datapoints to the clusters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iteratively by shifting points towards the mode. The </w:t>
      </w:r>
      <w:hyperlink r:id="rId5">
        <w:r>
          <w:rPr>
            <w:i w:val="0"/>
            <w:b w:val="0"/>
            <w:color w:val="009FD5"/>
            <w:position w:val="0"/>
            <w:sz w:val="24"/>
            <w:szCs w:val="24"/>
            <w:u w:val="none"/>
            <w:shd w:val="clear" w:fill="FFFFFF"/>
            <w:rFonts w:ascii="PT Sans" w:eastAsia="PT Sans" w:hAnsi="PT Sans" w:hint="default"/>
          </w:rPr>
          <w:t>mode</w:t>
        </w:r>
      </w:hyperlink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 can be understood as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the highest density of datapoints (in the region, in the context of the Meanshift).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As such, it is also known as the mode-seeking algorithm. Meanshift algorithm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has applications in the field of image processing and computer vision.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Given a set of datapoints, the algorithm iteratively assign each datapoint towards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the closest cluster centroid. The direction to the closest cluster centroid is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determined by where most of the points nearby are at. So each iteration each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data point will move closer to where the most points are at, which is or will lead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to the cluster center. When the algorithm stops, each point is assigned to a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cluster.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snapToGrid w:val="on"/>
        <w:autoSpaceDE w:val="1"/>
        <w:autoSpaceDN w:val="1"/>
      </w:pPr>
      <w:r>
        <w:rPr>
          <w:sz w:val="20"/>
          <w:shd w:val="clear" w:color="auto" w:fill="FFFFFF"/>
        </w:rPr>
        <w:drawing>
          <wp:inline distT="0" distB="0" distL="0" distR="0">
            <wp:extent cx="5731510" cy="772985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://www.chioka.in/wp-content/uploads/2016/05/meanshift-step-by-step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9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Iteration: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1.  Initial state. The red and blue datapoints overlap completely in the first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iteration before the Meanshift algorithm starts.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2.  End of iteration 1. All the red datapoints move closer to clusters. Looks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like there will be 4 clusters.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3.  End of iteration 2. The clusters of upper right and lower left seems to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have reached convergence just using two iterations. The center and lower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right clusters looks like they are merging, since the two centroids are very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close.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4.  End of iteration 3. No change in the upper right and lower left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centroids. The other two centroids’ have pulled each other together as the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datapoints affect each clusters. </w:t>
      </w:r>
      <w:r>
        <w:rPr>
          <w:i w:val="0"/>
          <w:b w:val="1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This is a signature of Meanshift, the number </w:t>
      </w:r>
      <w:r>
        <w:rPr>
          <w:i w:val="0"/>
          <w:b w:val="1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of clusters are not pre-determined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5.  End of iteration 4. All the clusters should have converged.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6.  End of iteration 5. All the clusters indeed have no movement. The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algorithm stops here since no change is detected for all red datapoints.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000000"/>
          <w:position w:val="0"/>
          <w:sz w:val="45"/>
          <w:szCs w:val="45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1"/>
          <w:color w:val="454545"/>
          <w:position w:val="0"/>
          <w:sz w:val="45"/>
          <w:szCs w:val="45"/>
          <w:shd w:val="clear" w:fill="FFFFFF"/>
          <w:rFonts w:ascii="PT Sans" w:eastAsia="PT Sans" w:hAnsi="PT Sans" w:hint="default"/>
        </w:rPr>
        <w:t xml:space="preserve">The Meanshift Algorithm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I will have to touch lightly on the mathematics for this part. I hate math so I will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try my best to explain in terms for non-math people.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You will need a few things before you start to run Meanshift on a set of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datapoints </w:t>
      </w:r>
      <w:r>
        <w:rPr>
          <w:i w:val="1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1.  A function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N(x)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to determine what are the neighbours of a point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∈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.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The neighbouring points are the points within a certain distance. The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distance metric is usually </w:t>
      </w:r>
      <w:hyperlink r:id="rId7">
        <w:r>
          <w:rPr>
            <w:i w:val="0"/>
            <w:b w:val="0"/>
            <w:color w:val="009FD5"/>
            <w:position w:val="0"/>
            <w:sz w:val="24"/>
            <w:szCs w:val="24"/>
            <w:u w:val="none"/>
            <w:rFonts w:ascii="PT Sans" w:eastAsia="PT Sans" w:hAnsi="PT Sans" w:hint="default"/>
          </w:rPr>
          <w:t>Euclidean Distance</w:t>
        </w:r>
      </w:hyperlink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2.  A kernel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K(d)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to use in Meanshift. K is usually a </w:t>
      </w:r>
      <w:hyperlink r:id="rId8">
        <w:r>
          <w:rPr>
            <w:i w:val="0"/>
            <w:b w:val="0"/>
            <w:color w:val="009FD5"/>
            <w:position w:val="0"/>
            <w:sz w:val="24"/>
            <w:szCs w:val="24"/>
            <w:u w:val="none"/>
            <w:rFonts w:ascii="PT Sans" w:eastAsia="PT Sans" w:hAnsi="PT Sans" w:hint="default"/>
          </w:rPr>
          <w:t>Gaussian Kernel</w:t>
        </w:r>
      </w:hyperlink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, and d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is the distance between two datapoints.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Now, with the above, this is the Meanshift algorithm for a set of datapoints </w:t>
      </w:r>
      <w:r>
        <w:rPr>
          <w:i w:val="1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1.  For each datapoint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∈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, find the neighbouring points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N(x)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of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2.  For each datapoint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∈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, calculate the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mean shift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m(x)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from this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equation: </w:t>
      </w:r>
      <w:r>
        <w:rPr>
          <w:sz w:val="20"/>
        </w:rPr>
        <w:drawing>
          <wp:inline distT="0" distB="0" distL="0" distR="0">
            <wp:extent cx="2371725" cy="49530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ttp://www.chioka.in/wp-content/uploads/2016/05/formula-1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53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3.  For each datapoint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∈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, update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←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m(x)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4.  Repeat 1. for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n_iteations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or until the points are almost not moving or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not moving.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The most important piece is calculating the mean shift </w:t>
      </w:r>
      <w:r>
        <w:rPr>
          <w:i w:val="1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m(x)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. The formula in step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2. looks daunting but let’s break it down. Notice the red red encircled parts are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essentially the same: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905125" cy="600075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ttp://www.chioka.in/wp-content/uploads/2016/05/formula-2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00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Let’s replace that with </w:t>
      </w:r>
      <w:r>
        <w:rPr>
          <w:i w:val="1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W</w:t>
      </w:r>
      <w:r>
        <w:rPr>
          <w:vertAlign w:val="subscript"/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i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, so the formula becomes this: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009775" cy="628650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tp://www.chioka.in/wp-content/uploads/2016/05/formula-3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28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Look at the general formula for </w:t>
      </w:r>
      <w:hyperlink r:id="rId12">
        <w:r>
          <w:rPr>
            <w:i w:val="0"/>
            <w:b w:val="0"/>
            <w:color w:val="009FD5"/>
            <w:position w:val="0"/>
            <w:sz w:val="24"/>
            <w:szCs w:val="24"/>
            <w:u w:val="none"/>
            <w:shd w:val="clear" w:fill="FFFFFF"/>
            <w:rFonts w:ascii="PT Sans" w:eastAsia="PT Sans" w:hAnsi="PT Sans" w:hint="default"/>
          </w:rPr>
          <w:t>weighted average</w:t>
        </w:r>
      </w:hyperlink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 in Wikipedia gives us this: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028700" cy="790575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://www.chioka.in/wp-content/uploads/2016/05/weighted-average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90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Which is just the same thing! Essentially, the meanshift is just calculating </w:t>
      </w:r>
      <w:r>
        <w:rPr>
          <w:i w:val="0"/>
          <w:b w:val="1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the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 </w:t>
      </w:r>
      <w:r>
        <w:rPr>
          <w:i w:val="1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weighted average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 of the affected points w.r.t. to </w:t>
      </w:r>
      <w:r>
        <w:rPr>
          <w:i w:val="1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. From this perspective, the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formula is less mystifying, right?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To summarize: The algorithm finds a set of nearby points that affect a datapoint,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then shift it towards where most of the points are, and the closest points have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more influence than the further points. Repeat this for all datapoints until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nothing changes.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7729855"/>
            <wp:effectExtent l="0" t="0" r="0" b="0"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Ramya/AppData/Roaming/PolarisOffice/ETemp/4016_16506464/fImage4899958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9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Results and concusion: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ource Sans Pr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at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T San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4823"/>
    <w:lvl w:ilvl="0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1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2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3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4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5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6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7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8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</w:abstractNum>
  <w:abstractNum w:abstractNumId="1">
    <w:multiLevelType w:val="hybridMultilevel"/>
    <w:nsid w:val="000001"/>
    <w:tmpl w:val="0018BE"/>
    <w:lvl w:ilvl="0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1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2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3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4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5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6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7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8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en.wikipedia.org/wiki/Mode_(statistics)" TargetMode="External"></Relationship><Relationship Id="rId6" Type="http://schemas.openxmlformats.org/officeDocument/2006/relationships/image" Target="http://www.chioka.in/wp-content/uploads/2016/05/meanshift-step-by-step.png" TargetMode="External"></Relationship><Relationship Id="rId7" Type="http://schemas.openxmlformats.org/officeDocument/2006/relationships/hyperlink" Target="https://en.wikipedia.org/wiki/Euclidean_distance" TargetMode="External"></Relationship><Relationship Id="rId8" Type="http://schemas.openxmlformats.org/officeDocument/2006/relationships/hyperlink" Target="https://en.wikipedia.org/wiki/Radial_basis_function_kernel" TargetMode="External"></Relationship><Relationship Id="rId9" Type="http://schemas.openxmlformats.org/officeDocument/2006/relationships/image" Target="http://www.chioka.in/wp-content/uploads/2016/05/formula-1.png" TargetMode="External"></Relationship><Relationship Id="rId10" Type="http://schemas.openxmlformats.org/officeDocument/2006/relationships/image" Target="http://www.chioka.in/wp-content/uploads/2016/05/formula-2.png" TargetMode="External"></Relationship><Relationship Id="rId11" Type="http://schemas.openxmlformats.org/officeDocument/2006/relationships/image" Target="http://www.chioka.in/wp-content/uploads/2016/05/formula-3.png" TargetMode="External"></Relationship><Relationship Id="rId12" Type="http://schemas.openxmlformats.org/officeDocument/2006/relationships/hyperlink" Target="https://en.wikipedia.org/wiki/Weighted_arithmetic_mean" TargetMode="External"></Relationship><Relationship Id="rId13" Type="http://schemas.openxmlformats.org/officeDocument/2006/relationships/image" Target="http://www.chioka.in/wp-content/uploads/2016/05/weighted-average.png" TargetMode="External"></Relationship><Relationship Id="rId14" Type="http://schemas.openxmlformats.org/officeDocument/2006/relationships/image" Target="media/fImage489995841.png"></Relationship><Relationship Id="rId15" Type="http://schemas.openxmlformats.org/officeDocument/2006/relationships/numbering" Target="numbering.xml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