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5BDEE" w14:textId="3C766BDD" w:rsidR="006D4754" w:rsidRDefault="00994C89" w:rsidP="006D4754">
      <w:pPr>
        <w:pStyle w:val="Heading1"/>
      </w:pPr>
      <w:r>
        <w:t xml:space="preserve">                                 </w:t>
      </w:r>
      <w:r w:rsidR="006D4754">
        <w:t>PROJECT REPORT</w:t>
      </w:r>
    </w:p>
    <w:p w14:paraId="4407ADE3" w14:textId="3134E3EF" w:rsidR="004E0D79" w:rsidRPr="00D40D62" w:rsidRDefault="007A3BF2" w:rsidP="007A3BF2">
      <w:pPr>
        <w:pStyle w:val="Heading3"/>
        <w:rPr>
          <w:color w:val="000000" w:themeColor="text1"/>
        </w:rPr>
      </w:pPr>
      <w:r>
        <w:t xml:space="preserve">        </w:t>
      </w:r>
      <w:proofErr w:type="spellStart"/>
      <w:proofErr w:type="gramStart"/>
      <w:r w:rsidR="004E0D79" w:rsidRPr="004E0D79">
        <w:t>DarshanEase</w:t>
      </w:r>
      <w:proofErr w:type="spellEnd"/>
      <w:r w:rsidR="004E0D79" w:rsidRPr="004E0D79">
        <w:t xml:space="preserve"> </w:t>
      </w:r>
      <w:r w:rsidRPr="004E0D79">
        <w:t>:</w:t>
      </w:r>
      <w:proofErr w:type="gramEnd"/>
      <w:r w:rsidRPr="004E0D79">
        <w:t xml:space="preserve"> </w:t>
      </w:r>
      <w:r w:rsidRPr="00D40D62">
        <w:rPr>
          <w:color w:val="000000" w:themeColor="text1"/>
        </w:rPr>
        <w:t>An Intelligent Temple Darshan Ticket Booking Platform</w:t>
      </w:r>
    </w:p>
    <w:p w14:paraId="1699691B" w14:textId="77777777" w:rsidR="001C4C75" w:rsidRDefault="001C4C75" w:rsidP="001C4C75"/>
    <w:p w14:paraId="36A2690B" w14:textId="1661EA0F" w:rsidR="001C4C75" w:rsidRPr="001C4C75" w:rsidRDefault="001C4C75" w:rsidP="001C4C75">
      <w:pPr>
        <w:rPr>
          <w:b/>
          <w:bCs/>
        </w:rPr>
      </w:pPr>
      <w:r w:rsidRPr="001C4C75">
        <w:rPr>
          <w:b/>
          <w:bCs/>
        </w:rPr>
        <w:t>ABSTRACT</w:t>
      </w:r>
    </w:p>
    <w:p w14:paraId="0FA49780" w14:textId="77777777" w:rsidR="001C4C75" w:rsidRPr="001C4C75" w:rsidRDefault="001C4C75" w:rsidP="001C4C75">
      <w:proofErr w:type="spellStart"/>
      <w:r w:rsidRPr="001C4C75">
        <w:t>DarshanEase</w:t>
      </w:r>
      <w:proofErr w:type="spellEnd"/>
      <w:r w:rsidRPr="001C4C75">
        <w:t xml:space="preserve"> is an enterprise-grade, cloud-based temple management and digital reservation application designed to streamline the devotee pilgrimage experience and optimize religious crowd flow dynamics. In conventional religious environments, unmanaged physical queuing and unstructured ticket distribution create significant operational friction, safety hazards, and a total lack of real-time administrative visibility for temple management. This application solves these critical challenges by establishing a scalable, multi-tier transactional ticket booking ecosystem that balances visitor demand against a shrine's absolute physical capacity limits in real time.</w:t>
      </w:r>
    </w:p>
    <w:p w14:paraId="3854CE6F" w14:textId="77777777" w:rsidR="001C4C75" w:rsidRPr="001C4C75" w:rsidRDefault="001C4C75" w:rsidP="001C4C75">
      <w:r w:rsidRPr="001C4C75">
        <w:t>The system is engineered using the MERN stack (MongoDB, Express.js, React.js, Node.js) and adheres strictly to a decoupled Model-View-Controller (MVC) architectural pattern to separate database logic, backend processing, and frontend interface layers. Through an optimized data layout, the platform maintains multi-collection relationships to accurately track registered holy shrines, dynamic darshan schedules, operational slot capacities, and devotee transactions.</w:t>
      </w:r>
    </w:p>
    <w:p w14:paraId="2880565C" w14:textId="77777777" w:rsidR="001C4C75" w:rsidRPr="001C4C75" w:rsidRDefault="001C4C75" w:rsidP="001C4C75">
      <w:proofErr w:type="spellStart"/>
      <w:r w:rsidRPr="001C4C75">
        <w:t>DarshanEase</w:t>
      </w:r>
      <w:proofErr w:type="spellEnd"/>
      <w:r w:rsidRPr="001C4C75">
        <w:t xml:space="preserve"> provides three distinct, role-based functional access layers:</w:t>
      </w:r>
    </w:p>
    <w:p w14:paraId="5E7DDFB0" w14:textId="77777777" w:rsidR="001C4C75" w:rsidRPr="001C4C75" w:rsidRDefault="001C4C75" w:rsidP="001C4C75">
      <w:pPr>
        <w:numPr>
          <w:ilvl w:val="0"/>
          <w:numId w:val="13"/>
        </w:numPr>
      </w:pPr>
      <w:r w:rsidRPr="001C4C75">
        <w:t>Devotees can register secure accounts, browse temple directories by location, verify live seat metrics for varying slot windows, complete atomic group ticket checkouts, and manage a clean personal booking ledger.</w:t>
      </w:r>
    </w:p>
    <w:p w14:paraId="1DFB3BBB" w14:textId="77777777" w:rsidR="001C4C75" w:rsidRPr="001C4C75" w:rsidRDefault="001C4C75" w:rsidP="001C4C75">
      <w:pPr>
        <w:numPr>
          <w:ilvl w:val="0"/>
          <w:numId w:val="13"/>
        </w:numPr>
      </w:pPr>
      <w:r w:rsidRPr="001C4C75">
        <w:t>Temple Organizers are equipped with dedicated management control dashboards to onboard shrines, create scheduling patterns, adjust entry pricing points, and track real-time crowd analytics.</w:t>
      </w:r>
    </w:p>
    <w:p w14:paraId="4A2F31C6" w14:textId="77777777" w:rsidR="001C4C75" w:rsidRPr="001C4C75" w:rsidRDefault="001C4C75" w:rsidP="001C4C75">
      <w:pPr>
        <w:numPr>
          <w:ilvl w:val="0"/>
          <w:numId w:val="13"/>
        </w:numPr>
      </w:pPr>
      <w:r w:rsidRPr="001C4C75">
        <w:t xml:space="preserve">System Administrators hold full governance capabilities to manage accounts, configure core security settings, and </w:t>
      </w:r>
      <w:proofErr w:type="spellStart"/>
      <w:r w:rsidRPr="001C4C75">
        <w:t>analyze</w:t>
      </w:r>
      <w:proofErr w:type="spellEnd"/>
      <w:r w:rsidRPr="001C4C75">
        <w:t xml:space="preserve"> high-level performance reporting metrics to optimize resource allocation during peak pilgrimage dates.</w:t>
      </w:r>
    </w:p>
    <w:p w14:paraId="611769C7" w14:textId="4735E272" w:rsidR="00291CA7" w:rsidRDefault="001C4C75" w:rsidP="004E0D79">
      <w:r w:rsidRPr="001C4C75">
        <w:t xml:space="preserve">Ultimately, the implementation of </w:t>
      </w:r>
      <w:proofErr w:type="spellStart"/>
      <w:r w:rsidRPr="001C4C75">
        <w:t>DarshanEase</w:t>
      </w:r>
      <w:proofErr w:type="spellEnd"/>
      <w:r w:rsidRPr="001C4C75">
        <w:t xml:space="preserve"> demonstrates how modern web development architectures can transform traditional crowd-heavy services into predictable, secure, and highly efficient digital platforms—significantly improving the visitor experience while reducing manual administrative overhead for religious institutions.</w:t>
      </w:r>
    </w:p>
    <w:p w14:paraId="344E4329" w14:textId="77777777" w:rsidR="00DD6CE7" w:rsidRPr="00DD6CE7" w:rsidRDefault="00DD6CE7" w:rsidP="004E0D79"/>
    <w:p w14:paraId="2E4AE59F" w14:textId="77777777" w:rsidR="00291CA7" w:rsidRDefault="00291CA7" w:rsidP="004E0D79">
      <w:pPr>
        <w:rPr>
          <w:b/>
          <w:bCs/>
        </w:rPr>
      </w:pPr>
    </w:p>
    <w:p w14:paraId="67BE8EB8" w14:textId="77777777" w:rsidR="00291CA7" w:rsidRDefault="00291CA7" w:rsidP="004E0D79">
      <w:pPr>
        <w:rPr>
          <w:b/>
          <w:bCs/>
        </w:rPr>
      </w:pPr>
    </w:p>
    <w:p w14:paraId="11935FBF" w14:textId="77777777" w:rsidR="00291CA7" w:rsidRDefault="00291CA7" w:rsidP="004E0D79">
      <w:pPr>
        <w:rPr>
          <w:b/>
          <w:bCs/>
        </w:rPr>
      </w:pPr>
    </w:p>
    <w:p w14:paraId="25EF3E3F" w14:textId="4B2A53DB" w:rsidR="005C4EFA" w:rsidRDefault="004E0D79" w:rsidP="005C4EFA">
      <w:pPr>
        <w:rPr>
          <w:b/>
          <w:bCs/>
        </w:rPr>
      </w:pPr>
      <w:r w:rsidRPr="004E0D79">
        <w:rPr>
          <w:b/>
          <w:bCs/>
        </w:rPr>
        <w:t>TABLE OF CONTENTS</w:t>
      </w:r>
    </w:p>
    <w:p w14:paraId="43D04B47" w14:textId="77777777" w:rsidR="008D5678" w:rsidRPr="008D5678" w:rsidRDefault="008D5678" w:rsidP="005C4EFA">
      <w:pPr>
        <w:rPr>
          <w:b/>
          <w:bCs/>
        </w:rPr>
      </w:pPr>
    </w:p>
    <w:tbl>
      <w:tblPr>
        <w:tblW w:w="0" w:type="auto"/>
        <w:tblCellSpacing w:w="15" w:type="dxa"/>
        <w:tblCellMar>
          <w:left w:w="0" w:type="dxa"/>
          <w:right w:w="0" w:type="dxa"/>
        </w:tblCellMar>
        <w:tblLook w:val="04A0" w:firstRow="1" w:lastRow="0" w:firstColumn="1" w:lastColumn="0" w:noHBand="0" w:noVBand="1"/>
      </w:tblPr>
      <w:tblGrid>
        <w:gridCol w:w="964"/>
        <w:gridCol w:w="5893"/>
      </w:tblGrid>
      <w:tr w:rsidR="005C4EFA" w:rsidRPr="005C4EFA" w14:paraId="3468C21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3CE8D" w14:textId="727D85E3" w:rsidR="005C4EFA" w:rsidRPr="005C4EFA" w:rsidRDefault="005C4EFA" w:rsidP="005C4EFA">
            <w:proofErr w:type="spellStart"/>
            <w:r w:rsidRPr="005C4EFA">
              <w:rPr>
                <w:b/>
                <w:bCs/>
              </w:rPr>
              <w:t>S.No</w:t>
            </w:r>
            <w:proofErr w:type="spellEnd"/>
            <w:r w:rsidRPr="005C4EFA">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7E4FD" w14:textId="77777777" w:rsidR="005C4EFA" w:rsidRPr="005C4EFA" w:rsidRDefault="005C4EFA" w:rsidP="005C4EFA">
            <w:r w:rsidRPr="005C4EFA">
              <w:rPr>
                <w:b/>
                <w:bCs/>
              </w:rPr>
              <w:t>Content Description</w:t>
            </w:r>
          </w:p>
        </w:tc>
      </w:tr>
      <w:tr w:rsidR="005C4EFA" w:rsidRPr="005C4EFA" w14:paraId="6D7334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A895B" w14:textId="77777777" w:rsidR="005C4EFA" w:rsidRPr="005C4EFA" w:rsidRDefault="005C4EFA" w:rsidP="005C4EFA">
            <w:r w:rsidRPr="005C4EFA">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426DA" w14:textId="77777777" w:rsidR="005C4EFA" w:rsidRPr="005C4EFA" w:rsidRDefault="005C4EFA" w:rsidP="005C4EFA">
            <w:r w:rsidRPr="005C4EFA">
              <w:t>Executive Summary &amp; Problem Identification</w:t>
            </w:r>
          </w:p>
        </w:tc>
      </w:tr>
      <w:tr w:rsidR="005C4EFA" w:rsidRPr="005C4EFA" w14:paraId="40E1F1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1C5ED" w14:textId="77777777" w:rsidR="005C4EFA" w:rsidRPr="005C4EFA" w:rsidRDefault="005C4EFA" w:rsidP="005C4EFA">
            <w:r w:rsidRPr="005C4EFA">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31BE4" w14:textId="77777777" w:rsidR="005C4EFA" w:rsidRPr="005C4EFA" w:rsidRDefault="005C4EFA" w:rsidP="005C4EFA">
            <w:r w:rsidRPr="005C4EFA">
              <w:t>Technical Architecture &amp; Component Decomposition</w:t>
            </w:r>
          </w:p>
        </w:tc>
      </w:tr>
      <w:tr w:rsidR="005C4EFA" w:rsidRPr="005C4EFA" w14:paraId="1BF106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46595" w14:textId="77777777" w:rsidR="005C4EFA" w:rsidRPr="005C4EFA" w:rsidRDefault="005C4EFA" w:rsidP="005C4EFA">
            <w:r w:rsidRPr="005C4EFA">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9C9D6" w14:textId="77777777" w:rsidR="005C4EFA" w:rsidRPr="005C4EFA" w:rsidRDefault="005C4EFA" w:rsidP="005C4EFA">
            <w:r w:rsidRPr="005C4EFA">
              <w:t>System Requirements &amp; Functional Scope Matrix</w:t>
            </w:r>
          </w:p>
        </w:tc>
      </w:tr>
      <w:tr w:rsidR="005C4EFA" w:rsidRPr="005C4EFA" w14:paraId="1DCBE1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9106E" w14:textId="77777777" w:rsidR="005C4EFA" w:rsidRPr="005C4EFA" w:rsidRDefault="005C4EFA" w:rsidP="005C4EFA">
            <w:r w:rsidRPr="005C4EFA">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7FD44" w14:textId="77777777" w:rsidR="005C4EFA" w:rsidRPr="005C4EFA" w:rsidRDefault="005C4EFA" w:rsidP="005C4EFA">
            <w:r w:rsidRPr="005C4EFA">
              <w:t>Resource Relational Model (ER-Diagram Specification)</w:t>
            </w:r>
          </w:p>
        </w:tc>
      </w:tr>
      <w:tr w:rsidR="005C4EFA" w:rsidRPr="005C4EFA" w14:paraId="55A983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7CCFC" w14:textId="77777777" w:rsidR="005C4EFA" w:rsidRPr="005C4EFA" w:rsidRDefault="005C4EFA" w:rsidP="005C4EFA">
            <w:r w:rsidRPr="005C4EFA">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FA2E8" w14:textId="77777777" w:rsidR="005C4EFA" w:rsidRPr="005C4EFA" w:rsidRDefault="005C4EFA" w:rsidP="005C4EFA">
            <w:r w:rsidRPr="005C4EFA">
              <w:t>Architectural Pattern Implementation (MVC Breakdown)</w:t>
            </w:r>
          </w:p>
        </w:tc>
      </w:tr>
      <w:tr w:rsidR="005C4EFA" w:rsidRPr="005C4EFA" w14:paraId="4FE51A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41B67" w14:textId="77777777" w:rsidR="005C4EFA" w:rsidRPr="005C4EFA" w:rsidRDefault="005C4EFA" w:rsidP="005C4EFA">
            <w:r w:rsidRPr="005C4EFA">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C35B3" w14:textId="77777777" w:rsidR="005C4EFA" w:rsidRPr="005C4EFA" w:rsidRDefault="005C4EFA" w:rsidP="005C4EFA">
            <w:r w:rsidRPr="005C4EFA">
              <w:t>Step-by-Step System Workspace Environment Setup</w:t>
            </w:r>
          </w:p>
        </w:tc>
      </w:tr>
      <w:tr w:rsidR="005C4EFA" w:rsidRPr="005C4EFA" w14:paraId="5E97B4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2E1CD" w14:textId="77777777" w:rsidR="005C4EFA" w:rsidRPr="005C4EFA" w:rsidRDefault="005C4EFA" w:rsidP="005C4EFA">
            <w:r w:rsidRPr="005C4EFA">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D4472" w14:textId="77777777" w:rsidR="005C4EFA" w:rsidRPr="005C4EFA" w:rsidRDefault="005C4EFA" w:rsidP="005C4EFA">
            <w:r w:rsidRPr="005C4EFA">
              <w:t>Project Evaluation, Scope Tracking &amp; Conclusion</w:t>
            </w:r>
          </w:p>
        </w:tc>
      </w:tr>
    </w:tbl>
    <w:p w14:paraId="56F0F2F9" w14:textId="6023DDFB" w:rsidR="005C4EFA" w:rsidRPr="004E0D79" w:rsidRDefault="008D5678" w:rsidP="005C4EFA">
      <w:r>
        <w:t xml:space="preserve">   </w:t>
      </w:r>
    </w:p>
    <w:p w14:paraId="2FB34FEF" w14:textId="77777777" w:rsidR="00EC1313" w:rsidRDefault="00EC1313" w:rsidP="004E0D79">
      <w:pPr>
        <w:rPr>
          <w:b/>
          <w:bCs/>
        </w:rPr>
      </w:pPr>
    </w:p>
    <w:p w14:paraId="7B6871B6" w14:textId="77777777" w:rsidR="00EC1313" w:rsidRDefault="00EC1313" w:rsidP="004E0D79">
      <w:pPr>
        <w:rPr>
          <w:b/>
          <w:bCs/>
        </w:rPr>
      </w:pPr>
    </w:p>
    <w:p w14:paraId="41027454" w14:textId="77777777" w:rsidR="00EC1313" w:rsidRDefault="00EC1313" w:rsidP="004E0D79">
      <w:pPr>
        <w:rPr>
          <w:b/>
          <w:bCs/>
        </w:rPr>
      </w:pPr>
    </w:p>
    <w:p w14:paraId="20F0B414" w14:textId="77777777" w:rsidR="00EC1313" w:rsidRDefault="00EC1313" w:rsidP="004E0D79">
      <w:pPr>
        <w:rPr>
          <w:b/>
          <w:bCs/>
        </w:rPr>
      </w:pPr>
    </w:p>
    <w:p w14:paraId="22DC80AE" w14:textId="77777777" w:rsidR="00EC1313" w:rsidRDefault="00EC1313" w:rsidP="004E0D79">
      <w:pPr>
        <w:rPr>
          <w:b/>
          <w:bCs/>
        </w:rPr>
      </w:pPr>
    </w:p>
    <w:p w14:paraId="3E5EBFE2" w14:textId="14E70A6D" w:rsidR="00291CA7" w:rsidRDefault="00291CA7" w:rsidP="00DD6CE7">
      <w:pPr>
        <w:tabs>
          <w:tab w:val="left" w:pos="1047"/>
        </w:tabs>
        <w:rPr>
          <w:b/>
          <w:bCs/>
        </w:rPr>
      </w:pPr>
    </w:p>
    <w:p w14:paraId="1F9B00ED" w14:textId="77777777" w:rsidR="00DD6CE7" w:rsidRDefault="00DD6CE7" w:rsidP="00DD6CE7">
      <w:pPr>
        <w:tabs>
          <w:tab w:val="left" w:pos="1047"/>
        </w:tabs>
        <w:rPr>
          <w:b/>
          <w:bCs/>
        </w:rPr>
      </w:pPr>
    </w:p>
    <w:p w14:paraId="58B44A76" w14:textId="77777777" w:rsidR="00291CA7" w:rsidRDefault="00291CA7" w:rsidP="004E0D79">
      <w:pPr>
        <w:rPr>
          <w:b/>
          <w:bCs/>
        </w:rPr>
      </w:pPr>
    </w:p>
    <w:p w14:paraId="74182DFE" w14:textId="77777777" w:rsidR="00291CA7" w:rsidRDefault="00291CA7" w:rsidP="004E0D79">
      <w:pPr>
        <w:rPr>
          <w:b/>
          <w:bCs/>
        </w:rPr>
      </w:pPr>
    </w:p>
    <w:p w14:paraId="6D3AEA43" w14:textId="0C9C60E3" w:rsidR="004E0D79" w:rsidRPr="004E0D79" w:rsidRDefault="004E0D79" w:rsidP="004E0D79">
      <w:pPr>
        <w:rPr>
          <w:b/>
          <w:bCs/>
        </w:rPr>
      </w:pPr>
      <w:r w:rsidRPr="004E0D79">
        <w:rPr>
          <w:b/>
          <w:bCs/>
        </w:rPr>
        <w:lastRenderedPageBreak/>
        <w:t>1. EXECUTIVE SUMMARY &amp; PROBLEM IDENTIFICATION</w:t>
      </w:r>
    </w:p>
    <w:p w14:paraId="083A043B" w14:textId="77777777" w:rsidR="004E0D79" w:rsidRPr="004E0D79" w:rsidRDefault="004E0D79" w:rsidP="004E0D79">
      <w:r w:rsidRPr="004E0D79">
        <w:t>In contemporary modern societal frameworks, managing human crowd flow dynamics effectively at high-traffic cultural pilgrimage destinations presents structural and security vulnerabilities. Traditional manual queuing patterns create significant operational friction, remove real-time crowd data visibility for temple administrators, and subject devotees to prolonged wait times.</w:t>
      </w:r>
    </w:p>
    <w:p w14:paraId="34C0F086" w14:textId="77777777" w:rsidR="004E0D79" w:rsidRPr="004E0D79" w:rsidRDefault="004E0D79" w:rsidP="004E0D79">
      <w:proofErr w:type="spellStart"/>
      <w:r w:rsidRPr="004E0D79">
        <w:rPr>
          <w:b/>
          <w:bCs/>
        </w:rPr>
        <w:t>DarshanEase</w:t>
      </w:r>
      <w:proofErr w:type="spellEnd"/>
      <w:r w:rsidRPr="004E0D79">
        <w:t xml:space="preserve"> provides a modern software engineering solution to these challenges. It establishes a cloud-based, multi-tier transactional reservation engine designed to balance visitor inflow against a holy shrine's physical capacity boundaries.</w:t>
      </w:r>
    </w:p>
    <w:p w14:paraId="68D81B25" w14:textId="77777777" w:rsidR="004E0D79" w:rsidRPr="004E0D79" w:rsidRDefault="004E0D79" w:rsidP="004E0D79">
      <w:r w:rsidRPr="004E0D79">
        <w:t xml:space="preserve">By employing the MERN stack architecture (MongoDB, Express.js, React.js, Node.js), </w:t>
      </w:r>
      <w:proofErr w:type="spellStart"/>
      <w:r w:rsidRPr="004E0D79">
        <w:t>DarshanEase</w:t>
      </w:r>
      <w:proofErr w:type="spellEnd"/>
      <w:r w:rsidRPr="004E0D79">
        <w:t xml:space="preserve"> isolates distinct processing layers to guarantee:</w:t>
      </w:r>
    </w:p>
    <w:p w14:paraId="45964BCF" w14:textId="77777777" w:rsidR="004E0D79" w:rsidRPr="004E0D79" w:rsidRDefault="004E0D79" w:rsidP="004E0D79">
      <w:pPr>
        <w:numPr>
          <w:ilvl w:val="0"/>
          <w:numId w:val="2"/>
        </w:numPr>
      </w:pPr>
      <w:r w:rsidRPr="004E0D79">
        <w:t>Real-time tracking of open darshan timing windows and available seats.</w:t>
      </w:r>
    </w:p>
    <w:p w14:paraId="31E71739" w14:textId="77777777" w:rsidR="004E0D79" w:rsidRPr="004E0D79" w:rsidRDefault="004E0D79" w:rsidP="004E0D79">
      <w:pPr>
        <w:numPr>
          <w:ilvl w:val="0"/>
          <w:numId w:val="2"/>
        </w:numPr>
      </w:pPr>
      <w:r w:rsidRPr="004E0D79">
        <w:t>Role-based access boundaries protecting devotee personal credentials, organizer management options, and administrative controls.</w:t>
      </w:r>
    </w:p>
    <w:p w14:paraId="0972A314" w14:textId="77777777" w:rsidR="004E0D79" w:rsidRPr="004E0D79" w:rsidRDefault="004E0D79" w:rsidP="004E0D79">
      <w:pPr>
        <w:numPr>
          <w:ilvl w:val="0"/>
          <w:numId w:val="2"/>
        </w:numPr>
      </w:pPr>
      <w:r w:rsidRPr="004E0D79">
        <w:t>Predictable data management logic through structural Mongoose database schemas.</w:t>
      </w:r>
    </w:p>
    <w:p w14:paraId="0DE6E0AE" w14:textId="77777777" w:rsidR="004E0D79" w:rsidRPr="004E0D79" w:rsidRDefault="004E0D79" w:rsidP="004E0D79">
      <w:pPr>
        <w:rPr>
          <w:b/>
          <w:bCs/>
        </w:rPr>
      </w:pPr>
      <w:r w:rsidRPr="004E0D79">
        <w:rPr>
          <w:b/>
          <w:bCs/>
        </w:rPr>
        <w:t>2. TECHNICAL ARCHITECTURE &amp; COMPONENT DECOMPOSITION</w:t>
      </w:r>
    </w:p>
    <w:p w14:paraId="6D461F57" w14:textId="77777777" w:rsidR="004E0D79" w:rsidRPr="004E0D79" w:rsidRDefault="004E0D79" w:rsidP="004E0D79">
      <w:r w:rsidRPr="004E0D79">
        <w:t>The backend engine follows a decoupled micro-component structure where the UI operates completely client-side, talking to backend API systems via uniform RESTful communication protocols.</w:t>
      </w:r>
    </w:p>
    <w:p w14:paraId="362D4C49" w14:textId="77777777" w:rsidR="004E0D79" w:rsidRPr="004E0D79" w:rsidRDefault="004E0D79" w:rsidP="004E0D79">
      <w:pPr>
        <w:rPr>
          <w:b/>
          <w:bCs/>
        </w:rPr>
      </w:pPr>
      <w:r w:rsidRPr="004E0D79">
        <w:rPr>
          <w:b/>
          <w:bCs/>
        </w:rPr>
        <w:t>2.1 Core Architectural Infrastructure Modules</w:t>
      </w:r>
    </w:p>
    <w:p w14:paraId="02D453C8" w14:textId="77777777" w:rsidR="004E0D79" w:rsidRPr="004E0D79" w:rsidRDefault="004E0D79" w:rsidP="004E0D79">
      <w:pPr>
        <w:numPr>
          <w:ilvl w:val="0"/>
          <w:numId w:val="3"/>
        </w:numPr>
      </w:pPr>
      <w:r w:rsidRPr="004E0D79">
        <w:rPr>
          <w:b/>
          <w:bCs/>
        </w:rPr>
        <w:t>User Interface:</w:t>
      </w:r>
      <w:r w:rsidRPr="004E0D79">
        <w:t xml:space="preserve"> A single-page web interface built using React components, giving devotees, organizers, and admins an interactive layout to manage profiles, explore slot configurations, and complete transactions.</w:t>
      </w:r>
    </w:p>
    <w:p w14:paraId="269EC92B" w14:textId="77777777" w:rsidR="004E0D79" w:rsidRPr="004E0D79" w:rsidRDefault="004E0D79" w:rsidP="004E0D79">
      <w:pPr>
        <w:numPr>
          <w:ilvl w:val="0"/>
          <w:numId w:val="3"/>
        </w:numPr>
      </w:pPr>
      <w:r w:rsidRPr="004E0D79">
        <w:rPr>
          <w:b/>
          <w:bCs/>
        </w:rPr>
        <w:t>Web Server:</w:t>
      </w:r>
      <w:r w:rsidRPr="004E0D79">
        <w:t xml:space="preserve"> A Node.js application container running Express framework modules. It acts as the application's API gateway, mounting cross-origin utility rules (</w:t>
      </w:r>
      <w:proofErr w:type="spellStart"/>
      <w:r w:rsidRPr="004E0D79">
        <w:t>cors</w:t>
      </w:r>
      <w:proofErr w:type="spellEnd"/>
      <w:r w:rsidRPr="004E0D79">
        <w:t>), processing raw input request streams (body-parser), and applying validation middleware interceptors.</w:t>
      </w:r>
    </w:p>
    <w:p w14:paraId="3498423A" w14:textId="77777777" w:rsidR="004E0D79" w:rsidRPr="004E0D79" w:rsidRDefault="004E0D79" w:rsidP="004E0D79">
      <w:pPr>
        <w:numPr>
          <w:ilvl w:val="0"/>
          <w:numId w:val="3"/>
        </w:numPr>
      </w:pPr>
      <w:r w:rsidRPr="004E0D79">
        <w:rPr>
          <w:b/>
          <w:bCs/>
        </w:rPr>
        <w:t>Authentication Service:</w:t>
      </w:r>
      <w:r w:rsidRPr="004E0D79">
        <w:t xml:space="preserve"> A token validation manager that processes credentials, signs security data packets using backend keys, and maps appropriate tracking privileges.</w:t>
      </w:r>
    </w:p>
    <w:p w14:paraId="5031801D" w14:textId="77777777" w:rsidR="004E0D79" w:rsidRPr="004E0D79" w:rsidRDefault="004E0D79" w:rsidP="004E0D79">
      <w:pPr>
        <w:numPr>
          <w:ilvl w:val="0"/>
          <w:numId w:val="3"/>
        </w:numPr>
      </w:pPr>
      <w:r w:rsidRPr="004E0D79">
        <w:rPr>
          <w:b/>
          <w:bCs/>
        </w:rPr>
        <w:t>Darshan Service:</w:t>
      </w:r>
      <w:r w:rsidRPr="004E0D79">
        <w:t xml:space="preserve"> Monitors timing calendars, schedules visual layout representations, and manages slot availability.</w:t>
      </w:r>
    </w:p>
    <w:p w14:paraId="160CB899" w14:textId="77777777" w:rsidR="004E0D79" w:rsidRPr="004E0D79" w:rsidRDefault="004E0D79" w:rsidP="004E0D79">
      <w:pPr>
        <w:numPr>
          <w:ilvl w:val="0"/>
          <w:numId w:val="3"/>
        </w:numPr>
      </w:pPr>
      <w:r w:rsidRPr="004E0D79">
        <w:rPr>
          <w:b/>
          <w:bCs/>
        </w:rPr>
        <w:t>Booking Service:</w:t>
      </w:r>
      <w:r w:rsidRPr="004E0D79">
        <w:t xml:space="preserve"> Manages transactional operations, builds system identifiers, tracks pricing aggregation parameters, and records history details.</w:t>
      </w:r>
    </w:p>
    <w:p w14:paraId="011273D1" w14:textId="77777777" w:rsidR="004E0D79" w:rsidRPr="004E0D79" w:rsidRDefault="004E0D79" w:rsidP="004E0D79">
      <w:pPr>
        <w:numPr>
          <w:ilvl w:val="0"/>
          <w:numId w:val="3"/>
        </w:numPr>
      </w:pPr>
      <w:r w:rsidRPr="004E0D79">
        <w:rPr>
          <w:b/>
          <w:bCs/>
        </w:rPr>
        <w:lastRenderedPageBreak/>
        <w:t>Temple Service:</w:t>
      </w:r>
      <w:r w:rsidRPr="004E0D79">
        <w:t xml:space="preserve"> Controls master profiles for active holy shrines, </w:t>
      </w:r>
      <w:proofErr w:type="spellStart"/>
      <w:r w:rsidRPr="004E0D79">
        <w:t>cataloging</w:t>
      </w:r>
      <w:proofErr w:type="spellEnd"/>
      <w:r w:rsidRPr="004E0D79">
        <w:t xml:space="preserve"> location details, images, and amenities.</w:t>
      </w:r>
    </w:p>
    <w:p w14:paraId="3BF1CF2D" w14:textId="77777777" w:rsidR="004E0D79" w:rsidRPr="004E0D79" w:rsidRDefault="004E0D79" w:rsidP="004E0D79">
      <w:pPr>
        <w:numPr>
          <w:ilvl w:val="0"/>
          <w:numId w:val="3"/>
        </w:numPr>
      </w:pPr>
      <w:r w:rsidRPr="004E0D79">
        <w:rPr>
          <w:b/>
          <w:bCs/>
        </w:rPr>
        <w:t>Seat Service:</w:t>
      </w:r>
      <w:r w:rsidRPr="004E0D79">
        <w:t xml:space="preserve"> A system resource manager that automatically updates max seat fields during updates, protecting against race conditions and overbooking.</w:t>
      </w:r>
    </w:p>
    <w:p w14:paraId="46A5B84E" w14:textId="77777777" w:rsidR="004E0D79" w:rsidRPr="004E0D79" w:rsidRDefault="004E0D79" w:rsidP="004E0D79">
      <w:pPr>
        <w:numPr>
          <w:ilvl w:val="0"/>
          <w:numId w:val="3"/>
        </w:numPr>
      </w:pPr>
      <w:r w:rsidRPr="004E0D79">
        <w:rPr>
          <w:b/>
          <w:bCs/>
        </w:rPr>
        <w:t>Ticket Service:</w:t>
      </w:r>
      <w:r w:rsidRPr="004E0D79">
        <w:t xml:space="preserve"> Packages booking information, timestamps transactions, and prints receipts.</w:t>
      </w:r>
    </w:p>
    <w:p w14:paraId="5E9C6E29" w14:textId="77777777" w:rsidR="004E0D79" w:rsidRPr="004E0D79" w:rsidRDefault="004E0D79" w:rsidP="004E0D79">
      <w:pPr>
        <w:rPr>
          <w:b/>
          <w:bCs/>
        </w:rPr>
      </w:pPr>
      <w:r w:rsidRPr="004E0D79">
        <w:rPr>
          <w:b/>
          <w:bCs/>
        </w:rPr>
        <w:t>3. SYSTEM REQUIREMENTS &amp; FUNCTIONAL SCOPE MATRIX</w:t>
      </w:r>
    </w:p>
    <w:p w14:paraId="323B1554" w14:textId="77777777" w:rsidR="004E0D79" w:rsidRPr="004E0D79" w:rsidRDefault="004E0D79" w:rsidP="004E0D79">
      <w:r w:rsidRPr="004E0D79">
        <w:t xml:space="preserve">The functional boundaries of </w:t>
      </w:r>
      <w:proofErr w:type="spellStart"/>
      <w:r w:rsidRPr="004E0D79">
        <w:t>DarshanEase</w:t>
      </w:r>
      <w:proofErr w:type="spellEnd"/>
      <w:r w:rsidRPr="004E0D79">
        <w:t xml:space="preserve"> are rigidly defined across three separate user access profiles.</w:t>
      </w:r>
    </w:p>
    <w:p w14:paraId="1FAE09B7" w14:textId="77777777" w:rsidR="004E0D79" w:rsidRPr="004E0D79" w:rsidRDefault="004E0D79" w:rsidP="004E0D79">
      <w:pPr>
        <w:rPr>
          <w:b/>
          <w:bCs/>
        </w:rPr>
      </w:pPr>
      <w:r w:rsidRPr="004E0D79">
        <w:rPr>
          <w:b/>
          <w:bCs/>
        </w:rPr>
        <w:t>3.1 Devotee Access Scope</w:t>
      </w:r>
    </w:p>
    <w:p w14:paraId="72B76EEB" w14:textId="77777777" w:rsidR="004E0D79" w:rsidRPr="004E0D79" w:rsidRDefault="004E0D79" w:rsidP="004E0D79">
      <w:pPr>
        <w:numPr>
          <w:ilvl w:val="0"/>
          <w:numId w:val="4"/>
        </w:numPr>
      </w:pPr>
      <w:r w:rsidRPr="004E0D79">
        <w:rPr>
          <w:b/>
          <w:bCs/>
        </w:rPr>
        <w:t>Secure Profile Registration:</w:t>
      </w:r>
      <w:r w:rsidRPr="004E0D79">
        <w:t xml:space="preserve"> Allows users to create personal profiles with unique emails, phone numbers, and addresses.</w:t>
      </w:r>
    </w:p>
    <w:p w14:paraId="02272B7B" w14:textId="77777777" w:rsidR="004E0D79" w:rsidRPr="004E0D79" w:rsidRDefault="004E0D79" w:rsidP="004E0D79">
      <w:pPr>
        <w:numPr>
          <w:ilvl w:val="0"/>
          <w:numId w:val="4"/>
        </w:numPr>
      </w:pPr>
      <w:r w:rsidRPr="004E0D79">
        <w:rPr>
          <w:b/>
          <w:bCs/>
        </w:rPr>
        <w:t>Shrine Browsing Directory:</w:t>
      </w:r>
      <w:r w:rsidRPr="004E0D79">
        <w:t xml:space="preserve"> Renders all active shrines in a searchable system layout </w:t>
      </w:r>
      <w:proofErr w:type="spellStart"/>
      <w:r w:rsidRPr="004E0D79">
        <w:t>catalog</w:t>
      </w:r>
      <w:proofErr w:type="spellEnd"/>
      <w:r w:rsidRPr="004E0D79">
        <w:t>.</w:t>
      </w:r>
    </w:p>
    <w:p w14:paraId="33BBB5C5" w14:textId="77777777" w:rsidR="004E0D79" w:rsidRPr="004E0D79" w:rsidRDefault="004E0D79" w:rsidP="004E0D79">
      <w:pPr>
        <w:numPr>
          <w:ilvl w:val="0"/>
          <w:numId w:val="4"/>
        </w:numPr>
      </w:pPr>
      <w:r w:rsidRPr="004E0D79">
        <w:rPr>
          <w:b/>
          <w:bCs/>
        </w:rPr>
        <w:t>Live Slot Verification Matrix:</w:t>
      </w:r>
      <w:r w:rsidRPr="004E0D79">
        <w:t xml:space="preserve"> Gives clear visibility into remaining seats, normal entry fees, and VIP access upgrades.</w:t>
      </w:r>
    </w:p>
    <w:p w14:paraId="4339273A" w14:textId="77777777" w:rsidR="004E0D79" w:rsidRPr="004E0D79" w:rsidRDefault="004E0D79" w:rsidP="004E0D79">
      <w:pPr>
        <w:numPr>
          <w:ilvl w:val="0"/>
          <w:numId w:val="4"/>
        </w:numPr>
      </w:pPr>
      <w:r w:rsidRPr="004E0D79">
        <w:rPr>
          <w:b/>
          <w:bCs/>
        </w:rPr>
        <w:t>Reservation Checkout Engine:</w:t>
      </w:r>
      <w:r w:rsidRPr="004E0D79">
        <w:t xml:space="preserve"> Allows users to purchase admission passes for multiple accompanying </w:t>
      </w:r>
      <w:proofErr w:type="spellStart"/>
      <w:r w:rsidRPr="004E0D79">
        <w:t>travelers</w:t>
      </w:r>
      <w:proofErr w:type="spellEnd"/>
      <w:r w:rsidRPr="004E0D79">
        <w:t>.</w:t>
      </w:r>
    </w:p>
    <w:p w14:paraId="02A2B2B1" w14:textId="77777777" w:rsidR="004E0D79" w:rsidRPr="004E0D79" w:rsidRDefault="004E0D79" w:rsidP="004E0D79">
      <w:pPr>
        <w:numPr>
          <w:ilvl w:val="0"/>
          <w:numId w:val="4"/>
        </w:numPr>
      </w:pPr>
      <w:r w:rsidRPr="004E0D79">
        <w:rPr>
          <w:b/>
          <w:bCs/>
        </w:rPr>
        <w:t>Personal Booking Ledger:</w:t>
      </w:r>
      <w:r w:rsidRPr="004E0D79">
        <w:t xml:space="preserve"> Renders clear visual transaction grids listing booking identifiers, slot operational tracking dates, and status fields, with instant document download tools.</w:t>
      </w:r>
    </w:p>
    <w:p w14:paraId="36ADE2E1" w14:textId="77777777" w:rsidR="004E0D79" w:rsidRPr="004E0D79" w:rsidRDefault="004E0D79" w:rsidP="004E0D79">
      <w:pPr>
        <w:rPr>
          <w:b/>
          <w:bCs/>
        </w:rPr>
      </w:pPr>
      <w:r w:rsidRPr="004E0D79">
        <w:rPr>
          <w:b/>
          <w:bCs/>
        </w:rPr>
        <w:t>3.2 Temple Organizer Access Scope</w:t>
      </w:r>
    </w:p>
    <w:p w14:paraId="47E59C85" w14:textId="77777777" w:rsidR="004E0D79" w:rsidRPr="004E0D79" w:rsidRDefault="004E0D79" w:rsidP="004E0D79">
      <w:pPr>
        <w:numPr>
          <w:ilvl w:val="0"/>
          <w:numId w:val="5"/>
        </w:numPr>
      </w:pPr>
      <w:r w:rsidRPr="004E0D79">
        <w:rPr>
          <w:b/>
          <w:bCs/>
        </w:rPr>
        <w:t>Shrine Profile Management:</w:t>
      </w:r>
      <w:r w:rsidRPr="004E0D79">
        <w:t xml:space="preserve"> Utilities to update physical descriptions, location maps, and media assets.</w:t>
      </w:r>
    </w:p>
    <w:p w14:paraId="4EB26F6F" w14:textId="77777777" w:rsidR="004E0D79" w:rsidRPr="004E0D79" w:rsidRDefault="004E0D79" w:rsidP="004E0D79">
      <w:pPr>
        <w:numPr>
          <w:ilvl w:val="0"/>
          <w:numId w:val="5"/>
        </w:numPr>
      </w:pPr>
      <w:r w:rsidRPr="004E0D79">
        <w:rPr>
          <w:b/>
          <w:bCs/>
        </w:rPr>
        <w:t>Darshan Slot Automation Scheduler:</w:t>
      </w:r>
      <w:r w:rsidRPr="004E0D79">
        <w:t xml:space="preserve"> Complete control over managing timings, setting capacities, and establishing special reservation rules.</w:t>
      </w:r>
    </w:p>
    <w:p w14:paraId="2E69DC5A" w14:textId="77777777" w:rsidR="004E0D79" w:rsidRPr="004E0D79" w:rsidRDefault="004E0D79" w:rsidP="004E0D79">
      <w:pPr>
        <w:numPr>
          <w:ilvl w:val="0"/>
          <w:numId w:val="5"/>
        </w:numPr>
      </w:pPr>
      <w:r w:rsidRPr="004E0D79">
        <w:rPr>
          <w:b/>
          <w:bCs/>
        </w:rPr>
        <w:t>Organizer Analytics Interface:</w:t>
      </w:r>
      <w:r w:rsidRPr="004E0D79">
        <w:t xml:space="preserve"> Real-time visibility into overall bookings, check-in statuses, and resource management.</w:t>
      </w:r>
    </w:p>
    <w:p w14:paraId="2E37392B" w14:textId="77777777" w:rsidR="004E0D79" w:rsidRPr="004E0D79" w:rsidRDefault="004E0D79" w:rsidP="004E0D79">
      <w:pPr>
        <w:rPr>
          <w:b/>
          <w:bCs/>
        </w:rPr>
      </w:pPr>
      <w:r w:rsidRPr="004E0D79">
        <w:rPr>
          <w:b/>
          <w:bCs/>
        </w:rPr>
        <w:t>3.3 System Administrator Access Scope</w:t>
      </w:r>
    </w:p>
    <w:p w14:paraId="1799039C" w14:textId="77777777" w:rsidR="004E0D79" w:rsidRPr="004E0D79" w:rsidRDefault="004E0D79" w:rsidP="004E0D79">
      <w:pPr>
        <w:numPr>
          <w:ilvl w:val="0"/>
          <w:numId w:val="6"/>
        </w:numPr>
      </w:pPr>
      <w:r w:rsidRPr="004E0D79">
        <w:rPr>
          <w:b/>
          <w:bCs/>
        </w:rPr>
        <w:t>Full-Stack Governance Controls:</w:t>
      </w:r>
      <w:r w:rsidRPr="004E0D79">
        <w:t xml:space="preserve"> Complete control over application configurations, configuration adjustments, and system security rules.</w:t>
      </w:r>
    </w:p>
    <w:p w14:paraId="642C3B1B" w14:textId="77777777" w:rsidR="004E0D79" w:rsidRPr="004E0D79" w:rsidRDefault="004E0D79" w:rsidP="004E0D79">
      <w:pPr>
        <w:numPr>
          <w:ilvl w:val="0"/>
          <w:numId w:val="6"/>
        </w:numPr>
      </w:pPr>
      <w:r w:rsidRPr="004E0D79">
        <w:rPr>
          <w:b/>
          <w:bCs/>
        </w:rPr>
        <w:t>Account Lifecycle Moderation Manager:</w:t>
      </w:r>
      <w:r w:rsidRPr="004E0D79">
        <w:t xml:space="preserve"> Central database utilities to create, modify, or remove devotee and organizer record collections.</w:t>
      </w:r>
    </w:p>
    <w:p w14:paraId="0FE466EF" w14:textId="77777777" w:rsidR="004E0D79" w:rsidRPr="004E0D79" w:rsidRDefault="004E0D79" w:rsidP="004E0D79">
      <w:pPr>
        <w:numPr>
          <w:ilvl w:val="0"/>
          <w:numId w:val="6"/>
        </w:numPr>
      </w:pPr>
      <w:r w:rsidRPr="004E0D79">
        <w:rPr>
          <w:b/>
          <w:bCs/>
        </w:rPr>
        <w:lastRenderedPageBreak/>
        <w:t>Resource Optimization Engine:</w:t>
      </w:r>
      <w:r w:rsidRPr="004E0D79">
        <w:t xml:space="preserve"> Analytical overviews monitoring reservation metrics to help optimize staff placement during peak </w:t>
      </w:r>
      <w:proofErr w:type="spellStart"/>
      <w:r w:rsidRPr="004E0D79">
        <w:t>peak</w:t>
      </w:r>
      <w:proofErr w:type="spellEnd"/>
      <w:r w:rsidRPr="004E0D79">
        <w:t xml:space="preserve"> traffic windows.</w:t>
      </w:r>
    </w:p>
    <w:p w14:paraId="484D966C" w14:textId="77777777" w:rsidR="004E0D79" w:rsidRPr="004E0D79" w:rsidRDefault="004E0D79" w:rsidP="004E0D79">
      <w:pPr>
        <w:rPr>
          <w:b/>
          <w:bCs/>
        </w:rPr>
      </w:pPr>
      <w:r w:rsidRPr="004E0D79">
        <w:rPr>
          <w:b/>
          <w:bCs/>
        </w:rPr>
        <w:t>4. RESOURCE RELATIONAL MODEL (ER-DIAGRAM SPECIFICATION)</w:t>
      </w:r>
    </w:p>
    <w:p w14:paraId="63907E88" w14:textId="77777777" w:rsidR="004E0D79" w:rsidRPr="004E0D79" w:rsidRDefault="004E0D79" w:rsidP="004E0D79">
      <w:r w:rsidRPr="004E0D79">
        <w:t xml:space="preserve">The database management layer uses a referenced schema architecture where models maintain references via explicit MongoDB </w:t>
      </w:r>
      <w:proofErr w:type="spellStart"/>
      <w:r w:rsidRPr="004E0D79">
        <w:t>ObjectIds</w:t>
      </w:r>
      <w:proofErr w:type="spellEnd"/>
      <w:r w:rsidRPr="004E0D79">
        <w:t xml:space="preserve"> to guarantee data integrity.</w:t>
      </w:r>
    </w:p>
    <w:p w14:paraId="39530451" w14:textId="77777777" w:rsidR="004E0D79" w:rsidRPr="004E0D79" w:rsidRDefault="004E0D79" w:rsidP="004E0D79">
      <w:pPr>
        <w:rPr>
          <w:b/>
          <w:bCs/>
        </w:rPr>
      </w:pPr>
      <w:r w:rsidRPr="004E0D79">
        <w:rPr>
          <w:b/>
          <w:bCs/>
        </w:rPr>
        <w:t>4.1 Collection Models Schema Layouts</w:t>
      </w:r>
    </w:p>
    <w:p w14:paraId="40D97A42" w14:textId="77777777" w:rsidR="004E0D79" w:rsidRPr="004E0D79" w:rsidRDefault="004E0D79" w:rsidP="004E0D79">
      <w:pPr>
        <w:numPr>
          <w:ilvl w:val="0"/>
          <w:numId w:val="7"/>
        </w:numPr>
      </w:pPr>
      <w:r w:rsidRPr="004E0D79">
        <w:rPr>
          <w:b/>
          <w:bCs/>
        </w:rPr>
        <w:t>User Schema (</w:t>
      </w:r>
      <w:r w:rsidRPr="004E0D79">
        <w:t>users</w:t>
      </w:r>
      <w:r w:rsidRPr="004E0D79">
        <w:rPr>
          <w:b/>
          <w:bCs/>
        </w:rPr>
        <w:t>):</w:t>
      </w:r>
      <w:r w:rsidRPr="004E0D79">
        <w:t xml:space="preserve"> Contains name, email (unique index validation applied), phone, address, password (encrypted), and role (strictly bound to: "user", "organizer", "admin").</w:t>
      </w:r>
    </w:p>
    <w:p w14:paraId="7233FFDA" w14:textId="77777777" w:rsidR="004E0D79" w:rsidRPr="004E0D79" w:rsidRDefault="004E0D79" w:rsidP="004E0D79">
      <w:pPr>
        <w:numPr>
          <w:ilvl w:val="0"/>
          <w:numId w:val="7"/>
        </w:numPr>
      </w:pPr>
      <w:r w:rsidRPr="004E0D79">
        <w:rPr>
          <w:b/>
          <w:bCs/>
        </w:rPr>
        <w:t>Temple Schema (</w:t>
      </w:r>
      <w:r w:rsidRPr="004E0D79">
        <w:t>temples</w:t>
      </w:r>
      <w:r w:rsidRPr="004E0D79">
        <w:rPr>
          <w:b/>
          <w:bCs/>
        </w:rPr>
        <w:t>):</w:t>
      </w:r>
      <w:r w:rsidRPr="004E0D79">
        <w:t xml:space="preserve"> Stores master configurations including name, location, and image public </w:t>
      </w:r>
      <w:proofErr w:type="spellStart"/>
      <w:r w:rsidRPr="004E0D79">
        <w:t>url</w:t>
      </w:r>
      <w:proofErr w:type="spellEnd"/>
      <w:r w:rsidRPr="004E0D79">
        <w:t xml:space="preserve"> assets.</w:t>
      </w:r>
    </w:p>
    <w:p w14:paraId="4FEB5225" w14:textId="77777777" w:rsidR="004E0D79" w:rsidRPr="004E0D79" w:rsidRDefault="004E0D79" w:rsidP="004E0D79">
      <w:pPr>
        <w:numPr>
          <w:ilvl w:val="0"/>
          <w:numId w:val="7"/>
        </w:numPr>
      </w:pPr>
      <w:proofErr w:type="spellStart"/>
      <w:r w:rsidRPr="004E0D79">
        <w:rPr>
          <w:b/>
          <w:bCs/>
        </w:rPr>
        <w:t>DarshanSlot</w:t>
      </w:r>
      <w:proofErr w:type="spellEnd"/>
      <w:r w:rsidRPr="004E0D79">
        <w:rPr>
          <w:b/>
          <w:bCs/>
        </w:rPr>
        <w:t xml:space="preserve"> Schema (</w:t>
      </w:r>
      <w:proofErr w:type="spellStart"/>
      <w:r w:rsidRPr="004E0D79">
        <w:t>darshanslots</w:t>
      </w:r>
      <w:proofErr w:type="spellEnd"/>
      <w:r w:rsidRPr="004E0D79">
        <w:rPr>
          <w:b/>
          <w:bCs/>
        </w:rPr>
        <w:t>):</w:t>
      </w:r>
      <w:r w:rsidRPr="004E0D79">
        <w:t xml:space="preserve"> Contains </w:t>
      </w:r>
      <w:proofErr w:type="spellStart"/>
      <w:r w:rsidRPr="004E0D79">
        <w:t>templeId</w:t>
      </w:r>
      <w:proofErr w:type="spellEnd"/>
      <w:r w:rsidRPr="004E0D79">
        <w:t xml:space="preserve"> (Reference link matching Temple collection ID), </w:t>
      </w:r>
      <w:proofErr w:type="spellStart"/>
      <w:r w:rsidRPr="004E0D79">
        <w:t>darshanName</w:t>
      </w:r>
      <w:proofErr w:type="spellEnd"/>
      <w:r w:rsidRPr="004E0D79">
        <w:t xml:space="preserve"> (e.g., "Sarva Darshan", "Divya Darshan"), date, </w:t>
      </w:r>
      <w:proofErr w:type="spellStart"/>
      <w:r w:rsidRPr="004E0D79">
        <w:t>startTime</w:t>
      </w:r>
      <w:proofErr w:type="spellEnd"/>
      <w:r w:rsidRPr="004E0D79">
        <w:t xml:space="preserve">, </w:t>
      </w:r>
      <w:proofErr w:type="spellStart"/>
      <w:r w:rsidRPr="004E0D79">
        <w:t>endTime</w:t>
      </w:r>
      <w:proofErr w:type="spellEnd"/>
      <w:r w:rsidRPr="004E0D79">
        <w:t xml:space="preserve">, </w:t>
      </w:r>
      <w:proofErr w:type="spellStart"/>
      <w:r w:rsidRPr="004E0D79">
        <w:t>availableSeats</w:t>
      </w:r>
      <w:proofErr w:type="spellEnd"/>
      <w:r w:rsidRPr="004E0D79">
        <w:t xml:space="preserve">, </w:t>
      </w:r>
      <w:proofErr w:type="spellStart"/>
      <w:r w:rsidRPr="004E0D79">
        <w:t>normalPrice</w:t>
      </w:r>
      <w:proofErr w:type="spellEnd"/>
      <w:r w:rsidRPr="004E0D79">
        <w:t xml:space="preserve">, and </w:t>
      </w:r>
      <w:proofErr w:type="spellStart"/>
      <w:r w:rsidRPr="004E0D79">
        <w:t>vipPrice</w:t>
      </w:r>
      <w:proofErr w:type="spellEnd"/>
      <w:r w:rsidRPr="004E0D79">
        <w:t>.</w:t>
      </w:r>
    </w:p>
    <w:p w14:paraId="11BB2A57" w14:textId="77777777" w:rsidR="004E0D79" w:rsidRPr="004E0D79" w:rsidRDefault="004E0D79" w:rsidP="004E0D79">
      <w:pPr>
        <w:numPr>
          <w:ilvl w:val="0"/>
          <w:numId w:val="7"/>
        </w:numPr>
      </w:pPr>
      <w:r w:rsidRPr="004E0D79">
        <w:rPr>
          <w:b/>
          <w:bCs/>
        </w:rPr>
        <w:t>Booking Schema (</w:t>
      </w:r>
      <w:r w:rsidRPr="004E0D79">
        <w:t>bookings</w:t>
      </w:r>
      <w:r w:rsidRPr="004E0D79">
        <w:rPr>
          <w:b/>
          <w:bCs/>
        </w:rPr>
        <w:t>):</w:t>
      </w:r>
      <w:r w:rsidRPr="004E0D79">
        <w:t xml:space="preserve"> Tracks transactional metadata including </w:t>
      </w:r>
      <w:proofErr w:type="spellStart"/>
      <w:r w:rsidRPr="004E0D79">
        <w:t>bookingId</w:t>
      </w:r>
      <w:proofErr w:type="spellEnd"/>
      <w:r w:rsidRPr="004E0D79">
        <w:t xml:space="preserve"> (generated string index: "BK" + timestamp), </w:t>
      </w:r>
      <w:proofErr w:type="spellStart"/>
      <w:r w:rsidRPr="004E0D79">
        <w:t>userId</w:t>
      </w:r>
      <w:proofErr w:type="spellEnd"/>
      <w:r w:rsidRPr="004E0D79">
        <w:t xml:space="preserve"> (Reference matching User collection ID), </w:t>
      </w:r>
      <w:proofErr w:type="spellStart"/>
      <w:r w:rsidRPr="004E0D79">
        <w:t>slotId</w:t>
      </w:r>
      <w:proofErr w:type="spellEnd"/>
      <w:r w:rsidRPr="004E0D79">
        <w:t xml:space="preserve"> (Reference matching Slot collection ID), </w:t>
      </w:r>
      <w:proofErr w:type="spellStart"/>
      <w:r w:rsidRPr="004E0D79">
        <w:t>bookingDate</w:t>
      </w:r>
      <w:proofErr w:type="spellEnd"/>
      <w:r w:rsidRPr="004E0D79">
        <w:t xml:space="preserve">, </w:t>
      </w:r>
      <w:proofErr w:type="spellStart"/>
      <w:r w:rsidRPr="004E0D79">
        <w:t>darshanTiming</w:t>
      </w:r>
      <w:proofErr w:type="spellEnd"/>
      <w:r w:rsidRPr="004E0D79">
        <w:t xml:space="preserve">, </w:t>
      </w:r>
      <w:proofErr w:type="spellStart"/>
      <w:r w:rsidRPr="004E0D79">
        <w:t>noOfTickets</w:t>
      </w:r>
      <w:proofErr w:type="spellEnd"/>
      <w:r w:rsidRPr="004E0D79">
        <w:t xml:space="preserve">, </w:t>
      </w:r>
      <w:proofErr w:type="spellStart"/>
      <w:r w:rsidRPr="004E0D79">
        <w:t>totalAmount</w:t>
      </w:r>
      <w:proofErr w:type="spellEnd"/>
      <w:r w:rsidRPr="004E0D79">
        <w:t>, and status (bound to: "Confirmed", "Cancelled").</w:t>
      </w:r>
    </w:p>
    <w:p w14:paraId="5453F75D" w14:textId="77777777" w:rsidR="004E0D79" w:rsidRPr="004E0D79" w:rsidRDefault="004E0D79" w:rsidP="004E0D79">
      <w:pPr>
        <w:rPr>
          <w:b/>
          <w:bCs/>
        </w:rPr>
      </w:pPr>
      <w:r w:rsidRPr="004E0D79">
        <w:rPr>
          <w:b/>
          <w:bCs/>
        </w:rPr>
        <w:t>5. ARCHITECTURAL PATTERN IMPLEMENTATION (MVC BREAKDOWN)</w:t>
      </w:r>
    </w:p>
    <w:p w14:paraId="3445879F" w14:textId="77777777" w:rsidR="004E0D79" w:rsidRPr="004E0D79" w:rsidRDefault="004E0D79" w:rsidP="004E0D79">
      <w:proofErr w:type="spellStart"/>
      <w:r w:rsidRPr="004E0D79">
        <w:t>DarshanEase</w:t>
      </w:r>
      <w:proofErr w:type="spellEnd"/>
      <w:r w:rsidRPr="004E0D79">
        <w:t xml:space="preserve"> implements a Model-View-Controller framework patterns separation workflow:</w:t>
      </w:r>
    </w:p>
    <w:p w14:paraId="6A70BA9F" w14:textId="77777777" w:rsidR="004E0D79" w:rsidRPr="004E0D79" w:rsidRDefault="004E0D79" w:rsidP="004E0D79">
      <w:pPr>
        <w:numPr>
          <w:ilvl w:val="0"/>
          <w:numId w:val="8"/>
        </w:numPr>
      </w:pPr>
      <w:r w:rsidRPr="004E0D79">
        <w:rPr>
          <w:b/>
          <w:bCs/>
        </w:rPr>
        <w:t>Model Layer:</w:t>
      </w:r>
      <w:r w:rsidRPr="004E0D79">
        <w:t xml:space="preserve"> Uses Mongoose schemas to interact directly with MongoDB collections, enforcing data validation rules before running write operations.</w:t>
      </w:r>
    </w:p>
    <w:p w14:paraId="01B45A21" w14:textId="77777777" w:rsidR="004E0D79" w:rsidRPr="004E0D79" w:rsidRDefault="004E0D79" w:rsidP="004E0D79">
      <w:pPr>
        <w:numPr>
          <w:ilvl w:val="0"/>
          <w:numId w:val="8"/>
        </w:numPr>
      </w:pPr>
      <w:r w:rsidRPr="004E0D79">
        <w:rPr>
          <w:b/>
          <w:bCs/>
        </w:rPr>
        <w:t>Controller Layer:</w:t>
      </w:r>
      <w:r w:rsidRPr="004E0D79">
        <w:t xml:space="preserve"> Contains the core business logic of the system. It processes incoming requests, manages calculations, coordinates database operations, and returns JSON payloads to the routing layer.</w:t>
      </w:r>
    </w:p>
    <w:p w14:paraId="7EF25AD5" w14:textId="77777777" w:rsidR="004E0D79" w:rsidRPr="004E0D79" w:rsidRDefault="004E0D79" w:rsidP="004E0D79">
      <w:pPr>
        <w:numPr>
          <w:ilvl w:val="0"/>
          <w:numId w:val="8"/>
        </w:numPr>
      </w:pPr>
      <w:r w:rsidRPr="004E0D79">
        <w:rPr>
          <w:b/>
          <w:bCs/>
        </w:rPr>
        <w:t>View Layer (Routing Infrastructure):</w:t>
      </w:r>
      <w:r w:rsidRPr="004E0D79">
        <w:t xml:space="preserve"> Implemented via custom Express route paths. It captures incoming HTTP methods (GET, POST, PUT, DELETE), applies token authorization checks, and forwards clean requests to the controllers.</w:t>
      </w:r>
    </w:p>
    <w:p w14:paraId="32939C16" w14:textId="77777777" w:rsidR="004E0D79" w:rsidRPr="004E0D79" w:rsidRDefault="004E0D79" w:rsidP="004E0D79">
      <w:pPr>
        <w:rPr>
          <w:b/>
          <w:bCs/>
        </w:rPr>
      </w:pPr>
      <w:r w:rsidRPr="004E0D79">
        <w:rPr>
          <w:b/>
          <w:bCs/>
        </w:rPr>
        <w:t>6. STEP-BY-STEP SYSTEM WORKSPACE ENVIRONMENT SETUP</w:t>
      </w:r>
    </w:p>
    <w:p w14:paraId="63D7C863" w14:textId="77777777" w:rsidR="004E0D79" w:rsidRPr="004E0D79" w:rsidRDefault="004E0D79" w:rsidP="004E0D79">
      <w:r w:rsidRPr="004E0D79">
        <w:t>The code repository isolates client frontend interface files and server operations backend directories into distinct processing folders.</w:t>
      </w:r>
    </w:p>
    <w:p w14:paraId="5DE3152B" w14:textId="77777777" w:rsidR="00EC1313" w:rsidRDefault="00EC1313" w:rsidP="004E0D79"/>
    <w:p w14:paraId="682F7A58" w14:textId="668A2CBC" w:rsidR="004E0D79" w:rsidRPr="004E0D79" w:rsidRDefault="004E0D79" w:rsidP="004E0D79">
      <w:proofErr w:type="spellStart"/>
      <w:r w:rsidRPr="004E0D79">
        <w:lastRenderedPageBreak/>
        <w:t>DarshanEase</w:t>
      </w:r>
      <w:proofErr w:type="spellEnd"/>
      <w:r w:rsidRPr="004E0D79">
        <w:t>/</w:t>
      </w:r>
    </w:p>
    <w:p w14:paraId="00756FE5" w14:textId="0E6521CD" w:rsidR="004E0D79" w:rsidRPr="004E0D79" w:rsidRDefault="004E0D79" w:rsidP="004E0D79">
      <w:r w:rsidRPr="004E0D79">
        <w:rPr>
          <w:rFonts w:ascii="MS Gothic" w:eastAsia="MS Gothic" w:hAnsi="MS Gothic" w:cs="MS Gothic" w:hint="eastAsia"/>
        </w:rPr>
        <w:t>├</w:t>
      </w:r>
      <w:r w:rsidRPr="004E0D79">
        <w:rPr>
          <w:rFonts w:ascii="Calibri" w:hAnsi="Calibri" w:cs="Calibri"/>
        </w:rPr>
        <w:t>──</w:t>
      </w:r>
      <w:r w:rsidRPr="004E0D79">
        <w:t xml:space="preserve"> client/          </w:t>
      </w:r>
    </w:p>
    <w:p w14:paraId="34524336" w14:textId="7C3F9BF9" w:rsidR="004E0D79" w:rsidRPr="004E0D79" w:rsidRDefault="004E0D79" w:rsidP="004E0D79">
      <w:r w:rsidRPr="004E0D79">
        <w:t xml:space="preserve">└── server/          </w:t>
      </w:r>
    </w:p>
    <w:p w14:paraId="52E95019" w14:textId="77777777" w:rsidR="004E0D79" w:rsidRPr="004E0D79" w:rsidRDefault="004E0D79" w:rsidP="004E0D79">
      <w:pPr>
        <w:rPr>
          <w:b/>
          <w:bCs/>
        </w:rPr>
      </w:pPr>
      <w:r w:rsidRPr="004E0D79">
        <w:rPr>
          <w:b/>
          <w:bCs/>
        </w:rPr>
        <w:t>6.1 Frontend Development Bootstrapping Procedures</w:t>
      </w:r>
    </w:p>
    <w:p w14:paraId="5BB2C07C" w14:textId="77777777" w:rsidR="004E0D79" w:rsidRPr="004E0D79" w:rsidRDefault="004E0D79" w:rsidP="004E0D79">
      <w:pPr>
        <w:numPr>
          <w:ilvl w:val="0"/>
          <w:numId w:val="9"/>
        </w:numPr>
      </w:pPr>
      <w:r w:rsidRPr="004E0D79">
        <w:t>Open a terminal and switch inside your client directory block.</w:t>
      </w:r>
    </w:p>
    <w:p w14:paraId="738F3EB1" w14:textId="77777777" w:rsidR="004E0D79" w:rsidRPr="004E0D79" w:rsidRDefault="004E0D79" w:rsidP="004E0D79">
      <w:pPr>
        <w:numPr>
          <w:ilvl w:val="0"/>
          <w:numId w:val="9"/>
        </w:numPr>
      </w:pPr>
      <w:r w:rsidRPr="004E0D79">
        <w:t>Initialize React configurations using the Vite tooling asset generator template configuration.</w:t>
      </w:r>
    </w:p>
    <w:p w14:paraId="596510D9" w14:textId="77777777" w:rsidR="004E0D79" w:rsidRPr="004E0D79" w:rsidRDefault="004E0D79" w:rsidP="004E0D79">
      <w:pPr>
        <w:numPr>
          <w:ilvl w:val="0"/>
          <w:numId w:val="9"/>
        </w:numPr>
      </w:pPr>
      <w:r w:rsidRPr="004E0D79">
        <w:t>Add supporting package tools (</w:t>
      </w:r>
      <w:proofErr w:type="spellStart"/>
      <w:r w:rsidRPr="004E0D79">
        <w:t>axios</w:t>
      </w:r>
      <w:proofErr w:type="spellEnd"/>
      <w:r w:rsidRPr="004E0D79">
        <w:t xml:space="preserve"> for request processing, react-router-</w:t>
      </w:r>
      <w:proofErr w:type="spellStart"/>
      <w:r w:rsidRPr="004E0D79">
        <w:t>dom</w:t>
      </w:r>
      <w:proofErr w:type="spellEnd"/>
      <w:r w:rsidRPr="004E0D79">
        <w:t xml:space="preserve"> for application path tree configurations).</w:t>
      </w:r>
    </w:p>
    <w:p w14:paraId="15443B1D" w14:textId="77777777" w:rsidR="004E0D79" w:rsidRPr="004E0D79" w:rsidRDefault="004E0D79" w:rsidP="004E0D79">
      <w:pPr>
        <w:numPr>
          <w:ilvl w:val="0"/>
          <w:numId w:val="9"/>
        </w:numPr>
      </w:pPr>
      <w:r w:rsidRPr="004E0D79">
        <w:t>Start the frontend React development server.</w:t>
      </w:r>
    </w:p>
    <w:p w14:paraId="759C78AF" w14:textId="77777777" w:rsidR="004E0D79" w:rsidRPr="004E0D79" w:rsidRDefault="004E0D79" w:rsidP="004E0D79">
      <w:r w:rsidRPr="004E0D79">
        <w:rPr>
          <w:i/>
          <w:iCs/>
        </w:rPr>
        <w:t xml:space="preserve">The client interface initializes locally on target port binding configuration: </w:t>
      </w:r>
      <w:r w:rsidRPr="004E0D79">
        <w:t>http://localhost:5173</w:t>
      </w:r>
      <w:r w:rsidRPr="004E0D79">
        <w:rPr>
          <w:i/>
          <w:iCs/>
        </w:rPr>
        <w:t>.</w:t>
      </w:r>
    </w:p>
    <w:p w14:paraId="0ECED7C6" w14:textId="77777777" w:rsidR="004E0D79" w:rsidRPr="004E0D79" w:rsidRDefault="004E0D79" w:rsidP="004E0D79">
      <w:pPr>
        <w:rPr>
          <w:b/>
          <w:bCs/>
        </w:rPr>
      </w:pPr>
      <w:r w:rsidRPr="004E0D79">
        <w:rPr>
          <w:b/>
          <w:bCs/>
        </w:rPr>
        <w:t>6.2 Backend Development Engine Bootstrapping Procedures</w:t>
      </w:r>
    </w:p>
    <w:p w14:paraId="303886B2" w14:textId="77777777" w:rsidR="004E0D79" w:rsidRPr="004E0D79" w:rsidRDefault="004E0D79" w:rsidP="004E0D79">
      <w:pPr>
        <w:numPr>
          <w:ilvl w:val="0"/>
          <w:numId w:val="10"/>
        </w:numPr>
      </w:pPr>
      <w:r w:rsidRPr="004E0D79">
        <w:t>Open a new terminal instance and jump into the target server workspace directory.</w:t>
      </w:r>
    </w:p>
    <w:p w14:paraId="0394243F" w14:textId="77777777" w:rsidR="004E0D79" w:rsidRPr="004E0D79" w:rsidRDefault="004E0D79" w:rsidP="004E0D79">
      <w:pPr>
        <w:numPr>
          <w:ilvl w:val="0"/>
          <w:numId w:val="10"/>
        </w:numPr>
      </w:pPr>
      <w:r w:rsidRPr="004E0D79">
        <w:t>Build your initialization package profile tracking manifest document.</w:t>
      </w:r>
    </w:p>
    <w:p w14:paraId="653F4699" w14:textId="77777777" w:rsidR="004E0D79" w:rsidRPr="004E0D79" w:rsidRDefault="004E0D79" w:rsidP="004E0D79">
      <w:pPr>
        <w:numPr>
          <w:ilvl w:val="0"/>
          <w:numId w:val="10"/>
        </w:numPr>
      </w:pPr>
      <w:r w:rsidRPr="004E0D79">
        <w:t xml:space="preserve">Load core server dependencies (express, mongoose database connector framework, </w:t>
      </w:r>
      <w:proofErr w:type="spellStart"/>
      <w:r w:rsidRPr="004E0D79">
        <w:t>cors</w:t>
      </w:r>
      <w:proofErr w:type="spellEnd"/>
      <w:r w:rsidRPr="004E0D79">
        <w:t xml:space="preserve"> network safety parameters, </w:t>
      </w:r>
      <w:proofErr w:type="spellStart"/>
      <w:r w:rsidRPr="004E0D79">
        <w:t>dotenv</w:t>
      </w:r>
      <w:proofErr w:type="spellEnd"/>
      <w:r w:rsidRPr="004E0D79">
        <w:t xml:space="preserve"> settings management).</w:t>
      </w:r>
    </w:p>
    <w:p w14:paraId="478440E3" w14:textId="77777777" w:rsidR="004E0D79" w:rsidRPr="004E0D79" w:rsidRDefault="004E0D79" w:rsidP="004E0D79">
      <w:pPr>
        <w:numPr>
          <w:ilvl w:val="0"/>
          <w:numId w:val="10"/>
        </w:numPr>
      </w:pPr>
      <w:r w:rsidRPr="004E0D79">
        <w:t xml:space="preserve">Build a global settings data environment configuration file </w:t>
      </w:r>
      <w:proofErr w:type="gramStart"/>
      <w:r w:rsidRPr="004E0D79">
        <w:t>named .env</w:t>
      </w:r>
      <w:proofErr w:type="gramEnd"/>
      <w:r w:rsidRPr="004E0D79">
        <w:t xml:space="preserve"> in the root of the server folder to declare your server port and database </w:t>
      </w:r>
      <w:proofErr w:type="spellStart"/>
      <w:r w:rsidRPr="004E0D79">
        <w:t>uri</w:t>
      </w:r>
      <w:proofErr w:type="spellEnd"/>
      <w:r w:rsidRPr="004E0D79">
        <w:t xml:space="preserve"> links.</w:t>
      </w:r>
    </w:p>
    <w:p w14:paraId="37BA0E1F" w14:textId="77777777" w:rsidR="004E0D79" w:rsidRPr="004E0D79" w:rsidRDefault="004E0D79" w:rsidP="004E0D79">
      <w:pPr>
        <w:numPr>
          <w:ilvl w:val="0"/>
          <w:numId w:val="10"/>
        </w:numPr>
      </w:pPr>
      <w:r w:rsidRPr="004E0D79">
        <w:t xml:space="preserve">Spin up the backend Express development loop using </w:t>
      </w:r>
      <w:proofErr w:type="spellStart"/>
      <w:r w:rsidRPr="004E0D79">
        <w:t>nodemon</w:t>
      </w:r>
      <w:proofErr w:type="spellEnd"/>
      <w:r w:rsidRPr="004E0D79">
        <w:t xml:space="preserve"> auto-reload.</w:t>
      </w:r>
    </w:p>
    <w:p w14:paraId="77BC83F0" w14:textId="77777777" w:rsidR="004E0D79" w:rsidRPr="004E0D79" w:rsidRDefault="004E0D79" w:rsidP="004E0D79">
      <w:r w:rsidRPr="004E0D79">
        <w:rPr>
          <w:i/>
          <w:iCs/>
        </w:rPr>
        <w:t xml:space="preserve">The server starts on port </w:t>
      </w:r>
      <w:r w:rsidRPr="004E0D79">
        <w:t>http://localhost:8000</w:t>
      </w:r>
      <w:r w:rsidRPr="004E0D79">
        <w:rPr>
          <w:i/>
          <w:iCs/>
        </w:rPr>
        <w:t xml:space="preserve"> and establishes a secure connection to the database.</w:t>
      </w:r>
    </w:p>
    <w:p w14:paraId="161E95BC" w14:textId="77777777" w:rsidR="004E0D79" w:rsidRPr="004E0D79" w:rsidRDefault="004E0D79" w:rsidP="004E0D79">
      <w:pPr>
        <w:rPr>
          <w:b/>
          <w:bCs/>
        </w:rPr>
      </w:pPr>
      <w:r w:rsidRPr="004E0D79">
        <w:rPr>
          <w:b/>
          <w:bCs/>
        </w:rPr>
        <w:t>7. PROJECT EVALUATION, SCOPE TRACKING &amp; CONCLUSION</w:t>
      </w:r>
    </w:p>
    <w:p w14:paraId="2E631767" w14:textId="77777777" w:rsidR="004E0D79" w:rsidRPr="004E0D79" w:rsidRDefault="004E0D79" w:rsidP="004E0D79">
      <w:r w:rsidRPr="004E0D79">
        <w:t>Functional testing verified that the decoupled architecture behaves predictably under continuous database operations:</w:t>
      </w:r>
    </w:p>
    <w:p w14:paraId="2A85968C" w14:textId="77777777" w:rsidR="004E0D79" w:rsidRPr="004E0D79" w:rsidRDefault="004E0D79" w:rsidP="004E0D79">
      <w:pPr>
        <w:numPr>
          <w:ilvl w:val="0"/>
          <w:numId w:val="11"/>
        </w:numPr>
      </w:pPr>
      <w:r w:rsidRPr="004E0D79">
        <w:rPr>
          <w:b/>
          <w:bCs/>
        </w:rPr>
        <w:t>Route Validation Strategy:</w:t>
      </w:r>
      <w:r w:rsidRPr="004E0D79">
        <w:t xml:space="preserve"> Endpoint routing checks verified that custom interceptors accurately isolate role scopes (admin, organizer, devotee).</w:t>
      </w:r>
    </w:p>
    <w:p w14:paraId="61ED4150" w14:textId="77777777" w:rsidR="004E0D79" w:rsidRPr="004E0D79" w:rsidRDefault="004E0D79" w:rsidP="004E0D79">
      <w:pPr>
        <w:numPr>
          <w:ilvl w:val="0"/>
          <w:numId w:val="11"/>
        </w:numPr>
      </w:pPr>
      <w:r w:rsidRPr="004E0D79">
        <w:rPr>
          <w:b/>
          <w:bCs/>
        </w:rPr>
        <w:t>Data Integration Success:</w:t>
      </w:r>
      <w:r w:rsidRPr="004E0D79">
        <w:t xml:space="preserve"> The integration of nested document population rules within the server controller successfully streams multi-collection arrays down to client modules.</w:t>
      </w:r>
    </w:p>
    <w:p w14:paraId="65EF8CB3" w14:textId="77777777" w:rsidR="004E0D79" w:rsidRPr="004E0D79" w:rsidRDefault="004E0D79" w:rsidP="004E0D79">
      <w:pPr>
        <w:numPr>
          <w:ilvl w:val="0"/>
          <w:numId w:val="11"/>
        </w:numPr>
      </w:pPr>
      <w:r w:rsidRPr="004E0D79">
        <w:rPr>
          <w:b/>
          <w:bCs/>
        </w:rPr>
        <w:lastRenderedPageBreak/>
        <w:t>Component Presentation Reliability:</w:t>
      </w:r>
      <w:r w:rsidRPr="004E0D79">
        <w:t xml:space="preserve"> Emphasizing pure layout structures based on CSS variables eliminates style leakage, fixes column widths, and formats ticket components accurately.</w:t>
      </w:r>
    </w:p>
    <w:p w14:paraId="601D67AC" w14:textId="66F08A66" w:rsidR="004E0D79" w:rsidRDefault="004E0D79">
      <w:r w:rsidRPr="004E0D79">
        <w:t xml:space="preserve">In conclusion, </w:t>
      </w:r>
      <w:proofErr w:type="spellStart"/>
      <w:r w:rsidRPr="004E0D79">
        <w:rPr>
          <w:b/>
          <w:bCs/>
        </w:rPr>
        <w:t>DarshanEase</w:t>
      </w:r>
      <w:proofErr w:type="spellEnd"/>
      <w:r w:rsidRPr="004E0D79">
        <w:t xml:space="preserve"> provides an automated, scalable software system for religious administrative management. The architecture stands fully completed and execution-ready.</w:t>
      </w:r>
    </w:p>
    <w:sectPr w:rsidR="004E0D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4493"/>
    <w:multiLevelType w:val="multilevel"/>
    <w:tmpl w:val="15F8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F7FFE"/>
    <w:multiLevelType w:val="multilevel"/>
    <w:tmpl w:val="1D12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516AD"/>
    <w:multiLevelType w:val="multilevel"/>
    <w:tmpl w:val="1B64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C05D9"/>
    <w:multiLevelType w:val="multilevel"/>
    <w:tmpl w:val="2708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4906D4"/>
    <w:multiLevelType w:val="multilevel"/>
    <w:tmpl w:val="26D4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E15B2"/>
    <w:multiLevelType w:val="multilevel"/>
    <w:tmpl w:val="2566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A673D"/>
    <w:multiLevelType w:val="multilevel"/>
    <w:tmpl w:val="BE76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CF0572"/>
    <w:multiLevelType w:val="multilevel"/>
    <w:tmpl w:val="4478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0C7BB2"/>
    <w:multiLevelType w:val="multilevel"/>
    <w:tmpl w:val="3E44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BC2399"/>
    <w:multiLevelType w:val="multilevel"/>
    <w:tmpl w:val="A6A4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4B285E"/>
    <w:multiLevelType w:val="multilevel"/>
    <w:tmpl w:val="9B52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6568B4"/>
    <w:multiLevelType w:val="multilevel"/>
    <w:tmpl w:val="43A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63B0E"/>
    <w:multiLevelType w:val="multilevel"/>
    <w:tmpl w:val="8D6C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145332">
    <w:abstractNumId w:val="7"/>
  </w:num>
  <w:num w:numId="2" w16cid:durableId="968969982">
    <w:abstractNumId w:val="4"/>
  </w:num>
  <w:num w:numId="3" w16cid:durableId="10030093">
    <w:abstractNumId w:val="2"/>
  </w:num>
  <w:num w:numId="4" w16cid:durableId="1712028928">
    <w:abstractNumId w:val="11"/>
  </w:num>
  <w:num w:numId="5" w16cid:durableId="1425956763">
    <w:abstractNumId w:val="5"/>
  </w:num>
  <w:num w:numId="6" w16cid:durableId="1506896457">
    <w:abstractNumId w:val="12"/>
  </w:num>
  <w:num w:numId="7" w16cid:durableId="545607227">
    <w:abstractNumId w:val="3"/>
  </w:num>
  <w:num w:numId="8" w16cid:durableId="1507331251">
    <w:abstractNumId w:val="0"/>
  </w:num>
  <w:num w:numId="9" w16cid:durableId="2016495599">
    <w:abstractNumId w:val="8"/>
  </w:num>
  <w:num w:numId="10" w16cid:durableId="406075496">
    <w:abstractNumId w:val="6"/>
  </w:num>
  <w:num w:numId="11" w16cid:durableId="319114771">
    <w:abstractNumId w:val="1"/>
  </w:num>
  <w:num w:numId="12" w16cid:durableId="985818640">
    <w:abstractNumId w:val="9"/>
  </w:num>
  <w:num w:numId="13" w16cid:durableId="2313514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D79"/>
    <w:rsid w:val="001C4C75"/>
    <w:rsid w:val="00291CA7"/>
    <w:rsid w:val="004E0D79"/>
    <w:rsid w:val="005C4EFA"/>
    <w:rsid w:val="006D4754"/>
    <w:rsid w:val="007A3BF2"/>
    <w:rsid w:val="007D7F7D"/>
    <w:rsid w:val="008D1475"/>
    <w:rsid w:val="008D5678"/>
    <w:rsid w:val="00994C89"/>
    <w:rsid w:val="00D40D62"/>
    <w:rsid w:val="00DD6CE7"/>
    <w:rsid w:val="00E06B0F"/>
    <w:rsid w:val="00EC1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E8D1B"/>
  <w15:chartTrackingRefBased/>
  <w15:docId w15:val="{D244B39D-5A64-438D-8AFB-89A76D842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D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0D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0D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D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D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D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0D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0D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D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D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D79"/>
    <w:rPr>
      <w:rFonts w:eastAsiaTheme="majorEastAsia" w:cstheme="majorBidi"/>
      <w:color w:val="272727" w:themeColor="text1" w:themeTint="D8"/>
    </w:rPr>
  </w:style>
  <w:style w:type="paragraph" w:styleId="Title">
    <w:name w:val="Title"/>
    <w:basedOn w:val="Normal"/>
    <w:next w:val="Normal"/>
    <w:link w:val="TitleChar"/>
    <w:uiPriority w:val="10"/>
    <w:qFormat/>
    <w:rsid w:val="004E0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D79"/>
    <w:pPr>
      <w:spacing w:before="160"/>
      <w:jc w:val="center"/>
    </w:pPr>
    <w:rPr>
      <w:i/>
      <w:iCs/>
      <w:color w:val="404040" w:themeColor="text1" w:themeTint="BF"/>
    </w:rPr>
  </w:style>
  <w:style w:type="character" w:customStyle="1" w:styleId="QuoteChar">
    <w:name w:val="Quote Char"/>
    <w:basedOn w:val="DefaultParagraphFont"/>
    <w:link w:val="Quote"/>
    <w:uiPriority w:val="29"/>
    <w:rsid w:val="004E0D79"/>
    <w:rPr>
      <w:i/>
      <w:iCs/>
      <w:color w:val="404040" w:themeColor="text1" w:themeTint="BF"/>
    </w:rPr>
  </w:style>
  <w:style w:type="paragraph" w:styleId="ListParagraph">
    <w:name w:val="List Paragraph"/>
    <w:basedOn w:val="Normal"/>
    <w:uiPriority w:val="34"/>
    <w:qFormat/>
    <w:rsid w:val="004E0D79"/>
    <w:pPr>
      <w:ind w:left="720"/>
      <w:contextualSpacing/>
    </w:pPr>
  </w:style>
  <w:style w:type="character" w:styleId="IntenseEmphasis">
    <w:name w:val="Intense Emphasis"/>
    <w:basedOn w:val="DefaultParagraphFont"/>
    <w:uiPriority w:val="21"/>
    <w:qFormat/>
    <w:rsid w:val="004E0D79"/>
    <w:rPr>
      <w:i/>
      <w:iCs/>
      <w:color w:val="2F5496" w:themeColor="accent1" w:themeShade="BF"/>
    </w:rPr>
  </w:style>
  <w:style w:type="paragraph" w:styleId="IntenseQuote">
    <w:name w:val="Intense Quote"/>
    <w:basedOn w:val="Normal"/>
    <w:next w:val="Normal"/>
    <w:link w:val="IntenseQuoteChar"/>
    <w:uiPriority w:val="30"/>
    <w:qFormat/>
    <w:rsid w:val="004E0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D79"/>
    <w:rPr>
      <w:i/>
      <w:iCs/>
      <w:color w:val="2F5496" w:themeColor="accent1" w:themeShade="BF"/>
    </w:rPr>
  </w:style>
  <w:style w:type="character" w:styleId="IntenseReference">
    <w:name w:val="Intense Reference"/>
    <w:basedOn w:val="DefaultParagraphFont"/>
    <w:uiPriority w:val="32"/>
    <w:qFormat/>
    <w:rsid w:val="004E0D79"/>
    <w:rPr>
      <w:b/>
      <w:bCs/>
      <w:smallCaps/>
      <w:color w:val="2F5496" w:themeColor="accent1" w:themeShade="BF"/>
      <w:spacing w:val="5"/>
    </w:rPr>
  </w:style>
  <w:style w:type="paragraph" w:styleId="NoSpacing">
    <w:name w:val="No Spacing"/>
    <w:uiPriority w:val="1"/>
    <w:qFormat/>
    <w:rsid w:val="007A3B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1653</Words>
  <Characters>9426</Characters>
  <Application>Microsoft Office Word</Application>
  <DocSecurity>0</DocSecurity>
  <Lines>78</Lines>
  <Paragraphs>22</Paragraphs>
  <ScaleCrop>false</ScaleCrop>
  <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Surya Prabha</dc:creator>
  <cp:keywords/>
  <dc:description/>
  <cp:lastModifiedBy>Bhavani Surya Prabha</cp:lastModifiedBy>
  <cp:revision>13</cp:revision>
  <dcterms:created xsi:type="dcterms:W3CDTF">2026-07-15T03:50:00Z</dcterms:created>
  <dcterms:modified xsi:type="dcterms:W3CDTF">2026-07-15T04:02:00Z</dcterms:modified>
</cp:coreProperties>
</file>