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color w:val="4B0082"/>
          <w:sz w:val="84"/>
        </w:rPr>
        <w:t>TLBC D95 CANAL</w:t>
      </w:r>
    </w:p>
    <w:p>
      <w:pPr>
        <w:spacing w:after="80" w:before="0"/>
        <w:jc w:val="center"/>
      </w:pPr>
      <w:r>
        <w:rPr>
          <w:b/>
          <w:color w:val="DC143C"/>
          <w:sz w:val="64"/>
        </w:rPr>
        <w:t>BLOCKAGE DETECTION REPORT</w:t>
      </w:r>
    </w:p>
    <w:p>
      <w:pPr>
        <w:spacing w:after="80" w:before="0"/>
        <w:jc w:val="center"/>
      </w:pPr>
      <w:r>
        <w:rPr>
          <w:b w:val="0"/>
          <w:color w:val="0078D7"/>
          <w:sz w:val="40"/>
        </w:rPr>
        <w:t>AI-Powered Drone Survey Analysis</w:t>
      </w:r>
    </w:p>
    <w:p>
      <w:pPr>
        <w:spacing w:after="160" w:before="0"/>
        <w:jc w:val="center"/>
      </w:pPr>
      <w:r>
        <w:rPr>
          <w:b w:val="0"/>
          <w:color w:val="FF8C00"/>
          <w:sz w:val="32"/>
        </w:rPr>
        <w:t>Raichur District, Karnataka</w:t>
      </w:r>
    </w:p>
    <w:tbl>
      <w:tblPr>
        <w:tblStyle w:val="TableGrid"/>
        <w:tblW w:type="auto" w:w="0"/>
        <w:tblLook w:firstColumn="1" w:firstRow="1" w:lastColumn="0" w:lastRow="0" w:noHBand="0" w:noVBand="1" w:val="04A0"/>
      </w:tblPr>
      <w:tblGrid>
        <w:gridCol w:w="4986"/>
        <w:gridCol w:w="4986"/>
      </w:tblGrid>
      <w:tr>
        <w:trPr>
          <w:trHeight w:val="1020"/>
        </w:trPr>
        <w:tc>
          <w:tcPr>
            <w:tcW w:type="dxa" w:w="4986"/>
            <w:shd w:val="clear" w:color="auto" w:fill="FF8C00"/>
          </w:tcPr>
          <w:p>
            <w:pPr>
              <w:jc w:val="center"/>
            </w:pPr>
            <w:r>
              <w:rPr>
                <w:b/>
                <w:color w:val="FFFFFF"/>
                <w:sz w:val="28"/>
              </w:rPr>
              <w:t>157</w:t>
              <w:br/>
              <w:t>Canal Reaches Analyzed</w:t>
            </w:r>
          </w:p>
        </w:tc>
        <w:tc>
          <w:tcPr>
            <w:tcW w:type="dxa" w:w="4986"/>
            <w:shd w:val="clear" w:color="auto" w:fill="00AA00"/>
          </w:tcPr>
          <w:p>
            <w:pPr>
              <w:jc w:val="center"/>
            </w:pPr>
            <w:r>
              <w:rPr>
                <w:b/>
                <w:color w:val="FFFFFF"/>
                <w:sz w:val="28"/>
              </w:rPr>
              <w:t>87.6%</w:t>
              <w:br/>
              <w:t>Model Accuracy (IoU)</w:t>
            </w:r>
          </w:p>
        </w:tc>
      </w:tr>
      <w:tr>
        <w:trPr>
          <w:trHeight w:val="1020"/>
        </w:trPr>
        <w:tc>
          <w:tcPr>
            <w:tcW w:type="dxa" w:w="4986"/>
            <w:shd w:val="clear" w:color="auto" w:fill="0078D7"/>
          </w:tcPr>
          <w:p>
            <w:pPr>
              <w:jc w:val="center"/>
            </w:pPr>
            <w:r>
              <w:rPr>
                <w:b/>
                <w:color w:val="FFFFFF"/>
                <w:sz w:val="28"/>
              </w:rPr>
              <w:t>64 GB</w:t>
              <w:br/>
              <w:t>Drone Survey Data</w:t>
            </w:r>
          </w:p>
        </w:tc>
        <w:tc>
          <w:tcPr>
            <w:tcW w:type="dxa" w:w="4986"/>
            <w:shd w:val="clear" w:color="auto" w:fill="800080"/>
          </w:tcPr>
          <w:p>
            <w:pPr>
              <w:jc w:val="center"/>
            </w:pPr>
            <w:r>
              <w:rPr>
                <w:b/>
                <w:color w:val="FFFFFF"/>
                <w:sz w:val="28"/>
              </w:rPr>
              <w:t>4 Stage</w:t>
              <w:br/>
              <w:t>AI Pipeline</w:t>
            </w:r>
          </w:p>
        </w:tc>
      </w:tr>
    </w:tbl>
    <w:p>
      <w:pPr>
        <w:spacing w:after="120"/>
      </w:pPr>
    </w:p>
    <w:tbl>
      <w:tblPr>
        <w:tblStyle w:val="TableGrid"/>
        <w:tblW w:type="auto" w:w="0"/>
        <w:tblLook w:firstColumn="1" w:firstRow="1" w:lastColumn="0" w:lastRow="0" w:noHBand="0" w:noVBand="1" w:val="04A0"/>
      </w:tblPr>
      <w:tblGrid>
        <w:gridCol w:w="2493"/>
        <w:gridCol w:w="2493"/>
        <w:gridCol w:w="2493"/>
        <w:gridCol w:w="2493"/>
      </w:tblGrid>
      <w:tr>
        <w:trPr>
          <w:trHeight w:val="567"/>
        </w:trPr>
        <w:tc>
          <w:tcPr>
            <w:tcW w:type="dxa" w:w="2493"/>
            <w:shd w:val="clear" w:color="auto" w:fill="FFD080"/>
          </w:tcPr>
          <w:p>
            <w:pPr>
              <w:jc w:val="center"/>
            </w:pPr>
            <w:r>
              <w:rPr>
                <w:b/>
                <w:color w:val="000000"/>
                <w:sz w:val="20"/>
              </w:rPr>
              <w:t>YOLOv8 Segmentation</w:t>
            </w:r>
          </w:p>
        </w:tc>
        <w:tc>
          <w:tcPr>
            <w:tcW w:type="dxa" w:w="2493"/>
            <w:shd w:val="clear" w:color="auto" w:fill="80C8FF"/>
          </w:tcPr>
          <w:p>
            <w:pPr>
              <w:jc w:val="center"/>
            </w:pPr>
            <w:r>
              <w:rPr>
                <w:b/>
                <w:color w:val="000000"/>
                <w:sz w:val="20"/>
              </w:rPr>
              <w:t>Mask R-CNN FIC</w:t>
            </w:r>
          </w:p>
        </w:tc>
        <w:tc>
          <w:tcPr>
            <w:tcW w:type="dxa" w:w="2493"/>
            <w:shd w:val="clear" w:color="auto" w:fill="90EE90"/>
          </w:tcPr>
          <w:p>
            <w:pPr>
              <w:jc w:val="center"/>
            </w:pPr>
            <w:r>
              <w:rPr>
                <w:b/>
                <w:color w:val="000000"/>
                <w:sz w:val="20"/>
              </w:rPr>
              <w:t>DSM/DTM Silt Depth</w:t>
            </w:r>
          </w:p>
        </w:tc>
        <w:tc>
          <w:tcPr>
            <w:tcW w:type="dxa" w:w="2493"/>
            <w:shd w:val="clear" w:color="auto" w:fill="DDA0FF"/>
          </w:tcPr>
          <w:p>
            <w:pPr>
              <w:jc w:val="center"/>
            </w:pPr>
            <w:r>
              <w:rPr>
                <w:b/>
                <w:color w:val="000000"/>
                <w:sz w:val="20"/>
              </w:rPr>
              <w:t>GeoTIFF Output</w:t>
            </w:r>
          </w:p>
        </w:tc>
      </w:tr>
    </w:tbl>
    <w:p>
      <w:pPr>
        <w:spacing w:after="160"/>
      </w:pPr>
    </w:p>
    <w:p>
      <w:pPr>
        <w:spacing w:after="120" w:before="0"/>
        <w:jc w:val="center"/>
      </w:pPr>
      <w:r>
        <w:rPr>
          <w:b w:val="0"/>
          <w:color w:val="555555"/>
          <w:sz w:val="22"/>
        </w:rPr>
        <w:t>Researcher: Prabhakar Yadav   |   prabhakaryadav0505@gmail.com   |   May 30, 2026</w:t>
      </w:r>
    </w:p>
    <w:p>
      <w:pPr>
        <w:spacing w:after="160"/>
      </w:pPr>
    </w:p>
    <w:p>
      <w:pPr>
        <w:spacing w:after="120" w:before="0"/>
        <w:jc w:val="left"/>
      </w:pPr>
      <w:r>
        <w:rPr>
          <w:b/>
          <w:color w:val="4B0082"/>
          <w:sz w:val="28"/>
        </w:rPr>
        <w:t>What This Report Contains</w:t>
      </w:r>
    </w:p>
    <w:tbl>
      <w:tblPr>
        <w:tblStyle w:val="TableGrid"/>
        <w:tblW w:type="auto" w:w="0"/>
        <w:tblLook w:firstColumn="1" w:firstRow="1" w:lastColumn="0" w:lastRow="0" w:noHBand="0" w:noVBand="1" w:val="04A0"/>
      </w:tblPr>
      <w:tblGrid>
        <w:gridCol w:w="4986"/>
        <w:gridCol w:w="4986"/>
      </w:tblGrid>
      <w:tr>
        <w:tc>
          <w:tcPr>
            <w:tcW w:type="dxa" w:w="4986"/>
            <w:shd w:val="clear" w:color="auto" w:fill="4B0082"/>
          </w:tcPr>
          <w:p>
            <w:pPr>
              <w:jc w:val="left"/>
            </w:pPr>
            <w:r>
              <w:rPr>
                <w:b/>
                <w:color w:val="000000"/>
                <w:sz w:val="20"/>
              </w:rPr>
              <w:t>Section</w:t>
            </w:r>
          </w:p>
        </w:tc>
        <w:tc>
          <w:tcPr>
            <w:tcW w:type="dxa" w:w="4986"/>
            <w:shd w:val="clear" w:color="auto" w:fill="4B0082"/>
          </w:tcPr>
          <w:p>
            <w:pPr>
              <w:jc w:val="left"/>
            </w:pPr>
            <w:r>
              <w:rPr>
                <w:b w:val="0"/>
                <w:color w:val="000000"/>
                <w:sz w:val="20"/>
              </w:rPr>
              <w:t>Contents</w:t>
            </w:r>
          </w:p>
        </w:tc>
      </w:tr>
      <w:tr>
        <w:tc>
          <w:tcPr>
            <w:tcW w:type="dxa" w:w="4986"/>
            <w:shd w:val="clear" w:color="auto" w:fill="F0E8FF"/>
          </w:tcPr>
          <w:p>
            <w:pPr>
              <w:jc w:val="left"/>
            </w:pPr>
            <w:r>
              <w:rPr>
                <w:b w:val="0"/>
                <w:color w:val="000000"/>
                <w:sz w:val="20"/>
              </w:rPr>
              <w:t>Pages 1-2: Overview</w:t>
            </w:r>
          </w:p>
        </w:tc>
        <w:tc>
          <w:tcPr>
            <w:tcW w:type="dxa" w:w="4986"/>
            <w:shd w:val="clear" w:color="auto" w:fill="F0E8FF"/>
          </w:tcPr>
          <w:p>
            <w:pPr>
              <w:jc w:val="left"/>
            </w:pPr>
            <w:r>
              <w:rPr>
                <w:b w:val="0"/>
                <w:color w:val="000000"/>
                <w:sz w:val="20"/>
              </w:rPr>
              <w:t>Project summary, study area, key findings at a glance</w:t>
            </w:r>
          </w:p>
        </w:tc>
      </w:tr>
      <w:tr>
        <w:tc>
          <w:tcPr>
            <w:tcW w:type="dxa" w:w="4986"/>
            <w:shd w:val="clear" w:color="auto" w:fill="F0E8FF"/>
          </w:tcPr>
          <w:p>
            <w:pPr>
              <w:jc w:val="left"/>
            </w:pPr>
            <w:r>
              <w:rPr>
                <w:b w:val="0"/>
                <w:color w:val="000000"/>
                <w:sz w:val="20"/>
              </w:rPr>
              <w:t>Pages 3-4: Data &amp; Pipeline</w:t>
            </w:r>
          </w:p>
        </w:tc>
        <w:tc>
          <w:tcPr>
            <w:tcW w:type="dxa" w:w="4986"/>
            <w:shd w:val="clear" w:color="auto" w:fill="F0E8FF"/>
          </w:tcPr>
          <w:p>
            <w:pPr>
              <w:jc w:val="left"/>
            </w:pPr>
            <w:r>
              <w:rPr>
                <w:b w:val="0"/>
                <w:color w:val="000000"/>
                <w:sz w:val="20"/>
              </w:rPr>
              <w:t>64 GB dataset description and AI pipeline flowchart</w:t>
            </w:r>
          </w:p>
        </w:tc>
      </w:tr>
      <w:tr>
        <w:tc>
          <w:tcPr>
            <w:tcW w:type="dxa" w:w="4986"/>
            <w:shd w:val="clear" w:color="auto" w:fill="F0E8FF"/>
          </w:tcPr>
          <w:p>
            <w:pPr>
              <w:jc w:val="left"/>
            </w:pPr>
            <w:r>
              <w:rPr>
                <w:b w:val="0"/>
                <w:color w:val="000000"/>
                <w:sz w:val="20"/>
              </w:rPr>
              <w:t>Pages 5-6: Methods</w:t>
            </w:r>
          </w:p>
        </w:tc>
        <w:tc>
          <w:tcPr>
            <w:tcW w:type="dxa" w:w="4986"/>
            <w:shd w:val="clear" w:color="auto" w:fill="F0E8FF"/>
          </w:tcPr>
          <w:p>
            <w:pPr>
              <w:jc w:val="left"/>
            </w:pPr>
            <w:r>
              <w:rPr>
                <w:b w:val="0"/>
                <w:color w:val="000000"/>
                <w:sz w:val="20"/>
              </w:rPr>
              <w:t>Canal detection, blockage classification, FIC damage, silt depth</w:t>
            </w:r>
          </w:p>
        </w:tc>
      </w:tr>
      <w:tr>
        <w:tc>
          <w:tcPr>
            <w:tcW w:type="dxa" w:w="4986"/>
            <w:shd w:val="clear" w:color="auto" w:fill="F0E8FF"/>
          </w:tcPr>
          <w:p>
            <w:pPr>
              <w:jc w:val="left"/>
            </w:pPr>
            <w:r>
              <w:rPr>
                <w:b w:val="0"/>
                <w:color w:val="000000"/>
                <w:sz w:val="20"/>
              </w:rPr>
              <w:t>Pages 7-8: Results &amp; Notebooks</w:t>
            </w:r>
          </w:p>
        </w:tc>
        <w:tc>
          <w:tcPr>
            <w:tcW w:type="dxa" w:w="4986"/>
            <w:shd w:val="clear" w:color="auto" w:fill="F0E8FF"/>
          </w:tcPr>
          <w:p>
            <w:pPr>
              <w:jc w:val="left"/>
            </w:pPr>
            <w:r>
              <w:rPr>
                <w:b w:val="0"/>
                <w:color w:val="000000"/>
                <w:sz w:val="20"/>
              </w:rPr>
              <w:t>Model performance, analysis results, notebook usage guide</w:t>
            </w:r>
          </w:p>
        </w:tc>
      </w:tr>
      <w:tr>
        <w:tc>
          <w:tcPr>
            <w:tcW w:type="dxa" w:w="4986"/>
            <w:shd w:val="clear" w:color="auto" w:fill="F0E8FF"/>
          </w:tcPr>
          <w:p>
            <w:pPr>
              <w:jc w:val="left"/>
            </w:pPr>
            <w:r>
              <w:rPr>
                <w:b w:val="0"/>
                <w:color w:val="000000"/>
                <w:sz w:val="20"/>
              </w:rPr>
              <w:t>Pages 9-10: Outputs &amp; Next Steps</w:t>
            </w:r>
          </w:p>
        </w:tc>
        <w:tc>
          <w:tcPr>
            <w:tcW w:type="dxa" w:w="4986"/>
            <w:shd w:val="clear" w:color="auto" w:fill="F0E8FF"/>
          </w:tcPr>
          <w:p>
            <w:pPr>
              <w:jc w:val="left"/>
            </w:pPr>
            <w:r>
              <w:rPr>
                <w:b w:val="0"/>
                <w:color w:val="000000"/>
                <w:sz w:val="20"/>
              </w:rPr>
              <w:t>File guide, QGIS steps, action items, conclusions</w:t>
            </w:r>
          </w:p>
        </w:tc>
      </w:tr>
    </w:tbl>
    <w:p>
      <w:pPr>
        <w:spacing w:after="120"/>
      </w:pPr>
    </w:p>
    <w:p>
      <w:pPr>
        <w:spacing w:after="120" w:before="0"/>
        <w:jc w:val="left"/>
      </w:pPr>
      <w:r>
        <w:rPr>
          <w:b/>
          <w:color w:val="DC143C"/>
          <w:sz w:val="28"/>
        </w:rPr>
        <w:t>Why This Survey Matters</w:t>
      </w:r>
    </w:p>
    <w:tbl>
      <w:tblPr>
        <w:tblStyle w:val="TableGrid"/>
        <w:tblW w:type="auto" w:w="0"/>
        <w:tblLook w:firstColumn="1" w:firstRow="1" w:lastColumn="0" w:lastRow="0" w:noHBand="0" w:noVBand="1" w:val="04A0"/>
      </w:tblPr>
      <w:tblGrid>
        <w:gridCol w:w="9972"/>
      </w:tblGrid>
      <w:tr>
        <w:trPr>
          <w:trHeight w:val="964"/>
        </w:trPr>
        <w:tc>
          <w:tcPr>
            <w:tcW w:type="dxa" w:w="9972"/>
            <w:shd w:val="clear" w:color="auto" w:fill="FFF5E0"/>
            <w:shd w:val="clear" w:color="auto" w:fill="FFF5E0"/>
          </w:tcPr>
          <w:p>
            <w:pPr>
              <w:jc w:val="left"/>
            </w:pPr>
            <w:r>
              <w:rPr>
                <w:b w:val="0"/>
                <w:color w:val="333333"/>
                <w:sz w:val="20"/>
              </w:rPr>
              <w:t>The TLBC D95 canal supplies irrigation water to thousands of acres of farmland in Raichur District. Blockages, structural damage, and silt buildup directly reduce water delivery efficiency and crop yields. This AI-powered drone survey provides the first complete, GPS-accurate health assessment of the entire canal network -- enabling field teams and engineers to prioritise targeted repairs that maximise water delivery at minimal cost.</w:t>
            </w:r>
          </w:p>
        </w:tc>
      </w:tr>
    </w:tbl>
    <w:p>
      <w:pPr>
        <w:spacing w:after="120"/>
      </w:pPr>
    </w:p>
    <w:tbl>
      <w:tblPr>
        <w:tblStyle w:val="TableGrid"/>
        <w:tblW w:type="auto" w:w="0"/>
        <w:tblLook w:firstColumn="1" w:firstRow="1" w:lastColumn="0" w:lastRow="0" w:noHBand="0" w:noVBand="1" w:val="04A0"/>
      </w:tblPr>
      <w:tblGrid>
        <w:gridCol w:w="3324"/>
        <w:gridCol w:w="3324"/>
        <w:gridCol w:w="3324"/>
      </w:tblGrid>
      <w:tr>
        <w:trPr>
          <w:trHeight w:val="907"/>
        </w:trPr>
        <w:tc>
          <w:tcPr>
            <w:tcW w:type="dxa" w:w="3324"/>
            <w:shd w:val="clear" w:color="auto" w:fill="FFE0E0"/>
          </w:tcPr>
          <w:p>
            <w:pPr>
              <w:jc w:val="center"/>
            </w:pPr>
            <w:r>
              <w:rPr>
                <w:b/>
                <w:color w:val="222222"/>
                <w:sz w:val="22"/>
              </w:rPr>
              <w:t>Survey Location</w:t>
              <w:br/>
              <w:t>Raichur, Karnataka</w:t>
              <w:br/>
              <w:t>India</w:t>
            </w:r>
          </w:p>
        </w:tc>
        <w:tc>
          <w:tcPr>
            <w:tcW w:type="dxa" w:w="3324"/>
            <w:shd w:val="clear" w:color="auto" w:fill="E0F0FF"/>
          </w:tcPr>
          <w:p>
            <w:pPr>
              <w:jc w:val="center"/>
            </w:pPr>
            <w:r>
              <w:rPr>
                <w:b/>
                <w:color w:val="222222"/>
                <w:sz w:val="22"/>
              </w:rPr>
              <w:t>Canal Network</w:t>
              <w:br/>
              <w:t>TLBC D95</w:t>
              <w:br/>
              <w:t>157 Reaches Analyzed</w:t>
            </w:r>
          </w:p>
        </w:tc>
        <w:tc>
          <w:tcPr>
            <w:tcW w:type="dxa" w:w="3324"/>
            <w:shd w:val="clear" w:color="auto" w:fill="E0FFE8"/>
          </w:tcPr>
          <w:p>
            <w:pPr>
              <w:jc w:val="center"/>
            </w:pPr>
            <w:r>
              <w:rPr>
                <w:b/>
                <w:color w:val="222222"/>
                <w:sz w:val="22"/>
              </w:rPr>
              <w:t>AI Pipeline</w:t>
              <w:br/>
              <w:t>4 Stage Deep Learning</w:t>
              <w:br/>
              <w:t>May 2026</w:t>
            </w:r>
          </w:p>
        </w:tc>
      </w:tr>
    </w:tbl>
    <w:p>
      <w:r>
        <w:br w:type="page"/>
      </w:r>
    </w:p>
    <w:p>
      <w:pPr>
        <w:spacing w:after="120" w:before="0"/>
        <w:jc w:val="left"/>
      </w:pPr>
      <w:r>
        <w:rPr>
          <w:b/>
          <w:color w:val="4B0082"/>
          <w:sz w:val="44"/>
        </w:rPr>
        <w:t>Project Overview</w:t>
      </w:r>
    </w:p>
    <w:p>
      <w:pPr>
        <w:spacing w:after="120" w:before="0"/>
        <w:jc w:val="left"/>
      </w:pPr>
      <w:r>
        <w:rPr>
          <w:b w:val="0"/>
          <w:color w:val="000000"/>
          <w:sz w:val="22"/>
        </w:rPr>
        <w:t>The TLBC D95 canal system serves thousands of farmers in Raichur district. This project uses deep learning and drone imagery to automate inspection of the entire canal network — replacing weeks of manual surveys with an accurate, GPS-referenced AI analysis completed in days.</w:t>
      </w:r>
    </w:p>
    <w:p>
      <w:pPr>
        <w:spacing w:after="120" w:before="0"/>
        <w:jc w:val="left"/>
      </w:pPr>
      <w:r>
        <w:rPr>
          <w:b/>
          <w:color w:val="DC143C"/>
          <w:sz w:val="30"/>
        </w:rPr>
        <w:t>Three Core Problems Detected</w:t>
      </w:r>
    </w:p>
    <w:tbl>
      <w:tblPr>
        <w:tblStyle w:val="TableGrid"/>
        <w:tblW w:type="auto" w:w="0"/>
        <w:tblLook w:firstColumn="1" w:firstRow="1" w:lastColumn="0" w:lastRow="0" w:noHBand="0" w:noVBand="1" w:val="04A0"/>
      </w:tblPr>
      <w:tblGrid>
        <w:gridCol w:w="3324"/>
        <w:gridCol w:w="3324"/>
        <w:gridCol w:w="3324"/>
      </w:tblGrid>
      <w:tr>
        <w:trPr>
          <w:trHeight w:val="1417"/>
        </w:trPr>
        <w:tc>
          <w:tcPr>
            <w:tcW w:type="dxa" w:w="3324"/>
            <w:shd w:val="clear" w:color="auto" w:fill="DC143C"/>
          </w:tcPr>
          <w:p>
            <w:r>
              <w:rPr>
                <w:b/>
                <w:color w:val="FFFFFF"/>
                <w:sz w:val="18"/>
              </w:rPr>
              <w:t>VEGETATION BLOCKAGE</w:t>
              <w:br/>
              <w:br/>
              <w:t>Dense plants blocking water flow. Found in 35 reaches (22%). 12 sections fully blocked.</w:t>
            </w:r>
          </w:p>
        </w:tc>
        <w:tc>
          <w:tcPr>
            <w:tcW w:type="dxa" w:w="3324"/>
            <w:shd w:val="clear" w:color="auto" w:fill="FF6400"/>
          </w:tcPr>
          <w:p>
            <w:r>
              <w:rPr>
                <w:b/>
                <w:color w:val="FFFFFF"/>
                <w:sz w:val="18"/>
              </w:rPr>
              <w:t>STRUCTURAL DAMAGE</w:t>
              <w:br/>
              <w:br/>
              <w:t>Cracks, erosion and concrete degradation. 8 critical locations flagged for repair.</w:t>
            </w:r>
          </w:p>
        </w:tc>
        <w:tc>
          <w:tcPr>
            <w:tcW w:type="dxa" w:w="3324"/>
            <w:shd w:val="clear" w:color="auto" w:fill="0078D7"/>
          </w:tcPr>
          <w:p>
            <w:r>
              <w:rPr>
                <w:b/>
                <w:color w:val="FFFFFF"/>
                <w:sz w:val="18"/>
              </w:rPr>
              <w:t>SILT ACCUMULATION</w:t>
              <w:br/>
              <w:br/>
              <w:t>Sediment buildup measured via DSM-DTM. High silt zones (&gt;1m) reduce canal capacity.</w:t>
            </w:r>
          </w:p>
        </w:tc>
      </w:tr>
    </w:tbl>
    <w:p>
      <w:pPr>
        <w:spacing w:after="80"/>
      </w:pPr>
    </w:p>
    <w:p>
      <w:pPr>
        <w:spacing w:after="120" w:before="0"/>
        <w:jc w:val="left"/>
      </w:pPr>
      <w:r>
        <w:rPr>
          <w:b/>
          <w:color w:val="0078D7"/>
          <w:sz w:val="28"/>
        </w:rPr>
        <w:t>Study Area &amp; Survey Details</w:t>
      </w:r>
    </w:p>
    <w:tbl>
      <w:tblPr>
        <w:tblStyle w:val="TableGrid"/>
        <w:tblW w:type="auto" w:w="0"/>
        <w:tblLook w:firstColumn="1" w:firstRow="1" w:lastColumn="0" w:lastRow="0" w:noHBand="0" w:noVBand="1" w:val="04A0"/>
      </w:tblPr>
      <w:tblGrid>
        <w:gridCol w:w="4986"/>
        <w:gridCol w:w="4986"/>
      </w:tblGrid>
      <w:tr>
        <w:tc>
          <w:tcPr>
            <w:tcW w:type="dxa" w:w="4986"/>
            <w:shd w:val="clear" w:color="auto" w:fill="0078D7"/>
          </w:tcPr>
          <w:p>
            <w:pPr>
              <w:jc w:val="left"/>
            </w:pPr>
            <w:r>
              <w:rPr>
                <w:b/>
                <w:color w:val="000000"/>
                <w:sz w:val="20"/>
              </w:rPr>
              <w:t>Parameter</w:t>
            </w:r>
          </w:p>
        </w:tc>
        <w:tc>
          <w:tcPr>
            <w:tcW w:type="dxa" w:w="4986"/>
            <w:shd w:val="clear" w:color="auto" w:fill="0078D7"/>
          </w:tcPr>
          <w:p>
            <w:pPr>
              <w:jc w:val="left"/>
            </w:pPr>
            <w:r>
              <w:rPr>
                <w:b w:val="0"/>
                <w:color w:val="000000"/>
                <w:sz w:val="20"/>
              </w:rPr>
              <w:t>Value</w:t>
            </w:r>
          </w:p>
        </w:tc>
      </w:tr>
      <w:tr>
        <w:tc>
          <w:tcPr>
            <w:tcW w:type="dxa" w:w="4986"/>
            <w:shd w:val="clear" w:color="auto" w:fill="DCEEFF"/>
          </w:tcPr>
          <w:p>
            <w:pPr>
              <w:jc w:val="left"/>
            </w:pPr>
            <w:r>
              <w:rPr>
                <w:b/>
                <w:color w:val="000000"/>
                <w:sz w:val="20"/>
              </w:rPr>
              <w:t>Location</w:t>
            </w:r>
          </w:p>
        </w:tc>
        <w:tc>
          <w:tcPr>
            <w:tcW w:type="dxa" w:w="4986"/>
            <w:shd w:val="clear" w:color="auto" w:fill="FFFFFF"/>
          </w:tcPr>
          <w:p>
            <w:pPr>
              <w:jc w:val="left"/>
            </w:pPr>
            <w:r>
              <w:rPr>
                <w:b w:val="0"/>
                <w:color w:val="000000"/>
                <w:sz w:val="20"/>
              </w:rPr>
              <w:t>Raichur District, Karnataka</w:t>
            </w:r>
          </w:p>
        </w:tc>
      </w:tr>
      <w:tr>
        <w:tc>
          <w:tcPr>
            <w:tcW w:type="dxa" w:w="4986"/>
            <w:shd w:val="clear" w:color="auto" w:fill="DCEEFF"/>
          </w:tcPr>
          <w:p>
            <w:pPr>
              <w:jc w:val="left"/>
            </w:pPr>
            <w:r>
              <w:rPr>
                <w:b/>
                <w:color w:val="000000"/>
                <w:sz w:val="20"/>
              </w:rPr>
              <w:t>Drone Platform</w:t>
            </w:r>
          </w:p>
        </w:tc>
        <w:tc>
          <w:tcPr>
            <w:tcW w:type="dxa" w:w="4986"/>
            <w:shd w:val="clear" w:color="auto" w:fill="FFFFFF"/>
          </w:tcPr>
          <w:p>
            <w:pPr>
              <w:jc w:val="left"/>
            </w:pPr>
            <w:r>
              <w:rPr>
                <w:b w:val="0"/>
                <w:color w:val="000000"/>
                <w:sz w:val="20"/>
              </w:rPr>
              <w:t>DJI Phantom 4 RTK</w:t>
            </w:r>
          </w:p>
        </w:tc>
      </w:tr>
      <w:tr>
        <w:tc>
          <w:tcPr>
            <w:tcW w:type="dxa" w:w="4986"/>
            <w:shd w:val="clear" w:color="auto" w:fill="DCEEFF"/>
          </w:tcPr>
          <w:p>
            <w:pPr>
              <w:jc w:val="left"/>
            </w:pPr>
            <w:r>
              <w:rPr>
                <w:b/>
                <w:color w:val="000000"/>
                <w:sz w:val="20"/>
              </w:rPr>
              <w:t>Ground Resolution</w:t>
            </w:r>
          </w:p>
        </w:tc>
        <w:tc>
          <w:tcPr>
            <w:tcW w:type="dxa" w:w="4986"/>
            <w:shd w:val="clear" w:color="auto" w:fill="FFFFFF"/>
          </w:tcPr>
          <w:p>
            <w:pPr>
              <w:jc w:val="left"/>
            </w:pPr>
            <w:r>
              <w:rPr>
                <w:b w:val="0"/>
                <w:color w:val="000000"/>
                <w:sz w:val="20"/>
              </w:rPr>
              <w:t>~3 cm / pixel  (very high detail)</w:t>
            </w:r>
          </w:p>
        </w:tc>
      </w:tr>
      <w:tr>
        <w:tc>
          <w:tcPr>
            <w:tcW w:type="dxa" w:w="4986"/>
            <w:shd w:val="clear" w:color="auto" w:fill="DCEEFF"/>
          </w:tcPr>
          <w:p>
            <w:pPr>
              <w:jc w:val="left"/>
            </w:pPr>
            <w:r>
              <w:rPr>
                <w:b/>
                <w:color w:val="000000"/>
                <w:sz w:val="20"/>
              </w:rPr>
              <w:t>Total Data</w:t>
            </w:r>
          </w:p>
        </w:tc>
        <w:tc>
          <w:tcPr>
            <w:tcW w:type="dxa" w:w="4986"/>
            <w:shd w:val="clear" w:color="auto" w:fill="FFFFFF"/>
          </w:tcPr>
          <w:p>
            <w:pPr>
              <w:jc w:val="left"/>
            </w:pPr>
            <w:r>
              <w:rPr>
                <w:b w:val="0"/>
                <w:color w:val="000000"/>
                <w:sz w:val="20"/>
              </w:rPr>
              <w:t>64 GB  (orthomosaics + DSM + DTM)</w:t>
            </w:r>
          </w:p>
        </w:tc>
      </w:tr>
      <w:tr>
        <w:tc>
          <w:tcPr>
            <w:tcW w:type="dxa" w:w="4986"/>
            <w:shd w:val="clear" w:color="auto" w:fill="DCEEFF"/>
          </w:tcPr>
          <w:p>
            <w:pPr>
              <w:jc w:val="left"/>
            </w:pPr>
            <w:r>
              <w:rPr>
                <w:b/>
                <w:color w:val="000000"/>
                <w:sz w:val="20"/>
              </w:rPr>
              <w:t>Coverage</w:t>
            </w:r>
          </w:p>
        </w:tc>
        <w:tc>
          <w:tcPr>
            <w:tcW w:type="dxa" w:w="4986"/>
            <w:shd w:val="clear" w:color="auto" w:fill="FFFFFF"/>
          </w:tcPr>
          <w:p>
            <w:pPr>
              <w:jc w:val="left"/>
            </w:pPr>
            <w:r>
              <w:rPr>
                <w:b w:val="0"/>
                <w:color w:val="000000"/>
                <w:sz w:val="20"/>
              </w:rPr>
              <w:t>Complete D95 canal network</w:t>
            </w:r>
          </w:p>
        </w:tc>
      </w:tr>
      <w:tr>
        <w:tc>
          <w:tcPr>
            <w:tcW w:type="dxa" w:w="4986"/>
            <w:shd w:val="clear" w:color="auto" w:fill="DCEEFF"/>
          </w:tcPr>
          <w:p>
            <w:pPr>
              <w:jc w:val="left"/>
            </w:pPr>
            <w:r>
              <w:rPr>
                <w:b/>
                <w:color w:val="000000"/>
                <w:sz w:val="20"/>
              </w:rPr>
              <w:t>Coordinate System</w:t>
            </w:r>
          </w:p>
        </w:tc>
        <w:tc>
          <w:tcPr>
            <w:tcW w:type="dxa" w:w="4986"/>
            <w:shd w:val="clear" w:color="auto" w:fill="FFFFFF"/>
          </w:tcPr>
          <w:p>
            <w:pPr>
              <w:jc w:val="left"/>
            </w:pPr>
            <w:r>
              <w:rPr>
                <w:b w:val="0"/>
                <w:color w:val="000000"/>
                <w:sz w:val="20"/>
              </w:rPr>
              <w:t>WGS84 UTM Zone 43N  (EPSG:32643)</w:t>
            </w:r>
          </w:p>
        </w:tc>
      </w:tr>
    </w:tbl>
    <w:p>
      <w:pPr>
        <w:spacing w:after="80"/>
      </w:pPr>
    </w:p>
    <w:p>
      <w:pPr>
        <w:spacing w:after="120" w:before="0"/>
        <w:jc w:val="left"/>
      </w:pPr>
      <w:r>
        <w:rPr>
          <w:b/>
          <w:color w:val="00AA00"/>
          <w:sz w:val="28"/>
        </w:rPr>
        <w:t>Key Findings at a Glance</w:t>
      </w:r>
    </w:p>
    <w:tbl>
      <w:tblPr>
        <w:tblStyle w:val="TableGrid"/>
        <w:tblW w:type="auto" w:w="0"/>
        <w:tblLook w:firstColumn="1" w:firstRow="1" w:lastColumn="0" w:lastRow="0" w:noHBand="0" w:noVBand="1" w:val="04A0"/>
      </w:tblPr>
      <w:tblGrid>
        <w:gridCol w:w="1994"/>
        <w:gridCol w:w="1994"/>
        <w:gridCol w:w="1994"/>
        <w:gridCol w:w="1994"/>
        <w:gridCol w:w="1994"/>
      </w:tblGrid>
      <w:tr>
        <w:trPr>
          <w:trHeight w:val="850"/>
        </w:trPr>
        <w:tc>
          <w:tcPr>
            <w:tcW w:type="dxa" w:w="1994"/>
            <w:shd w:val="clear" w:color="auto" w:fill="C8F5C8"/>
          </w:tcPr>
          <w:p>
            <w:pPr>
              <w:jc w:val="center"/>
            </w:pPr>
            <w:r>
              <w:rPr>
                <w:b/>
                <w:sz w:val="22"/>
              </w:rPr>
              <w:t>122</w:t>
              <w:br/>
              <w:t>Clear Reaches</w:t>
            </w:r>
          </w:p>
        </w:tc>
        <w:tc>
          <w:tcPr>
            <w:tcW w:type="dxa" w:w="1994"/>
            <w:shd w:val="clear" w:color="auto" w:fill="FFE8B0"/>
          </w:tcPr>
          <w:p>
            <w:pPr>
              <w:jc w:val="center"/>
            </w:pPr>
            <w:r>
              <w:rPr>
                <w:b/>
                <w:sz w:val="22"/>
              </w:rPr>
              <w:t>23</w:t>
              <w:br/>
              <w:t>Partial Blockage</w:t>
            </w:r>
          </w:p>
        </w:tc>
        <w:tc>
          <w:tcPr>
            <w:tcW w:type="dxa" w:w="1994"/>
            <w:shd w:val="clear" w:color="auto" w:fill="FFBEBE"/>
          </w:tcPr>
          <w:p>
            <w:pPr>
              <w:jc w:val="center"/>
            </w:pPr>
            <w:r>
              <w:rPr>
                <w:b/>
                <w:sz w:val="22"/>
              </w:rPr>
              <w:t>12</w:t>
              <w:br/>
              <w:t>Fully Blocked</w:t>
            </w:r>
          </w:p>
        </w:tc>
        <w:tc>
          <w:tcPr>
            <w:tcW w:type="dxa" w:w="1994"/>
            <w:shd w:val="clear" w:color="auto" w:fill="FFDAB0"/>
          </w:tcPr>
          <w:p>
            <w:pPr>
              <w:jc w:val="center"/>
            </w:pPr>
            <w:r>
              <w:rPr>
                <w:b/>
                <w:sz w:val="22"/>
              </w:rPr>
              <w:t>8</w:t>
              <w:br/>
              <w:t>Structural Damage</w:t>
            </w:r>
          </w:p>
        </w:tc>
        <w:tc>
          <w:tcPr>
            <w:tcW w:type="dxa" w:w="1994"/>
            <w:shd w:val="clear" w:color="auto" w:fill="D2E8FF"/>
          </w:tcPr>
          <w:p>
            <w:pPr>
              <w:jc w:val="center"/>
            </w:pPr>
            <w:r>
              <w:rPr>
                <w:b/>
                <w:sz w:val="22"/>
              </w:rPr>
              <w:t>1.66 GB</w:t>
              <w:br/>
              <w:t>Output Files</w:t>
            </w:r>
          </w:p>
        </w:tc>
      </w:tr>
    </w:tbl>
    <w:p>
      <w:r>
        <w:br w:type="page"/>
      </w:r>
    </w:p>
    <w:p>
      <w:pPr>
        <w:spacing w:after="120" w:before="0"/>
        <w:jc w:val="left"/>
      </w:pPr>
      <w:r>
        <w:rPr>
          <w:b/>
          <w:color w:val="0064C8"/>
          <w:sz w:val="44"/>
        </w:rPr>
        <w:t>Data Description</w:t>
      </w:r>
    </w:p>
    <w:p>
      <w:pPr>
        <w:spacing w:after="120" w:before="0"/>
        <w:jc w:val="left"/>
      </w:pPr>
      <w:r>
        <w:rPr>
          <w:b w:val="0"/>
          <w:color w:val="000000"/>
          <w:sz w:val="22"/>
        </w:rPr>
        <w:t>64 GB of high-resolution drone survey data collected over the complete TLBC D95 canal system. Three data types — orthomosaics, DSM, and DTM — feed the four AI pipeline stages.</w:t>
      </w:r>
    </w:p>
    <w:p>
      <w:pPr>
        <w:spacing w:after="120" w:before="0"/>
        <w:jc w:val="left"/>
      </w:pPr>
      <w:r>
        <w:rPr>
          <w:b/>
          <w:color w:val="800080"/>
          <w:sz w:val="28"/>
        </w:rPr>
        <w:t>Dataset Breakdown (64 GB Total)</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00080"/>
          </w:tcPr>
          <w:p>
            <w:pPr>
              <w:jc w:val="left"/>
            </w:pPr>
            <w:r>
              <w:rPr>
                <w:b/>
                <w:color w:val="000000"/>
                <w:sz w:val="20"/>
              </w:rPr>
              <w:t>Data Type</w:t>
            </w:r>
          </w:p>
        </w:tc>
        <w:tc>
          <w:tcPr>
            <w:tcW w:type="dxa" w:w="2493"/>
            <w:shd w:val="clear" w:color="auto" w:fill="800080"/>
          </w:tcPr>
          <w:p>
            <w:pPr>
              <w:jc w:val="left"/>
            </w:pPr>
            <w:r>
              <w:rPr>
                <w:b/>
                <w:color w:val="000000"/>
                <w:sz w:val="20"/>
              </w:rPr>
              <w:t>Files</w:t>
            </w:r>
          </w:p>
        </w:tc>
        <w:tc>
          <w:tcPr>
            <w:tcW w:type="dxa" w:w="2493"/>
            <w:shd w:val="clear" w:color="auto" w:fill="800080"/>
          </w:tcPr>
          <w:p>
            <w:pPr>
              <w:jc w:val="left"/>
            </w:pPr>
            <w:r>
              <w:rPr>
                <w:b/>
                <w:color w:val="000000"/>
                <w:sz w:val="20"/>
              </w:rPr>
              <w:t>Size</w:t>
            </w:r>
          </w:p>
        </w:tc>
        <w:tc>
          <w:tcPr>
            <w:tcW w:type="dxa" w:w="2493"/>
            <w:shd w:val="clear" w:color="auto" w:fill="800080"/>
          </w:tcPr>
          <w:p>
            <w:pPr>
              <w:jc w:val="left"/>
            </w:pPr>
            <w:r>
              <w:rPr>
                <w:b/>
                <w:color w:val="000000"/>
                <w:sz w:val="20"/>
              </w:rPr>
              <w:t>Purpose</w:t>
            </w:r>
          </w:p>
        </w:tc>
      </w:tr>
      <w:tr>
        <w:tc>
          <w:tcPr>
            <w:tcW w:type="dxa" w:w="2493"/>
            <w:shd w:val="clear" w:color="auto" w:fill="FFDEDE"/>
          </w:tcPr>
          <w:p>
            <w:pPr>
              <w:jc w:val="left"/>
            </w:pPr>
            <w:r>
              <w:rPr>
                <w:b w:val="0"/>
                <w:color w:val="000000"/>
                <w:sz w:val="20"/>
              </w:rPr>
              <w:t>Orthomosaics</w:t>
            </w:r>
          </w:p>
        </w:tc>
        <w:tc>
          <w:tcPr>
            <w:tcW w:type="dxa" w:w="2493"/>
            <w:shd w:val="clear" w:color="auto" w:fill="FFDEDE"/>
          </w:tcPr>
          <w:p>
            <w:pPr>
              <w:jc w:val="left"/>
            </w:pPr>
            <w:r>
              <w:rPr>
                <w:b w:val="0"/>
                <w:color w:val="000000"/>
                <w:sz w:val="20"/>
              </w:rPr>
              <w:t>5 GeoTIFF files</w:t>
            </w:r>
          </w:p>
        </w:tc>
        <w:tc>
          <w:tcPr>
            <w:tcW w:type="dxa" w:w="2493"/>
            <w:shd w:val="clear" w:color="auto" w:fill="FFDEDE"/>
          </w:tcPr>
          <w:p>
            <w:pPr>
              <w:jc w:val="left"/>
            </w:pPr>
            <w:r>
              <w:rPr>
                <w:b w:val="0"/>
                <w:color w:val="000000"/>
                <w:sz w:val="20"/>
              </w:rPr>
              <w:t>59 GB</w:t>
            </w:r>
          </w:p>
        </w:tc>
        <w:tc>
          <w:tcPr>
            <w:tcW w:type="dxa" w:w="2493"/>
            <w:shd w:val="clear" w:color="auto" w:fill="FFDEDE"/>
          </w:tcPr>
          <w:p>
            <w:pPr>
              <w:jc w:val="left"/>
            </w:pPr>
            <w:r>
              <w:rPr>
                <w:b w:val="0"/>
                <w:color w:val="000000"/>
                <w:sz w:val="20"/>
              </w:rPr>
              <w:t>High-res drone stitched imagery</w:t>
            </w:r>
          </w:p>
        </w:tc>
      </w:tr>
      <w:tr>
        <w:tc>
          <w:tcPr>
            <w:tcW w:type="dxa" w:w="2493"/>
            <w:shd w:val="clear" w:color="auto" w:fill="DEE8FF"/>
          </w:tcPr>
          <w:p>
            <w:pPr>
              <w:jc w:val="left"/>
            </w:pPr>
            <w:r>
              <w:rPr>
                <w:b w:val="0"/>
                <w:color w:val="000000"/>
                <w:sz w:val="20"/>
              </w:rPr>
              <w:t>DSM</w:t>
            </w:r>
          </w:p>
        </w:tc>
        <w:tc>
          <w:tcPr>
            <w:tcW w:type="dxa" w:w="2493"/>
            <w:shd w:val="clear" w:color="auto" w:fill="DEE8FF"/>
          </w:tcPr>
          <w:p>
            <w:pPr>
              <w:jc w:val="left"/>
            </w:pPr>
            <w:r>
              <w:rPr>
                <w:b w:val="0"/>
                <w:color w:val="000000"/>
                <w:sz w:val="20"/>
              </w:rPr>
              <w:t>TLBC_DSM_DTM/</w:t>
            </w:r>
          </w:p>
        </w:tc>
        <w:tc>
          <w:tcPr>
            <w:tcW w:type="dxa" w:w="2493"/>
            <w:shd w:val="clear" w:color="auto" w:fill="DEE8FF"/>
          </w:tcPr>
          <w:p>
            <w:pPr>
              <w:jc w:val="left"/>
            </w:pPr>
            <w:r>
              <w:rPr>
                <w:b w:val="0"/>
                <w:color w:val="000000"/>
                <w:sz w:val="20"/>
              </w:rPr>
              <w:t>2.4 GB</w:t>
            </w:r>
          </w:p>
        </w:tc>
        <w:tc>
          <w:tcPr>
            <w:tcW w:type="dxa" w:w="2493"/>
            <w:shd w:val="clear" w:color="auto" w:fill="DEE8FF"/>
          </w:tcPr>
          <w:p>
            <w:pPr>
              <w:jc w:val="left"/>
            </w:pPr>
            <w:r>
              <w:rPr>
                <w:b w:val="0"/>
                <w:color w:val="000000"/>
                <w:sz w:val="20"/>
              </w:rPr>
              <w:t>Surface elevation incl. silt and water</w:t>
            </w:r>
          </w:p>
        </w:tc>
      </w:tr>
      <w:tr>
        <w:tc>
          <w:tcPr>
            <w:tcW w:type="dxa" w:w="2493"/>
            <w:shd w:val="clear" w:color="auto" w:fill="DEFFD2"/>
          </w:tcPr>
          <w:p>
            <w:pPr>
              <w:jc w:val="left"/>
            </w:pPr>
            <w:r>
              <w:rPr>
                <w:b w:val="0"/>
                <w:color w:val="000000"/>
                <w:sz w:val="20"/>
              </w:rPr>
              <w:t>DTM</w:t>
            </w:r>
          </w:p>
        </w:tc>
        <w:tc>
          <w:tcPr>
            <w:tcW w:type="dxa" w:w="2493"/>
            <w:shd w:val="clear" w:color="auto" w:fill="DEFFD2"/>
          </w:tcPr>
          <w:p>
            <w:pPr>
              <w:jc w:val="left"/>
            </w:pPr>
            <w:r>
              <w:rPr>
                <w:b w:val="0"/>
                <w:color w:val="000000"/>
                <w:sz w:val="20"/>
              </w:rPr>
              <w:t>TLBC_DSM_DTM/</w:t>
            </w:r>
          </w:p>
        </w:tc>
        <w:tc>
          <w:tcPr>
            <w:tcW w:type="dxa" w:w="2493"/>
            <w:shd w:val="clear" w:color="auto" w:fill="DEFFD2"/>
          </w:tcPr>
          <w:p>
            <w:pPr>
              <w:jc w:val="left"/>
            </w:pPr>
            <w:r>
              <w:rPr>
                <w:b w:val="0"/>
                <w:color w:val="000000"/>
                <w:sz w:val="20"/>
              </w:rPr>
              <w:t>2.4 GB</w:t>
            </w:r>
          </w:p>
        </w:tc>
        <w:tc>
          <w:tcPr>
            <w:tcW w:type="dxa" w:w="2493"/>
            <w:shd w:val="clear" w:color="auto" w:fill="DEFFD2"/>
          </w:tcPr>
          <w:p>
            <w:pPr>
              <w:jc w:val="left"/>
            </w:pPr>
            <w:r>
              <w:rPr>
                <w:b w:val="0"/>
                <w:color w:val="000000"/>
                <w:sz w:val="20"/>
              </w:rPr>
              <w:t>Bare earth elevation for silt calc</w:t>
            </w:r>
          </w:p>
        </w:tc>
      </w:tr>
      <w:tr>
        <w:tc>
          <w:tcPr>
            <w:tcW w:type="dxa" w:w="2493"/>
            <w:shd w:val="clear" w:color="auto" w:fill="FFFACC"/>
          </w:tcPr>
          <w:p>
            <w:pPr>
              <w:jc w:val="left"/>
            </w:pPr>
            <w:r>
              <w:rPr>
                <w:b w:val="0"/>
                <w:color w:val="000000"/>
                <w:sz w:val="20"/>
              </w:rPr>
              <w:t>Annotations</w:t>
            </w:r>
          </w:p>
        </w:tc>
        <w:tc>
          <w:tcPr>
            <w:tcW w:type="dxa" w:w="2493"/>
            <w:shd w:val="clear" w:color="auto" w:fill="FFFACC"/>
          </w:tcPr>
          <w:p>
            <w:pPr>
              <w:jc w:val="left"/>
            </w:pPr>
            <w:r>
              <w:rPr>
                <w:b w:val="0"/>
                <w:color w:val="000000"/>
                <w:sz w:val="20"/>
              </w:rPr>
              <w:t>canal_v5 + annotation_v2</w:t>
            </w:r>
          </w:p>
        </w:tc>
        <w:tc>
          <w:tcPr>
            <w:tcW w:type="dxa" w:w="2493"/>
            <w:shd w:val="clear" w:color="auto" w:fill="FFFACC"/>
          </w:tcPr>
          <w:p>
            <w:pPr>
              <w:jc w:val="left"/>
            </w:pPr>
            <w:r>
              <w:rPr>
                <w:b w:val="0"/>
                <w:color w:val="000000"/>
                <w:sz w:val="20"/>
              </w:rPr>
              <w:t>2.78 MB</w:t>
            </w:r>
          </w:p>
        </w:tc>
        <w:tc>
          <w:tcPr>
            <w:tcW w:type="dxa" w:w="2493"/>
            <w:shd w:val="clear" w:color="auto" w:fill="FFFACC"/>
          </w:tcPr>
          <w:p>
            <w:pPr>
              <w:jc w:val="left"/>
            </w:pPr>
            <w:r>
              <w:rPr>
                <w:b w:val="0"/>
                <w:color w:val="000000"/>
                <w:sz w:val="20"/>
              </w:rPr>
              <w:t>Model training labels</w:t>
            </w:r>
          </w:p>
        </w:tc>
      </w:tr>
    </w:tbl>
    <w:p>
      <w:pPr>
        <w:spacing w:after="80"/>
      </w:pPr>
    </w:p>
    <w:p>
      <w:pPr>
        <w:spacing w:after="120" w:before="0"/>
        <w:jc w:val="left"/>
      </w:pPr>
      <w:r>
        <w:rPr>
          <w:b/>
          <w:color w:val="DC143C"/>
          <w:sz w:val="28"/>
        </w:rPr>
        <w:t>Orthomosaic Files (Kept Locally — NOT for upload due to size)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C143C"/>
          </w:tcPr>
          <w:p>
            <w:pPr>
              <w:jc w:val="left"/>
            </w:pPr>
            <w:r>
              <w:rPr>
                <w:b/>
                <w:color w:val="000000"/>
                <w:sz w:val="20"/>
              </w:rPr>
              <w:t>File Name</w:t>
            </w:r>
          </w:p>
        </w:tc>
        <w:tc>
          <w:tcPr>
            <w:tcW w:type="dxa" w:w="3324"/>
            <w:shd w:val="clear" w:color="auto" w:fill="DC143C"/>
          </w:tcPr>
          <w:p>
            <w:pPr>
              <w:jc w:val="left"/>
            </w:pPr>
            <w:r>
              <w:rPr>
                <w:b/>
                <w:color w:val="000000"/>
                <w:sz w:val="20"/>
              </w:rPr>
              <w:t>Size</w:t>
            </w:r>
          </w:p>
        </w:tc>
        <w:tc>
          <w:tcPr>
            <w:tcW w:type="dxa" w:w="3324"/>
            <w:shd w:val="clear" w:color="auto" w:fill="DC143C"/>
          </w:tcPr>
          <w:p>
            <w:pPr>
              <w:jc w:val="left"/>
            </w:pPr>
            <w:r>
              <w:rPr>
                <w:b/>
                <w:color w:val="000000"/>
                <w:sz w:val="20"/>
              </w:rPr>
              <w:t>Area Covered</w:t>
            </w:r>
          </w:p>
        </w:tc>
      </w:tr>
      <w:tr>
        <w:tc>
          <w:tcPr>
            <w:tcW w:type="dxa" w:w="3324"/>
            <w:shd w:val="clear" w:color="auto" w:fill="FFF0F0"/>
          </w:tcPr>
          <w:p>
            <w:pPr>
              <w:jc w:val="left"/>
            </w:pPr>
            <w:r>
              <w:rPr>
                <w:b w:val="0"/>
                <w:color w:val="000000"/>
                <w:sz w:val="20"/>
              </w:rPr>
              <w:t>TLBC_D95_ATTANUR_1_ortho.tif</w:t>
            </w:r>
          </w:p>
        </w:tc>
        <w:tc>
          <w:tcPr>
            <w:tcW w:type="dxa" w:w="3324"/>
            <w:shd w:val="clear" w:color="auto" w:fill="FFF0F0"/>
          </w:tcPr>
          <w:p>
            <w:pPr>
              <w:jc w:val="left"/>
            </w:pPr>
            <w:r>
              <w:rPr>
                <w:b w:val="0"/>
                <w:color w:val="000000"/>
                <w:sz w:val="20"/>
              </w:rPr>
              <w:t>4.2 GB</w:t>
            </w:r>
          </w:p>
        </w:tc>
        <w:tc>
          <w:tcPr>
            <w:tcW w:type="dxa" w:w="3324"/>
            <w:shd w:val="clear" w:color="auto" w:fill="FFF0F0"/>
          </w:tcPr>
          <w:p>
            <w:pPr>
              <w:jc w:val="left"/>
            </w:pPr>
            <w:r>
              <w:rPr>
                <w:b w:val="0"/>
                <w:color w:val="000000"/>
                <w:sz w:val="20"/>
              </w:rPr>
              <w:t>Attanur Section 1</w:t>
            </w:r>
          </w:p>
        </w:tc>
      </w:tr>
      <w:tr>
        <w:tc>
          <w:tcPr>
            <w:tcW w:type="dxa" w:w="3324"/>
            <w:shd w:val="clear" w:color="auto" w:fill="FFF0F0"/>
          </w:tcPr>
          <w:p>
            <w:pPr>
              <w:jc w:val="left"/>
            </w:pPr>
            <w:r>
              <w:rPr>
                <w:b w:val="0"/>
                <w:color w:val="000000"/>
                <w:sz w:val="20"/>
              </w:rPr>
              <w:t>TLBC_D95_ATTANUR_2_ortho.tif</w:t>
            </w:r>
          </w:p>
        </w:tc>
        <w:tc>
          <w:tcPr>
            <w:tcW w:type="dxa" w:w="3324"/>
            <w:shd w:val="clear" w:color="auto" w:fill="FFF0F0"/>
          </w:tcPr>
          <w:p>
            <w:pPr>
              <w:jc w:val="left"/>
            </w:pPr>
            <w:r>
              <w:rPr>
                <w:b w:val="0"/>
                <w:color w:val="000000"/>
                <w:sz w:val="20"/>
              </w:rPr>
              <w:t>22.5 GB</w:t>
            </w:r>
          </w:p>
        </w:tc>
        <w:tc>
          <w:tcPr>
            <w:tcW w:type="dxa" w:w="3324"/>
            <w:shd w:val="clear" w:color="auto" w:fill="FFF0F0"/>
          </w:tcPr>
          <w:p>
            <w:pPr>
              <w:jc w:val="left"/>
            </w:pPr>
            <w:r>
              <w:rPr>
                <w:b w:val="0"/>
                <w:color w:val="000000"/>
                <w:sz w:val="20"/>
              </w:rPr>
              <w:t>Attanur Section 2</w:t>
            </w:r>
          </w:p>
        </w:tc>
      </w:tr>
      <w:tr>
        <w:tc>
          <w:tcPr>
            <w:tcW w:type="dxa" w:w="3324"/>
            <w:shd w:val="clear" w:color="auto" w:fill="FFF0F0"/>
          </w:tcPr>
          <w:p>
            <w:pPr>
              <w:jc w:val="left"/>
            </w:pPr>
            <w:r>
              <w:rPr>
                <w:b w:val="0"/>
                <w:color w:val="000000"/>
                <w:sz w:val="20"/>
              </w:rPr>
              <w:t>TLBC_D95_ATTANUR_3_ortho.tif</w:t>
            </w:r>
          </w:p>
        </w:tc>
        <w:tc>
          <w:tcPr>
            <w:tcW w:type="dxa" w:w="3324"/>
            <w:shd w:val="clear" w:color="auto" w:fill="FFF0F0"/>
          </w:tcPr>
          <w:p>
            <w:pPr>
              <w:jc w:val="left"/>
            </w:pPr>
            <w:r>
              <w:rPr>
                <w:b w:val="0"/>
                <w:color w:val="000000"/>
                <w:sz w:val="20"/>
              </w:rPr>
              <w:t>17.7 GB</w:t>
            </w:r>
          </w:p>
        </w:tc>
        <w:tc>
          <w:tcPr>
            <w:tcW w:type="dxa" w:w="3324"/>
            <w:shd w:val="clear" w:color="auto" w:fill="FFF0F0"/>
          </w:tcPr>
          <w:p>
            <w:pPr>
              <w:jc w:val="left"/>
            </w:pPr>
            <w:r>
              <w:rPr>
                <w:b w:val="0"/>
                <w:color w:val="000000"/>
                <w:sz w:val="20"/>
              </w:rPr>
              <w:t>Attanur Section 3</w:t>
            </w:r>
          </w:p>
        </w:tc>
      </w:tr>
      <w:tr>
        <w:tc>
          <w:tcPr>
            <w:tcW w:type="dxa" w:w="3324"/>
            <w:shd w:val="clear" w:color="auto" w:fill="FFF0F0"/>
          </w:tcPr>
          <w:p>
            <w:pPr>
              <w:jc w:val="left"/>
            </w:pPr>
            <w:r>
              <w:rPr>
                <w:b w:val="0"/>
                <w:color w:val="000000"/>
                <w:sz w:val="20"/>
              </w:rPr>
              <w:t>TLBC_D95_ATTANUR_4_ortho.tif</w:t>
            </w:r>
          </w:p>
        </w:tc>
        <w:tc>
          <w:tcPr>
            <w:tcW w:type="dxa" w:w="3324"/>
            <w:shd w:val="clear" w:color="auto" w:fill="FFF0F0"/>
          </w:tcPr>
          <w:p>
            <w:pPr>
              <w:jc w:val="left"/>
            </w:pPr>
            <w:r>
              <w:rPr>
                <w:b w:val="0"/>
                <w:color w:val="000000"/>
                <w:sz w:val="20"/>
              </w:rPr>
              <w:t>2.9 GB</w:t>
            </w:r>
          </w:p>
        </w:tc>
        <w:tc>
          <w:tcPr>
            <w:tcW w:type="dxa" w:w="3324"/>
            <w:shd w:val="clear" w:color="auto" w:fill="FFF0F0"/>
          </w:tcPr>
          <w:p>
            <w:pPr>
              <w:jc w:val="left"/>
            </w:pPr>
            <w:r>
              <w:rPr>
                <w:b w:val="0"/>
                <w:color w:val="000000"/>
                <w:sz w:val="20"/>
              </w:rPr>
              <w:t>Attanur Section 4</w:t>
            </w:r>
          </w:p>
        </w:tc>
      </w:tr>
      <w:tr>
        <w:tc>
          <w:tcPr>
            <w:tcW w:type="dxa" w:w="3324"/>
            <w:shd w:val="clear" w:color="auto" w:fill="FFF0F0"/>
          </w:tcPr>
          <w:p>
            <w:pPr>
              <w:jc w:val="left"/>
            </w:pPr>
            <w:r>
              <w:rPr>
                <w:b w:val="0"/>
                <w:color w:val="000000"/>
                <w:sz w:val="20"/>
              </w:rPr>
              <w:t>TLBC_D95_SHAKAPUR_ortho.tif</w:t>
            </w:r>
          </w:p>
        </w:tc>
        <w:tc>
          <w:tcPr>
            <w:tcW w:type="dxa" w:w="3324"/>
            <w:shd w:val="clear" w:color="auto" w:fill="FFF0F0"/>
          </w:tcPr>
          <w:p>
            <w:pPr>
              <w:jc w:val="left"/>
            </w:pPr>
            <w:r>
              <w:rPr>
                <w:b w:val="0"/>
                <w:color w:val="000000"/>
                <w:sz w:val="20"/>
              </w:rPr>
              <w:t>10.3 GB</w:t>
            </w:r>
          </w:p>
        </w:tc>
        <w:tc>
          <w:tcPr>
            <w:tcW w:type="dxa" w:w="3324"/>
            <w:shd w:val="clear" w:color="auto" w:fill="FFF0F0"/>
          </w:tcPr>
          <w:p>
            <w:pPr>
              <w:jc w:val="left"/>
            </w:pPr>
            <w:r>
              <w:rPr>
                <w:b w:val="0"/>
                <w:color w:val="000000"/>
                <w:sz w:val="20"/>
              </w:rPr>
              <w:t>Shakapur Section</w:t>
            </w:r>
          </w:p>
        </w:tc>
      </w:tr>
    </w:tbl>
    <w:p>
      <w:pPr>
        <w:spacing w:after="80"/>
      </w:pPr>
    </w:p>
    <w:p>
      <w:pPr>
        <w:spacing w:after="120" w:before="0"/>
        <w:jc w:val="left"/>
      </w:pPr>
      <w:r>
        <w:rPr>
          <w:b/>
          <w:color w:val="00AA00"/>
          <w:sz w:val="28"/>
        </w:rPr>
        <w:t>Training Annotations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AA00"/>
          </w:tcPr>
          <w:p>
            <w:pPr>
              <w:jc w:val="left"/>
            </w:pPr>
            <w:r>
              <w:rPr>
                <w:b/>
                <w:color w:val="000000"/>
                <w:sz w:val="20"/>
              </w:rPr>
              <w:t>Dataset</w:t>
            </w:r>
          </w:p>
        </w:tc>
        <w:tc>
          <w:tcPr>
            <w:tcW w:type="dxa" w:w="3324"/>
            <w:shd w:val="clear" w:color="auto" w:fill="00AA00"/>
          </w:tcPr>
          <w:p>
            <w:pPr>
              <w:jc w:val="left"/>
            </w:pPr>
            <w:r>
              <w:rPr>
                <w:b/>
                <w:color w:val="000000"/>
                <w:sz w:val="20"/>
              </w:rPr>
              <w:t>Size</w:t>
            </w:r>
          </w:p>
        </w:tc>
        <w:tc>
          <w:tcPr>
            <w:tcW w:type="dxa" w:w="3324"/>
            <w:shd w:val="clear" w:color="auto" w:fill="00AA00"/>
          </w:tcPr>
          <w:p>
            <w:pPr>
              <w:jc w:val="left"/>
            </w:pPr>
            <w:r>
              <w:rPr>
                <w:b/>
                <w:color w:val="000000"/>
                <w:sz w:val="20"/>
              </w:rPr>
              <w:t>Used For</w:t>
            </w:r>
          </w:p>
        </w:tc>
      </w:tr>
      <w:tr>
        <w:tc>
          <w:tcPr>
            <w:tcW w:type="dxa" w:w="3324"/>
            <w:shd w:val="clear" w:color="auto" w:fill="EFFFEF"/>
          </w:tcPr>
          <w:p>
            <w:pPr>
              <w:jc w:val="left"/>
            </w:pPr>
            <w:r>
              <w:rPr>
                <w:b w:val="0"/>
                <w:color w:val="000000"/>
                <w:sz w:val="20"/>
              </w:rPr>
              <w:t>canal_v5</w:t>
            </w:r>
          </w:p>
        </w:tc>
        <w:tc>
          <w:tcPr>
            <w:tcW w:type="dxa" w:w="3324"/>
            <w:shd w:val="clear" w:color="auto" w:fill="EFFFEF"/>
          </w:tcPr>
          <w:p>
            <w:pPr>
              <w:jc w:val="left"/>
            </w:pPr>
            <w:r>
              <w:rPr>
                <w:b w:val="0"/>
                <w:color w:val="000000"/>
                <w:sz w:val="20"/>
              </w:rPr>
              <w:t>680 KB</w:t>
            </w:r>
          </w:p>
        </w:tc>
        <w:tc>
          <w:tcPr>
            <w:tcW w:type="dxa" w:w="3324"/>
            <w:shd w:val="clear" w:color="auto" w:fill="EFFFEF"/>
          </w:tcPr>
          <w:p>
            <w:pPr>
              <w:jc w:val="left"/>
            </w:pPr>
            <w:r>
              <w:rPr>
                <w:b w:val="0"/>
                <w:color w:val="000000"/>
                <w:sz w:val="20"/>
              </w:rPr>
              <w:t>YOLOv8 canal detection training</w:t>
            </w:r>
          </w:p>
        </w:tc>
      </w:tr>
      <w:tr>
        <w:tc>
          <w:tcPr>
            <w:tcW w:type="dxa" w:w="3324"/>
            <w:shd w:val="clear" w:color="auto" w:fill="FFFDE8"/>
          </w:tcPr>
          <w:p>
            <w:pPr>
              <w:jc w:val="left"/>
            </w:pPr>
            <w:r>
              <w:rPr>
                <w:b w:val="0"/>
                <w:color w:val="000000"/>
                <w:sz w:val="20"/>
              </w:rPr>
              <w:t>annotation_v2.json</w:t>
            </w:r>
          </w:p>
        </w:tc>
        <w:tc>
          <w:tcPr>
            <w:tcW w:type="dxa" w:w="3324"/>
            <w:shd w:val="clear" w:color="auto" w:fill="FFFDE8"/>
          </w:tcPr>
          <w:p>
            <w:pPr>
              <w:jc w:val="left"/>
            </w:pPr>
            <w:r>
              <w:rPr>
                <w:b w:val="0"/>
                <w:color w:val="000000"/>
                <w:sz w:val="20"/>
              </w:rPr>
              <w:t>2.1 MB</w:t>
            </w:r>
          </w:p>
        </w:tc>
        <w:tc>
          <w:tcPr>
            <w:tcW w:type="dxa" w:w="3324"/>
            <w:shd w:val="clear" w:color="auto" w:fill="FFFDE8"/>
          </w:tcPr>
          <w:p>
            <w:pPr>
              <w:jc w:val="left"/>
            </w:pPr>
            <w:r>
              <w:rPr>
                <w:b w:val="0"/>
                <w:color w:val="000000"/>
                <w:sz w:val="20"/>
              </w:rPr>
              <w:t>Mask R-CNN structural damage labels</w:t>
            </w:r>
          </w:p>
        </w:tc>
      </w:tr>
    </w:tbl>
    <w:p>
      <w:pPr>
        <w:spacing w:after="80"/>
      </w:pPr>
    </w:p>
    <w:p>
      <w:pPr>
        <w:spacing w:after="120" w:before="0"/>
        <w:jc w:val="left"/>
      </w:pPr>
      <w:r>
        <w:rPr>
          <w:b/>
          <w:color w:val="0078D7"/>
          <w:sz w:val="28"/>
        </w:rPr>
        <w:t>Data Preprocessing Pipeline</w:t>
      </w:r>
    </w:p>
    <w:tbl>
      <w:tblPr>
        <w:tblStyle w:val="TableGrid"/>
        <w:tblW w:type="auto" w:w="0"/>
        <w:tblLook w:firstColumn="1" w:firstRow="1" w:lastColumn="0" w:lastRow="0" w:noHBand="0" w:noVBand="1" w:val="04A0"/>
      </w:tblPr>
      <w:tblGrid>
        <w:gridCol w:w="4986"/>
        <w:gridCol w:w="4986"/>
      </w:tblGrid>
      <w:tr>
        <w:tc>
          <w:tcPr>
            <w:tcW w:type="dxa" w:w="4986"/>
            <w:shd w:val="clear" w:color="auto" w:fill="0078D7"/>
          </w:tcPr>
          <w:p>
            <w:pPr>
              <w:jc w:val="left"/>
            </w:pPr>
            <w:r>
              <w:rPr>
                <w:b/>
                <w:color w:val="000000"/>
                <w:sz w:val="20"/>
              </w:rPr>
              <w:t>Step</w:t>
            </w:r>
          </w:p>
        </w:tc>
        <w:tc>
          <w:tcPr>
            <w:tcW w:type="dxa" w:w="4986"/>
            <w:shd w:val="clear" w:color="auto" w:fill="0078D7"/>
          </w:tcPr>
          <w:p>
            <w:pPr>
              <w:jc w:val="left"/>
            </w:pPr>
            <w:r>
              <w:rPr>
                <w:b w:val="0"/>
                <w:color w:val="000000"/>
                <w:sz w:val="20"/>
              </w:rPr>
              <w:t>Description</w:t>
            </w:r>
          </w:p>
        </w:tc>
      </w:tr>
      <w:tr>
        <w:tc>
          <w:tcPr>
            <w:tcW w:type="dxa" w:w="4986"/>
            <w:shd w:val="clear" w:color="auto" w:fill="DCF0FF"/>
          </w:tcPr>
          <w:p>
            <w:pPr>
              <w:jc w:val="left"/>
            </w:pPr>
            <w:r>
              <w:rPr>
                <w:b w:val="0"/>
                <w:color w:val="000000"/>
                <w:sz w:val="20"/>
              </w:rPr>
              <w:t>1. Tile Extraction</w:t>
            </w:r>
          </w:p>
        </w:tc>
        <w:tc>
          <w:tcPr>
            <w:tcW w:type="dxa" w:w="4986"/>
            <w:shd w:val="clear" w:color="auto" w:fill="FFFFFF"/>
          </w:tcPr>
          <w:p>
            <w:pPr>
              <w:jc w:val="left"/>
            </w:pPr>
            <w:r>
              <w:rPr>
                <w:b w:val="0"/>
                <w:color w:val="000000"/>
                <w:sz w:val="20"/>
              </w:rPr>
              <w:t>Orthomosaics split into 1024x1024 px tiles -- notebook 04_patch_tiling</w:t>
            </w:r>
          </w:p>
        </w:tc>
      </w:tr>
      <w:tr>
        <w:tc>
          <w:tcPr>
            <w:tcW w:type="dxa" w:w="4986"/>
            <w:shd w:val="clear" w:color="auto" w:fill="DCF0FF"/>
          </w:tcPr>
          <w:p>
            <w:pPr>
              <w:jc w:val="left"/>
            </w:pPr>
            <w:r>
              <w:rPr>
                <w:b w:val="0"/>
                <w:color w:val="000000"/>
                <w:sz w:val="20"/>
              </w:rPr>
              <w:t>2. Canal Cropping</w:t>
            </w:r>
          </w:p>
        </w:tc>
        <w:tc>
          <w:tcPr>
            <w:tcW w:type="dxa" w:w="4986"/>
            <w:shd w:val="clear" w:color="auto" w:fill="FFFFFF"/>
          </w:tcPr>
          <w:p>
            <w:pPr>
              <w:jc w:val="left"/>
            </w:pPr>
            <w:r>
              <w:rPr>
                <w:b w:val="0"/>
                <w:color w:val="000000"/>
                <w:sz w:val="20"/>
              </w:rPr>
              <w:t>Canal regions extracted from full orthomosaic using boundary outlines -- 03_canal_extraction</w:t>
            </w:r>
          </w:p>
        </w:tc>
      </w:tr>
      <w:tr>
        <w:tc>
          <w:tcPr>
            <w:tcW w:type="dxa" w:w="4986"/>
            <w:shd w:val="clear" w:color="auto" w:fill="DCF0FF"/>
          </w:tcPr>
          <w:p>
            <w:pPr>
              <w:jc w:val="left"/>
            </w:pPr>
            <w:r>
              <w:rPr>
                <w:b w:val="0"/>
                <w:color w:val="000000"/>
                <w:sz w:val="20"/>
              </w:rPr>
              <w:t>3. Annotation Load</w:t>
            </w:r>
          </w:p>
        </w:tc>
        <w:tc>
          <w:tcPr>
            <w:tcW w:type="dxa" w:w="4986"/>
            <w:shd w:val="clear" w:color="auto" w:fill="FFFFFF"/>
          </w:tcPr>
          <w:p>
            <w:pPr>
              <w:jc w:val="left"/>
            </w:pPr>
            <w:r>
              <w:rPr>
                <w:b w:val="0"/>
                <w:color w:val="000000"/>
                <w:sz w:val="20"/>
              </w:rPr>
              <w:t>canal_v5 YOLO polygon format + annotation_v2.json COCO format loaded for each model</w:t>
            </w:r>
          </w:p>
        </w:tc>
      </w:tr>
      <w:tr>
        <w:tc>
          <w:tcPr>
            <w:tcW w:type="dxa" w:w="4986"/>
            <w:shd w:val="clear" w:color="auto" w:fill="DCF0FF"/>
          </w:tcPr>
          <w:p>
            <w:pPr>
              <w:jc w:val="left"/>
            </w:pPr>
            <w:r>
              <w:rPr>
                <w:b w:val="0"/>
                <w:color w:val="000000"/>
                <w:sz w:val="20"/>
              </w:rPr>
              <w:t>4. Train/Val Split</w:t>
            </w:r>
          </w:p>
        </w:tc>
        <w:tc>
          <w:tcPr>
            <w:tcW w:type="dxa" w:w="4986"/>
            <w:shd w:val="clear" w:color="auto" w:fill="FFFFFF"/>
          </w:tcPr>
          <w:p>
            <w:pPr>
              <w:jc w:val="left"/>
            </w:pPr>
            <w:r>
              <w:rPr>
                <w:b w:val="0"/>
                <w:color w:val="000000"/>
                <w:sz w:val="20"/>
              </w:rPr>
              <w:t>80% training / 20% validation split applied -- prevents overfitting</w:t>
            </w:r>
          </w:p>
        </w:tc>
      </w:tr>
    </w:tbl>
    <w:p>
      <w:pPr>
        <w:spacing w:after="80"/>
      </w:pPr>
    </w:p>
    <w:p>
      <w:pPr>
        <w:spacing w:after="120" w:before="0"/>
        <w:jc w:val="left"/>
      </w:pPr>
      <w:r>
        <w:rPr>
          <w:b/>
          <w:color w:val="800080"/>
          <w:sz w:val="26"/>
        </w:rPr>
        <w:t>Spatial Reference System</w:t>
      </w:r>
    </w:p>
    <w:tbl>
      <w:tblPr>
        <w:tblStyle w:val="TableGrid"/>
        <w:tblW w:type="auto" w:w="0"/>
        <w:tblLook w:firstColumn="1" w:firstRow="1" w:lastColumn="0" w:lastRow="0" w:noHBand="0" w:noVBand="1" w:val="04A0"/>
      </w:tblPr>
      <w:tblGrid>
        <w:gridCol w:w="4986"/>
        <w:gridCol w:w="4986"/>
      </w:tblGrid>
      <w:tr>
        <w:tc>
          <w:tcPr>
            <w:tcW w:type="dxa" w:w="4986"/>
            <w:shd w:val="clear" w:color="auto" w:fill="800080"/>
          </w:tcPr>
          <w:p>
            <w:pPr>
              <w:jc w:val="left"/>
            </w:pPr>
            <w:r>
              <w:rPr>
                <w:b/>
                <w:color w:val="000000"/>
                <w:sz w:val="20"/>
              </w:rPr>
              <w:t>Parameter</w:t>
            </w:r>
          </w:p>
        </w:tc>
        <w:tc>
          <w:tcPr>
            <w:tcW w:type="dxa" w:w="4986"/>
            <w:shd w:val="clear" w:color="auto" w:fill="800080"/>
          </w:tcPr>
          <w:p>
            <w:pPr>
              <w:jc w:val="left"/>
            </w:pPr>
            <w:r>
              <w:rPr>
                <w:b w:val="0"/>
                <w:color w:val="000000"/>
                <w:sz w:val="20"/>
              </w:rPr>
              <w:t>Value</w:t>
            </w:r>
          </w:p>
        </w:tc>
      </w:tr>
      <w:tr>
        <w:tc>
          <w:tcPr>
            <w:tcW w:type="dxa" w:w="4986"/>
            <w:shd w:val="clear" w:color="auto" w:fill="EEE4FF"/>
          </w:tcPr>
          <w:p>
            <w:pPr>
              <w:jc w:val="left"/>
            </w:pPr>
            <w:r>
              <w:rPr>
                <w:b w:val="0"/>
                <w:color w:val="000000"/>
                <w:sz w:val="20"/>
              </w:rPr>
              <w:t>Projection</w:t>
            </w:r>
          </w:p>
        </w:tc>
        <w:tc>
          <w:tcPr>
            <w:tcW w:type="dxa" w:w="4986"/>
            <w:shd w:val="clear" w:color="auto" w:fill="FFFFFF"/>
          </w:tcPr>
          <w:p>
            <w:pPr>
              <w:jc w:val="left"/>
            </w:pPr>
            <w:r>
              <w:rPr>
                <w:b w:val="0"/>
                <w:color w:val="000000"/>
                <w:sz w:val="20"/>
              </w:rPr>
              <w:t>Universal Transverse Mercator (UTM) Zone 43N</w:t>
            </w:r>
          </w:p>
        </w:tc>
      </w:tr>
      <w:tr>
        <w:tc>
          <w:tcPr>
            <w:tcW w:type="dxa" w:w="4986"/>
            <w:shd w:val="clear" w:color="auto" w:fill="EEE4FF"/>
          </w:tcPr>
          <w:p>
            <w:pPr>
              <w:jc w:val="left"/>
            </w:pPr>
            <w:r>
              <w:rPr>
                <w:b w:val="0"/>
                <w:color w:val="000000"/>
                <w:sz w:val="20"/>
              </w:rPr>
              <w:t>Datum</w:t>
            </w:r>
          </w:p>
        </w:tc>
        <w:tc>
          <w:tcPr>
            <w:tcW w:type="dxa" w:w="4986"/>
            <w:shd w:val="clear" w:color="auto" w:fill="FFFFFF"/>
          </w:tcPr>
          <w:p>
            <w:pPr>
              <w:jc w:val="left"/>
            </w:pPr>
            <w:r>
              <w:rPr>
                <w:b w:val="0"/>
                <w:color w:val="000000"/>
                <w:sz w:val="20"/>
              </w:rPr>
              <w:t>WGS84 -- World Geodetic System 1984</w:t>
            </w:r>
          </w:p>
        </w:tc>
      </w:tr>
      <w:tr>
        <w:tc>
          <w:tcPr>
            <w:tcW w:type="dxa" w:w="4986"/>
            <w:shd w:val="clear" w:color="auto" w:fill="EEE4FF"/>
          </w:tcPr>
          <w:p>
            <w:pPr>
              <w:jc w:val="left"/>
            </w:pPr>
            <w:r>
              <w:rPr>
                <w:b w:val="0"/>
                <w:color w:val="000000"/>
                <w:sz w:val="20"/>
              </w:rPr>
              <w:t>EPSG Code</w:t>
            </w:r>
          </w:p>
        </w:tc>
        <w:tc>
          <w:tcPr>
            <w:tcW w:type="dxa" w:w="4986"/>
            <w:shd w:val="clear" w:color="auto" w:fill="FFFFFF"/>
          </w:tcPr>
          <w:p>
            <w:pPr>
              <w:jc w:val="left"/>
            </w:pPr>
            <w:r>
              <w:rPr>
                <w:b w:val="0"/>
                <w:color w:val="000000"/>
                <w:sz w:val="20"/>
              </w:rPr>
              <w:t>EPSG:32643 -- all output GeoTIFFs use this system</w:t>
            </w:r>
          </w:p>
        </w:tc>
      </w:tr>
      <w:tr>
        <w:tc>
          <w:tcPr>
            <w:tcW w:type="dxa" w:w="4986"/>
            <w:shd w:val="clear" w:color="auto" w:fill="EEE4FF"/>
          </w:tcPr>
          <w:p>
            <w:pPr>
              <w:jc w:val="left"/>
            </w:pPr>
            <w:r>
              <w:rPr>
                <w:b w:val="0"/>
                <w:color w:val="000000"/>
                <w:sz w:val="20"/>
              </w:rPr>
              <w:t>Ground Resolution</w:t>
            </w:r>
          </w:p>
        </w:tc>
        <w:tc>
          <w:tcPr>
            <w:tcW w:type="dxa" w:w="4986"/>
            <w:shd w:val="clear" w:color="auto" w:fill="FFFFFF"/>
          </w:tcPr>
          <w:p>
            <w:pPr>
              <w:jc w:val="left"/>
            </w:pPr>
            <w:r>
              <w:rPr>
                <w:b w:val="0"/>
                <w:color w:val="000000"/>
                <w:sz w:val="20"/>
              </w:rPr>
              <w:t>3 cm per pixel (very high detail drone survey)</w:t>
            </w:r>
          </w:p>
        </w:tc>
      </w:tr>
    </w:tbl>
    <w:p>
      <w:r>
        <w:br w:type="page"/>
      </w:r>
    </w:p>
    <w:p>
      <w:pPr>
        <w:spacing w:after="120" w:before="0"/>
        <w:jc w:val="left"/>
      </w:pPr>
      <w:r>
        <w:rPr>
          <w:b/>
          <w:color w:val="4B0082"/>
          <w:sz w:val="44"/>
        </w:rPr>
        <w:t>AI Pipeline Architecture</w:t>
      </w:r>
    </w:p>
    <w:p>
      <w:pPr>
        <w:spacing w:after="120" w:before="0"/>
        <w:jc w:val="left"/>
      </w:pPr>
      <w:r>
        <w:rPr>
          <w:b w:val="0"/>
          <w:color w:val="000000"/>
          <w:sz w:val="22"/>
        </w:rPr>
        <w:t>Four sequential stages transform raw 64 GB drone imagery into actionable canal health maps. Each stage's output feeds directly into the next.</w:t>
      </w:r>
    </w:p>
    <w:p>
      <w:pPr>
        <w:spacing w:after="120" w:before="0"/>
        <w:jc w:val="left"/>
      </w:pPr>
      <w:r>
        <w:rPr>
          <w:b/>
          <w:color w:val="0078D7"/>
          <w:sz w:val="30"/>
        </w:rPr>
        <w:t>End-to-End Processing Flow</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1E1E"/>
            <w:shd w:val="clear" w:color="auto" w:fill="1E1E1E"/>
          </w:tcPr>
          <w:p>
            <w:pPr>
              <w:jc w:val="center"/>
            </w:pPr>
            <w:r>
              <w:rPr>
                <w:b/>
                <w:color w:val="FFFFFF"/>
                <w:sz w:val="22"/>
              </w:rPr>
              <w:t>INPUT</w:t>
            </w:r>
          </w:p>
        </w:tc>
        <w:tc>
          <w:tcPr>
            <w:tcW w:type="dxa" w:w="3324"/>
            <w:shd w:val="clear" w:color="auto" w:fill="1E1E1E"/>
            <w:shd w:val="clear" w:color="auto" w:fill="1E1E1E"/>
          </w:tcPr>
          <w:p>
            <w:pPr>
              <w:jc w:val="center"/>
            </w:pPr>
            <w:r>
              <w:rPr>
                <w:b/>
                <w:color w:val="FFFFFF"/>
                <w:sz w:val="22"/>
              </w:rPr>
              <w:t>PROCESSING STAGE</w:t>
            </w:r>
          </w:p>
        </w:tc>
        <w:tc>
          <w:tcPr>
            <w:tcW w:type="dxa" w:w="3324"/>
            <w:shd w:val="clear" w:color="auto" w:fill="1E1E1E"/>
            <w:shd w:val="clear" w:color="auto" w:fill="1E1E1E"/>
          </w:tcPr>
          <w:p>
            <w:pPr>
              <w:jc w:val="center"/>
            </w:pPr>
            <w:r>
              <w:rPr>
                <w:b/>
                <w:color w:val="FFFFFF"/>
                <w:sz w:val="22"/>
              </w:rPr>
              <w:t>OUTPUT</w:t>
            </w:r>
          </w:p>
        </w:tc>
      </w:tr>
      <w:tr>
        <w:trPr>
          <w:trHeight w:val="964"/>
        </w:trPr>
        <w:tc>
          <w:tcPr>
            <w:tcW w:type="dxa" w:w="3324"/>
            <w:shd w:val="clear" w:color="auto" w:fill="FFD898"/>
          </w:tcPr>
          <w:p>
            <w:pPr>
              <w:jc w:val="left"/>
            </w:pPr>
            <w:r>
              <w:rPr>
                <w:b w:val="0"/>
                <w:color w:val="000000"/>
                <w:sz w:val="18"/>
              </w:rPr>
              <w:t>59 GB Orthomosaics</w:t>
              <w:br/>
              <w:t>1024x1024 tiles</w:t>
            </w:r>
          </w:p>
        </w:tc>
        <w:tc>
          <w:tcPr>
            <w:tcW w:type="dxa" w:w="3324"/>
            <w:shd w:val="clear" w:color="auto" w:fill="FFD898"/>
          </w:tcPr>
          <w:p>
            <w:pPr>
              <w:jc w:val="left"/>
            </w:pPr>
            <w:r>
              <w:rPr>
                <w:b/>
                <w:color w:val="000000"/>
                <w:sz w:val="18"/>
              </w:rPr>
              <w:t>STAGE 1: CANAL DETECTION</w:t>
              <w:br/>
              <w:t>YOLOv8 Segmentation v5</w:t>
              <w:br/>
              <w:t>Model: canal_detection_v5.pt</w:t>
              <w:br/>
              <w:t>IoU Score: 0.876 (87.6%)</w:t>
            </w:r>
          </w:p>
        </w:tc>
        <w:tc>
          <w:tcPr>
            <w:tcW w:type="dxa" w:w="3324"/>
            <w:shd w:val="clear" w:color="auto" w:fill="FFE8B4"/>
          </w:tcPr>
          <w:p>
            <w:pPr>
              <w:jc w:val="left"/>
            </w:pPr>
            <w:r>
              <w:rPr>
                <w:b w:val="0"/>
                <w:color w:val="000000"/>
                <w:sz w:val="18"/>
              </w:rPr>
              <w:t>*_canal_mask.tif</w:t>
              <w:br/>
              <w:t>Binary canal boundary masks</w:t>
            </w:r>
          </w:p>
        </w:tc>
      </w:tr>
      <w:tr>
        <w:trPr>
          <w:trHeight w:val="964"/>
        </w:trPr>
        <w:tc>
          <w:tcPr>
            <w:tcW w:type="dxa" w:w="3324"/>
            <w:shd w:val="clear" w:color="auto" w:fill="B4E8B4"/>
          </w:tcPr>
          <w:p>
            <w:pPr>
              <w:jc w:val="left"/>
            </w:pPr>
            <w:r>
              <w:rPr>
                <w:b w:val="0"/>
                <w:color w:val="000000"/>
                <w:sz w:val="18"/>
              </w:rPr>
              <w:t>Canal mask + RGB tile</w:t>
            </w:r>
          </w:p>
        </w:tc>
        <w:tc>
          <w:tcPr>
            <w:tcW w:type="dxa" w:w="3324"/>
            <w:shd w:val="clear" w:color="auto" w:fill="B4E8B4"/>
          </w:tcPr>
          <w:p>
            <w:pPr>
              <w:jc w:val="left"/>
            </w:pPr>
            <w:r>
              <w:rPr>
                <w:b/>
                <w:color w:val="000000"/>
                <w:sz w:val="18"/>
              </w:rPr>
              <w:t>STAGE 2: BLOCKAGE CLASSIFICATION</w:t>
              <w:br/>
              <w:t>Vegetation Analysis Algorithm</w:t>
              <w:br/>
              <w:t>Green Coverage + NDVI + Texture</w:t>
              <w:br/>
              <w:t>Classes: Clear / Partial / Blocked</w:t>
            </w:r>
          </w:p>
        </w:tc>
        <w:tc>
          <w:tcPr>
            <w:tcW w:type="dxa" w:w="3324"/>
            <w:shd w:val="clear" w:color="auto" w:fill="D2F5D2"/>
          </w:tcPr>
          <w:p>
            <w:pPr>
              <w:jc w:val="left"/>
            </w:pPr>
            <w:r>
              <w:rPr>
                <w:b w:val="0"/>
                <w:color w:val="000000"/>
                <w:sz w:val="18"/>
              </w:rPr>
              <w:t>*_blockage.tif</w:t>
              <w:br/>
              <w:t>Values: 1=clear  2=partial  3=blocked</w:t>
            </w:r>
          </w:p>
        </w:tc>
      </w:tr>
      <w:tr>
        <w:trPr>
          <w:trHeight w:val="964"/>
        </w:trPr>
        <w:tc>
          <w:tcPr>
            <w:tcW w:type="dxa" w:w="3324"/>
            <w:shd w:val="clear" w:color="auto" w:fill="FFD0A0"/>
          </w:tcPr>
          <w:p>
            <w:pPr>
              <w:jc w:val="left"/>
            </w:pPr>
            <w:r>
              <w:rPr>
                <w:b w:val="0"/>
                <w:color w:val="000000"/>
                <w:sz w:val="18"/>
              </w:rPr>
              <w:t>Canal regions + annotation_v2.json</w:t>
            </w:r>
          </w:p>
        </w:tc>
        <w:tc>
          <w:tcPr>
            <w:tcW w:type="dxa" w:w="3324"/>
            <w:shd w:val="clear" w:color="auto" w:fill="FFD0A0"/>
          </w:tcPr>
          <w:p>
            <w:pPr>
              <w:jc w:val="left"/>
            </w:pPr>
            <w:r>
              <w:rPr>
                <w:b/>
                <w:color w:val="000000"/>
                <w:sz w:val="18"/>
              </w:rPr>
              <w:t>STAGE 3: FIC DAMAGE DETECTION</w:t>
              <w:br/>
              <w:t>Mask R-CNN + ResNet50</w:t>
              <w:br/>
              <w:t>Model: fic_detector.pth</w:t>
              <w:br/>
              <w:t>Train: 0.23  Val: 0.18</w:t>
            </w:r>
          </w:p>
        </w:tc>
        <w:tc>
          <w:tcPr>
            <w:tcW w:type="dxa" w:w="3324"/>
            <w:shd w:val="clear" w:color="auto" w:fill="FFE4C4"/>
          </w:tcPr>
          <w:p>
            <w:pPr>
              <w:jc w:val="left"/>
            </w:pPr>
            <w:r>
              <w:rPr>
                <w:b w:val="0"/>
                <w:color w:val="000000"/>
                <w:sz w:val="18"/>
              </w:rPr>
              <w:t>canal_data.json</w:t>
              <w:br/>
              <w:t>structural_damage: true/false</w:t>
            </w:r>
          </w:p>
        </w:tc>
      </w:tr>
      <w:tr>
        <w:trPr>
          <w:trHeight w:val="964"/>
        </w:trPr>
        <w:tc>
          <w:tcPr>
            <w:tcW w:type="dxa" w:w="3324"/>
            <w:shd w:val="clear" w:color="auto" w:fill="C0D8FF"/>
          </w:tcPr>
          <w:p>
            <w:pPr>
              <w:jc w:val="left"/>
            </w:pPr>
            <w:r>
              <w:rPr>
                <w:b w:val="0"/>
                <w:color w:val="000000"/>
                <w:sz w:val="18"/>
              </w:rPr>
              <w:t>DSM (2.4 GB) + DTM (2.4 GB)</w:t>
            </w:r>
          </w:p>
        </w:tc>
        <w:tc>
          <w:tcPr>
            <w:tcW w:type="dxa" w:w="3324"/>
            <w:shd w:val="clear" w:color="auto" w:fill="C0D8FF"/>
          </w:tcPr>
          <w:p>
            <w:pPr>
              <w:jc w:val="left"/>
            </w:pPr>
            <w:r>
              <w:rPr>
                <w:b/>
                <w:color w:val="000000"/>
                <w:sz w:val="18"/>
              </w:rPr>
              <w:t>STAGE 4: SILT DEPTH MEASUREMENT</w:t>
              <w:br/>
              <w:t>Elevation Differencing</w:t>
              <w:br/>
              <w:t>Formula: Silt = DSM - DTM</w:t>
              <w:br/>
              <w:t>Classes: Low / Medium / High</w:t>
            </w:r>
          </w:p>
        </w:tc>
        <w:tc>
          <w:tcPr>
            <w:tcW w:type="dxa" w:w="3324"/>
            <w:shd w:val="clear" w:color="auto" w:fill="DCECFF"/>
          </w:tcPr>
          <w:p>
            <w:pPr>
              <w:jc w:val="left"/>
            </w:pPr>
            <w:r>
              <w:rPr>
                <w:b w:val="0"/>
                <w:color w:val="000000"/>
                <w:sz w:val="18"/>
              </w:rPr>
              <w:t>*_silt.tif + *_silt_depth.tif</w:t>
              <w:br/>
              <w:t>Depth in metres</w:t>
            </w:r>
          </w:p>
        </w:tc>
      </w:tr>
    </w:tbl>
    <w:p>
      <w:pPr>
        <w:spacing w:after="80"/>
      </w:pPr>
    </w:p>
    <w:p>
      <w:pPr>
        <w:spacing w:after="120" w:before="0"/>
        <w:jc w:val="left"/>
      </w:pPr>
      <w:r>
        <w:rPr>
          <w:b w:val="0"/>
          <w:color w:val="666666"/>
          <w:sz w:val="18"/>
        </w:rPr>
        <w:t>Stages run sequentially. Stage 1 output feeds Stage 2, and so on. All outputs are georeferenced GeoTIFFs in WGS84 UTM Zone 43N ready for QGIS.</w:t>
      </w:r>
    </w:p>
    <w:p>
      <w:pPr>
        <w:spacing w:after="80"/>
      </w:pPr>
    </w:p>
    <w:p>
      <w:pPr>
        <w:spacing w:after="120" w:before="0"/>
        <w:jc w:val="left"/>
      </w:pPr>
      <w:r>
        <w:rPr>
          <w:b/>
          <w:color w:val="0078D7"/>
          <w:sz w:val="28"/>
        </w:rPr>
        <w:t>Processing Summary</w:t>
      </w:r>
    </w:p>
    <w:tbl>
      <w:tblPr>
        <w:tblStyle w:val="TableGrid"/>
        <w:tblW w:type="auto" w:w="0"/>
        <w:tblLook w:firstColumn="1" w:firstRow="1" w:lastColumn="0" w:lastRow="0" w:noHBand="0" w:noVBand="1" w:val="04A0"/>
      </w:tblPr>
      <w:tblGrid>
        <w:gridCol w:w="2493"/>
        <w:gridCol w:w="2493"/>
        <w:gridCol w:w="2493"/>
        <w:gridCol w:w="2493"/>
      </w:tblGrid>
      <w:tr>
        <w:trPr>
          <w:trHeight w:val="794"/>
        </w:trPr>
        <w:tc>
          <w:tcPr>
            <w:tcW w:type="dxa" w:w="2493"/>
            <w:shd w:val="clear" w:color="auto" w:fill="DCDCFF"/>
          </w:tcPr>
          <w:p>
            <w:pPr>
              <w:jc w:val="center"/>
            </w:pPr>
            <w:r>
              <w:rPr>
                <w:b/>
                <w:sz w:val="22"/>
              </w:rPr>
              <w:t>64 GB</w:t>
              <w:br/>
              <w:t>Raw Input Data</w:t>
            </w:r>
          </w:p>
        </w:tc>
        <w:tc>
          <w:tcPr>
            <w:tcW w:type="dxa" w:w="2493"/>
            <w:shd w:val="clear" w:color="auto" w:fill="FFE8CC"/>
          </w:tcPr>
          <w:p>
            <w:pPr>
              <w:jc w:val="center"/>
            </w:pPr>
            <w:r>
              <w:rPr>
                <w:b/>
                <w:sz w:val="22"/>
              </w:rPr>
              <w:t>7</w:t>
              <w:br/>
              <w:t>Notebooks Run</w:t>
            </w:r>
          </w:p>
        </w:tc>
        <w:tc>
          <w:tcPr>
            <w:tcW w:type="dxa" w:w="2493"/>
            <w:shd w:val="clear" w:color="auto" w:fill="CCFFCC"/>
          </w:tcPr>
          <w:p>
            <w:pPr>
              <w:jc w:val="center"/>
            </w:pPr>
            <w:r>
              <w:rPr>
                <w:b/>
                <w:sz w:val="22"/>
              </w:rPr>
              <w:t>157</w:t>
              <w:br/>
              <w:t>Reaches Analyzed</w:t>
            </w:r>
          </w:p>
        </w:tc>
        <w:tc>
          <w:tcPr>
            <w:tcW w:type="dxa" w:w="2493"/>
            <w:shd w:val="clear" w:color="auto" w:fill="FFCCCC"/>
          </w:tcPr>
          <w:p>
            <w:pPr>
              <w:jc w:val="center"/>
            </w:pPr>
            <w:r>
              <w:rPr>
                <w:b/>
                <w:sz w:val="22"/>
              </w:rPr>
              <w:t>1.66 GB</w:t>
              <w:br/>
              <w:t>Final Outputs</w:t>
            </w:r>
          </w:p>
        </w:tc>
      </w:tr>
    </w:tbl>
    <w:p>
      <w:r>
        <w:br w:type="page"/>
      </w:r>
    </w:p>
    <w:p>
      <w:pPr>
        <w:spacing w:after="120" w:before="0"/>
        <w:jc w:val="left"/>
      </w:pPr>
      <w:r>
        <w:rPr>
          <w:b/>
          <w:color w:val="0078D7"/>
          <w:sz w:val="44"/>
        </w:rPr>
        <w:t>Methodology: Canal Detection and Blockage</w:t>
      </w:r>
    </w:p>
    <w:p>
      <w:pPr>
        <w:spacing w:after="120" w:before="0"/>
        <w:jc w:val="left"/>
      </w:pPr>
      <w:r>
        <w:rPr>
          <w:b/>
          <w:color w:val="FF8C00"/>
          <w:sz w:val="32"/>
        </w:rPr>
        <w:t>STAGE 1: Canal Boundary Detection</w:t>
      </w:r>
    </w:p>
    <w:p>
      <w:pPr>
        <w:spacing w:after="120" w:before="0"/>
        <w:jc w:val="left"/>
      </w:pPr>
      <w:r>
        <w:rPr>
          <w:b w:val="0"/>
          <w:color w:val="000000"/>
          <w:sz w:val="22"/>
        </w:rPr>
        <w:t>YOLOv8 Segmentation v5 was trained on 680 KB of annotated canal polygons to identify precise canal boundaries in 1024x1024 px image tiles. The model outputs pixel-level masks that are fully georeferenced and align with real GPS coordinates.</w:t>
      </w:r>
    </w:p>
    <w:tbl>
      <w:tblPr>
        <w:tblStyle w:val="TableGrid"/>
        <w:tblW w:type="auto" w:w="0"/>
        <w:tblLook w:firstColumn="1" w:firstRow="1" w:lastColumn="0" w:lastRow="0" w:noHBand="0" w:noVBand="1" w:val="04A0"/>
      </w:tblPr>
      <w:tblGrid>
        <w:gridCol w:w="4986"/>
        <w:gridCol w:w="4986"/>
      </w:tblGrid>
      <w:tr>
        <w:tc>
          <w:tcPr>
            <w:tcW w:type="dxa" w:w="4986"/>
            <w:shd w:val="clear" w:color="auto" w:fill="FF8C00"/>
          </w:tcPr>
          <w:p>
            <w:pPr>
              <w:jc w:val="left"/>
            </w:pPr>
            <w:r>
              <w:rPr>
                <w:b/>
                <w:color w:val="000000"/>
                <w:sz w:val="20"/>
              </w:rPr>
              <w:t>Field</w:t>
            </w:r>
          </w:p>
        </w:tc>
        <w:tc>
          <w:tcPr>
            <w:tcW w:type="dxa" w:w="4986"/>
            <w:shd w:val="clear" w:color="auto" w:fill="FF8C00"/>
          </w:tcPr>
          <w:p>
            <w:pPr>
              <w:jc w:val="left"/>
            </w:pPr>
            <w:r>
              <w:rPr>
                <w:b w:val="0"/>
                <w:color w:val="000000"/>
                <w:sz w:val="20"/>
              </w:rPr>
              <w:t>Value</w:t>
            </w:r>
          </w:p>
        </w:tc>
      </w:tr>
      <w:tr>
        <w:tc>
          <w:tcPr>
            <w:tcW w:type="dxa" w:w="4986"/>
            <w:shd w:val="clear" w:color="auto" w:fill="FFF0D8"/>
          </w:tcPr>
          <w:p>
            <w:pPr>
              <w:jc w:val="left"/>
            </w:pPr>
            <w:r>
              <w:rPr>
                <w:b w:val="0"/>
                <w:color w:val="000000"/>
                <w:sz w:val="20"/>
              </w:rPr>
              <w:t>Model Architecture</w:t>
            </w:r>
          </w:p>
        </w:tc>
        <w:tc>
          <w:tcPr>
            <w:tcW w:type="dxa" w:w="4986"/>
            <w:shd w:val="clear" w:color="auto" w:fill="FFFFFF"/>
          </w:tcPr>
          <w:p>
            <w:pPr>
              <w:jc w:val="left"/>
            </w:pPr>
            <w:r>
              <w:rPr>
                <w:b w:val="0"/>
                <w:color w:val="000000"/>
                <w:sz w:val="20"/>
              </w:rPr>
              <w:t>YOLOv8 Segmentation Version 5</w:t>
            </w:r>
          </w:p>
        </w:tc>
      </w:tr>
      <w:tr>
        <w:tc>
          <w:tcPr>
            <w:tcW w:type="dxa" w:w="4986"/>
            <w:shd w:val="clear" w:color="auto" w:fill="FFF0D8"/>
          </w:tcPr>
          <w:p>
            <w:pPr>
              <w:jc w:val="left"/>
            </w:pPr>
            <w:r>
              <w:rPr>
                <w:b w:val="0"/>
                <w:color w:val="000000"/>
                <w:sz w:val="20"/>
              </w:rPr>
              <w:t>Training Data</w:t>
            </w:r>
          </w:p>
        </w:tc>
        <w:tc>
          <w:tcPr>
            <w:tcW w:type="dxa" w:w="4986"/>
            <w:shd w:val="clear" w:color="auto" w:fill="FFFFFF"/>
          </w:tcPr>
          <w:p>
            <w:pPr>
              <w:jc w:val="left"/>
            </w:pPr>
            <w:r>
              <w:rPr>
                <w:b w:val="0"/>
                <w:color w:val="000000"/>
                <w:sz w:val="20"/>
              </w:rPr>
              <w:t>canal_v5  --  680 KB of polygon annotations</w:t>
            </w:r>
          </w:p>
        </w:tc>
      </w:tr>
      <w:tr>
        <w:tc>
          <w:tcPr>
            <w:tcW w:type="dxa" w:w="4986"/>
            <w:shd w:val="clear" w:color="auto" w:fill="FFF0D8"/>
          </w:tcPr>
          <w:p>
            <w:pPr>
              <w:jc w:val="left"/>
            </w:pPr>
            <w:r>
              <w:rPr>
                <w:b w:val="0"/>
                <w:color w:val="000000"/>
                <w:sz w:val="20"/>
              </w:rPr>
              <w:t>Input Tile Size</w:t>
            </w:r>
          </w:p>
        </w:tc>
        <w:tc>
          <w:tcPr>
            <w:tcW w:type="dxa" w:w="4986"/>
            <w:shd w:val="clear" w:color="auto" w:fill="FFFFFF"/>
          </w:tcPr>
          <w:p>
            <w:pPr>
              <w:jc w:val="left"/>
            </w:pPr>
            <w:r>
              <w:rPr>
                <w:b w:val="0"/>
                <w:color w:val="000000"/>
                <w:sz w:val="20"/>
              </w:rPr>
              <w:t>1024 x 1024 pixels</w:t>
            </w:r>
          </w:p>
        </w:tc>
      </w:tr>
      <w:tr>
        <w:tc>
          <w:tcPr>
            <w:tcW w:type="dxa" w:w="4986"/>
            <w:shd w:val="clear" w:color="auto" w:fill="FFF0D8"/>
          </w:tcPr>
          <w:p>
            <w:pPr>
              <w:jc w:val="left"/>
            </w:pPr>
            <w:r>
              <w:rPr>
                <w:b w:val="0"/>
                <w:color w:val="000000"/>
                <w:sz w:val="20"/>
              </w:rPr>
              <w:t>IoU Score</w:t>
            </w:r>
          </w:p>
        </w:tc>
        <w:tc>
          <w:tcPr>
            <w:tcW w:type="dxa" w:w="4986"/>
            <w:shd w:val="clear" w:color="auto" w:fill="FFFFFF"/>
          </w:tcPr>
          <w:p>
            <w:pPr>
              <w:jc w:val="left"/>
            </w:pPr>
            <w:r>
              <w:rPr>
                <w:b w:val="0"/>
                <w:color w:val="000000"/>
                <w:sz w:val="20"/>
              </w:rPr>
              <w:t>0.876  (87.6% overlap with ground truth -- Excellent)</w:t>
            </w:r>
          </w:p>
        </w:tc>
      </w:tr>
      <w:tr>
        <w:tc>
          <w:tcPr>
            <w:tcW w:type="dxa" w:w="4986"/>
            <w:shd w:val="clear" w:color="auto" w:fill="FFF0D8"/>
          </w:tcPr>
          <w:p>
            <w:pPr>
              <w:jc w:val="left"/>
            </w:pPr>
            <w:r>
              <w:rPr>
                <w:b w:val="0"/>
                <w:color w:val="000000"/>
                <w:sz w:val="20"/>
              </w:rPr>
              <w:t>Output File</w:t>
            </w:r>
          </w:p>
        </w:tc>
        <w:tc>
          <w:tcPr>
            <w:tcW w:type="dxa" w:w="4986"/>
            <w:shd w:val="clear" w:color="auto" w:fill="FFFFFF"/>
          </w:tcPr>
          <w:p>
            <w:pPr>
              <w:jc w:val="left"/>
            </w:pPr>
            <w:r>
              <w:rPr>
                <w:b w:val="0"/>
                <w:color w:val="000000"/>
                <w:sz w:val="20"/>
              </w:rPr>
              <w:t>*_canal_mask.tif  --  binary canal boundary raster</w:t>
            </w:r>
          </w:p>
        </w:tc>
      </w:tr>
      <w:tr>
        <w:tc>
          <w:tcPr>
            <w:tcW w:type="dxa" w:w="4986"/>
            <w:shd w:val="clear" w:color="auto" w:fill="FFF0D8"/>
          </w:tcPr>
          <w:p>
            <w:pPr>
              <w:jc w:val="left"/>
            </w:pPr>
            <w:r>
              <w:rPr>
                <w:b w:val="0"/>
                <w:color w:val="000000"/>
                <w:sz w:val="20"/>
              </w:rPr>
              <w:t>What IoU means</w:t>
            </w:r>
          </w:p>
        </w:tc>
        <w:tc>
          <w:tcPr>
            <w:tcW w:type="dxa" w:w="4986"/>
            <w:shd w:val="clear" w:color="auto" w:fill="FFFFFF"/>
          </w:tcPr>
          <w:p>
            <w:pPr>
              <w:jc w:val="left"/>
            </w:pPr>
            <w:r>
              <w:rPr>
                <w:b w:val="0"/>
                <w:color w:val="000000"/>
                <w:sz w:val="20"/>
              </w:rPr>
              <w:t>Predictions match expert annotations 87.6% -- production ready</w:t>
            </w:r>
          </w:p>
        </w:tc>
      </w:tr>
    </w:tbl>
    <w:p>
      <w:pPr>
        <w:spacing w:after="80"/>
      </w:pPr>
    </w:p>
    <w:p>
      <w:pPr>
        <w:spacing w:after="120" w:before="0"/>
        <w:jc w:val="left"/>
      </w:pPr>
      <w:r>
        <w:rPr>
          <w:b/>
          <w:color w:val="00A000"/>
          <w:sz w:val="32"/>
        </w:rPr>
        <w:t>STAGE 2: Blockage Classification</w:t>
      </w:r>
    </w:p>
    <w:p>
      <w:pPr>
        <w:spacing w:after="120" w:before="0"/>
        <w:jc w:val="left"/>
      </w:pPr>
      <w:r>
        <w:rPr>
          <w:b w:val="0"/>
          <w:color w:val="000000"/>
          <w:sz w:val="22"/>
        </w:rPr>
        <w:t>A rule-based algorithm analyses vegetation within each detected canal segment using three spectral metrics. Results are explicit and explainable -- no black box.</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A000"/>
          </w:tcPr>
          <w:p>
            <w:pPr>
              <w:jc w:val="left"/>
            </w:pPr>
            <w:r>
              <w:rPr>
                <w:b/>
                <w:color w:val="000000"/>
                <w:sz w:val="20"/>
              </w:rPr>
              <w:t>Metric</w:t>
            </w:r>
          </w:p>
        </w:tc>
        <w:tc>
          <w:tcPr>
            <w:tcW w:type="dxa" w:w="3324"/>
            <w:shd w:val="clear" w:color="auto" w:fill="00A000"/>
          </w:tcPr>
          <w:p>
            <w:pPr>
              <w:jc w:val="left"/>
            </w:pPr>
            <w:r>
              <w:rPr>
                <w:b/>
                <w:color w:val="000000"/>
                <w:sz w:val="20"/>
              </w:rPr>
              <w:t>What It Measures</w:t>
            </w:r>
          </w:p>
        </w:tc>
        <w:tc>
          <w:tcPr>
            <w:tcW w:type="dxa" w:w="3324"/>
            <w:shd w:val="clear" w:color="auto" w:fill="00A000"/>
          </w:tcPr>
          <w:p>
            <w:pPr>
              <w:jc w:val="left"/>
            </w:pPr>
            <w:r>
              <w:rPr>
                <w:b/>
                <w:color w:val="000000"/>
                <w:sz w:val="20"/>
              </w:rPr>
              <w:t>Thresholds</w:t>
            </w:r>
          </w:p>
        </w:tc>
      </w:tr>
      <w:tr>
        <w:tc>
          <w:tcPr>
            <w:tcW w:type="dxa" w:w="3324"/>
            <w:shd w:val="clear" w:color="auto" w:fill="EFFFEF"/>
          </w:tcPr>
          <w:p>
            <w:pPr>
              <w:jc w:val="left"/>
            </w:pPr>
            <w:r>
              <w:rPr>
                <w:b w:val="0"/>
                <w:color w:val="000000"/>
                <w:sz w:val="20"/>
              </w:rPr>
              <w:t>Green Coverage %</w:t>
            </w:r>
          </w:p>
        </w:tc>
        <w:tc>
          <w:tcPr>
            <w:tcW w:type="dxa" w:w="3324"/>
            <w:shd w:val="clear" w:color="auto" w:fill="EFFFEF"/>
          </w:tcPr>
          <w:p>
            <w:pPr>
              <w:jc w:val="left"/>
            </w:pPr>
            <w:r>
              <w:rPr>
                <w:b w:val="0"/>
                <w:color w:val="000000"/>
                <w:sz w:val="20"/>
              </w:rPr>
              <w:t>Vegetation vs open water surface</w:t>
            </w:r>
          </w:p>
        </w:tc>
        <w:tc>
          <w:tcPr>
            <w:tcW w:type="dxa" w:w="3324"/>
            <w:shd w:val="clear" w:color="auto" w:fill="EFFFEF"/>
          </w:tcPr>
          <w:p>
            <w:pPr>
              <w:jc w:val="left"/>
            </w:pPr>
            <w:r>
              <w:rPr>
                <w:b w:val="0"/>
                <w:color w:val="000000"/>
                <w:sz w:val="20"/>
              </w:rPr>
              <w:t>Less than 20 = Clear | 20-50 = Partial | Over 50 = Blocked</w:t>
            </w:r>
          </w:p>
        </w:tc>
      </w:tr>
      <w:tr>
        <w:tc>
          <w:tcPr>
            <w:tcW w:type="dxa" w:w="3324"/>
            <w:shd w:val="clear" w:color="auto" w:fill="EFFFEF"/>
          </w:tcPr>
          <w:p>
            <w:pPr>
              <w:jc w:val="left"/>
            </w:pPr>
            <w:r>
              <w:rPr>
                <w:b w:val="0"/>
                <w:color w:val="000000"/>
                <w:sz w:val="20"/>
              </w:rPr>
              <w:t>NDVI Index</w:t>
            </w:r>
          </w:p>
        </w:tc>
        <w:tc>
          <w:tcPr>
            <w:tcW w:type="dxa" w:w="3324"/>
            <w:shd w:val="clear" w:color="auto" w:fill="EFFFEF"/>
          </w:tcPr>
          <w:p>
            <w:pPr>
              <w:jc w:val="left"/>
            </w:pPr>
            <w:r>
              <w:rPr>
                <w:b w:val="0"/>
                <w:color w:val="000000"/>
                <w:sz w:val="20"/>
              </w:rPr>
              <w:t>Vegetation density and health</w:t>
            </w:r>
          </w:p>
        </w:tc>
        <w:tc>
          <w:tcPr>
            <w:tcW w:type="dxa" w:w="3324"/>
            <w:shd w:val="clear" w:color="auto" w:fill="EFFFEF"/>
          </w:tcPr>
          <w:p>
            <w:pPr>
              <w:jc w:val="left"/>
            </w:pPr>
            <w:r>
              <w:rPr>
                <w:b w:val="0"/>
                <w:color w:val="000000"/>
                <w:sz w:val="20"/>
              </w:rPr>
              <w:t>Below 0.3 = Clear | 0.3-0.5 = Partial | Above 0.5 = Blocked</w:t>
            </w:r>
          </w:p>
        </w:tc>
      </w:tr>
      <w:tr>
        <w:tc>
          <w:tcPr>
            <w:tcW w:type="dxa" w:w="3324"/>
            <w:shd w:val="clear" w:color="auto" w:fill="EFFFEF"/>
          </w:tcPr>
          <w:p>
            <w:pPr>
              <w:jc w:val="left"/>
            </w:pPr>
            <w:r>
              <w:rPr>
                <w:b w:val="0"/>
                <w:color w:val="000000"/>
                <w:sz w:val="20"/>
              </w:rPr>
              <w:t>Texture Analysis</w:t>
            </w:r>
          </w:p>
        </w:tc>
        <w:tc>
          <w:tcPr>
            <w:tcW w:type="dxa" w:w="3324"/>
            <w:shd w:val="clear" w:color="auto" w:fill="EFFFEF"/>
          </w:tcPr>
          <w:p>
            <w:pPr>
              <w:jc w:val="left"/>
            </w:pPr>
            <w:r>
              <w:rPr>
                <w:b w:val="0"/>
                <w:color w:val="000000"/>
                <w:sz w:val="20"/>
              </w:rPr>
              <w:t>Rough plants vs smooth water</w:t>
            </w:r>
          </w:p>
        </w:tc>
        <w:tc>
          <w:tcPr>
            <w:tcW w:type="dxa" w:w="3324"/>
            <w:shd w:val="clear" w:color="auto" w:fill="EFFFEF"/>
          </w:tcPr>
          <w:p>
            <w:pPr>
              <w:jc w:val="left"/>
            </w:pPr>
            <w:r>
              <w:rPr>
                <w:b w:val="0"/>
                <w:color w:val="000000"/>
                <w:sz w:val="20"/>
              </w:rPr>
              <w:t>Low texture = clear | High texture = vegetation</w:t>
            </w:r>
          </w:p>
        </w:tc>
      </w:tr>
    </w:tbl>
    <w:p>
      <w:pPr>
        <w:spacing w:after="80"/>
      </w:pPr>
    </w:p>
    <w:p>
      <w:pPr>
        <w:spacing w:after="120" w:before="0"/>
        <w:jc w:val="left"/>
      </w:pPr>
      <w:r>
        <w:rPr>
          <w:b/>
          <w:color w:val="000000"/>
          <w:sz w:val="26"/>
        </w:rPr>
        <w:t>Blockage Classification Legend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303030"/>
          </w:tcPr>
          <w:p>
            <w:pPr>
              <w:jc w:val="center"/>
            </w:pPr>
            <w:r>
              <w:rPr>
                <w:b/>
                <w:color w:val="000000"/>
                <w:sz w:val="20"/>
              </w:rPr>
              <w:t>Class</w:t>
            </w:r>
          </w:p>
        </w:tc>
        <w:tc>
          <w:tcPr>
            <w:tcW w:type="dxa" w:w="2493"/>
            <w:shd w:val="clear" w:color="auto" w:fill="303030"/>
          </w:tcPr>
          <w:p>
            <w:pPr>
              <w:jc w:val="center"/>
            </w:pPr>
            <w:r>
              <w:rPr>
                <w:b/>
                <w:color w:val="000000"/>
                <w:sz w:val="20"/>
              </w:rPr>
              <w:t>Color in QGIS</w:t>
            </w:r>
          </w:p>
        </w:tc>
        <w:tc>
          <w:tcPr>
            <w:tcW w:type="dxa" w:w="2493"/>
            <w:shd w:val="clear" w:color="auto" w:fill="303030"/>
          </w:tcPr>
          <w:p>
            <w:pPr>
              <w:jc w:val="center"/>
            </w:pPr>
            <w:r>
              <w:rPr>
                <w:b/>
                <w:color w:val="000000"/>
                <w:sz w:val="20"/>
              </w:rPr>
              <w:t>Vegetation</w:t>
            </w:r>
          </w:p>
        </w:tc>
        <w:tc>
          <w:tcPr>
            <w:tcW w:type="dxa" w:w="2493"/>
            <w:shd w:val="clear" w:color="auto" w:fill="303030"/>
          </w:tcPr>
          <w:p>
            <w:pPr>
              <w:jc w:val="center"/>
            </w:pPr>
            <w:r>
              <w:rPr>
                <w:b/>
                <w:color w:val="000000"/>
                <w:sz w:val="20"/>
              </w:rPr>
              <w:t>Required Action</w:t>
            </w:r>
          </w:p>
        </w:tc>
      </w:tr>
      <w:tr>
        <w:tc>
          <w:tcPr>
            <w:tcW w:type="dxa" w:w="2493"/>
            <w:shd w:val="clear" w:color="auto" w:fill="C8FFC8"/>
          </w:tcPr>
          <w:p>
            <w:pPr>
              <w:jc w:val="center"/>
            </w:pPr>
            <w:r>
              <w:rPr>
                <w:b w:val="0"/>
                <w:color w:val="000000"/>
                <w:sz w:val="20"/>
              </w:rPr>
              <w:t>1 -- Clear</w:t>
            </w:r>
          </w:p>
        </w:tc>
        <w:tc>
          <w:tcPr>
            <w:tcW w:type="dxa" w:w="2493"/>
            <w:shd w:val="clear" w:color="auto" w:fill="C8FFC8"/>
          </w:tcPr>
          <w:p>
            <w:pPr>
              <w:jc w:val="center"/>
            </w:pPr>
            <w:r>
              <w:rPr>
                <w:b w:val="0"/>
                <w:color w:val="000000"/>
                <w:sz w:val="20"/>
              </w:rPr>
              <w:t>Green</w:t>
            </w:r>
          </w:p>
        </w:tc>
        <w:tc>
          <w:tcPr>
            <w:tcW w:type="dxa" w:w="2493"/>
            <w:shd w:val="clear" w:color="auto" w:fill="C8FFC8"/>
          </w:tcPr>
          <w:p>
            <w:pPr>
              <w:jc w:val="center"/>
            </w:pPr>
            <w:r>
              <w:rPr>
                <w:b w:val="0"/>
                <w:color w:val="000000"/>
                <w:sz w:val="20"/>
              </w:rPr>
              <w:t>Less than 20%</w:t>
            </w:r>
          </w:p>
        </w:tc>
        <w:tc>
          <w:tcPr>
            <w:tcW w:type="dxa" w:w="2493"/>
            <w:shd w:val="clear" w:color="auto" w:fill="C8FFC8"/>
          </w:tcPr>
          <w:p>
            <w:pPr>
              <w:jc w:val="center"/>
            </w:pPr>
            <w:r>
              <w:rPr>
                <w:b w:val="0"/>
                <w:color w:val="000000"/>
                <w:sz w:val="20"/>
              </w:rPr>
              <w:t>No action needed</w:t>
            </w:r>
          </w:p>
        </w:tc>
      </w:tr>
      <w:tr>
        <w:tc>
          <w:tcPr>
            <w:tcW w:type="dxa" w:w="2493"/>
            <w:shd w:val="clear" w:color="auto" w:fill="FFE0A0"/>
          </w:tcPr>
          <w:p>
            <w:pPr>
              <w:jc w:val="center"/>
            </w:pPr>
            <w:r>
              <w:rPr>
                <w:b w:val="0"/>
                <w:color w:val="000000"/>
                <w:sz w:val="20"/>
              </w:rPr>
              <w:t>2 -- Partial</w:t>
            </w:r>
          </w:p>
        </w:tc>
        <w:tc>
          <w:tcPr>
            <w:tcW w:type="dxa" w:w="2493"/>
            <w:shd w:val="clear" w:color="auto" w:fill="FFE0A0"/>
          </w:tcPr>
          <w:p>
            <w:pPr>
              <w:jc w:val="center"/>
            </w:pPr>
            <w:r>
              <w:rPr>
                <w:b w:val="0"/>
                <w:color w:val="000000"/>
                <w:sz w:val="20"/>
              </w:rPr>
              <w:t>Orange</w:t>
            </w:r>
          </w:p>
        </w:tc>
        <w:tc>
          <w:tcPr>
            <w:tcW w:type="dxa" w:w="2493"/>
            <w:shd w:val="clear" w:color="auto" w:fill="FFE0A0"/>
          </w:tcPr>
          <w:p>
            <w:pPr>
              <w:jc w:val="center"/>
            </w:pPr>
            <w:r>
              <w:rPr>
                <w:b w:val="0"/>
                <w:color w:val="000000"/>
                <w:sz w:val="20"/>
              </w:rPr>
              <w:t>20 to 50%</w:t>
            </w:r>
          </w:p>
        </w:tc>
        <w:tc>
          <w:tcPr>
            <w:tcW w:type="dxa" w:w="2493"/>
            <w:shd w:val="clear" w:color="auto" w:fill="FFE0A0"/>
          </w:tcPr>
          <w:p>
            <w:pPr>
              <w:jc w:val="center"/>
            </w:pPr>
            <w:r>
              <w:rPr>
                <w:b w:val="0"/>
                <w:color w:val="000000"/>
                <w:sz w:val="20"/>
              </w:rPr>
              <w:t>Clear within 2-3 months</w:t>
            </w:r>
          </w:p>
        </w:tc>
      </w:tr>
      <w:tr>
        <w:tc>
          <w:tcPr>
            <w:tcW w:type="dxa" w:w="2493"/>
            <w:shd w:val="clear" w:color="auto" w:fill="FFBEBE"/>
          </w:tcPr>
          <w:p>
            <w:pPr>
              <w:jc w:val="center"/>
            </w:pPr>
            <w:r>
              <w:rPr>
                <w:b w:val="0"/>
                <w:color w:val="000000"/>
                <w:sz w:val="20"/>
              </w:rPr>
              <w:t>3 -- Blocked</w:t>
            </w:r>
          </w:p>
        </w:tc>
        <w:tc>
          <w:tcPr>
            <w:tcW w:type="dxa" w:w="2493"/>
            <w:shd w:val="clear" w:color="auto" w:fill="FFBEBE"/>
          </w:tcPr>
          <w:p>
            <w:pPr>
              <w:jc w:val="center"/>
            </w:pPr>
            <w:r>
              <w:rPr>
                <w:b w:val="0"/>
                <w:color w:val="000000"/>
                <w:sz w:val="20"/>
              </w:rPr>
              <w:t>Red</w:t>
            </w:r>
          </w:p>
        </w:tc>
        <w:tc>
          <w:tcPr>
            <w:tcW w:type="dxa" w:w="2493"/>
            <w:shd w:val="clear" w:color="auto" w:fill="FFBEBE"/>
          </w:tcPr>
          <w:p>
            <w:pPr>
              <w:jc w:val="center"/>
            </w:pPr>
            <w:r>
              <w:rPr>
                <w:b w:val="0"/>
                <w:color w:val="000000"/>
                <w:sz w:val="20"/>
              </w:rPr>
              <w:t>Over 50%</w:t>
            </w:r>
          </w:p>
        </w:tc>
        <w:tc>
          <w:tcPr>
            <w:tcW w:type="dxa" w:w="2493"/>
            <w:shd w:val="clear" w:color="auto" w:fill="FFBEBE"/>
          </w:tcPr>
          <w:p>
            <w:pPr>
              <w:jc w:val="center"/>
            </w:pPr>
            <w:r>
              <w:rPr>
                <w:b w:val="0"/>
                <w:color w:val="000000"/>
                <w:sz w:val="20"/>
              </w:rPr>
              <w:t>URGENT -- clear immediately</w:t>
            </w:r>
          </w:p>
        </w:tc>
      </w:tr>
    </w:tbl>
    <w:p>
      <w:r>
        <w:br w:type="page"/>
      </w:r>
    </w:p>
    <w:p>
      <w:pPr>
        <w:spacing w:after="120" w:before="0"/>
        <w:jc w:val="left"/>
      </w:pPr>
      <w:r>
        <w:rPr>
          <w:b/>
          <w:color w:val="800080"/>
          <w:sz w:val="44"/>
        </w:rPr>
        <w:t>Methodology: Damage Detection and Silt Measurement</w:t>
      </w:r>
    </w:p>
    <w:p>
      <w:pPr>
        <w:spacing w:after="120" w:before="0"/>
        <w:jc w:val="left"/>
      </w:pPr>
      <w:r>
        <w:rPr>
          <w:b/>
          <w:color w:val="FF6400"/>
          <w:sz w:val="32"/>
        </w:rPr>
        <w:t>STAGE 3: Structural Damage Detection (FIC)</w:t>
      </w:r>
    </w:p>
    <w:p>
      <w:pPr>
        <w:spacing w:after="120" w:before="0"/>
        <w:jc w:val="left"/>
      </w:pPr>
      <w:r>
        <w:rPr>
          <w:b w:val="0"/>
          <w:color w:val="000000"/>
          <w:sz w:val="22"/>
        </w:rPr>
        <w:t>Mask R-CNN with ResNet50 backbone detects cracks, erosion, and concrete degradation. Trained on 2.1 MB of expert-labeled FIC annotations. Detection threshold set at 0.2 for higher sensitivity -- better to flag for review than miss real structural damage.</w:t>
      </w:r>
    </w:p>
    <w:tbl>
      <w:tblPr>
        <w:tblStyle w:val="TableGrid"/>
        <w:tblW w:type="auto" w:w="0"/>
        <w:tblLook w:firstColumn="1" w:firstRow="1" w:lastColumn="0" w:lastRow="0" w:noHBand="0" w:noVBand="1" w:val="04A0"/>
      </w:tblPr>
      <w:tblGrid>
        <w:gridCol w:w="4986"/>
        <w:gridCol w:w="4986"/>
      </w:tblGrid>
      <w:tr>
        <w:tc>
          <w:tcPr>
            <w:tcW w:type="dxa" w:w="4986"/>
            <w:shd w:val="clear" w:color="auto" w:fill="FF6400"/>
          </w:tcPr>
          <w:p>
            <w:pPr>
              <w:jc w:val="left"/>
            </w:pPr>
            <w:r>
              <w:rPr>
                <w:b/>
                <w:color w:val="000000"/>
                <w:sz w:val="20"/>
              </w:rPr>
              <w:t>Field</w:t>
            </w:r>
          </w:p>
        </w:tc>
        <w:tc>
          <w:tcPr>
            <w:tcW w:type="dxa" w:w="4986"/>
            <w:shd w:val="clear" w:color="auto" w:fill="FF6400"/>
          </w:tcPr>
          <w:p>
            <w:pPr>
              <w:jc w:val="left"/>
            </w:pPr>
            <w:r>
              <w:rPr>
                <w:b w:val="0"/>
                <w:color w:val="000000"/>
                <w:sz w:val="20"/>
              </w:rPr>
              <w:t>Value</w:t>
            </w:r>
          </w:p>
        </w:tc>
      </w:tr>
      <w:tr>
        <w:tc>
          <w:tcPr>
            <w:tcW w:type="dxa" w:w="4986"/>
            <w:shd w:val="clear" w:color="auto" w:fill="FFF0E4"/>
          </w:tcPr>
          <w:p>
            <w:pPr>
              <w:jc w:val="left"/>
            </w:pPr>
            <w:r>
              <w:rPr>
                <w:b w:val="0"/>
                <w:color w:val="000000"/>
                <w:sz w:val="20"/>
              </w:rPr>
              <w:t>Architecture</w:t>
            </w:r>
          </w:p>
        </w:tc>
        <w:tc>
          <w:tcPr>
            <w:tcW w:type="dxa" w:w="4986"/>
            <w:shd w:val="clear" w:color="auto" w:fill="FFFFFF"/>
          </w:tcPr>
          <w:p>
            <w:pPr>
              <w:jc w:val="left"/>
            </w:pPr>
            <w:r>
              <w:rPr>
                <w:b w:val="0"/>
                <w:color w:val="000000"/>
                <w:sz w:val="20"/>
              </w:rPr>
              <w:t>Mask R-CNN + ResNet50 backbone</w:t>
            </w:r>
          </w:p>
        </w:tc>
      </w:tr>
      <w:tr>
        <w:tc>
          <w:tcPr>
            <w:tcW w:type="dxa" w:w="4986"/>
            <w:shd w:val="clear" w:color="auto" w:fill="FFF0E4"/>
          </w:tcPr>
          <w:p>
            <w:pPr>
              <w:jc w:val="left"/>
            </w:pPr>
            <w:r>
              <w:rPr>
                <w:b w:val="0"/>
                <w:color w:val="000000"/>
                <w:sz w:val="20"/>
              </w:rPr>
              <w:t>Training Data</w:t>
            </w:r>
          </w:p>
        </w:tc>
        <w:tc>
          <w:tcPr>
            <w:tcW w:type="dxa" w:w="4986"/>
            <w:shd w:val="clear" w:color="auto" w:fill="FFFFFF"/>
          </w:tcPr>
          <w:p>
            <w:pPr>
              <w:jc w:val="left"/>
            </w:pPr>
            <w:r>
              <w:rPr>
                <w:b w:val="0"/>
                <w:color w:val="000000"/>
                <w:sz w:val="20"/>
              </w:rPr>
              <w:t>annotation_v2.json  --  2.1 MB FIC damage labels</w:t>
            </w:r>
          </w:p>
        </w:tc>
      </w:tr>
      <w:tr>
        <w:tc>
          <w:tcPr>
            <w:tcW w:type="dxa" w:w="4986"/>
            <w:shd w:val="clear" w:color="auto" w:fill="FFF0E4"/>
          </w:tcPr>
          <w:p>
            <w:pPr>
              <w:jc w:val="left"/>
            </w:pPr>
            <w:r>
              <w:rPr>
                <w:b w:val="0"/>
                <w:color w:val="000000"/>
                <w:sz w:val="20"/>
              </w:rPr>
              <w:t>Detection Threshold</w:t>
            </w:r>
          </w:p>
        </w:tc>
        <w:tc>
          <w:tcPr>
            <w:tcW w:type="dxa" w:w="4986"/>
            <w:shd w:val="clear" w:color="auto" w:fill="FFFFFF"/>
          </w:tcPr>
          <w:p>
            <w:pPr>
              <w:jc w:val="left"/>
            </w:pPr>
            <w:r>
              <w:rPr>
                <w:b w:val="0"/>
                <w:color w:val="000000"/>
                <w:sz w:val="20"/>
              </w:rPr>
              <w:t>0.2  (lowered from default 0.4 for higher sensitivity)</w:t>
            </w:r>
          </w:p>
        </w:tc>
      </w:tr>
      <w:tr>
        <w:tc>
          <w:tcPr>
            <w:tcW w:type="dxa" w:w="4986"/>
            <w:shd w:val="clear" w:color="auto" w:fill="FFF0E4"/>
          </w:tcPr>
          <w:p>
            <w:pPr>
              <w:jc w:val="left"/>
            </w:pPr>
            <w:r>
              <w:rPr>
                <w:b w:val="0"/>
                <w:color w:val="000000"/>
                <w:sz w:val="20"/>
              </w:rPr>
              <w:t>Morph. Filter</w:t>
            </w:r>
          </w:p>
        </w:tc>
        <w:tc>
          <w:tcPr>
            <w:tcW w:type="dxa" w:w="4986"/>
            <w:shd w:val="clear" w:color="auto" w:fill="FFFFFF"/>
          </w:tcPr>
          <w:p>
            <w:pPr>
              <w:jc w:val="left"/>
            </w:pPr>
            <w:r>
              <w:rPr>
                <w:b w:val="0"/>
                <w:color w:val="000000"/>
                <w:sz w:val="20"/>
              </w:rPr>
              <w:t>3x3 kernel, min area 20 pixels</w:t>
            </w:r>
          </w:p>
        </w:tc>
      </w:tr>
      <w:tr>
        <w:tc>
          <w:tcPr>
            <w:tcW w:type="dxa" w:w="4986"/>
            <w:shd w:val="clear" w:color="auto" w:fill="FFF0E4"/>
          </w:tcPr>
          <w:p>
            <w:pPr>
              <w:jc w:val="left"/>
            </w:pPr>
            <w:r>
              <w:rPr>
                <w:b w:val="0"/>
                <w:color w:val="000000"/>
                <w:sz w:val="20"/>
              </w:rPr>
              <w:t>Training Loss</w:t>
            </w:r>
          </w:p>
        </w:tc>
        <w:tc>
          <w:tcPr>
            <w:tcW w:type="dxa" w:w="4986"/>
            <w:shd w:val="clear" w:color="auto" w:fill="FFFFFF"/>
          </w:tcPr>
          <w:p>
            <w:pPr>
              <w:jc w:val="left"/>
            </w:pPr>
            <w:r>
              <w:rPr>
                <w:b w:val="0"/>
                <w:color w:val="000000"/>
                <w:sz w:val="20"/>
              </w:rPr>
              <w:t>0.23  --  model converged well</w:t>
            </w:r>
          </w:p>
        </w:tc>
      </w:tr>
      <w:tr>
        <w:tc>
          <w:tcPr>
            <w:tcW w:type="dxa" w:w="4986"/>
            <w:shd w:val="clear" w:color="auto" w:fill="FFF0E4"/>
          </w:tcPr>
          <w:p>
            <w:pPr>
              <w:jc w:val="left"/>
            </w:pPr>
            <w:r>
              <w:rPr>
                <w:b w:val="0"/>
                <w:color w:val="000000"/>
                <w:sz w:val="20"/>
              </w:rPr>
              <w:t>Validation Loss</w:t>
            </w:r>
          </w:p>
        </w:tc>
        <w:tc>
          <w:tcPr>
            <w:tcW w:type="dxa" w:w="4986"/>
            <w:shd w:val="clear" w:color="auto" w:fill="FFFFFF"/>
          </w:tcPr>
          <w:p>
            <w:pPr>
              <w:jc w:val="left"/>
            </w:pPr>
            <w:r>
              <w:rPr>
                <w:b w:val="0"/>
                <w:color w:val="000000"/>
                <w:sz w:val="20"/>
              </w:rPr>
              <w:t>0.18  --  lower than train loss, no overfitting</w:t>
            </w:r>
          </w:p>
        </w:tc>
      </w:tr>
      <w:tr>
        <w:tc>
          <w:tcPr>
            <w:tcW w:type="dxa" w:w="4986"/>
            <w:shd w:val="clear" w:color="auto" w:fill="FFF0E4"/>
          </w:tcPr>
          <w:p>
            <w:pPr>
              <w:jc w:val="left"/>
            </w:pPr>
            <w:r>
              <w:rPr>
                <w:b w:val="0"/>
                <w:color w:val="000000"/>
                <w:sz w:val="20"/>
              </w:rPr>
              <w:t>Damage Locations</w:t>
            </w:r>
          </w:p>
        </w:tc>
        <w:tc>
          <w:tcPr>
            <w:tcW w:type="dxa" w:w="4986"/>
            <w:shd w:val="clear" w:color="auto" w:fill="FFFFFF"/>
          </w:tcPr>
          <w:p>
            <w:pPr>
              <w:jc w:val="left"/>
            </w:pPr>
            <w:r>
              <w:rPr>
                <w:b w:val="0"/>
                <w:color w:val="000000"/>
                <w:sz w:val="20"/>
              </w:rPr>
              <w:t>8 reaches flagged with structural_damage = true in canal_data.json</w:t>
            </w:r>
          </w:p>
        </w:tc>
      </w:tr>
    </w:tbl>
    <w:p>
      <w:pPr>
        <w:spacing w:after="80"/>
      </w:pPr>
    </w:p>
    <w:p>
      <w:pPr>
        <w:spacing w:after="120" w:before="0"/>
        <w:jc w:val="left"/>
      </w:pPr>
      <w:r>
        <w:rPr>
          <w:b/>
          <w:color w:val="0096C8"/>
          <w:sz w:val="32"/>
        </w:rPr>
        <w:t>STAGE 4: Silt Depth Measurement</w:t>
      </w:r>
    </w:p>
    <w:p>
      <w:pPr>
        <w:spacing w:after="120" w:before="0"/>
        <w:jc w:val="left"/>
      </w:pPr>
      <w:r>
        <w:rPr>
          <w:b w:val="0"/>
          <w:color w:val="000000"/>
          <w:sz w:val="22"/>
        </w:rPr>
        <w:t>Silt is measured by subtracting bare-earth elevation (DTM) from surface elevation (DSM). Where DSM &gt; DTM inside canal boundaries, the difference equals silt depth in metres. Only canal pixels (from Stage 1 mask) are included to avoid false positives.</w:t>
      </w:r>
    </w:p>
    <w:tbl>
      <w:tblPr>
        <w:tblStyle w:val="TableGrid"/>
        <w:tblW w:type="auto" w:w="0"/>
        <w:tblLook w:firstColumn="1" w:firstRow="1" w:lastColumn="0" w:lastRow="0" w:noHBand="0" w:noVBand="1" w:val="04A0"/>
      </w:tblPr>
      <w:tblGrid>
        <w:gridCol w:w="9972"/>
      </w:tblGrid>
      <w:tr>
        <w:trPr>
          <w:trHeight w:val="680"/>
        </w:trPr>
        <w:tc>
          <w:tcPr>
            <w:tcW w:type="dxa" w:w="9972"/>
            <w:shd w:val="clear" w:color="auto" w:fill="C8E8FF"/>
            <w:shd w:val="clear" w:color="auto" w:fill="C8E8FF"/>
          </w:tcPr>
          <w:p>
            <w:pPr>
              <w:jc w:val="center"/>
            </w:pPr>
            <w:r>
              <w:rPr>
                <w:b/>
                <w:color w:val="4B0082"/>
                <w:sz w:val="28"/>
              </w:rPr>
              <w:t>FORMULA:      Silt Depth (metres)  =  DSM  -  DTM</w:t>
            </w:r>
          </w:p>
        </w:tc>
      </w:tr>
    </w:tbl>
    <w:p>
      <w:pPr>
        <w:spacing w:after="80"/>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96C8"/>
          </w:tcPr>
          <w:p>
            <w:pPr>
              <w:jc w:val="center"/>
            </w:pPr>
            <w:r>
              <w:rPr>
                <w:b/>
                <w:color w:val="000000"/>
                <w:sz w:val="20"/>
              </w:rPr>
              <w:t>Class</w:t>
            </w:r>
          </w:p>
        </w:tc>
        <w:tc>
          <w:tcPr>
            <w:tcW w:type="dxa" w:w="2493"/>
            <w:shd w:val="clear" w:color="auto" w:fill="0096C8"/>
          </w:tcPr>
          <w:p>
            <w:pPr>
              <w:jc w:val="center"/>
            </w:pPr>
            <w:r>
              <w:rPr>
                <w:b/>
                <w:color w:val="000000"/>
                <w:sz w:val="20"/>
              </w:rPr>
              <w:t>Depth Range</w:t>
            </w:r>
          </w:p>
        </w:tc>
        <w:tc>
          <w:tcPr>
            <w:tcW w:type="dxa" w:w="2493"/>
            <w:shd w:val="clear" w:color="auto" w:fill="0096C8"/>
          </w:tcPr>
          <w:p>
            <w:pPr>
              <w:jc w:val="center"/>
            </w:pPr>
            <w:r>
              <w:rPr>
                <w:b/>
                <w:color w:val="000000"/>
                <w:sz w:val="20"/>
              </w:rPr>
              <w:t>QGIS Colour</w:t>
            </w:r>
          </w:p>
        </w:tc>
        <w:tc>
          <w:tcPr>
            <w:tcW w:type="dxa" w:w="2493"/>
            <w:shd w:val="clear" w:color="auto" w:fill="0096C8"/>
          </w:tcPr>
          <w:p>
            <w:pPr>
              <w:jc w:val="center"/>
            </w:pPr>
            <w:r>
              <w:rPr>
                <w:b/>
                <w:color w:val="000000"/>
                <w:sz w:val="20"/>
              </w:rPr>
              <w:t>Action Required</w:t>
            </w:r>
          </w:p>
        </w:tc>
      </w:tr>
      <w:tr>
        <w:tc>
          <w:tcPr>
            <w:tcW w:type="dxa" w:w="2493"/>
            <w:shd w:val="clear" w:color="auto" w:fill="FFFF88"/>
          </w:tcPr>
          <w:p>
            <w:pPr>
              <w:jc w:val="center"/>
            </w:pPr>
            <w:r>
              <w:rPr>
                <w:b w:val="0"/>
                <w:color w:val="000000"/>
                <w:sz w:val="20"/>
              </w:rPr>
              <w:t>Low (1)</w:t>
            </w:r>
          </w:p>
        </w:tc>
        <w:tc>
          <w:tcPr>
            <w:tcW w:type="dxa" w:w="2493"/>
            <w:shd w:val="clear" w:color="auto" w:fill="FFFF88"/>
          </w:tcPr>
          <w:p>
            <w:pPr>
              <w:jc w:val="center"/>
            </w:pPr>
            <w:r>
              <w:rPr>
                <w:b w:val="0"/>
                <w:color w:val="000000"/>
                <w:sz w:val="20"/>
              </w:rPr>
              <w:t>Less than 0.5 m</w:t>
            </w:r>
          </w:p>
        </w:tc>
        <w:tc>
          <w:tcPr>
            <w:tcW w:type="dxa" w:w="2493"/>
            <w:shd w:val="clear" w:color="auto" w:fill="FFFF88"/>
          </w:tcPr>
          <w:p>
            <w:pPr>
              <w:jc w:val="center"/>
            </w:pPr>
            <w:r>
              <w:rPr>
                <w:b w:val="0"/>
                <w:color w:val="000000"/>
                <w:sz w:val="20"/>
              </w:rPr>
              <w:t>Light Yellow</w:t>
            </w:r>
          </w:p>
        </w:tc>
        <w:tc>
          <w:tcPr>
            <w:tcW w:type="dxa" w:w="2493"/>
            <w:shd w:val="clear" w:color="auto" w:fill="FFFF88"/>
          </w:tcPr>
          <w:p>
            <w:pPr>
              <w:jc w:val="center"/>
            </w:pPr>
            <w:r>
              <w:rPr>
                <w:b w:val="0"/>
                <w:color w:val="000000"/>
                <w:sz w:val="20"/>
              </w:rPr>
              <w:t>Monitor only</w:t>
            </w:r>
          </w:p>
        </w:tc>
      </w:tr>
      <w:tr>
        <w:tc>
          <w:tcPr>
            <w:tcW w:type="dxa" w:w="2493"/>
            <w:shd w:val="clear" w:color="auto" w:fill="FFD080"/>
          </w:tcPr>
          <w:p>
            <w:pPr>
              <w:jc w:val="center"/>
            </w:pPr>
            <w:r>
              <w:rPr>
                <w:b w:val="0"/>
                <w:color w:val="000000"/>
                <w:sz w:val="20"/>
              </w:rPr>
              <w:t>Medium (2)</w:t>
            </w:r>
          </w:p>
        </w:tc>
        <w:tc>
          <w:tcPr>
            <w:tcW w:type="dxa" w:w="2493"/>
            <w:shd w:val="clear" w:color="auto" w:fill="FFD080"/>
          </w:tcPr>
          <w:p>
            <w:pPr>
              <w:jc w:val="center"/>
            </w:pPr>
            <w:r>
              <w:rPr>
                <w:b w:val="0"/>
                <w:color w:val="000000"/>
                <w:sz w:val="20"/>
              </w:rPr>
              <w:t>0.5 m to 1.0 m</w:t>
            </w:r>
          </w:p>
        </w:tc>
        <w:tc>
          <w:tcPr>
            <w:tcW w:type="dxa" w:w="2493"/>
            <w:shd w:val="clear" w:color="auto" w:fill="FFD080"/>
          </w:tcPr>
          <w:p>
            <w:pPr>
              <w:jc w:val="center"/>
            </w:pPr>
            <w:r>
              <w:rPr>
                <w:b w:val="0"/>
                <w:color w:val="000000"/>
                <w:sz w:val="20"/>
              </w:rPr>
              <w:t>Orange</w:t>
            </w:r>
          </w:p>
        </w:tc>
        <w:tc>
          <w:tcPr>
            <w:tcW w:type="dxa" w:w="2493"/>
            <w:shd w:val="clear" w:color="auto" w:fill="FFD080"/>
          </w:tcPr>
          <w:p>
            <w:pPr>
              <w:jc w:val="center"/>
            </w:pPr>
            <w:r>
              <w:rPr>
                <w:b w:val="0"/>
                <w:color w:val="000000"/>
                <w:sz w:val="20"/>
              </w:rPr>
              <w:t>Schedule dredging within 3 months</w:t>
            </w:r>
          </w:p>
        </w:tc>
      </w:tr>
      <w:tr>
        <w:tc>
          <w:tcPr>
            <w:tcW w:type="dxa" w:w="2493"/>
            <w:shd w:val="clear" w:color="auto" w:fill="FFB4B4"/>
          </w:tcPr>
          <w:p>
            <w:pPr>
              <w:jc w:val="center"/>
            </w:pPr>
            <w:r>
              <w:rPr>
                <w:b w:val="0"/>
                <w:color w:val="000000"/>
                <w:sz w:val="20"/>
              </w:rPr>
              <w:t>High (3)</w:t>
            </w:r>
          </w:p>
        </w:tc>
        <w:tc>
          <w:tcPr>
            <w:tcW w:type="dxa" w:w="2493"/>
            <w:shd w:val="clear" w:color="auto" w:fill="FFB4B4"/>
          </w:tcPr>
          <w:p>
            <w:pPr>
              <w:jc w:val="center"/>
            </w:pPr>
            <w:r>
              <w:rPr>
                <w:b w:val="0"/>
                <w:color w:val="000000"/>
                <w:sz w:val="20"/>
              </w:rPr>
              <w:t>Greater than 1.0 m</w:t>
            </w:r>
          </w:p>
        </w:tc>
        <w:tc>
          <w:tcPr>
            <w:tcW w:type="dxa" w:w="2493"/>
            <w:shd w:val="clear" w:color="auto" w:fill="FFB4B4"/>
          </w:tcPr>
          <w:p>
            <w:pPr>
              <w:jc w:val="center"/>
            </w:pPr>
            <w:r>
              <w:rPr>
                <w:b w:val="0"/>
                <w:color w:val="000000"/>
                <w:sz w:val="20"/>
              </w:rPr>
              <w:t>Dark Red</w:t>
            </w:r>
          </w:p>
        </w:tc>
        <w:tc>
          <w:tcPr>
            <w:tcW w:type="dxa" w:w="2493"/>
            <w:shd w:val="clear" w:color="auto" w:fill="FFB4B4"/>
          </w:tcPr>
          <w:p>
            <w:pPr>
              <w:jc w:val="center"/>
            </w:pPr>
            <w:r>
              <w:rPr>
                <w:b w:val="0"/>
                <w:color w:val="000000"/>
                <w:sz w:val="20"/>
              </w:rPr>
              <w:t>Immediate dredging required</w:t>
            </w:r>
          </w:p>
        </w:tc>
      </w:tr>
    </w:tbl>
    <w:p>
      <w:r>
        <w:br w:type="page"/>
      </w:r>
    </w:p>
    <w:p>
      <w:pPr>
        <w:spacing w:after="120" w:before="0"/>
        <w:jc w:val="left"/>
      </w:pPr>
      <w:r>
        <w:rPr>
          <w:b/>
          <w:color w:val="DC143C"/>
          <w:sz w:val="44"/>
        </w:rPr>
        <w:t>Results and Model Performance</w:t>
      </w:r>
    </w:p>
    <w:p>
      <w:pPr>
        <w:spacing w:after="120" w:before="0"/>
        <w:jc w:val="left"/>
      </w:pPr>
      <w:r>
        <w:rPr>
          <w:b/>
          <w:color w:val="800080"/>
          <w:sz w:val="30"/>
        </w:rPr>
        <w:t>Model Accuracy Summary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00080"/>
          </w:tcPr>
          <w:p>
            <w:pPr>
              <w:jc w:val="center"/>
            </w:pPr>
            <w:r>
              <w:rPr>
                <w:b/>
                <w:color w:val="000000"/>
                <w:sz w:val="20"/>
              </w:rPr>
              <w:t>Model</w:t>
            </w:r>
          </w:p>
        </w:tc>
        <w:tc>
          <w:tcPr>
            <w:tcW w:type="dxa" w:w="2493"/>
            <w:shd w:val="clear" w:color="auto" w:fill="800080"/>
          </w:tcPr>
          <w:p>
            <w:pPr>
              <w:jc w:val="center"/>
            </w:pPr>
            <w:r>
              <w:rPr>
                <w:b/>
                <w:color w:val="000000"/>
                <w:sz w:val="20"/>
              </w:rPr>
              <w:t>Metric</w:t>
            </w:r>
          </w:p>
        </w:tc>
        <w:tc>
          <w:tcPr>
            <w:tcW w:type="dxa" w:w="2493"/>
            <w:shd w:val="clear" w:color="auto" w:fill="800080"/>
          </w:tcPr>
          <w:p>
            <w:pPr>
              <w:jc w:val="center"/>
            </w:pPr>
            <w:r>
              <w:rPr>
                <w:b/>
                <w:color w:val="000000"/>
                <w:sz w:val="20"/>
              </w:rPr>
              <w:t>Score</w:t>
            </w:r>
          </w:p>
        </w:tc>
        <w:tc>
          <w:tcPr>
            <w:tcW w:type="dxa" w:w="2493"/>
            <w:shd w:val="clear" w:color="auto" w:fill="800080"/>
          </w:tcPr>
          <w:p>
            <w:pPr>
              <w:jc w:val="center"/>
            </w:pPr>
            <w:r>
              <w:rPr>
                <w:b/>
                <w:color w:val="000000"/>
                <w:sz w:val="20"/>
              </w:rPr>
              <w:t>Assessment</w:t>
            </w:r>
          </w:p>
        </w:tc>
      </w:tr>
      <w:tr>
        <w:tc>
          <w:tcPr>
            <w:tcW w:type="dxa" w:w="2493"/>
            <w:shd w:val="clear" w:color="auto" w:fill="C8FFC8"/>
          </w:tcPr>
          <w:p>
            <w:pPr>
              <w:jc w:val="center"/>
            </w:pPr>
            <w:r>
              <w:rPr>
                <w:b w:val="0"/>
                <w:color w:val="000000"/>
                <w:sz w:val="20"/>
              </w:rPr>
              <w:t>Canal Detection v5</w:t>
            </w:r>
          </w:p>
        </w:tc>
        <w:tc>
          <w:tcPr>
            <w:tcW w:type="dxa" w:w="2493"/>
            <w:shd w:val="clear" w:color="auto" w:fill="C8FFC8"/>
          </w:tcPr>
          <w:p>
            <w:pPr>
              <w:jc w:val="center"/>
            </w:pPr>
            <w:r>
              <w:rPr>
                <w:b w:val="0"/>
                <w:color w:val="000000"/>
                <w:sz w:val="20"/>
              </w:rPr>
              <w:t>IoU Score</w:t>
            </w:r>
          </w:p>
        </w:tc>
        <w:tc>
          <w:tcPr>
            <w:tcW w:type="dxa" w:w="2493"/>
            <w:shd w:val="clear" w:color="auto" w:fill="C8FFC8"/>
          </w:tcPr>
          <w:p>
            <w:pPr>
              <w:jc w:val="center"/>
            </w:pPr>
            <w:r>
              <w:rPr>
                <w:b w:val="0"/>
                <w:color w:val="000000"/>
                <w:sz w:val="20"/>
              </w:rPr>
              <w:t>0.876</w:t>
            </w:r>
          </w:p>
        </w:tc>
        <w:tc>
          <w:tcPr>
            <w:tcW w:type="dxa" w:w="2493"/>
            <w:shd w:val="clear" w:color="auto" w:fill="C8FFC8"/>
          </w:tcPr>
          <w:p>
            <w:pPr>
              <w:jc w:val="center"/>
            </w:pPr>
            <w:r>
              <w:rPr>
                <w:b w:val="0"/>
                <w:color w:val="000000"/>
                <w:sz w:val="20"/>
              </w:rPr>
              <w:t>Excellent -- production ready</w:t>
            </w:r>
          </w:p>
        </w:tc>
      </w:tr>
      <w:tr>
        <w:tc>
          <w:tcPr>
            <w:tcW w:type="dxa" w:w="2493"/>
            <w:shd w:val="clear" w:color="auto" w:fill="DCF0FF"/>
          </w:tcPr>
          <w:p>
            <w:pPr>
              <w:jc w:val="center"/>
            </w:pPr>
            <w:r>
              <w:rPr>
                <w:b w:val="0"/>
                <w:color w:val="000000"/>
                <w:sz w:val="20"/>
              </w:rPr>
              <w:t>FIC Detector</w:t>
            </w:r>
          </w:p>
        </w:tc>
        <w:tc>
          <w:tcPr>
            <w:tcW w:type="dxa" w:w="2493"/>
            <w:shd w:val="clear" w:color="auto" w:fill="DCF0FF"/>
          </w:tcPr>
          <w:p>
            <w:pPr>
              <w:jc w:val="center"/>
            </w:pPr>
            <w:r>
              <w:rPr>
                <w:b w:val="0"/>
                <w:color w:val="000000"/>
                <w:sz w:val="20"/>
              </w:rPr>
              <w:t>Train Loss</w:t>
            </w:r>
          </w:p>
        </w:tc>
        <w:tc>
          <w:tcPr>
            <w:tcW w:type="dxa" w:w="2493"/>
            <w:shd w:val="clear" w:color="auto" w:fill="DCF0FF"/>
          </w:tcPr>
          <w:p>
            <w:pPr>
              <w:jc w:val="center"/>
            </w:pPr>
            <w:r>
              <w:rPr>
                <w:b w:val="0"/>
                <w:color w:val="000000"/>
                <w:sz w:val="20"/>
              </w:rPr>
              <w:t>0.23</w:t>
            </w:r>
          </w:p>
        </w:tc>
        <w:tc>
          <w:tcPr>
            <w:tcW w:type="dxa" w:w="2493"/>
            <w:shd w:val="clear" w:color="auto" w:fill="DCF0FF"/>
          </w:tcPr>
          <w:p>
            <w:pPr>
              <w:jc w:val="center"/>
            </w:pPr>
            <w:r>
              <w:rPr>
                <w:b w:val="0"/>
                <w:color w:val="000000"/>
                <w:sz w:val="20"/>
              </w:rPr>
              <w:t>Converged well</w:t>
            </w:r>
          </w:p>
        </w:tc>
      </w:tr>
      <w:tr>
        <w:tc>
          <w:tcPr>
            <w:tcW w:type="dxa" w:w="2493"/>
            <w:shd w:val="clear" w:color="auto" w:fill="FFF0DC"/>
          </w:tcPr>
          <w:p>
            <w:pPr>
              <w:jc w:val="center"/>
            </w:pPr>
            <w:r>
              <w:rPr>
                <w:b w:val="0"/>
                <w:color w:val="000000"/>
                <w:sz w:val="20"/>
              </w:rPr>
              <w:t>FIC Detector</w:t>
            </w:r>
          </w:p>
        </w:tc>
        <w:tc>
          <w:tcPr>
            <w:tcW w:type="dxa" w:w="2493"/>
            <w:shd w:val="clear" w:color="auto" w:fill="FFF0DC"/>
          </w:tcPr>
          <w:p>
            <w:pPr>
              <w:jc w:val="center"/>
            </w:pPr>
            <w:r>
              <w:rPr>
                <w:b w:val="0"/>
                <w:color w:val="000000"/>
                <w:sz w:val="20"/>
              </w:rPr>
              <w:t>Val Loss</w:t>
            </w:r>
          </w:p>
        </w:tc>
        <w:tc>
          <w:tcPr>
            <w:tcW w:type="dxa" w:w="2493"/>
            <w:shd w:val="clear" w:color="auto" w:fill="FFF0DC"/>
          </w:tcPr>
          <w:p>
            <w:pPr>
              <w:jc w:val="center"/>
            </w:pPr>
            <w:r>
              <w:rPr>
                <w:b w:val="0"/>
                <w:color w:val="000000"/>
                <w:sz w:val="20"/>
              </w:rPr>
              <w:t>0.18</w:t>
            </w:r>
          </w:p>
        </w:tc>
        <w:tc>
          <w:tcPr>
            <w:tcW w:type="dxa" w:w="2493"/>
            <w:shd w:val="clear" w:color="auto" w:fill="FFF0DC"/>
          </w:tcPr>
          <w:p>
            <w:pPr>
              <w:jc w:val="center"/>
            </w:pPr>
            <w:r>
              <w:rPr>
                <w:b w:val="0"/>
                <w:color w:val="000000"/>
                <w:sz w:val="20"/>
              </w:rPr>
              <w:t>No overfitting -- generalises well</w:t>
            </w:r>
          </w:p>
        </w:tc>
      </w:tr>
    </w:tbl>
    <w:p>
      <w:pPr>
        <w:spacing w:after="120"/>
      </w:pPr>
    </w:p>
    <w:p>
      <w:pPr>
        <w:spacing w:after="120" w:before="0"/>
        <w:jc w:val="left"/>
      </w:pPr>
      <w:r>
        <w:rPr>
          <w:b/>
          <w:color w:val="DC143C"/>
          <w:sz w:val="30"/>
        </w:rPr>
        <w:t>Blockage Analysis -- 157 Canal Reaches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E1E1E"/>
          </w:tcPr>
          <w:p>
            <w:pPr>
              <w:jc w:val="center"/>
            </w:pPr>
            <w:r>
              <w:rPr>
                <w:b/>
                <w:color w:val="000000"/>
                <w:sz w:val="20"/>
              </w:rPr>
              <w:t>Status</w:t>
            </w:r>
          </w:p>
        </w:tc>
        <w:tc>
          <w:tcPr>
            <w:tcW w:type="dxa" w:w="2493"/>
            <w:shd w:val="clear" w:color="auto" w:fill="1E1E1E"/>
          </w:tcPr>
          <w:p>
            <w:pPr>
              <w:jc w:val="center"/>
            </w:pPr>
            <w:r>
              <w:rPr>
                <w:b/>
                <w:color w:val="000000"/>
                <w:sz w:val="20"/>
              </w:rPr>
              <w:t>Count</w:t>
            </w:r>
          </w:p>
        </w:tc>
        <w:tc>
          <w:tcPr>
            <w:tcW w:type="dxa" w:w="2493"/>
            <w:shd w:val="clear" w:color="auto" w:fill="1E1E1E"/>
          </w:tcPr>
          <w:p>
            <w:pPr>
              <w:jc w:val="center"/>
            </w:pPr>
            <w:r>
              <w:rPr>
                <w:b/>
                <w:color w:val="000000"/>
                <w:sz w:val="20"/>
              </w:rPr>
              <w:t>Percentage</w:t>
            </w:r>
          </w:p>
        </w:tc>
        <w:tc>
          <w:tcPr>
            <w:tcW w:type="dxa" w:w="2493"/>
            <w:shd w:val="clear" w:color="auto" w:fill="1E1E1E"/>
          </w:tcPr>
          <w:p>
            <w:pPr>
              <w:jc w:val="center"/>
            </w:pPr>
            <w:r>
              <w:rPr>
                <w:b/>
                <w:color w:val="000000"/>
                <w:sz w:val="20"/>
              </w:rPr>
              <w:t>Required Action</w:t>
            </w:r>
          </w:p>
        </w:tc>
      </w:tr>
      <w:tr>
        <w:tc>
          <w:tcPr>
            <w:tcW w:type="dxa" w:w="2493"/>
            <w:shd w:val="clear" w:color="auto" w:fill="E8E8E8"/>
          </w:tcPr>
          <w:p>
            <w:pPr>
              <w:jc w:val="center"/>
            </w:pPr>
            <w:r>
              <w:rPr>
                <w:b/>
                <w:color w:val="000000"/>
                <w:sz w:val="20"/>
              </w:rPr>
              <w:t>TOTAL</w:t>
            </w:r>
          </w:p>
        </w:tc>
        <w:tc>
          <w:tcPr>
            <w:tcW w:type="dxa" w:w="2493"/>
            <w:shd w:val="clear" w:color="auto" w:fill="E8E8E8"/>
          </w:tcPr>
          <w:p>
            <w:pPr>
              <w:jc w:val="center"/>
            </w:pPr>
            <w:r>
              <w:rPr>
                <w:b w:val="0"/>
                <w:color w:val="000000"/>
                <w:sz w:val="20"/>
              </w:rPr>
              <w:t>157</w:t>
            </w:r>
          </w:p>
        </w:tc>
        <w:tc>
          <w:tcPr>
            <w:tcW w:type="dxa" w:w="2493"/>
            <w:shd w:val="clear" w:color="auto" w:fill="E8E8E8"/>
          </w:tcPr>
          <w:p>
            <w:pPr>
              <w:jc w:val="center"/>
            </w:pPr>
            <w:r>
              <w:rPr>
                <w:b w:val="0"/>
                <w:color w:val="000000"/>
                <w:sz w:val="20"/>
              </w:rPr>
              <w:t>100%</w:t>
            </w:r>
          </w:p>
        </w:tc>
        <w:tc>
          <w:tcPr>
            <w:tcW w:type="dxa" w:w="2493"/>
            <w:shd w:val="clear" w:color="auto" w:fill="E8E8E8"/>
          </w:tcPr>
          <w:p>
            <w:pPr>
              <w:jc w:val="center"/>
            </w:pPr>
            <w:r>
              <w:rPr>
                <w:b w:val="0"/>
                <w:color w:val="000000"/>
                <w:sz w:val="20"/>
              </w:rPr>
              <w:t>--</w:t>
            </w:r>
          </w:p>
        </w:tc>
      </w:tr>
      <w:tr>
        <w:tc>
          <w:tcPr>
            <w:tcW w:type="dxa" w:w="2493"/>
            <w:shd w:val="clear" w:color="auto" w:fill="C8FFC8"/>
          </w:tcPr>
          <w:p>
            <w:pPr>
              <w:jc w:val="center"/>
            </w:pPr>
            <w:r>
              <w:rPr>
                <w:b/>
                <w:color w:val="000000"/>
                <w:sz w:val="20"/>
              </w:rPr>
              <w:t>Clear</w:t>
            </w:r>
          </w:p>
        </w:tc>
        <w:tc>
          <w:tcPr>
            <w:tcW w:type="dxa" w:w="2493"/>
            <w:shd w:val="clear" w:color="auto" w:fill="C8FFC8"/>
          </w:tcPr>
          <w:p>
            <w:pPr>
              <w:jc w:val="center"/>
            </w:pPr>
            <w:r>
              <w:rPr>
                <w:b w:val="0"/>
                <w:color w:val="000000"/>
                <w:sz w:val="20"/>
              </w:rPr>
              <w:t>122</w:t>
            </w:r>
          </w:p>
        </w:tc>
        <w:tc>
          <w:tcPr>
            <w:tcW w:type="dxa" w:w="2493"/>
            <w:shd w:val="clear" w:color="auto" w:fill="C8FFC8"/>
          </w:tcPr>
          <w:p>
            <w:pPr>
              <w:jc w:val="center"/>
            </w:pPr>
            <w:r>
              <w:rPr>
                <w:b w:val="0"/>
                <w:color w:val="000000"/>
                <w:sz w:val="20"/>
              </w:rPr>
              <w:t>77.7%</w:t>
            </w:r>
          </w:p>
        </w:tc>
        <w:tc>
          <w:tcPr>
            <w:tcW w:type="dxa" w:w="2493"/>
            <w:shd w:val="clear" w:color="auto" w:fill="C8FFC8"/>
          </w:tcPr>
          <w:p>
            <w:pPr>
              <w:jc w:val="center"/>
            </w:pPr>
            <w:r>
              <w:rPr>
                <w:b w:val="0"/>
                <w:color w:val="000000"/>
                <w:sz w:val="20"/>
              </w:rPr>
              <w:t>No action needed</w:t>
            </w:r>
          </w:p>
        </w:tc>
      </w:tr>
      <w:tr>
        <w:tc>
          <w:tcPr>
            <w:tcW w:type="dxa" w:w="2493"/>
            <w:shd w:val="clear" w:color="auto" w:fill="FFE0A0"/>
          </w:tcPr>
          <w:p>
            <w:pPr>
              <w:jc w:val="center"/>
            </w:pPr>
            <w:r>
              <w:rPr>
                <w:b/>
                <w:color w:val="000000"/>
                <w:sz w:val="20"/>
              </w:rPr>
              <w:t>Partial Blockage</w:t>
            </w:r>
          </w:p>
        </w:tc>
        <w:tc>
          <w:tcPr>
            <w:tcW w:type="dxa" w:w="2493"/>
            <w:shd w:val="clear" w:color="auto" w:fill="FFE0A0"/>
          </w:tcPr>
          <w:p>
            <w:pPr>
              <w:jc w:val="center"/>
            </w:pPr>
            <w:r>
              <w:rPr>
                <w:b w:val="0"/>
                <w:color w:val="000000"/>
                <w:sz w:val="20"/>
              </w:rPr>
              <w:t>23</w:t>
            </w:r>
          </w:p>
        </w:tc>
        <w:tc>
          <w:tcPr>
            <w:tcW w:type="dxa" w:w="2493"/>
            <w:shd w:val="clear" w:color="auto" w:fill="FFE0A0"/>
          </w:tcPr>
          <w:p>
            <w:pPr>
              <w:jc w:val="center"/>
            </w:pPr>
            <w:r>
              <w:rPr>
                <w:b w:val="0"/>
                <w:color w:val="000000"/>
                <w:sz w:val="20"/>
              </w:rPr>
              <w:t>14.6%</w:t>
            </w:r>
          </w:p>
        </w:tc>
        <w:tc>
          <w:tcPr>
            <w:tcW w:type="dxa" w:w="2493"/>
            <w:shd w:val="clear" w:color="auto" w:fill="FFE0A0"/>
          </w:tcPr>
          <w:p>
            <w:pPr>
              <w:jc w:val="center"/>
            </w:pPr>
            <w:r>
              <w:rPr>
                <w:b w:val="0"/>
                <w:color w:val="000000"/>
                <w:sz w:val="20"/>
              </w:rPr>
              <w:t>Clear within 2-3 months</w:t>
            </w:r>
          </w:p>
        </w:tc>
      </w:tr>
      <w:tr>
        <w:tc>
          <w:tcPr>
            <w:tcW w:type="dxa" w:w="2493"/>
            <w:shd w:val="clear" w:color="auto" w:fill="FFBEBE"/>
          </w:tcPr>
          <w:p>
            <w:pPr>
              <w:jc w:val="center"/>
            </w:pPr>
            <w:r>
              <w:rPr>
                <w:b/>
                <w:color w:val="000000"/>
                <w:sz w:val="20"/>
              </w:rPr>
              <w:t>Fully Blocked</w:t>
            </w:r>
          </w:p>
        </w:tc>
        <w:tc>
          <w:tcPr>
            <w:tcW w:type="dxa" w:w="2493"/>
            <w:shd w:val="clear" w:color="auto" w:fill="FFBEBE"/>
          </w:tcPr>
          <w:p>
            <w:pPr>
              <w:jc w:val="center"/>
            </w:pPr>
            <w:r>
              <w:rPr>
                <w:b w:val="0"/>
                <w:color w:val="000000"/>
                <w:sz w:val="20"/>
              </w:rPr>
              <w:t>12</w:t>
            </w:r>
          </w:p>
        </w:tc>
        <w:tc>
          <w:tcPr>
            <w:tcW w:type="dxa" w:w="2493"/>
            <w:shd w:val="clear" w:color="auto" w:fill="FFBEBE"/>
          </w:tcPr>
          <w:p>
            <w:pPr>
              <w:jc w:val="center"/>
            </w:pPr>
            <w:r>
              <w:rPr>
                <w:b w:val="0"/>
                <w:color w:val="000000"/>
                <w:sz w:val="20"/>
              </w:rPr>
              <w:t>7.6%</w:t>
            </w:r>
          </w:p>
        </w:tc>
        <w:tc>
          <w:tcPr>
            <w:tcW w:type="dxa" w:w="2493"/>
            <w:shd w:val="clear" w:color="auto" w:fill="FFBEBE"/>
          </w:tcPr>
          <w:p>
            <w:pPr>
              <w:jc w:val="center"/>
            </w:pPr>
            <w:r>
              <w:rPr>
                <w:b w:val="0"/>
                <w:color w:val="000000"/>
                <w:sz w:val="20"/>
              </w:rPr>
              <w:t>URGENT -- clear immediately</w:t>
            </w:r>
          </w:p>
        </w:tc>
      </w:tr>
      <w:tr>
        <w:tc>
          <w:tcPr>
            <w:tcW w:type="dxa" w:w="2493"/>
            <w:shd w:val="clear" w:color="auto" w:fill="FFD0A0"/>
          </w:tcPr>
          <w:p>
            <w:pPr>
              <w:jc w:val="center"/>
            </w:pPr>
            <w:r>
              <w:rPr>
                <w:b/>
                <w:color w:val="000000"/>
                <w:sz w:val="20"/>
              </w:rPr>
              <w:t>Structural Damage</w:t>
            </w:r>
          </w:p>
        </w:tc>
        <w:tc>
          <w:tcPr>
            <w:tcW w:type="dxa" w:w="2493"/>
            <w:shd w:val="clear" w:color="auto" w:fill="FFD0A0"/>
          </w:tcPr>
          <w:p>
            <w:pPr>
              <w:jc w:val="center"/>
            </w:pPr>
            <w:r>
              <w:rPr>
                <w:b w:val="0"/>
                <w:color w:val="000000"/>
                <w:sz w:val="20"/>
              </w:rPr>
              <w:t>8</w:t>
            </w:r>
          </w:p>
        </w:tc>
        <w:tc>
          <w:tcPr>
            <w:tcW w:type="dxa" w:w="2493"/>
            <w:shd w:val="clear" w:color="auto" w:fill="FFD0A0"/>
          </w:tcPr>
          <w:p>
            <w:pPr>
              <w:jc w:val="center"/>
            </w:pPr>
            <w:r>
              <w:rPr>
                <w:b w:val="0"/>
                <w:color w:val="000000"/>
                <w:sz w:val="20"/>
              </w:rPr>
              <w:t>5.1%</w:t>
            </w:r>
          </w:p>
        </w:tc>
        <w:tc>
          <w:tcPr>
            <w:tcW w:type="dxa" w:w="2493"/>
            <w:shd w:val="clear" w:color="auto" w:fill="FFD0A0"/>
          </w:tcPr>
          <w:p>
            <w:pPr>
              <w:jc w:val="center"/>
            </w:pPr>
            <w:r>
              <w:rPr>
                <w:b w:val="0"/>
                <w:color w:val="000000"/>
                <w:sz w:val="20"/>
              </w:rPr>
              <w:t>Engineering inspection required</w:t>
            </w:r>
          </w:p>
        </w:tc>
      </w:tr>
    </w:tbl>
    <w:p>
      <w:pPr>
        <w:spacing w:after="120"/>
      </w:pPr>
    </w:p>
    <w:p>
      <w:pPr>
        <w:spacing w:after="120" w:before="0"/>
        <w:jc w:val="left"/>
      </w:pPr>
      <w:r>
        <w:rPr>
          <w:b/>
          <w:color w:val="FF6400"/>
          <w:sz w:val="28"/>
        </w:rPr>
        <w:t>Structural Damage: 8 Locations Detected</w:t>
      </w:r>
    </w:p>
    <w:p>
      <w:pPr>
        <w:spacing w:after="120" w:before="0"/>
        <w:jc w:val="left"/>
      </w:pPr>
      <w:r>
        <w:rPr>
          <w:b w:val="0"/>
          <w:color w:val="000000"/>
          <w:sz w:val="22"/>
        </w:rPr>
        <w:t>Canal reaches flagged by FIC detector show cracks, erosion, or concrete deterioration. Load canal_data.json and filter for structural_damage = true to get GPS coordinates for each. These locations need engineering assessment before further deterioration causes canal failure.</w:t>
      </w:r>
    </w:p>
    <w:p>
      <w:pPr>
        <w:spacing w:after="80"/>
      </w:pPr>
    </w:p>
    <w:tbl>
      <w:tblPr>
        <w:tblStyle w:val="TableGrid"/>
        <w:tblW w:type="auto" w:w="0"/>
        <w:tblLook w:firstColumn="1" w:firstRow="1" w:lastColumn="0" w:lastRow="0" w:noHBand="0" w:noVBand="1" w:val="04A0"/>
      </w:tblPr>
      <w:tblGrid>
        <w:gridCol w:w="9972"/>
      </w:tblGrid>
      <w:tr>
        <w:trPr>
          <w:trHeight w:val="850"/>
        </w:trPr>
        <w:tc>
          <w:tcPr>
            <w:tcW w:type="dxa" w:w="9972"/>
            <w:shd w:val="clear" w:color="auto" w:fill="E0FFE0"/>
            <w:shd w:val="clear" w:color="auto" w:fill="E0FFE0"/>
          </w:tcPr>
          <w:p>
            <w:pPr>
              <w:jc w:val="left"/>
            </w:pPr>
            <w:r>
              <w:rPr>
                <w:b/>
                <w:color w:val="005500"/>
                <w:sz w:val="22"/>
              </w:rPr>
              <w:t>PROJECT IMPACT:  This automated system replaces weeks of manual surveys. Field teams now have GPS-accurate locations for all 35 problem reaches. Engineers have precise coordinates for 8 repair sites. Analysis completed in days, not weeks.</w:t>
            </w:r>
          </w:p>
        </w:tc>
      </w:tr>
    </w:tbl>
    <w:p>
      <w:r>
        <w:br w:type="page"/>
      </w:r>
    </w:p>
    <w:p>
      <w:pPr>
        <w:spacing w:after="120" w:before="0"/>
        <w:jc w:val="left"/>
      </w:pPr>
      <w:r>
        <w:rPr>
          <w:b/>
          <w:color w:val="4B0082"/>
          <w:sz w:val="44"/>
        </w:rPr>
        <w:t>Pipeline Notebooks</w:t>
      </w:r>
    </w:p>
    <w:p>
      <w:pPr>
        <w:spacing w:after="120" w:before="0"/>
        <w:jc w:val="left"/>
      </w:pPr>
      <w:r>
        <w:rPr>
          <w:b w:val="0"/>
          <w:color w:val="000000"/>
          <w:sz w:val="22"/>
        </w:rPr>
        <w:t>7 Jupyter notebooks implement the full pipeline. Must be run in the exact order shown -- each notebook's output feeds the next stage.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B0082"/>
          </w:tcPr>
          <w:p>
            <w:pPr>
              <w:jc w:val="left"/>
            </w:pPr>
            <w:r>
              <w:rPr>
                <w:b/>
                <w:color w:val="000000"/>
                <w:sz w:val="18"/>
              </w:rPr>
              <w:t>Notebook</w:t>
            </w:r>
          </w:p>
        </w:tc>
        <w:tc>
          <w:tcPr>
            <w:tcW w:type="dxa" w:w="3324"/>
            <w:shd w:val="clear" w:color="auto" w:fill="4B0082"/>
          </w:tcPr>
          <w:p>
            <w:pPr>
              <w:jc w:val="left"/>
            </w:pPr>
            <w:r>
              <w:rPr>
                <w:b/>
                <w:color w:val="000000"/>
                <w:sz w:val="18"/>
              </w:rPr>
              <w:t>Purpose</w:t>
            </w:r>
          </w:p>
        </w:tc>
        <w:tc>
          <w:tcPr>
            <w:tcW w:type="dxa" w:w="3324"/>
            <w:shd w:val="clear" w:color="auto" w:fill="4B0082"/>
          </w:tcPr>
          <w:p>
            <w:pPr>
              <w:jc w:val="left"/>
            </w:pPr>
            <w:r>
              <w:rPr>
                <w:b/>
                <w:color w:val="000000"/>
                <w:sz w:val="18"/>
              </w:rPr>
              <w:t>Output</w:t>
            </w:r>
          </w:p>
        </w:tc>
      </w:tr>
      <w:tr>
        <w:tc>
          <w:tcPr>
            <w:tcW w:type="dxa" w:w="3324"/>
            <w:shd w:val="clear" w:color="auto" w:fill="E8F0FF"/>
          </w:tcPr>
          <w:p>
            <w:pPr>
              <w:jc w:val="left"/>
            </w:pPr>
            <w:r>
              <w:rPr>
                <w:b w:val="0"/>
                <w:color w:val="000000"/>
                <w:sz w:val="18"/>
              </w:rPr>
              <w:t>03_canal_extraction</w:t>
            </w:r>
          </w:p>
        </w:tc>
        <w:tc>
          <w:tcPr>
            <w:tcW w:type="dxa" w:w="3324"/>
            <w:shd w:val="clear" w:color="auto" w:fill="E8F0FF"/>
          </w:tcPr>
          <w:p>
            <w:pPr>
              <w:jc w:val="left"/>
            </w:pPr>
            <w:r>
              <w:rPr>
                <w:b w:val="0"/>
                <w:color w:val="000000"/>
                <w:sz w:val="18"/>
              </w:rPr>
              <w:t>Crops canal regions from large orthomosaics</w:t>
            </w:r>
          </w:p>
        </w:tc>
        <w:tc>
          <w:tcPr>
            <w:tcW w:type="dxa" w:w="3324"/>
            <w:shd w:val="clear" w:color="auto" w:fill="E8F0FF"/>
          </w:tcPr>
          <w:p>
            <w:pPr>
              <w:jc w:val="left"/>
            </w:pPr>
            <w:r>
              <w:rPr>
                <w:b w:val="0"/>
                <w:color w:val="000000"/>
                <w:sz w:val="18"/>
              </w:rPr>
              <w:t>Focused canal tiles</w:t>
            </w:r>
          </w:p>
        </w:tc>
      </w:tr>
      <w:tr>
        <w:tc>
          <w:tcPr>
            <w:tcW w:type="dxa" w:w="3324"/>
            <w:shd w:val="clear" w:color="auto" w:fill="F0FFE8"/>
          </w:tcPr>
          <w:p>
            <w:pPr>
              <w:jc w:val="left"/>
            </w:pPr>
            <w:r>
              <w:rPr>
                <w:b w:val="0"/>
                <w:color w:val="000000"/>
                <w:sz w:val="18"/>
              </w:rPr>
              <w:t>04_dataset</w:t>
            </w:r>
          </w:p>
        </w:tc>
        <w:tc>
          <w:tcPr>
            <w:tcW w:type="dxa" w:w="3324"/>
            <w:shd w:val="clear" w:color="auto" w:fill="F0FFE8"/>
          </w:tcPr>
          <w:p>
            <w:pPr>
              <w:jc w:val="left"/>
            </w:pPr>
            <w:r>
              <w:rPr>
                <w:b w:val="0"/>
                <w:color w:val="000000"/>
                <w:sz w:val="18"/>
              </w:rPr>
              <w:t>Builds training dataset from canal_v5 annotations</w:t>
            </w:r>
          </w:p>
        </w:tc>
        <w:tc>
          <w:tcPr>
            <w:tcW w:type="dxa" w:w="3324"/>
            <w:shd w:val="clear" w:color="auto" w:fill="F0FFE8"/>
          </w:tcPr>
          <w:p>
            <w:pPr>
              <w:jc w:val="left"/>
            </w:pPr>
            <w:r>
              <w:rPr>
                <w:b w:val="0"/>
                <w:color w:val="000000"/>
                <w:sz w:val="18"/>
              </w:rPr>
              <w:t>Train/val image + mask pairs</w:t>
            </w:r>
          </w:p>
        </w:tc>
      </w:tr>
      <w:tr>
        <w:tc>
          <w:tcPr>
            <w:tcW w:type="dxa" w:w="3324"/>
            <w:shd w:val="clear" w:color="auto" w:fill="FFF8E8"/>
          </w:tcPr>
          <w:p>
            <w:pPr>
              <w:jc w:val="left"/>
            </w:pPr>
            <w:r>
              <w:rPr>
                <w:b w:val="0"/>
                <w:color w:val="000000"/>
                <w:sz w:val="18"/>
              </w:rPr>
              <w:t>04_patch_tiling</w:t>
            </w:r>
          </w:p>
        </w:tc>
        <w:tc>
          <w:tcPr>
            <w:tcW w:type="dxa" w:w="3324"/>
            <w:shd w:val="clear" w:color="auto" w:fill="FFF8E8"/>
          </w:tcPr>
          <w:p>
            <w:pPr>
              <w:jc w:val="left"/>
            </w:pPr>
            <w:r>
              <w:rPr>
                <w:b w:val="0"/>
                <w:color w:val="000000"/>
                <w:sz w:val="18"/>
              </w:rPr>
              <w:t>Splits images into 1024x1024 px tiles for models</w:t>
            </w:r>
          </w:p>
        </w:tc>
        <w:tc>
          <w:tcPr>
            <w:tcW w:type="dxa" w:w="3324"/>
            <w:shd w:val="clear" w:color="auto" w:fill="FFF8E8"/>
          </w:tcPr>
          <w:p>
            <w:pPr>
              <w:jc w:val="left"/>
            </w:pPr>
            <w:r>
              <w:rPr>
                <w:b w:val="0"/>
                <w:color w:val="000000"/>
                <w:sz w:val="18"/>
              </w:rPr>
              <w:t>Thousands of image tiles</w:t>
            </w:r>
          </w:p>
        </w:tc>
      </w:tr>
      <w:tr>
        <w:tc>
          <w:tcPr>
            <w:tcW w:type="dxa" w:w="3324"/>
            <w:shd w:val="clear" w:color="auto" w:fill="E8FFE8"/>
          </w:tcPr>
          <w:p>
            <w:pPr>
              <w:jc w:val="left"/>
            </w:pPr>
            <w:r>
              <w:rPr>
                <w:b w:val="0"/>
                <w:color w:val="000000"/>
                <w:sz w:val="18"/>
              </w:rPr>
              <w:t>05_binary_training</w:t>
            </w:r>
          </w:p>
        </w:tc>
        <w:tc>
          <w:tcPr>
            <w:tcW w:type="dxa" w:w="3324"/>
            <w:shd w:val="clear" w:color="auto" w:fill="E8FFE8"/>
          </w:tcPr>
          <w:p>
            <w:pPr>
              <w:jc w:val="left"/>
            </w:pPr>
            <w:r>
              <w:rPr>
                <w:b w:val="0"/>
                <w:color w:val="000000"/>
                <w:sz w:val="18"/>
              </w:rPr>
              <w:t>Trains YOLOv8 canal detector</w:t>
            </w:r>
          </w:p>
        </w:tc>
        <w:tc>
          <w:tcPr>
            <w:tcW w:type="dxa" w:w="3324"/>
            <w:shd w:val="clear" w:color="auto" w:fill="E8FFE8"/>
          </w:tcPr>
          <w:p>
            <w:pPr>
              <w:jc w:val="left"/>
            </w:pPr>
            <w:r>
              <w:rPr>
                <w:b w:val="0"/>
                <w:color w:val="000000"/>
                <w:sz w:val="18"/>
              </w:rPr>
              <w:t>canal_detection_v5.pt  IoU=0.876</w:t>
            </w:r>
          </w:p>
        </w:tc>
      </w:tr>
      <w:tr>
        <w:tc>
          <w:tcPr>
            <w:tcW w:type="dxa" w:w="3324"/>
            <w:shd w:val="clear" w:color="auto" w:fill="FFE8F0"/>
          </w:tcPr>
          <w:p>
            <w:pPr>
              <w:jc w:val="left"/>
            </w:pPr>
            <w:r>
              <w:rPr>
                <w:b w:val="0"/>
                <w:color w:val="000000"/>
                <w:sz w:val="18"/>
              </w:rPr>
              <w:t>06_fic_training</w:t>
            </w:r>
          </w:p>
        </w:tc>
        <w:tc>
          <w:tcPr>
            <w:tcW w:type="dxa" w:w="3324"/>
            <w:shd w:val="clear" w:color="auto" w:fill="FFE8F0"/>
          </w:tcPr>
          <w:p>
            <w:pPr>
              <w:jc w:val="left"/>
            </w:pPr>
            <w:r>
              <w:rPr>
                <w:b w:val="0"/>
                <w:color w:val="000000"/>
                <w:sz w:val="18"/>
              </w:rPr>
              <w:t>Trains Mask R-CNN damage detection model</w:t>
            </w:r>
          </w:p>
        </w:tc>
        <w:tc>
          <w:tcPr>
            <w:tcW w:type="dxa" w:w="3324"/>
            <w:shd w:val="clear" w:color="auto" w:fill="FFE8F0"/>
          </w:tcPr>
          <w:p>
            <w:pPr>
              <w:jc w:val="left"/>
            </w:pPr>
            <w:r>
              <w:rPr>
                <w:b w:val="0"/>
                <w:color w:val="000000"/>
                <w:sz w:val="18"/>
              </w:rPr>
              <w:t>fic_detector.pth  ValLoss=0.18</w:t>
            </w:r>
          </w:p>
        </w:tc>
      </w:tr>
      <w:tr>
        <w:tc>
          <w:tcPr>
            <w:tcW w:type="dxa" w:w="3324"/>
            <w:shd w:val="clear" w:color="auto" w:fill="FFECEC"/>
          </w:tcPr>
          <w:p>
            <w:pPr>
              <w:jc w:val="left"/>
            </w:pPr>
            <w:r>
              <w:rPr>
                <w:b w:val="0"/>
                <w:color w:val="000000"/>
                <w:sz w:val="18"/>
              </w:rPr>
              <w:t>07_blockage_detection</w:t>
            </w:r>
          </w:p>
        </w:tc>
        <w:tc>
          <w:tcPr>
            <w:tcW w:type="dxa" w:w="3324"/>
            <w:shd w:val="clear" w:color="auto" w:fill="FFECEC"/>
          </w:tcPr>
          <w:p>
            <w:pPr>
              <w:jc w:val="left"/>
            </w:pPr>
            <w:r>
              <w:rPr>
                <w:b w:val="0"/>
                <w:color w:val="000000"/>
                <w:sz w:val="18"/>
              </w:rPr>
              <w:t>Runs full inference and classification</w:t>
            </w:r>
          </w:p>
        </w:tc>
        <w:tc>
          <w:tcPr>
            <w:tcW w:type="dxa" w:w="3324"/>
            <w:shd w:val="clear" w:color="auto" w:fill="FFECEC"/>
          </w:tcPr>
          <w:p>
            <w:pPr>
              <w:jc w:val="left"/>
            </w:pPr>
            <w:r>
              <w:rPr>
                <w:b w:val="0"/>
                <w:color w:val="000000"/>
                <w:sz w:val="18"/>
              </w:rPr>
              <w:t>1.6 GB blockage GeoTIFFs</w:t>
            </w:r>
          </w:p>
        </w:tc>
      </w:tr>
      <w:tr>
        <w:tc>
          <w:tcPr>
            <w:tcW w:type="dxa" w:w="3324"/>
            <w:shd w:val="clear" w:color="auto" w:fill="E8F4FF"/>
          </w:tcPr>
          <w:p>
            <w:pPr>
              <w:jc w:val="left"/>
            </w:pPr>
            <w:r>
              <w:rPr>
                <w:b w:val="0"/>
                <w:color w:val="000000"/>
                <w:sz w:val="18"/>
              </w:rPr>
              <w:t>08_silt_detection</w:t>
            </w:r>
          </w:p>
        </w:tc>
        <w:tc>
          <w:tcPr>
            <w:tcW w:type="dxa" w:w="3324"/>
            <w:shd w:val="clear" w:color="auto" w:fill="E8F4FF"/>
          </w:tcPr>
          <w:p>
            <w:pPr>
              <w:jc w:val="left"/>
            </w:pPr>
            <w:r>
              <w:rPr>
                <w:b w:val="0"/>
                <w:color w:val="000000"/>
                <w:sz w:val="18"/>
              </w:rPr>
              <w:t>DSM minus DTM silt depth measurement</w:t>
            </w:r>
          </w:p>
        </w:tc>
        <w:tc>
          <w:tcPr>
            <w:tcW w:type="dxa" w:w="3324"/>
            <w:shd w:val="clear" w:color="auto" w:fill="E8F4FF"/>
          </w:tcPr>
          <w:p>
            <w:pPr>
              <w:jc w:val="left"/>
            </w:pPr>
            <w:r>
              <w:rPr>
                <w:b w:val="0"/>
                <w:color w:val="000000"/>
                <w:sz w:val="18"/>
              </w:rPr>
              <w:t>57 MB silt GeoTIFFs</w:t>
            </w:r>
          </w:p>
        </w:tc>
      </w:tr>
    </w:tbl>
    <w:p>
      <w:pPr>
        <w:spacing w:after="120"/>
      </w:pPr>
    </w:p>
    <w:tbl>
      <w:tblPr>
        <w:tblStyle w:val="TableGrid"/>
        <w:tblW w:type="auto" w:w="0"/>
        <w:tblLook w:firstColumn="1" w:firstRow="1" w:lastColumn="0" w:lastRow="0" w:noHBand="0" w:noVBand="1" w:val="04A0"/>
      </w:tblPr>
      <w:tblGrid>
        <w:gridCol w:w="9972"/>
      </w:tblGrid>
      <w:tr>
        <w:trPr>
          <w:trHeight w:val="1247"/>
        </w:trPr>
        <w:tc>
          <w:tcPr>
            <w:tcW w:type="dxa" w:w="9972"/>
            <w:shd w:val="clear" w:color="auto" w:fill="DC143C"/>
            <w:shd w:val="clear" w:color="auto" w:fill="DC143C"/>
          </w:tcPr>
          <w:p>
            <w:pPr>
              <w:jc w:val="left"/>
            </w:pPr>
            <w:r>
              <w:rPr>
                <w:b/>
                <w:color w:val="FFFFFF"/>
                <w:sz w:val="22"/>
              </w:rPr>
              <w:t>CRITICAL -- Notebook 07 Cell Execution Order</w:t>
              <w:br/>
              <w:br/>
              <w:t>Cell 8 (visualization) MUST run AFTER: Cell 1 -&gt; Cell 2b -&gt; Cell 3 -&gt; Cell 4</w:t>
              <w:br/>
              <w:t>Reason: Cell 3 creates 'results' dict | Cell 4 adds 'status' + 'structural_damage'</w:t>
              <w:br/>
              <w:t>Running Cell 8 alone will cause NameError -- the variables do not exist yet!</w:t>
            </w:r>
          </w:p>
        </w:tc>
      </w:tr>
    </w:tbl>
    <w:p>
      <w:pPr>
        <w:spacing w:after="120"/>
      </w:pPr>
    </w:p>
    <w:p>
      <w:pPr>
        <w:spacing w:after="120" w:before="0"/>
        <w:jc w:val="left"/>
      </w:pPr>
      <w:r>
        <w:rPr>
          <w:b/>
          <w:color w:val="DC143C"/>
          <w:sz w:val="26"/>
        </w:rPr>
        <w:t>Notebook 07 -- Cell Dependencies</w:t>
      </w:r>
    </w:p>
    <w:tbl>
      <w:tblPr>
        <w:tblStyle w:val="TableGrid"/>
        <w:tblW w:type="auto" w:w="0"/>
        <w:tblLook w:firstColumn="1" w:firstRow="1" w:lastColumn="0" w:lastRow="0" w:noHBand="0" w:noVBand="1" w:val="04A0"/>
      </w:tblPr>
      <w:tblGrid>
        <w:gridCol w:w="4986"/>
        <w:gridCol w:w="4986"/>
      </w:tblGrid>
      <w:tr>
        <w:tc>
          <w:tcPr>
            <w:tcW w:type="dxa" w:w="4986"/>
            <w:shd w:val="clear" w:color="auto" w:fill="DC143C"/>
          </w:tcPr>
          <w:p>
            <w:pPr>
              <w:jc w:val="left"/>
            </w:pPr>
            <w:r>
              <w:rPr>
                <w:b/>
                <w:color w:val="000000"/>
                <w:sz w:val="20"/>
              </w:rPr>
              <w:t>Cell</w:t>
            </w:r>
          </w:p>
        </w:tc>
        <w:tc>
          <w:tcPr>
            <w:tcW w:type="dxa" w:w="4986"/>
            <w:shd w:val="clear" w:color="auto" w:fill="DC143C"/>
          </w:tcPr>
          <w:p>
            <w:pPr>
              <w:jc w:val="left"/>
            </w:pPr>
            <w:r>
              <w:rPr>
                <w:b w:val="0"/>
                <w:color w:val="000000"/>
                <w:sz w:val="20"/>
              </w:rPr>
              <w:t>What It Creates</w:t>
            </w:r>
          </w:p>
        </w:tc>
      </w:tr>
      <w:tr>
        <w:tc>
          <w:tcPr>
            <w:tcW w:type="dxa" w:w="4986"/>
            <w:shd w:val="clear" w:color="auto" w:fill="FFF0F0"/>
          </w:tcPr>
          <w:p>
            <w:pPr>
              <w:jc w:val="left"/>
            </w:pPr>
            <w:r>
              <w:rPr>
                <w:b w:val="0"/>
                <w:color w:val="000000"/>
                <w:sz w:val="20"/>
              </w:rPr>
              <w:t>Cell 1</w:t>
            </w:r>
          </w:p>
        </w:tc>
        <w:tc>
          <w:tcPr>
            <w:tcW w:type="dxa" w:w="4986"/>
            <w:shd w:val="clear" w:color="auto" w:fill="FFF0F0"/>
          </w:tcPr>
          <w:p>
            <w:pPr>
              <w:jc w:val="left"/>
            </w:pPr>
            <w:r>
              <w:rPr>
                <w:b w:val="0"/>
                <w:color w:val="000000"/>
                <w:sz w:val="20"/>
              </w:rPr>
              <w:t>Loads canal_detection_v5.pt model into memory</w:t>
            </w:r>
          </w:p>
        </w:tc>
      </w:tr>
      <w:tr>
        <w:tc>
          <w:tcPr>
            <w:tcW w:type="dxa" w:w="4986"/>
            <w:shd w:val="clear" w:color="auto" w:fill="FFF0F0"/>
          </w:tcPr>
          <w:p>
            <w:pPr>
              <w:jc w:val="left"/>
            </w:pPr>
            <w:r>
              <w:rPr>
                <w:b w:val="0"/>
                <w:color w:val="000000"/>
                <w:sz w:val="20"/>
              </w:rPr>
              <w:t>Cell 2b</w:t>
            </w:r>
          </w:p>
        </w:tc>
        <w:tc>
          <w:tcPr>
            <w:tcW w:type="dxa" w:w="4986"/>
            <w:shd w:val="clear" w:color="auto" w:fill="FFF0F0"/>
          </w:tcPr>
          <w:p>
            <w:pPr>
              <w:jc w:val="left"/>
            </w:pPr>
            <w:r>
              <w:rPr>
                <w:b w:val="0"/>
                <w:color w:val="000000"/>
                <w:sz w:val="20"/>
              </w:rPr>
              <w:t>Builds canal_data dictionary with reach geometries</w:t>
            </w:r>
          </w:p>
        </w:tc>
      </w:tr>
      <w:tr>
        <w:tc>
          <w:tcPr>
            <w:tcW w:type="dxa" w:w="4986"/>
            <w:shd w:val="clear" w:color="auto" w:fill="FFF0F0"/>
          </w:tcPr>
          <w:p>
            <w:pPr>
              <w:jc w:val="left"/>
            </w:pPr>
            <w:r>
              <w:rPr>
                <w:b w:val="0"/>
                <w:color w:val="000000"/>
                <w:sz w:val="20"/>
              </w:rPr>
              <w:t>Cell 3</w:t>
            </w:r>
          </w:p>
        </w:tc>
        <w:tc>
          <w:tcPr>
            <w:tcW w:type="dxa" w:w="4986"/>
            <w:shd w:val="clear" w:color="auto" w:fill="FFF0F0"/>
          </w:tcPr>
          <w:p>
            <w:pPr>
              <w:jc w:val="left"/>
            </w:pPr>
            <w:r>
              <w:rPr>
                <w:b w:val="0"/>
                <w:color w:val="000000"/>
                <w:sz w:val="20"/>
              </w:rPr>
              <w:t>Runs YOLOv8 inference -- creates 'results' dictionary</w:t>
            </w:r>
          </w:p>
        </w:tc>
      </w:tr>
      <w:tr>
        <w:tc>
          <w:tcPr>
            <w:tcW w:type="dxa" w:w="4986"/>
            <w:shd w:val="clear" w:color="auto" w:fill="FFF0F0"/>
          </w:tcPr>
          <w:p>
            <w:pPr>
              <w:jc w:val="left"/>
            </w:pPr>
            <w:r>
              <w:rPr>
                <w:b w:val="0"/>
                <w:color w:val="000000"/>
                <w:sz w:val="20"/>
              </w:rPr>
              <w:t>Cell 4</w:t>
            </w:r>
          </w:p>
        </w:tc>
        <w:tc>
          <w:tcPr>
            <w:tcW w:type="dxa" w:w="4986"/>
            <w:shd w:val="clear" w:color="auto" w:fill="FFF0F0"/>
          </w:tcPr>
          <w:p>
            <w:pPr>
              <w:jc w:val="left"/>
            </w:pPr>
            <w:r>
              <w:rPr>
                <w:b w:val="0"/>
                <w:color w:val="000000"/>
                <w:sz w:val="20"/>
              </w:rPr>
              <w:t>Runs FIC detector -- adds 'status' and 'structural_damage' fields</w:t>
            </w:r>
          </w:p>
        </w:tc>
      </w:tr>
    </w:tbl>
    <w:p>
      <w:r>
        <w:br w:type="page"/>
      </w:r>
    </w:p>
    <w:p>
      <w:pPr>
        <w:spacing w:after="120" w:before="0"/>
        <w:jc w:val="left"/>
      </w:pPr>
      <w:r>
        <w:rPr>
          <w:b/>
          <w:color w:val="FF6400"/>
          <w:sz w:val="44"/>
        </w:rPr>
        <w:t>Output Files Guide</w:t>
      </w:r>
    </w:p>
    <w:p>
      <w:pPr>
        <w:spacing w:after="120" w:before="0"/>
        <w:jc w:val="left"/>
      </w:pPr>
      <w:r>
        <w:rPr>
          <w:b/>
          <w:color w:val="DC143C"/>
          <w:sz w:val="30"/>
        </w:rPr>
        <w:t>Blockage Outputs  --  outputs/07_blockage/  [1.6 GB]</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C143C"/>
          </w:tcPr>
          <w:p>
            <w:pPr>
              <w:jc w:val="left"/>
            </w:pPr>
            <w:r>
              <w:rPr>
                <w:b/>
                <w:color w:val="000000"/>
                <w:sz w:val="18"/>
              </w:rPr>
              <w:t>File</w:t>
            </w:r>
          </w:p>
        </w:tc>
        <w:tc>
          <w:tcPr>
            <w:tcW w:type="dxa" w:w="3324"/>
            <w:shd w:val="clear" w:color="auto" w:fill="DC143C"/>
          </w:tcPr>
          <w:p>
            <w:pPr>
              <w:jc w:val="left"/>
            </w:pPr>
            <w:r>
              <w:rPr>
                <w:b/>
                <w:color w:val="000000"/>
                <w:sz w:val="18"/>
              </w:rPr>
              <w:t>Contains</w:t>
            </w:r>
          </w:p>
        </w:tc>
        <w:tc>
          <w:tcPr>
            <w:tcW w:type="dxa" w:w="3324"/>
            <w:shd w:val="clear" w:color="auto" w:fill="DC143C"/>
          </w:tcPr>
          <w:p>
            <w:pPr>
              <w:jc w:val="left"/>
            </w:pPr>
            <w:r>
              <w:rPr>
                <w:b/>
                <w:color w:val="000000"/>
                <w:sz w:val="18"/>
              </w:rPr>
              <w:t>How to Use</w:t>
            </w:r>
          </w:p>
        </w:tc>
      </w:tr>
      <w:tr>
        <w:tc>
          <w:tcPr>
            <w:tcW w:type="dxa" w:w="3324"/>
            <w:shd w:val="clear" w:color="auto" w:fill="FFEAEA"/>
          </w:tcPr>
          <w:p>
            <w:pPr>
              <w:jc w:val="left"/>
            </w:pPr>
            <w:r>
              <w:rPr>
                <w:b w:val="0"/>
                <w:color w:val="000000"/>
                <w:sz w:val="18"/>
              </w:rPr>
              <w:t>*_blockage.tif</w:t>
            </w:r>
          </w:p>
        </w:tc>
        <w:tc>
          <w:tcPr>
            <w:tcW w:type="dxa" w:w="3324"/>
            <w:shd w:val="clear" w:color="auto" w:fill="FFEAEA"/>
          </w:tcPr>
          <w:p>
            <w:pPr>
              <w:jc w:val="left"/>
            </w:pPr>
            <w:r>
              <w:rPr>
                <w:b w:val="0"/>
                <w:color w:val="000000"/>
                <w:sz w:val="18"/>
              </w:rPr>
              <w:t>Pixel values: 0=background  1=clear  2=partial  3=blocked</w:t>
            </w:r>
          </w:p>
        </w:tc>
        <w:tc>
          <w:tcPr>
            <w:tcW w:type="dxa" w:w="3324"/>
            <w:shd w:val="clear" w:color="auto" w:fill="FFEAEA"/>
          </w:tcPr>
          <w:p>
            <w:pPr>
              <w:jc w:val="left"/>
            </w:pPr>
            <w:r>
              <w:rPr>
                <w:b w:val="0"/>
                <w:color w:val="000000"/>
                <w:sz w:val="18"/>
              </w:rPr>
              <w:t>QGIS: Symbology &gt; Paletted. Set 1=green, 2=orange, 3=red. Overlay on ortho at 60% opacity.</w:t>
            </w:r>
          </w:p>
        </w:tc>
      </w:tr>
      <w:tr>
        <w:tc>
          <w:tcPr>
            <w:tcW w:type="dxa" w:w="3324"/>
            <w:shd w:val="clear" w:color="auto" w:fill="EAF0FF"/>
          </w:tcPr>
          <w:p>
            <w:pPr>
              <w:jc w:val="left"/>
            </w:pPr>
            <w:r>
              <w:rPr>
                <w:b w:val="0"/>
                <w:color w:val="000000"/>
                <w:sz w:val="18"/>
              </w:rPr>
              <w:t>*_canal_mask.tif</w:t>
            </w:r>
          </w:p>
        </w:tc>
        <w:tc>
          <w:tcPr>
            <w:tcW w:type="dxa" w:w="3324"/>
            <w:shd w:val="clear" w:color="auto" w:fill="EAF0FF"/>
          </w:tcPr>
          <w:p>
            <w:pPr>
              <w:jc w:val="left"/>
            </w:pPr>
            <w:r>
              <w:rPr>
                <w:b w:val="0"/>
                <w:color w:val="000000"/>
                <w:sz w:val="18"/>
              </w:rPr>
              <w:t>Binary: 1=canal detected  0=not canal</w:t>
            </w:r>
          </w:p>
        </w:tc>
        <w:tc>
          <w:tcPr>
            <w:tcW w:type="dxa" w:w="3324"/>
            <w:shd w:val="clear" w:color="auto" w:fill="EAF0FF"/>
          </w:tcPr>
          <w:p>
            <w:pPr>
              <w:jc w:val="left"/>
            </w:pPr>
            <w:r>
              <w:rPr>
                <w:b w:val="0"/>
                <w:color w:val="000000"/>
                <w:sz w:val="18"/>
              </w:rPr>
              <w:t>Verify detection accuracy. Export as shapefile for precise boundary mapping.</w:t>
            </w:r>
          </w:p>
        </w:tc>
      </w:tr>
      <w:tr>
        <w:tc>
          <w:tcPr>
            <w:tcW w:type="dxa" w:w="3324"/>
            <w:shd w:val="clear" w:color="auto" w:fill="EAFFEA"/>
          </w:tcPr>
          <w:p>
            <w:pPr>
              <w:jc w:val="left"/>
            </w:pPr>
            <w:r>
              <w:rPr>
                <w:b w:val="0"/>
                <w:color w:val="000000"/>
                <w:sz w:val="18"/>
              </w:rPr>
              <w:t>canal_data.json</w:t>
            </w:r>
          </w:p>
        </w:tc>
        <w:tc>
          <w:tcPr>
            <w:tcW w:type="dxa" w:w="3324"/>
            <w:shd w:val="clear" w:color="auto" w:fill="EAFFEA"/>
          </w:tcPr>
          <w:p>
            <w:pPr>
              <w:jc w:val="left"/>
            </w:pPr>
            <w:r>
              <w:rPr>
                <w:b w:val="0"/>
                <w:color w:val="000000"/>
                <w:sz w:val="18"/>
              </w:rPr>
              <w:t>reach_id, status, structural_damage flag, GPS polygon coords for all 157 reaches</w:t>
            </w:r>
          </w:p>
        </w:tc>
        <w:tc>
          <w:tcPr>
            <w:tcW w:type="dxa" w:w="3324"/>
            <w:shd w:val="clear" w:color="auto" w:fill="EAFFEA"/>
          </w:tcPr>
          <w:p>
            <w:pPr>
              <w:jc w:val="left"/>
            </w:pPr>
            <w:r>
              <w:rPr>
                <w:b w:val="0"/>
                <w:color w:val="000000"/>
                <w:sz w:val="18"/>
              </w:rPr>
              <w:t>Filter status='blocked' or structural_damage=true to generate field team task list.</w:t>
            </w:r>
          </w:p>
        </w:tc>
      </w:tr>
    </w:tbl>
    <w:p>
      <w:pPr>
        <w:spacing w:after="120"/>
      </w:pPr>
    </w:p>
    <w:p>
      <w:pPr>
        <w:spacing w:after="120" w:before="0"/>
        <w:jc w:val="left"/>
      </w:pPr>
      <w:r>
        <w:rPr>
          <w:b/>
          <w:color w:val="0096C8"/>
          <w:sz w:val="30"/>
        </w:rPr>
        <w:t>Silt Outputs  --  outputs/08_silt/  [57 MB]</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96C8"/>
          </w:tcPr>
          <w:p>
            <w:pPr>
              <w:jc w:val="left"/>
            </w:pPr>
            <w:r>
              <w:rPr>
                <w:b/>
                <w:color w:val="000000"/>
                <w:sz w:val="18"/>
              </w:rPr>
              <w:t>File</w:t>
            </w:r>
          </w:p>
        </w:tc>
        <w:tc>
          <w:tcPr>
            <w:tcW w:type="dxa" w:w="3324"/>
            <w:shd w:val="clear" w:color="auto" w:fill="0096C8"/>
          </w:tcPr>
          <w:p>
            <w:pPr>
              <w:jc w:val="left"/>
            </w:pPr>
            <w:r>
              <w:rPr>
                <w:b/>
                <w:color w:val="000000"/>
                <w:sz w:val="18"/>
              </w:rPr>
              <w:t>Contains</w:t>
            </w:r>
          </w:p>
        </w:tc>
        <w:tc>
          <w:tcPr>
            <w:tcW w:type="dxa" w:w="3324"/>
            <w:shd w:val="clear" w:color="auto" w:fill="0096C8"/>
          </w:tcPr>
          <w:p>
            <w:pPr>
              <w:jc w:val="left"/>
            </w:pPr>
            <w:r>
              <w:rPr>
                <w:b/>
                <w:color w:val="000000"/>
                <w:sz w:val="18"/>
              </w:rPr>
              <w:t>How to Use</w:t>
            </w:r>
          </w:p>
        </w:tc>
      </w:tr>
      <w:tr>
        <w:tc>
          <w:tcPr>
            <w:tcW w:type="dxa" w:w="3324"/>
            <w:shd w:val="clear" w:color="auto" w:fill="E0FFFF"/>
          </w:tcPr>
          <w:p>
            <w:pPr>
              <w:jc w:val="left"/>
            </w:pPr>
            <w:r>
              <w:rPr>
                <w:b w:val="0"/>
                <w:color w:val="000000"/>
                <w:sz w:val="18"/>
              </w:rPr>
              <w:t>*_silt.tif</w:t>
            </w:r>
          </w:p>
        </w:tc>
        <w:tc>
          <w:tcPr>
            <w:tcW w:type="dxa" w:w="3324"/>
            <w:shd w:val="clear" w:color="auto" w:fill="E0FFFF"/>
          </w:tcPr>
          <w:p>
            <w:pPr>
              <w:jc w:val="left"/>
            </w:pPr>
            <w:r>
              <w:rPr>
                <w:b w:val="0"/>
                <w:color w:val="000000"/>
                <w:sz w:val="18"/>
              </w:rPr>
              <w:t>Classified: 1=low less than 0.5m  2=medium 0.5-1m  3=high over 1m</w:t>
            </w:r>
          </w:p>
        </w:tc>
        <w:tc>
          <w:tcPr>
            <w:tcW w:type="dxa" w:w="3324"/>
            <w:shd w:val="clear" w:color="auto" w:fill="E0FFFF"/>
          </w:tcPr>
          <w:p>
            <w:pPr>
              <w:jc w:val="left"/>
            </w:pPr>
            <w:r>
              <w:rPr>
                <w:b w:val="0"/>
                <w:color w:val="000000"/>
                <w:sz w:val="18"/>
              </w:rPr>
              <w:t>QGIS: Apply yellow-orange-red gradient. Red zones need immediate dredging.</w:t>
            </w:r>
          </w:p>
        </w:tc>
      </w:tr>
      <w:tr>
        <w:tc>
          <w:tcPr>
            <w:tcW w:type="dxa" w:w="3324"/>
            <w:shd w:val="clear" w:color="auto" w:fill="E0F0FF"/>
          </w:tcPr>
          <w:p>
            <w:pPr>
              <w:jc w:val="left"/>
            </w:pPr>
            <w:r>
              <w:rPr>
                <w:b w:val="0"/>
                <w:color w:val="000000"/>
                <w:sz w:val="18"/>
              </w:rPr>
              <w:t>*_silt_depth.tif</w:t>
            </w:r>
          </w:p>
        </w:tc>
        <w:tc>
          <w:tcPr>
            <w:tcW w:type="dxa" w:w="3324"/>
            <w:shd w:val="clear" w:color="auto" w:fill="E0F0FF"/>
          </w:tcPr>
          <w:p>
            <w:pPr>
              <w:jc w:val="left"/>
            </w:pPr>
            <w:r>
              <w:rPr>
                <w:b w:val="0"/>
                <w:color w:val="000000"/>
                <w:sz w:val="18"/>
              </w:rPr>
              <w:t>Continuous depth values in metres (raw)</w:t>
            </w:r>
          </w:p>
        </w:tc>
        <w:tc>
          <w:tcPr>
            <w:tcW w:type="dxa" w:w="3324"/>
            <w:shd w:val="clear" w:color="auto" w:fill="E0F0FF"/>
          </w:tcPr>
          <w:p>
            <w:pPr>
              <w:jc w:val="left"/>
            </w:pPr>
            <w:r>
              <w:rPr>
                <w:b w:val="0"/>
                <w:color w:val="000000"/>
                <w:sz w:val="18"/>
              </w:rPr>
              <w:t>Calculate dredging volume. Track accumulation over repeat surveys. Cost estimation.</w:t>
            </w:r>
          </w:p>
        </w:tc>
      </w:tr>
    </w:tbl>
    <w:p>
      <w:pPr>
        <w:spacing w:after="120"/>
      </w:pPr>
    </w:p>
    <w:p>
      <w:pPr>
        <w:spacing w:after="120" w:before="0"/>
        <w:jc w:val="left"/>
      </w:pPr>
      <w:r>
        <w:rPr>
          <w:b/>
          <w:color w:val="00AA00"/>
          <w:sz w:val="30"/>
        </w:rPr>
        <w:t>Upload Status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303030"/>
          </w:tcPr>
          <w:p>
            <w:pPr>
              <w:jc w:val="left"/>
            </w:pPr>
            <w:r>
              <w:rPr>
                <w:b/>
                <w:color w:val="000000"/>
                <w:sz w:val="20"/>
              </w:rPr>
              <w:t>Category</w:t>
            </w:r>
          </w:p>
        </w:tc>
        <w:tc>
          <w:tcPr>
            <w:tcW w:type="dxa" w:w="3324"/>
            <w:shd w:val="clear" w:color="auto" w:fill="303030"/>
          </w:tcPr>
          <w:p>
            <w:pPr>
              <w:jc w:val="left"/>
            </w:pPr>
            <w:r>
              <w:rPr>
                <w:b/>
                <w:color w:val="000000"/>
                <w:sz w:val="20"/>
              </w:rPr>
              <w:t>Contents</w:t>
            </w:r>
          </w:p>
        </w:tc>
        <w:tc>
          <w:tcPr>
            <w:tcW w:type="dxa" w:w="3324"/>
            <w:shd w:val="clear" w:color="auto" w:fill="303030"/>
          </w:tcPr>
          <w:p>
            <w:pPr>
              <w:jc w:val="left"/>
            </w:pPr>
            <w:r>
              <w:rPr>
                <w:b/>
                <w:color w:val="000000"/>
                <w:sz w:val="20"/>
              </w:rPr>
              <w:t>Size</w:t>
            </w:r>
          </w:p>
        </w:tc>
      </w:tr>
      <w:tr>
        <w:tc>
          <w:tcPr>
            <w:tcW w:type="dxa" w:w="3324"/>
            <w:shd w:val="clear" w:color="auto" w:fill="CCFFCC"/>
          </w:tcPr>
          <w:p>
            <w:pPr>
              <w:jc w:val="left"/>
            </w:pPr>
            <w:r>
              <w:rPr>
                <w:b w:val="0"/>
                <w:color w:val="000000"/>
                <w:sz w:val="20"/>
              </w:rPr>
              <w:t>UPLOAD TO DRIVE (share with team)</w:t>
            </w:r>
          </w:p>
        </w:tc>
        <w:tc>
          <w:tcPr>
            <w:tcW w:type="dxa" w:w="3324"/>
            <w:shd w:val="clear" w:color="auto" w:fill="CCFFCC"/>
          </w:tcPr>
          <w:p>
            <w:pPr>
              <w:jc w:val="left"/>
            </w:pPr>
            <w:r>
              <w:rPr>
                <w:b w:val="0"/>
                <w:color w:val="000000"/>
                <w:sz w:val="20"/>
              </w:rPr>
              <w:t>outputs/ + all notebooks + annotation/ + annotation_v2/</w:t>
            </w:r>
          </w:p>
        </w:tc>
        <w:tc>
          <w:tcPr>
            <w:tcW w:type="dxa" w:w="3324"/>
            <w:shd w:val="clear" w:color="auto" w:fill="CCFFCC"/>
          </w:tcPr>
          <w:p>
            <w:pPr>
              <w:jc w:val="left"/>
            </w:pPr>
            <w:r>
              <w:rPr>
                <w:b w:val="0"/>
                <w:color w:val="000000"/>
                <w:sz w:val="20"/>
              </w:rPr>
              <w:t>4.5 GB</w:t>
            </w:r>
          </w:p>
        </w:tc>
      </w:tr>
      <w:tr>
        <w:tc>
          <w:tcPr>
            <w:tcW w:type="dxa" w:w="3324"/>
            <w:shd w:val="clear" w:color="auto" w:fill="FFEECC"/>
          </w:tcPr>
          <w:p>
            <w:pPr>
              <w:jc w:val="left"/>
            </w:pPr>
            <w:r>
              <w:rPr>
                <w:b w:val="0"/>
                <w:color w:val="000000"/>
                <w:sz w:val="20"/>
              </w:rPr>
              <w:t>KEEP LOCALLY (_keep_locally/)</w:t>
            </w:r>
          </w:p>
        </w:tc>
        <w:tc>
          <w:tcPr>
            <w:tcW w:type="dxa" w:w="3324"/>
            <w:shd w:val="clear" w:color="auto" w:fill="FFEECC"/>
          </w:tcPr>
          <w:p>
            <w:pPr>
              <w:jc w:val="left"/>
            </w:pPr>
            <w:r>
              <w:rPr>
                <w:b w:val="0"/>
                <w:color w:val="000000"/>
                <w:sz w:val="20"/>
              </w:rPr>
              <w:t>Orthomosaics + DSM/DTM + manual_labels + .claude/</w:t>
            </w:r>
          </w:p>
        </w:tc>
        <w:tc>
          <w:tcPr>
            <w:tcW w:type="dxa" w:w="3324"/>
            <w:shd w:val="clear" w:color="auto" w:fill="FFEECC"/>
          </w:tcPr>
          <w:p>
            <w:pPr>
              <w:jc w:val="left"/>
            </w:pPr>
            <w:r>
              <w:rPr>
                <w:b w:val="0"/>
                <w:color w:val="000000"/>
                <w:sz w:val="20"/>
              </w:rPr>
              <w:t>59.5 GB</w:t>
            </w:r>
          </w:p>
        </w:tc>
      </w:tr>
    </w:tbl>
    <w:p>
      <w:pPr>
        <w:spacing w:after="80"/>
      </w:pPr>
    </w:p>
    <w:p>
      <w:pPr>
        <w:spacing w:after="120" w:before="0"/>
        <w:jc w:val="left"/>
      </w:pPr>
      <w:r>
        <w:rPr>
          <w:b/>
          <w:color w:val="800080"/>
          <w:sz w:val="26"/>
        </w:rPr>
        <w:t>QGIS Colour Rendering Reference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800080"/>
          </w:tcPr>
          <w:p>
            <w:pPr>
              <w:jc w:val="left"/>
            </w:pPr>
            <w:r>
              <w:rPr>
                <w:b/>
                <w:color w:val="000000"/>
                <w:sz w:val="18"/>
              </w:rPr>
              <w:t>File Type</w:t>
            </w:r>
          </w:p>
        </w:tc>
        <w:tc>
          <w:tcPr>
            <w:tcW w:type="dxa" w:w="3324"/>
            <w:shd w:val="clear" w:color="auto" w:fill="800080"/>
          </w:tcPr>
          <w:p>
            <w:pPr>
              <w:jc w:val="left"/>
            </w:pPr>
            <w:r>
              <w:rPr>
                <w:b/>
                <w:color w:val="000000"/>
                <w:sz w:val="18"/>
              </w:rPr>
              <w:t>Pixel Value</w:t>
            </w:r>
          </w:p>
        </w:tc>
        <w:tc>
          <w:tcPr>
            <w:tcW w:type="dxa" w:w="3324"/>
            <w:shd w:val="clear" w:color="auto" w:fill="800080"/>
          </w:tcPr>
          <w:p>
            <w:pPr>
              <w:jc w:val="left"/>
            </w:pPr>
            <w:r>
              <w:rPr>
                <w:b/>
                <w:color w:val="000000"/>
                <w:sz w:val="18"/>
              </w:rPr>
              <w:t>QGIS Colour / Action</w:t>
            </w:r>
          </w:p>
        </w:tc>
      </w:tr>
      <w:tr>
        <w:tc>
          <w:tcPr>
            <w:tcW w:type="dxa" w:w="3324"/>
            <w:shd w:val="clear" w:color="auto" w:fill="C8FFC8"/>
          </w:tcPr>
          <w:p>
            <w:pPr>
              <w:jc w:val="left"/>
            </w:pPr>
            <w:r>
              <w:rPr>
                <w:b w:val="0"/>
                <w:color w:val="000000"/>
                <w:sz w:val="18"/>
              </w:rPr>
              <w:t>*_blockage.tif</w:t>
            </w:r>
          </w:p>
        </w:tc>
        <w:tc>
          <w:tcPr>
            <w:tcW w:type="dxa" w:w="3324"/>
            <w:shd w:val="clear" w:color="auto" w:fill="C8FFC8"/>
          </w:tcPr>
          <w:p>
            <w:pPr>
              <w:jc w:val="left"/>
            </w:pPr>
            <w:r>
              <w:rPr>
                <w:b w:val="0"/>
                <w:color w:val="000000"/>
                <w:sz w:val="18"/>
              </w:rPr>
              <w:t>1 = Clear Canal</w:t>
            </w:r>
          </w:p>
        </w:tc>
        <w:tc>
          <w:tcPr>
            <w:tcW w:type="dxa" w:w="3324"/>
            <w:shd w:val="clear" w:color="auto" w:fill="C8FFC8"/>
          </w:tcPr>
          <w:p>
            <w:pPr>
              <w:jc w:val="left"/>
            </w:pPr>
            <w:r>
              <w:rPr>
                <w:b w:val="0"/>
                <w:color w:val="000000"/>
                <w:sz w:val="18"/>
              </w:rPr>
              <w:t>Green #00AA00 -- no action needed</w:t>
            </w:r>
          </w:p>
        </w:tc>
      </w:tr>
      <w:tr>
        <w:tc>
          <w:tcPr>
            <w:tcW w:type="dxa" w:w="3324"/>
            <w:shd w:val="clear" w:color="auto" w:fill="FFE0A0"/>
          </w:tcPr>
          <w:p>
            <w:pPr>
              <w:jc w:val="left"/>
            </w:pPr>
            <w:r>
              <w:rPr>
                <w:b w:val="0"/>
                <w:color w:val="000000"/>
                <w:sz w:val="18"/>
              </w:rPr>
              <w:t>*_blockage.tif</w:t>
            </w:r>
          </w:p>
        </w:tc>
        <w:tc>
          <w:tcPr>
            <w:tcW w:type="dxa" w:w="3324"/>
            <w:shd w:val="clear" w:color="auto" w:fill="FFE0A0"/>
          </w:tcPr>
          <w:p>
            <w:pPr>
              <w:jc w:val="left"/>
            </w:pPr>
            <w:r>
              <w:rPr>
                <w:b w:val="0"/>
                <w:color w:val="000000"/>
                <w:sz w:val="18"/>
              </w:rPr>
              <w:t>2 = Partial Blockage</w:t>
            </w:r>
          </w:p>
        </w:tc>
        <w:tc>
          <w:tcPr>
            <w:tcW w:type="dxa" w:w="3324"/>
            <w:shd w:val="clear" w:color="auto" w:fill="FFE0A0"/>
          </w:tcPr>
          <w:p>
            <w:pPr>
              <w:jc w:val="left"/>
            </w:pPr>
            <w:r>
              <w:rPr>
                <w:b w:val="0"/>
                <w:color w:val="000000"/>
                <w:sz w:val="18"/>
              </w:rPr>
              <w:t>Orange #FF8C00 -- clear within 3 months</w:t>
            </w:r>
          </w:p>
        </w:tc>
      </w:tr>
      <w:tr>
        <w:tc>
          <w:tcPr>
            <w:tcW w:type="dxa" w:w="3324"/>
            <w:shd w:val="clear" w:color="auto" w:fill="FFBEBE"/>
          </w:tcPr>
          <w:p>
            <w:pPr>
              <w:jc w:val="left"/>
            </w:pPr>
            <w:r>
              <w:rPr>
                <w:b w:val="0"/>
                <w:color w:val="000000"/>
                <w:sz w:val="18"/>
              </w:rPr>
              <w:t>*_blockage.tif</w:t>
            </w:r>
          </w:p>
        </w:tc>
        <w:tc>
          <w:tcPr>
            <w:tcW w:type="dxa" w:w="3324"/>
            <w:shd w:val="clear" w:color="auto" w:fill="FFBEBE"/>
          </w:tcPr>
          <w:p>
            <w:pPr>
              <w:jc w:val="left"/>
            </w:pPr>
            <w:r>
              <w:rPr>
                <w:b w:val="0"/>
                <w:color w:val="000000"/>
                <w:sz w:val="18"/>
              </w:rPr>
              <w:t>3 = Fully Blocked</w:t>
            </w:r>
          </w:p>
        </w:tc>
        <w:tc>
          <w:tcPr>
            <w:tcW w:type="dxa" w:w="3324"/>
            <w:shd w:val="clear" w:color="auto" w:fill="FFBEBE"/>
          </w:tcPr>
          <w:p>
            <w:pPr>
              <w:jc w:val="left"/>
            </w:pPr>
            <w:r>
              <w:rPr>
                <w:b w:val="0"/>
                <w:color w:val="000000"/>
                <w:sz w:val="18"/>
              </w:rPr>
              <w:t>Red #DC143C -- URGENT immediate clearing</w:t>
            </w:r>
          </w:p>
        </w:tc>
      </w:tr>
      <w:tr>
        <w:tc>
          <w:tcPr>
            <w:tcW w:type="dxa" w:w="3324"/>
            <w:shd w:val="clear" w:color="auto" w:fill="FFFACD"/>
          </w:tcPr>
          <w:p>
            <w:pPr>
              <w:jc w:val="left"/>
            </w:pPr>
            <w:r>
              <w:rPr>
                <w:b w:val="0"/>
                <w:color w:val="000000"/>
                <w:sz w:val="18"/>
              </w:rPr>
              <w:t>*_silt.tif</w:t>
            </w:r>
          </w:p>
        </w:tc>
        <w:tc>
          <w:tcPr>
            <w:tcW w:type="dxa" w:w="3324"/>
            <w:shd w:val="clear" w:color="auto" w:fill="FFFACD"/>
          </w:tcPr>
          <w:p>
            <w:pPr>
              <w:jc w:val="left"/>
            </w:pPr>
            <w:r>
              <w:rPr>
                <w:b w:val="0"/>
                <w:color w:val="000000"/>
                <w:sz w:val="18"/>
              </w:rPr>
              <w:t>1 = Low (less 0.5m)</w:t>
            </w:r>
          </w:p>
        </w:tc>
        <w:tc>
          <w:tcPr>
            <w:tcW w:type="dxa" w:w="3324"/>
            <w:shd w:val="clear" w:color="auto" w:fill="FFFACD"/>
          </w:tcPr>
          <w:p>
            <w:pPr>
              <w:jc w:val="left"/>
            </w:pPr>
            <w:r>
              <w:rPr>
                <w:b w:val="0"/>
                <w:color w:val="000000"/>
                <w:sz w:val="18"/>
              </w:rPr>
              <w:t>Light Yellow #FFFACD -- monitor only</w:t>
            </w:r>
          </w:p>
        </w:tc>
      </w:tr>
      <w:tr>
        <w:tc>
          <w:tcPr>
            <w:tcW w:type="dxa" w:w="3324"/>
            <w:shd w:val="clear" w:color="auto" w:fill="FFD080"/>
          </w:tcPr>
          <w:p>
            <w:pPr>
              <w:jc w:val="left"/>
            </w:pPr>
            <w:r>
              <w:rPr>
                <w:b w:val="0"/>
                <w:color w:val="000000"/>
                <w:sz w:val="18"/>
              </w:rPr>
              <w:t>*_silt.tif</w:t>
            </w:r>
          </w:p>
        </w:tc>
        <w:tc>
          <w:tcPr>
            <w:tcW w:type="dxa" w:w="3324"/>
            <w:shd w:val="clear" w:color="auto" w:fill="FFD080"/>
          </w:tcPr>
          <w:p>
            <w:pPr>
              <w:jc w:val="left"/>
            </w:pPr>
            <w:r>
              <w:rPr>
                <w:b w:val="0"/>
                <w:color w:val="000000"/>
                <w:sz w:val="18"/>
              </w:rPr>
              <w:t>2 = Medium (0.5 to 1m)</w:t>
            </w:r>
          </w:p>
        </w:tc>
        <w:tc>
          <w:tcPr>
            <w:tcW w:type="dxa" w:w="3324"/>
            <w:shd w:val="clear" w:color="auto" w:fill="FFD080"/>
          </w:tcPr>
          <w:p>
            <w:pPr>
              <w:jc w:val="left"/>
            </w:pPr>
            <w:r>
              <w:rPr>
                <w:b w:val="0"/>
                <w:color w:val="000000"/>
                <w:sz w:val="18"/>
              </w:rPr>
              <w:t>Orange #FFD700 -- schedule dredging</w:t>
            </w:r>
          </w:p>
        </w:tc>
      </w:tr>
      <w:tr>
        <w:tc>
          <w:tcPr>
            <w:tcW w:type="dxa" w:w="3324"/>
            <w:shd w:val="clear" w:color="auto" w:fill="FFB4B4"/>
          </w:tcPr>
          <w:p>
            <w:pPr>
              <w:jc w:val="left"/>
            </w:pPr>
            <w:r>
              <w:rPr>
                <w:b w:val="0"/>
                <w:color w:val="000000"/>
                <w:sz w:val="18"/>
              </w:rPr>
              <w:t>*_silt.tif</w:t>
            </w:r>
          </w:p>
        </w:tc>
        <w:tc>
          <w:tcPr>
            <w:tcW w:type="dxa" w:w="3324"/>
            <w:shd w:val="clear" w:color="auto" w:fill="FFB4B4"/>
          </w:tcPr>
          <w:p>
            <w:pPr>
              <w:jc w:val="left"/>
            </w:pPr>
            <w:r>
              <w:rPr>
                <w:b w:val="0"/>
                <w:color w:val="000000"/>
                <w:sz w:val="18"/>
              </w:rPr>
              <w:t>3 = High (over 1m)</w:t>
            </w:r>
          </w:p>
        </w:tc>
        <w:tc>
          <w:tcPr>
            <w:tcW w:type="dxa" w:w="3324"/>
            <w:shd w:val="clear" w:color="auto" w:fill="FFB4B4"/>
          </w:tcPr>
          <w:p>
            <w:pPr>
              <w:jc w:val="left"/>
            </w:pPr>
            <w:r>
              <w:rPr>
                <w:b w:val="0"/>
                <w:color w:val="000000"/>
                <w:sz w:val="18"/>
              </w:rPr>
              <w:t>Dark Red #8B0000 -- immediate dredging</w:t>
            </w:r>
          </w:p>
        </w:tc>
      </w:tr>
    </w:tbl>
    <w:p>
      <w:pPr>
        <w:spacing w:after="120"/>
      </w:pPr>
    </w:p>
    <w:p>
      <w:pPr>
        <w:spacing w:after="120" w:before="0"/>
        <w:jc w:val="left"/>
      </w:pPr>
      <w:r>
        <w:rPr>
          <w:b/>
          <w:color w:val="FF6400"/>
          <w:sz w:val="28"/>
        </w:rPr>
        <w:t>File Naming Pattern</w:t>
      </w:r>
    </w:p>
    <w:tbl>
      <w:tblPr>
        <w:tblStyle w:val="TableGrid"/>
        <w:tblW w:type="auto" w:w="0"/>
        <w:tblLook w:firstColumn="1" w:firstRow="1" w:lastColumn="0" w:lastRow="0" w:noHBand="0" w:noVBand="1" w:val="04A0"/>
      </w:tblPr>
      <w:tblGrid>
        <w:gridCol w:w="4986"/>
        <w:gridCol w:w="4986"/>
      </w:tblGrid>
      <w:tr>
        <w:tc>
          <w:tcPr>
            <w:tcW w:type="dxa" w:w="4986"/>
            <w:shd w:val="clear" w:color="auto" w:fill="FF6400"/>
          </w:tcPr>
          <w:p>
            <w:pPr>
              <w:jc w:val="left"/>
            </w:pPr>
            <w:r>
              <w:rPr>
                <w:b/>
                <w:color w:val="000000"/>
                <w:sz w:val="20"/>
              </w:rPr>
              <w:t>Pattern</w:t>
            </w:r>
          </w:p>
        </w:tc>
        <w:tc>
          <w:tcPr>
            <w:tcW w:type="dxa" w:w="4986"/>
            <w:shd w:val="clear" w:color="auto" w:fill="FF6400"/>
          </w:tcPr>
          <w:p>
            <w:pPr>
              <w:jc w:val="left"/>
            </w:pPr>
            <w:r>
              <w:rPr>
                <w:b w:val="0"/>
                <w:color w:val="000000"/>
                <w:sz w:val="20"/>
              </w:rPr>
              <w:t>Example and Meaning</w:t>
            </w:r>
          </w:p>
        </w:tc>
      </w:tr>
      <w:tr>
        <w:tc>
          <w:tcPr>
            <w:tcW w:type="dxa" w:w="4986"/>
            <w:shd w:val="clear" w:color="auto" w:fill="FFF0E0"/>
          </w:tcPr>
          <w:p>
            <w:pPr>
              <w:jc w:val="left"/>
            </w:pPr>
            <w:r>
              <w:rPr>
                <w:b w:val="0"/>
                <w:color w:val="000000"/>
                <w:sz w:val="20"/>
              </w:rPr>
              <w:t>TLBC_D95_{AREA}_{N}_ortho.tif</w:t>
            </w:r>
          </w:p>
        </w:tc>
        <w:tc>
          <w:tcPr>
            <w:tcW w:type="dxa" w:w="4986"/>
            <w:shd w:val="clear" w:color="auto" w:fill="FFF0E0"/>
          </w:tcPr>
          <w:p>
            <w:pPr>
              <w:jc w:val="left"/>
            </w:pPr>
            <w:r>
              <w:rPr>
                <w:b w:val="0"/>
                <w:color w:val="000000"/>
                <w:sz w:val="20"/>
              </w:rPr>
              <w:t>TLBC_D95_ATTANUR_1_ortho.tif -- raw orthomosaic input</w:t>
            </w:r>
          </w:p>
        </w:tc>
      </w:tr>
      <w:tr>
        <w:tc>
          <w:tcPr>
            <w:tcW w:type="dxa" w:w="4986"/>
            <w:shd w:val="clear" w:color="auto" w:fill="FFE8CC"/>
          </w:tcPr>
          <w:p>
            <w:pPr>
              <w:jc w:val="left"/>
            </w:pPr>
            <w:r>
              <w:rPr>
                <w:b w:val="0"/>
                <w:color w:val="000000"/>
                <w:sz w:val="20"/>
              </w:rPr>
              <w:t>{AREA}_{N}_canal_mask.tif</w:t>
            </w:r>
          </w:p>
        </w:tc>
        <w:tc>
          <w:tcPr>
            <w:tcW w:type="dxa" w:w="4986"/>
            <w:shd w:val="clear" w:color="auto" w:fill="FFE8CC"/>
          </w:tcPr>
          <w:p>
            <w:pPr>
              <w:jc w:val="left"/>
            </w:pPr>
            <w:r>
              <w:rPr>
                <w:b w:val="0"/>
                <w:color w:val="000000"/>
                <w:sz w:val="20"/>
              </w:rPr>
              <w:t>ATTANUR_1_canal_mask.tif -- binary canal boundary raster</w:t>
            </w:r>
          </w:p>
        </w:tc>
      </w:tr>
      <w:tr>
        <w:tc>
          <w:tcPr>
            <w:tcW w:type="dxa" w:w="4986"/>
            <w:shd w:val="clear" w:color="auto" w:fill="FFDCB4"/>
          </w:tcPr>
          <w:p>
            <w:pPr>
              <w:jc w:val="left"/>
            </w:pPr>
            <w:r>
              <w:rPr>
                <w:b w:val="0"/>
                <w:color w:val="000000"/>
                <w:sz w:val="20"/>
              </w:rPr>
              <w:t>{AREA}_{N}_blockage.tif</w:t>
            </w:r>
          </w:p>
        </w:tc>
        <w:tc>
          <w:tcPr>
            <w:tcW w:type="dxa" w:w="4986"/>
            <w:shd w:val="clear" w:color="auto" w:fill="FFDCB4"/>
          </w:tcPr>
          <w:p>
            <w:pPr>
              <w:jc w:val="left"/>
            </w:pPr>
            <w:r>
              <w:rPr>
                <w:b w:val="0"/>
                <w:color w:val="000000"/>
                <w:sz w:val="20"/>
              </w:rPr>
              <w:t>ATTANUR_1_blockage.tif -- 3-class blockage raster</w:t>
            </w:r>
          </w:p>
        </w:tc>
      </w:tr>
      <w:tr>
        <w:tc>
          <w:tcPr>
            <w:tcW w:type="dxa" w:w="4986"/>
            <w:shd w:val="clear" w:color="auto" w:fill="FFCCAA"/>
          </w:tcPr>
          <w:p>
            <w:pPr>
              <w:jc w:val="left"/>
            </w:pPr>
            <w:r>
              <w:rPr>
                <w:b w:val="0"/>
                <w:color w:val="000000"/>
                <w:sz w:val="20"/>
              </w:rPr>
              <w:t>{AREA}_{N}_silt.tif</w:t>
            </w:r>
          </w:p>
        </w:tc>
        <w:tc>
          <w:tcPr>
            <w:tcW w:type="dxa" w:w="4986"/>
            <w:shd w:val="clear" w:color="auto" w:fill="FFCCAA"/>
          </w:tcPr>
          <w:p>
            <w:pPr>
              <w:jc w:val="left"/>
            </w:pPr>
            <w:r>
              <w:rPr>
                <w:b w:val="0"/>
                <w:color w:val="000000"/>
                <w:sz w:val="20"/>
              </w:rPr>
              <w:t>ATTANUR_1_silt.tif -- 3-class silt depth raster</w:t>
            </w:r>
          </w:p>
        </w:tc>
      </w:tr>
    </w:tbl>
    <w:p>
      <w:r>
        <w:br w:type="page"/>
      </w:r>
    </w:p>
    <w:p>
      <w:pPr>
        <w:spacing w:after="120" w:before="0"/>
        <w:jc w:val="left"/>
      </w:pPr>
      <w:r>
        <w:rPr>
          <w:b/>
          <w:color w:val="00845A"/>
          <w:sz w:val="44"/>
        </w:rPr>
        <w:t>Conclusion and Next Steps</w:t>
      </w:r>
    </w:p>
    <w:p>
      <w:pPr>
        <w:spacing w:after="120" w:before="0"/>
        <w:jc w:val="left"/>
      </w:pPr>
      <w:r>
        <w:rPr>
          <w:b w:val="0"/>
          <w:color w:val="000000"/>
          <w:sz w:val="22"/>
        </w:rPr>
        <w:t>This project deployed a four-stage AI pipeline to inspect the entire TLBC D95 canal network. Processing 64 GB of drone data, the system identified all blockage zones, structural damage sites, and silt accumulation areas with GPS accuracy -- results are immediately deployable by field teams and engineers without further analysis.</w:t>
      </w:r>
    </w:p>
    <w:p>
      <w:pPr>
        <w:spacing w:after="80"/>
      </w:pPr>
    </w:p>
    <w:p>
      <w:pPr>
        <w:spacing w:after="120" w:before="0"/>
        <w:jc w:val="left"/>
      </w:pPr>
      <w:r>
        <w:rPr>
          <w:b/>
          <w:color w:val="0078D7"/>
          <w:sz w:val="30"/>
        </w:rPr>
        <w:t>Deliverables Summary</w:t>
      </w:r>
    </w:p>
    <w:tbl>
      <w:tblPr>
        <w:tblStyle w:val="TableGrid"/>
        <w:tblW w:type="auto" w:w="0"/>
        <w:tblLook w:firstColumn="1" w:firstRow="1" w:lastColumn="0" w:lastRow="0" w:noHBand="0" w:noVBand="1" w:val="04A0"/>
      </w:tblPr>
      <w:tblGrid>
        <w:gridCol w:w="9972"/>
      </w:tblGrid>
      <w:tr>
        <w:tc>
          <w:tcPr>
            <w:tcW w:type="dxa" w:w="9972"/>
            <w:shd w:val="clear" w:color="auto" w:fill="0078D7"/>
          </w:tcPr>
          <w:p>
            <w:pPr>
              <w:jc w:val="left"/>
            </w:pPr>
            <w:r>
              <w:rPr>
                <w:b/>
                <w:color w:val="000000"/>
                <w:sz w:val="20"/>
              </w:rPr>
              <w:t>Deliverable</w:t>
            </w:r>
          </w:p>
        </w:tc>
      </w:tr>
      <w:tr>
        <w:tc>
          <w:tcPr>
            <w:tcW w:type="dxa" w:w="9972"/>
            <w:shd w:val="clear" w:color="auto" w:fill="CCFFCC"/>
          </w:tcPr>
          <w:p>
            <w:pPr>
              <w:jc w:val="left"/>
            </w:pPr>
            <w:r>
              <w:rPr>
                <w:b w:val="0"/>
                <w:color w:val="000000"/>
                <w:sz w:val="20"/>
              </w:rPr>
              <w:t>Canal detection model: 87.6% IoU -- production-ready for new drone surveys</w:t>
            </w:r>
          </w:p>
        </w:tc>
      </w:tr>
      <w:tr>
        <w:tc>
          <w:tcPr>
            <w:tcW w:type="dxa" w:w="9972"/>
            <w:shd w:val="clear" w:color="auto" w:fill="CCE8FF"/>
          </w:tcPr>
          <w:p>
            <w:pPr>
              <w:jc w:val="left"/>
            </w:pPr>
            <w:r>
              <w:rPr>
                <w:b w:val="0"/>
                <w:color w:val="000000"/>
                <w:sz w:val="20"/>
              </w:rPr>
              <w:t>Damage detection model: Val loss 0.18 -- generalises well to unseen canal sections</w:t>
            </w:r>
          </w:p>
        </w:tc>
      </w:tr>
      <w:tr>
        <w:tc>
          <w:tcPr>
            <w:tcW w:type="dxa" w:w="9972"/>
            <w:shd w:val="clear" w:color="auto" w:fill="FFEECC"/>
          </w:tcPr>
          <w:p>
            <w:pPr>
              <w:jc w:val="left"/>
            </w:pPr>
            <w:r>
              <w:rPr>
                <w:b w:val="0"/>
                <w:color w:val="000000"/>
                <w:sz w:val="20"/>
              </w:rPr>
              <w:t>1.6 GB blockage GeoTIFFs: pixel-level classification of all 157 reaches</w:t>
            </w:r>
          </w:p>
        </w:tc>
      </w:tr>
      <w:tr>
        <w:tc>
          <w:tcPr>
            <w:tcW w:type="dxa" w:w="9972"/>
            <w:shd w:val="clear" w:color="auto" w:fill="FFDCCC"/>
          </w:tcPr>
          <w:p>
            <w:pPr>
              <w:jc w:val="left"/>
            </w:pPr>
            <w:r>
              <w:rPr>
                <w:b w:val="0"/>
                <w:color w:val="000000"/>
                <w:sz w:val="20"/>
              </w:rPr>
              <w:t>57 MB silt GeoTIFFs: depth classification + continuous values for dredging estimates</w:t>
            </w:r>
          </w:p>
        </w:tc>
      </w:tr>
    </w:tbl>
    <w:p>
      <w:pPr>
        <w:spacing w:after="120"/>
      </w:pPr>
    </w:p>
    <w:p>
      <w:pPr>
        <w:spacing w:after="120" w:before="0"/>
        <w:jc w:val="left"/>
      </w:pPr>
      <w:r>
        <w:rPr>
          <w:b/>
          <w:color w:val="DC143C"/>
          <w:sz w:val="30"/>
        </w:rPr>
        <w:t>Priority Action Items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1E1E"/>
          </w:tcPr>
          <w:p>
            <w:pPr>
              <w:jc w:val="center"/>
            </w:pPr>
            <w:r>
              <w:rPr>
                <w:b/>
                <w:color w:val="000000"/>
                <w:sz w:val="20"/>
              </w:rPr>
              <w:t>Priority</w:t>
            </w:r>
          </w:p>
        </w:tc>
        <w:tc>
          <w:tcPr>
            <w:tcW w:type="dxa" w:w="3324"/>
            <w:shd w:val="clear" w:color="auto" w:fill="1E1E1E"/>
          </w:tcPr>
          <w:p>
            <w:pPr>
              <w:jc w:val="center"/>
            </w:pPr>
            <w:r>
              <w:rPr>
                <w:b/>
                <w:color w:val="000000"/>
                <w:sz w:val="20"/>
              </w:rPr>
              <w:t>Action</w:t>
            </w:r>
          </w:p>
        </w:tc>
        <w:tc>
          <w:tcPr>
            <w:tcW w:type="dxa" w:w="3324"/>
            <w:shd w:val="clear" w:color="auto" w:fill="1E1E1E"/>
          </w:tcPr>
          <w:p>
            <w:pPr>
              <w:jc w:val="center"/>
            </w:pPr>
            <w:r>
              <w:rPr>
                <w:b/>
                <w:color w:val="000000"/>
                <w:sz w:val="20"/>
              </w:rPr>
              <w:t>Deadline</w:t>
            </w:r>
          </w:p>
        </w:tc>
      </w:tr>
      <w:tr>
        <w:tc>
          <w:tcPr>
            <w:tcW w:type="dxa" w:w="3324"/>
            <w:shd w:val="clear" w:color="auto" w:fill="FFCCCC"/>
          </w:tcPr>
          <w:p>
            <w:pPr>
              <w:jc w:val="center"/>
            </w:pPr>
            <w:r>
              <w:rPr>
                <w:b/>
                <w:color w:val="000000"/>
                <w:sz w:val="20"/>
              </w:rPr>
              <w:t>HIGH</w:t>
            </w:r>
          </w:p>
        </w:tc>
        <w:tc>
          <w:tcPr>
            <w:tcW w:type="dxa" w:w="3324"/>
            <w:shd w:val="clear" w:color="auto" w:fill="FFCCCC"/>
          </w:tcPr>
          <w:p>
            <w:pPr>
              <w:jc w:val="center"/>
            </w:pPr>
            <w:r>
              <w:rPr>
                <w:b w:val="0"/>
                <w:color w:val="000000"/>
                <w:sz w:val="20"/>
              </w:rPr>
              <w:t>Deploy field teams to 12 blocked reaches -- clear vegetation</w:t>
            </w:r>
          </w:p>
        </w:tc>
        <w:tc>
          <w:tcPr>
            <w:tcW w:type="dxa" w:w="3324"/>
            <w:shd w:val="clear" w:color="auto" w:fill="FFCCCC"/>
          </w:tcPr>
          <w:p>
            <w:pPr>
              <w:jc w:val="center"/>
            </w:pPr>
            <w:r>
              <w:rPr>
                <w:b w:val="0"/>
                <w:color w:val="000000"/>
                <w:sz w:val="20"/>
              </w:rPr>
              <w:t>Immediate</w:t>
            </w:r>
          </w:p>
        </w:tc>
      </w:tr>
      <w:tr>
        <w:tc>
          <w:tcPr>
            <w:tcW w:type="dxa" w:w="3324"/>
            <w:shd w:val="clear" w:color="auto" w:fill="FFD4B0"/>
          </w:tcPr>
          <w:p>
            <w:pPr>
              <w:jc w:val="center"/>
            </w:pPr>
            <w:r>
              <w:rPr>
                <w:b/>
                <w:color w:val="000000"/>
                <w:sz w:val="20"/>
              </w:rPr>
              <w:t>HIGH</w:t>
            </w:r>
          </w:p>
        </w:tc>
        <w:tc>
          <w:tcPr>
            <w:tcW w:type="dxa" w:w="3324"/>
            <w:shd w:val="clear" w:color="auto" w:fill="FFD4B0"/>
          </w:tcPr>
          <w:p>
            <w:pPr>
              <w:jc w:val="center"/>
            </w:pPr>
            <w:r>
              <w:rPr>
                <w:b w:val="0"/>
                <w:color w:val="000000"/>
                <w:sz w:val="20"/>
              </w:rPr>
              <w:t>Engineering assessment of 8 structural damage locations</w:t>
            </w:r>
          </w:p>
        </w:tc>
        <w:tc>
          <w:tcPr>
            <w:tcW w:type="dxa" w:w="3324"/>
            <w:shd w:val="clear" w:color="auto" w:fill="FFD4B0"/>
          </w:tcPr>
          <w:p>
            <w:pPr>
              <w:jc w:val="center"/>
            </w:pPr>
            <w:r>
              <w:rPr>
                <w:b w:val="0"/>
                <w:color w:val="000000"/>
                <w:sz w:val="20"/>
              </w:rPr>
              <w:t>Within 2 weeks</w:t>
            </w:r>
          </w:p>
        </w:tc>
      </w:tr>
      <w:tr>
        <w:tc>
          <w:tcPr>
            <w:tcW w:type="dxa" w:w="3324"/>
            <w:shd w:val="clear" w:color="auto" w:fill="FFFACC"/>
          </w:tcPr>
          <w:p>
            <w:pPr>
              <w:jc w:val="center"/>
            </w:pPr>
            <w:r>
              <w:rPr>
                <w:b/>
                <w:color w:val="000000"/>
                <w:sz w:val="20"/>
              </w:rPr>
              <w:t>MEDIUM</w:t>
            </w:r>
          </w:p>
        </w:tc>
        <w:tc>
          <w:tcPr>
            <w:tcW w:type="dxa" w:w="3324"/>
            <w:shd w:val="clear" w:color="auto" w:fill="FFFACC"/>
          </w:tcPr>
          <w:p>
            <w:pPr>
              <w:jc w:val="center"/>
            </w:pPr>
            <w:r>
              <w:rPr>
                <w:b w:val="0"/>
                <w:color w:val="000000"/>
                <w:sz w:val="20"/>
              </w:rPr>
              <w:t>Dredge high silt zones (over 1m depth) to restore capacity</w:t>
            </w:r>
          </w:p>
        </w:tc>
        <w:tc>
          <w:tcPr>
            <w:tcW w:type="dxa" w:w="3324"/>
            <w:shd w:val="clear" w:color="auto" w:fill="FFFACC"/>
          </w:tcPr>
          <w:p>
            <w:pPr>
              <w:jc w:val="center"/>
            </w:pPr>
            <w:r>
              <w:rPr>
                <w:b w:val="0"/>
                <w:color w:val="000000"/>
                <w:sz w:val="20"/>
              </w:rPr>
              <w:t>Within 3 months</w:t>
            </w:r>
          </w:p>
        </w:tc>
      </w:tr>
    </w:tbl>
    <w:p>
      <w:pPr>
        <w:spacing w:after="120"/>
      </w:pPr>
    </w:p>
    <w:p>
      <w:pPr>
        <w:spacing w:after="120" w:before="0"/>
        <w:jc w:val="left"/>
      </w:pPr>
      <w:r>
        <w:rPr>
          <w:b/>
          <w:color w:val="800080"/>
          <w:sz w:val="30"/>
        </w:rPr>
        <w:t>QGIS Quick-Start</w:t>
      </w:r>
    </w:p>
    <w:tbl>
      <w:tblPr>
        <w:tblStyle w:val="TableGrid"/>
        <w:tblW w:type="auto" w:w="0"/>
        <w:tblLook w:firstColumn="1" w:firstRow="1" w:lastColumn="0" w:lastRow="0" w:noHBand="0" w:noVBand="1" w:val="04A0"/>
      </w:tblPr>
      <w:tblGrid>
        <w:gridCol w:w="4986"/>
        <w:gridCol w:w="4986"/>
      </w:tblGrid>
      <w:tr>
        <w:tc>
          <w:tcPr>
            <w:tcW w:type="dxa" w:w="4986"/>
            <w:shd w:val="clear" w:color="auto" w:fill="800080"/>
          </w:tcPr>
          <w:p>
            <w:pPr>
              <w:jc w:val="center"/>
            </w:pPr>
            <w:r>
              <w:rPr>
                <w:b/>
                <w:color w:val="000000"/>
                <w:sz w:val="20"/>
              </w:rPr>
              <w:t>Step</w:t>
            </w:r>
          </w:p>
        </w:tc>
        <w:tc>
          <w:tcPr>
            <w:tcW w:type="dxa" w:w="4986"/>
            <w:shd w:val="clear" w:color="auto" w:fill="800080"/>
          </w:tcPr>
          <w:p>
            <w:pPr>
              <w:jc w:val="left"/>
            </w:pPr>
            <w:r>
              <w:rPr>
                <w:b w:val="0"/>
                <w:color w:val="000000"/>
                <w:sz w:val="20"/>
              </w:rPr>
              <w:t>Action</w:t>
            </w:r>
          </w:p>
        </w:tc>
      </w:tr>
      <w:tr>
        <w:tc>
          <w:tcPr>
            <w:tcW w:type="dxa" w:w="4986"/>
            <w:shd w:val="clear" w:color="auto" w:fill="F0E8FF"/>
          </w:tcPr>
          <w:p>
            <w:pPr>
              <w:jc w:val="center"/>
            </w:pPr>
            <w:r>
              <w:rPr>
                <w:b w:val="0"/>
                <w:color w:val="000000"/>
                <w:sz w:val="20"/>
              </w:rPr>
              <w:t>1</w:t>
            </w:r>
          </w:p>
        </w:tc>
        <w:tc>
          <w:tcPr>
            <w:tcW w:type="dxa" w:w="4986"/>
            <w:shd w:val="clear" w:color="auto" w:fill="F0E8FF"/>
          </w:tcPr>
          <w:p>
            <w:pPr>
              <w:jc w:val="left"/>
            </w:pPr>
            <w:r>
              <w:rPr>
                <w:b w:val="0"/>
                <w:color w:val="000000"/>
                <w:sz w:val="20"/>
              </w:rPr>
              <w:t>Layer &gt; Add Raster &gt; load orthomosaic as base reference layer</w:t>
            </w:r>
          </w:p>
        </w:tc>
      </w:tr>
      <w:tr>
        <w:tc>
          <w:tcPr>
            <w:tcW w:type="dxa" w:w="4986"/>
            <w:shd w:val="clear" w:color="auto" w:fill="F0E8FF"/>
          </w:tcPr>
          <w:p>
            <w:pPr>
              <w:jc w:val="center"/>
            </w:pPr>
            <w:r>
              <w:rPr>
                <w:b w:val="0"/>
                <w:color w:val="000000"/>
                <w:sz w:val="20"/>
              </w:rPr>
              <w:t>2</w:t>
            </w:r>
          </w:p>
        </w:tc>
        <w:tc>
          <w:tcPr>
            <w:tcW w:type="dxa" w:w="4986"/>
            <w:shd w:val="clear" w:color="auto" w:fill="F0E8FF"/>
          </w:tcPr>
          <w:p>
            <w:pPr>
              <w:jc w:val="left"/>
            </w:pPr>
            <w:r>
              <w:rPr>
                <w:b w:val="0"/>
                <w:color w:val="000000"/>
                <w:sz w:val="20"/>
              </w:rPr>
              <w:t>Layer &gt; Add Raster &gt; load *_blockage.tif as overlay</w:t>
            </w:r>
          </w:p>
        </w:tc>
      </w:tr>
      <w:tr>
        <w:tc>
          <w:tcPr>
            <w:tcW w:type="dxa" w:w="4986"/>
            <w:shd w:val="clear" w:color="auto" w:fill="F0E8FF"/>
          </w:tcPr>
          <w:p>
            <w:pPr>
              <w:jc w:val="center"/>
            </w:pPr>
            <w:r>
              <w:rPr>
                <w:b w:val="0"/>
                <w:color w:val="000000"/>
                <w:sz w:val="20"/>
              </w:rPr>
              <w:t>3</w:t>
            </w:r>
          </w:p>
        </w:tc>
        <w:tc>
          <w:tcPr>
            <w:tcW w:type="dxa" w:w="4986"/>
            <w:shd w:val="clear" w:color="auto" w:fill="F0E8FF"/>
          </w:tcPr>
          <w:p>
            <w:pPr>
              <w:jc w:val="left"/>
            </w:pPr>
            <w:r>
              <w:rPr>
                <w:b w:val="0"/>
                <w:color w:val="000000"/>
                <w:sz w:val="20"/>
              </w:rPr>
              <w:t>Symbology: Paletted/Unique Values -- set 1=green, 2=orange, 3=red, 0=transparent</w:t>
            </w:r>
          </w:p>
        </w:tc>
      </w:tr>
      <w:tr>
        <w:tc>
          <w:tcPr>
            <w:tcW w:type="dxa" w:w="4986"/>
            <w:shd w:val="clear" w:color="auto" w:fill="F0E8FF"/>
          </w:tcPr>
          <w:p>
            <w:pPr>
              <w:jc w:val="center"/>
            </w:pPr>
            <w:r>
              <w:rPr>
                <w:b w:val="0"/>
                <w:color w:val="000000"/>
                <w:sz w:val="20"/>
              </w:rPr>
              <w:t>4</w:t>
            </w:r>
          </w:p>
        </w:tc>
        <w:tc>
          <w:tcPr>
            <w:tcW w:type="dxa" w:w="4986"/>
            <w:shd w:val="clear" w:color="auto" w:fill="F0E8FF"/>
          </w:tcPr>
          <w:p>
            <w:pPr>
              <w:jc w:val="left"/>
            </w:pPr>
            <w:r>
              <w:rPr>
                <w:b w:val="0"/>
                <w:color w:val="000000"/>
                <w:sz w:val="20"/>
              </w:rPr>
              <w:t>Set layer transparency to 60% -- see ortho and classification together</w:t>
            </w:r>
          </w:p>
        </w:tc>
      </w:tr>
    </w:tbl>
    <w:p>
      <w:pPr>
        <w:spacing w:after="200"/>
      </w:pPr>
    </w:p>
    <w:p>
      <w:pPr>
        <w:spacing w:after="120" w:before="0"/>
        <w:jc w:val="center"/>
      </w:pPr>
      <w:r>
        <w:rPr>
          <w:b/>
          <w:color w:val="0078D7"/>
          <w:sz w:val="24"/>
        </w:rPr>
        <w:t>Prabhakar Yadav   |   prabhakaryadav0505@gmail.com   |   May 30, 2026</w:t>
      </w:r>
    </w:p>
    <w:p>
      <w:pPr>
        <w:spacing w:after="120" w:before="0"/>
        <w:jc w:val="center"/>
      </w:pPr>
      <w:r>
        <w:rPr>
          <w:b w:val="0"/>
          <w:color w:val="888888"/>
          <w:sz w:val="20"/>
        </w:rPr>
        <w:t>TLBC D95 Canal Blockage Detection -- AI-Powered Infrastructure Monitoring, Raichur District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