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E8" w:rsidRPr="00307A1F" w:rsidRDefault="002D07E8">
      <w:pPr>
        <w:rPr>
          <w:sz w:val="32"/>
          <w:szCs w:val="32"/>
        </w:rPr>
      </w:pPr>
    </w:p>
    <w:p w:rsidR="002D07E8" w:rsidRPr="00307A1F" w:rsidRDefault="002D07E8" w:rsidP="002D07E8">
      <w:pPr>
        <w:rPr>
          <w:sz w:val="32"/>
          <w:szCs w:val="32"/>
        </w:rPr>
      </w:pPr>
    </w:p>
    <w:p w:rsidR="00307A1F" w:rsidRDefault="002D07E8">
      <w:pPr>
        <w:rPr>
          <w:sz w:val="32"/>
          <w:szCs w:val="32"/>
        </w:rPr>
      </w:pPr>
      <w:r w:rsidRPr="00307A1F">
        <w:rPr>
          <w:sz w:val="32"/>
          <w:szCs w:val="32"/>
        </w:rPr>
        <w:t>Added screenshots for reference.</w:t>
      </w:r>
      <w:r w:rsidRPr="00307A1F">
        <w:rPr>
          <w:sz w:val="32"/>
          <w:szCs w:val="32"/>
        </w:rPr>
        <w:br/>
      </w:r>
      <w:r w:rsidRPr="00307A1F">
        <w:rPr>
          <w:sz w:val="32"/>
          <w:szCs w:val="32"/>
        </w:rPr>
        <w:br/>
        <w:t>Successfully containerized the Wisecow application using Docker and orchestrated the application in Kubernetes. For local testing, I utilized port forwarding to map the application to port 80 local</w:t>
      </w:r>
      <w:r w:rsidR="00307A1F">
        <w:rPr>
          <w:sz w:val="32"/>
          <w:szCs w:val="32"/>
        </w:rPr>
        <w:t>.</w:t>
      </w:r>
      <w:r w:rsidRPr="00307A1F">
        <w:rPr>
          <w:noProof/>
          <w:sz w:val="32"/>
          <w:szCs w:val="32"/>
        </w:rPr>
        <w:drawing>
          <wp:inline distT="0" distB="0" distL="0" distR="0">
            <wp:extent cx="5943600" cy="11106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761" w:rsidRPr="00307A1F" w:rsidRDefault="002D07E8">
      <w:pPr>
        <w:rPr>
          <w:sz w:val="32"/>
          <w:szCs w:val="32"/>
        </w:rPr>
      </w:pPr>
      <w:r w:rsidRPr="00307A1F">
        <w:rPr>
          <w:noProof/>
          <w:sz w:val="32"/>
          <w:szCs w:val="32"/>
        </w:rPr>
        <w:drawing>
          <wp:inline distT="0" distB="0" distL="0" distR="0">
            <wp:extent cx="4805614" cy="4593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72" cy="460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761" w:rsidRPr="00307A1F" w:rsidSect="00E7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434" w:rsidRDefault="00221434" w:rsidP="002D07E8">
      <w:pPr>
        <w:spacing w:after="0" w:line="240" w:lineRule="auto"/>
      </w:pPr>
      <w:r>
        <w:separator/>
      </w:r>
    </w:p>
  </w:endnote>
  <w:endnote w:type="continuationSeparator" w:id="1">
    <w:p w:rsidR="00221434" w:rsidRDefault="00221434" w:rsidP="002D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434" w:rsidRDefault="00221434" w:rsidP="002D07E8">
      <w:pPr>
        <w:spacing w:after="0" w:line="240" w:lineRule="auto"/>
      </w:pPr>
      <w:r>
        <w:separator/>
      </w:r>
    </w:p>
  </w:footnote>
  <w:footnote w:type="continuationSeparator" w:id="1">
    <w:p w:rsidR="00221434" w:rsidRDefault="00221434" w:rsidP="002D0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7E8"/>
    <w:rsid w:val="00221434"/>
    <w:rsid w:val="00224F8D"/>
    <w:rsid w:val="002D07E8"/>
    <w:rsid w:val="00307A1F"/>
    <w:rsid w:val="00522E0F"/>
    <w:rsid w:val="00B17AAA"/>
    <w:rsid w:val="00BF168C"/>
    <w:rsid w:val="00E7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E8"/>
  </w:style>
  <w:style w:type="paragraph" w:styleId="Footer">
    <w:name w:val="footer"/>
    <w:basedOn w:val="Normal"/>
    <w:link w:val="FooterChar"/>
    <w:uiPriority w:val="99"/>
    <w:semiHidden/>
    <w:unhideWhenUsed/>
    <w:rsid w:val="002D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2024-01-26T15:30:00Z</dcterms:created>
  <dcterms:modified xsi:type="dcterms:W3CDTF">2024-01-26T15:30:00Z</dcterms:modified>
</cp:coreProperties>
</file>