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>13. 🧪 Coding Assessments &amp; Debugging</w:t>
      </w:r>
    </w:p>
    <w:p>
      <w:pPr>
        <w:pStyle w:val="BodyText"/>
        <w:bidi w:val="0"/>
        <w:rPr/>
      </w:pPr>
      <w:r>
        <w:rPr/>
        <w:t>A separate skill from learning DSA.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Timed coding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Reading unfamiliar code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Finding bugs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Edge cases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Input/output handling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Optimization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Multiple test cases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Competitive-style constraints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37</Words>
  <Characters>198</Characters>
  <CharactersWithSpaces>224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2026-09-23T00:54:02Z</dcterms:created>
  <dc:creator/>
  <dc:description/>
  <dc:language>en-US</dc:language>
  <cp:lastModifiedBy/>
  <dcterms:modified xsi:type="dcterms:W3CDTF">2026-09-23T00:54:07Z</dcterms:modified>
  <cp:revision>1</cp:revision>
  <dc:subject/>
  <dc:title/>
</cp:coreProperties>
</file>