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358337" w14:textId="77777777" w:rsidR="004C4E32" w:rsidRPr="004C4E32" w:rsidRDefault="004C4E32" w:rsidP="004C4E32">
      <w:pPr>
        <w:rPr>
          <w:b/>
          <w:bCs/>
          <w:sz w:val="48"/>
          <w:szCs w:val="48"/>
        </w:rPr>
      </w:pPr>
      <w:r w:rsidRPr="004C4E32">
        <w:rPr>
          <w:b/>
          <w:bCs/>
          <w:sz w:val="48"/>
          <w:szCs w:val="48"/>
        </w:rPr>
        <w:t>SOLID Principles:</w:t>
      </w:r>
    </w:p>
    <w:p w14:paraId="68F7BA82" w14:textId="77777777" w:rsidR="004C4E32" w:rsidRPr="004C4E32" w:rsidRDefault="004C4E32" w:rsidP="004C4E32">
      <w:pPr>
        <w:numPr>
          <w:ilvl w:val="0"/>
          <w:numId w:val="1"/>
        </w:numPr>
        <w:rPr>
          <w:sz w:val="48"/>
          <w:szCs w:val="48"/>
        </w:rPr>
      </w:pPr>
      <w:r w:rsidRPr="004C4E32">
        <w:rPr>
          <w:b/>
          <w:bCs/>
          <w:sz w:val="48"/>
          <w:szCs w:val="48"/>
        </w:rPr>
        <w:t>SRP:</w:t>
      </w:r>
      <w:r w:rsidRPr="004C4E32">
        <w:rPr>
          <w:sz w:val="48"/>
          <w:szCs w:val="48"/>
        </w:rPr>
        <w:t xml:space="preserve"> A class should have only one reason to change.</w:t>
      </w:r>
    </w:p>
    <w:p w14:paraId="02BAEBCA" w14:textId="77777777" w:rsidR="004C4E32" w:rsidRPr="004C4E32" w:rsidRDefault="004C4E32" w:rsidP="004C4E32">
      <w:pPr>
        <w:numPr>
          <w:ilvl w:val="0"/>
          <w:numId w:val="1"/>
        </w:numPr>
        <w:rPr>
          <w:sz w:val="48"/>
          <w:szCs w:val="48"/>
        </w:rPr>
      </w:pPr>
      <w:r w:rsidRPr="004C4E32">
        <w:rPr>
          <w:b/>
          <w:bCs/>
          <w:sz w:val="48"/>
          <w:szCs w:val="48"/>
        </w:rPr>
        <w:t>OCP:</w:t>
      </w:r>
      <w:r w:rsidRPr="004C4E32">
        <w:rPr>
          <w:sz w:val="48"/>
          <w:szCs w:val="48"/>
        </w:rPr>
        <w:t xml:space="preserve"> A class should be open for extension but closed for modification.</w:t>
      </w:r>
    </w:p>
    <w:p w14:paraId="57F460B3" w14:textId="77777777" w:rsidR="004C4E32" w:rsidRPr="004C4E32" w:rsidRDefault="004C4E32" w:rsidP="004C4E32">
      <w:pPr>
        <w:numPr>
          <w:ilvl w:val="0"/>
          <w:numId w:val="1"/>
        </w:numPr>
        <w:rPr>
          <w:sz w:val="48"/>
          <w:szCs w:val="48"/>
        </w:rPr>
      </w:pPr>
      <w:r w:rsidRPr="004C4E32">
        <w:rPr>
          <w:b/>
          <w:bCs/>
          <w:sz w:val="48"/>
          <w:szCs w:val="48"/>
        </w:rPr>
        <w:t>LSP:</w:t>
      </w:r>
      <w:r w:rsidRPr="004C4E32">
        <w:rPr>
          <w:sz w:val="48"/>
          <w:szCs w:val="48"/>
        </w:rPr>
        <w:t xml:space="preserve"> Objects of a superclass should be replaceable with objects of a subclass.</w:t>
      </w:r>
    </w:p>
    <w:p w14:paraId="552E9556" w14:textId="77777777" w:rsidR="004C4E32" w:rsidRPr="004C4E32" w:rsidRDefault="004C4E32" w:rsidP="004C4E32">
      <w:pPr>
        <w:numPr>
          <w:ilvl w:val="0"/>
          <w:numId w:val="1"/>
        </w:numPr>
        <w:rPr>
          <w:sz w:val="48"/>
          <w:szCs w:val="48"/>
        </w:rPr>
      </w:pPr>
      <w:r w:rsidRPr="004C4E32">
        <w:rPr>
          <w:b/>
          <w:bCs/>
          <w:sz w:val="48"/>
          <w:szCs w:val="48"/>
        </w:rPr>
        <w:t>ISP:</w:t>
      </w:r>
      <w:r w:rsidRPr="004C4E32">
        <w:rPr>
          <w:sz w:val="48"/>
          <w:szCs w:val="48"/>
        </w:rPr>
        <w:t xml:space="preserve"> Clients should not be forced to depend on methods they do not use.</w:t>
      </w:r>
    </w:p>
    <w:p w14:paraId="7723DAB5" w14:textId="77777777" w:rsidR="004C4E32" w:rsidRPr="004C4E32" w:rsidRDefault="004C4E32" w:rsidP="004C4E32">
      <w:pPr>
        <w:numPr>
          <w:ilvl w:val="0"/>
          <w:numId w:val="1"/>
        </w:numPr>
        <w:rPr>
          <w:sz w:val="48"/>
          <w:szCs w:val="48"/>
        </w:rPr>
      </w:pPr>
      <w:r w:rsidRPr="004C4E32">
        <w:rPr>
          <w:b/>
          <w:bCs/>
          <w:sz w:val="48"/>
          <w:szCs w:val="48"/>
        </w:rPr>
        <w:t>DIP:</w:t>
      </w:r>
      <w:r w:rsidRPr="004C4E32">
        <w:rPr>
          <w:sz w:val="48"/>
          <w:szCs w:val="48"/>
        </w:rPr>
        <w:t xml:space="preserve"> High-level modules should depend on abstractions, not concrete classes.</w:t>
      </w:r>
    </w:p>
    <w:p w14:paraId="358A431F" w14:textId="77777777" w:rsidR="004C4E32" w:rsidRPr="004C4E32" w:rsidRDefault="004C4E32" w:rsidP="004C4E32">
      <w:pPr>
        <w:rPr>
          <w:sz w:val="48"/>
          <w:szCs w:val="48"/>
        </w:rPr>
      </w:pPr>
      <w:r w:rsidRPr="004C4E32">
        <w:rPr>
          <w:sz w:val="48"/>
          <w:szCs w:val="48"/>
        </w:rPr>
        <w:t>By following these principles, you can build software that is easier to maintain, extend, and modify.</w:t>
      </w:r>
    </w:p>
    <w:p w14:paraId="3D4ADEAF" w14:textId="77777777" w:rsidR="00787762" w:rsidRPr="004C4E32" w:rsidRDefault="00787762">
      <w:pPr>
        <w:rPr>
          <w:sz w:val="48"/>
          <w:szCs w:val="48"/>
        </w:rPr>
      </w:pPr>
    </w:p>
    <w:sectPr w:rsidR="00787762" w:rsidRPr="004C4E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DE9342B"/>
    <w:multiLevelType w:val="multilevel"/>
    <w:tmpl w:val="0B589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8278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762"/>
    <w:rsid w:val="004C4E32"/>
    <w:rsid w:val="00787762"/>
    <w:rsid w:val="00996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B38DFC-B996-4640-93CD-05EB2061F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2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2</cp:revision>
  <dcterms:created xsi:type="dcterms:W3CDTF">2024-12-04T03:59:00Z</dcterms:created>
  <dcterms:modified xsi:type="dcterms:W3CDTF">2024-12-04T03:59:00Z</dcterms:modified>
</cp:coreProperties>
</file>