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8183" w14:textId="77777777" w:rsidR="00D94911" w:rsidRDefault="00D94911">
      <w:pPr>
        <w:spacing w:before="220"/>
      </w:pPr>
    </w:p>
    <w:p w14:paraId="15AF8184" w14:textId="77777777" w:rsidR="00D94911" w:rsidRDefault="00000000">
      <w:proofErr w:type="spellStart"/>
      <w:r>
        <w:rPr>
          <w:b/>
          <w:bCs/>
          <w:color w:val="1B3A6B"/>
          <w:sz w:val="80"/>
          <w:szCs w:val="80"/>
        </w:rPr>
        <w:t>FinTrack</w:t>
      </w:r>
      <w:proofErr w:type="spellEnd"/>
    </w:p>
    <w:p w14:paraId="15AF8185" w14:textId="77777777" w:rsidR="00D94911" w:rsidRDefault="00000000">
      <w:pPr>
        <w:spacing w:before="20" w:after="20"/>
      </w:pPr>
      <w:r>
        <w:rPr>
          <w:color w:val="2E75B6"/>
          <w:sz w:val="30"/>
          <w:szCs w:val="30"/>
        </w:rPr>
        <w:t>Banking Transaction Data Platform</w:t>
      </w:r>
    </w:p>
    <w:p w14:paraId="15AF8186" w14:textId="77777777" w:rsidR="00D94911" w:rsidRDefault="00D94911">
      <w:pPr>
        <w:pBdr>
          <w:bottom w:val="single" w:sz="6" w:space="1" w:color="2E75B6"/>
        </w:pBdr>
      </w:pPr>
    </w:p>
    <w:p w14:paraId="15AF8187" w14:textId="77777777" w:rsidR="00D94911" w:rsidRDefault="00D94911">
      <w:pPr>
        <w:spacing w:before="30"/>
      </w:pPr>
    </w:p>
    <w:p w14:paraId="15AF8188" w14:textId="77777777" w:rsidR="00D94911" w:rsidRDefault="00000000">
      <w:r>
        <w:rPr>
          <w:color w:val="5A5A5A"/>
          <w:sz w:val="19"/>
          <w:szCs w:val="19"/>
        </w:rPr>
        <w:t xml:space="preserve">Week 3 &amp; </w:t>
      </w:r>
      <w:proofErr w:type="gramStart"/>
      <w:r>
        <w:rPr>
          <w:color w:val="5A5A5A"/>
          <w:sz w:val="19"/>
          <w:szCs w:val="19"/>
        </w:rPr>
        <w:t>4  |</w:t>
      </w:r>
      <w:proofErr w:type="gramEnd"/>
      <w:r>
        <w:rPr>
          <w:color w:val="5A5A5A"/>
          <w:sz w:val="19"/>
          <w:szCs w:val="19"/>
        </w:rPr>
        <w:t xml:space="preserve">  Delta </w:t>
      </w:r>
      <w:proofErr w:type="gramStart"/>
      <w:r>
        <w:rPr>
          <w:color w:val="5A5A5A"/>
          <w:sz w:val="19"/>
          <w:szCs w:val="19"/>
        </w:rPr>
        <w:t>Lake  |</w:t>
      </w:r>
      <w:proofErr w:type="gramEnd"/>
      <w:r>
        <w:rPr>
          <w:color w:val="5A5A5A"/>
          <w:sz w:val="19"/>
          <w:szCs w:val="19"/>
        </w:rPr>
        <w:t xml:space="preserve">  Individual </w:t>
      </w:r>
      <w:proofErr w:type="gramStart"/>
      <w:r>
        <w:rPr>
          <w:color w:val="5A5A5A"/>
          <w:sz w:val="19"/>
          <w:szCs w:val="19"/>
        </w:rPr>
        <w:t>Project  |</w:t>
      </w:r>
      <w:proofErr w:type="gramEnd"/>
      <w:r>
        <w:rPr>
          <w:color w:val="5A5A5A"/>
          <w:sz w:val="19"/>
          <w:szCs w:val="19"/>
        </w:rPr>
        <w:t xml:space="preserve">  Team Presentation</w:t>
      </w:r>
    </w:p>
    <w:p w14:paraId="15AF8189" w14:textId="77777777" w:rsidR="00D94911" w:rsidRDefault="00D94911">
      <w:pPr>
        <w:spacing w:before="220"/>
      </w:pPr>
    </w:p>
    <w:p w14:paraId="15AF818A"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Before You Start</w:t>
      </w:r>
    </w:p>
    <w:p w14:paraId="15AF818B" w14:textId="77777777" w:rsidR="00D94911" w:rsidRDefault="00D94911">
      <w:pPr>
        <w:spacing w:before="20"/>
      </w:pPr>
    </w:p>
    <w:p w14:paraId="15AF818C" w14:textId="77777777" w:rsidR="00D94911" w:rsidRDefault="00000000">
      <w:pPr>
        <w:spacing w:before="55" w:after="75"/>
      </w:pPr>
      <w:r>
        <w:rPr>
          <w:color w:val="2C2C2C"/>
        </w:rPr>
        <w:t xml:space="preserve">You have spent the last two weeks working with </w:t>
      </w:r>
      <w:proofErr w:type="spellStart"/>
      <w:r>
        <w:rPr>
          <w:color w:val="2C2C2C"/>
        </w:rPr>
        <w:t>PySpark</w:t>
      </w:r>
      <w:proofErr w:type="spellEnd"/>
      <w:r>
        <w:rPr>
          <w:color w:val="2C2C2C"/>
        </w:rPr>
        <w:t xml:space="preserve"> </w:t>
      </w:r>
      <w:proofErr w:type="spellStart"/>
      <w:r>
        <w:rPr>
          <w:color w:val="2C2C2C"/>
        </w:rPr>
        <w:t>DataFrames</w:t>
      </w:r>
      <w:proofErr w:type="spellEnd"/>
      <w:r>
        <w:rPr>
          <w:color w:val="2C2C2C"/>
        </w:rPr>
        <w:t xml:space="preserve"> — reading data, filtering it, transforming it, saving it. That foundation is exactly what you need here.</w:t>
      </w:r>
    </w:p>
    <w:p w14:paraId="15AF818D" w14:textId="77777777" w:rsidR="00D94911" w:rsidRDefault="00D94911">
      <w:pPr>
        <w:spacing w:before="30"/>
      </w:pPr>
    </w:p>
    <w:p w14:paraId="15AF818E" w14:textId="77777777" w:rsidR="00D94911" w:rsidRDefault="00000000">
      <w:pPr>
        <w:spacing w:before="55" w:after="75"/>
      </w:pPr>
      <w:r>
        <w:rPr>
          <w:color w:val="2C2C2C"/>
        </w:rPr>
        <w:t>This week the problem changes. You are no longer just processing data. You are building a platform that can be trusted. One that keeps a record of every change. One where you can fix mistakes without losing history. One where late data arriving the next morning does not break everything you built the night before.</w:t>
      </w:r>
    </w:p>
    <w:p w14:paraId="15AF818F" w14:textId="77777777" w:rsidR="00D94911" w:rsidRDefault="00D94911">
      <w:pPr>
        <w:spacing w:before="30"/>
      </w:pPr>
    </w:p>
    <w:p w14:paraId="15AF8190" w14:textId="77777777" w:rsidR="00D94911" w:rsidRDefault="00000000">
      <w:pPr>
        <w:spacing w:before="55" w:after="75"/>
      </w:pPr>
      <w:r>
        <w:rPr>
          <w:color w:val="2C2C2C"/>
        </w:rPr>
        <w:t>That is what Delta Lake is for. And that is what this project is about.</w:t>
      </w:r>
    </w:p>
    <w:p w14:paraId="15AF8191" w14:textId="77777777" w:rsidR="00D94911" w:rsidRDefault="00D94911">
      <w:pPr>
        <w:spacing w:before="40"/>
      </w:pPr>
    </w:p>
    <w:p w14:paraId="15AF8192" w14:textId="77777777" w:rsidR="00D94911" w:rsidRDefault="00000000">
      <w:pPr>
        <w:pBdr>
          <w:left w:val="single" w:sz="20" w:space="10" w:color="2E75B6"/>
        </w:pBdr>
        <w:shd w:val="clear" w:color="auto" w:fill="EBF3FB"/>
        <w:spacing w:before="90" w:after="90"/>
      </w:pPr>
      <w:r>
        <w:rPr>
          <w:b/>
          <w:bCs/>
          <w:color w:val="2E75B6"/>
        </w:rPr>
        <w:t xml:space="preserve">Important:  </w:t>
      </w:r>
      <w:r>
        <w:rPr>
          <w:color w:val="2C2C2C"/>
        </w:rPr>
        <w:t>Every intern builds the full pipeline independently — all four phases, all six business questions. You are working on the same scenario and the same dataset as your teammates, but your Databricks notebook is your own work. At the end of Week 4, your team presents together and mentors will ask questions to any individual at any point.</w:t>
      </w:r>
    </w:p>
    <w:p w14:paraId="15AF8193" w14:textId="77777777" w:rsidR="00D94911" w:rsidRDefault="00D94911">
      <w:pPr>
        <w:spacing w:before="140"/>
      </w:pPr>
    </w:p>
    <w:p w14:paraId="15AF8194"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The Problem</w:t>
      </w:r>
    </w:p>
    <w:p w14:paraId="15AF8195" w14:textId="77777777" w:rsidR="00D94911" w:rsidRDefault="00D94911">
      <w:pPr>
        <w:spacing w:before="20"/>
      </w:pPr>
    </w:p>
    <w:p w14:paraId="15AF8196" w14:textId="77777777" w:rsidR="00D94911" w:rsidRDefault="00000000">
      <w:pPr>
        <w:spacing w:before="55" w:after="75"/>
      </w:pPr>
      <w:proofErr w:type="spellStart"/>
      <w:r>
        <w:rPr>
          <w:color w:val="2C2C2C"/>
        </w:rPr>
        <w:t>FinTrack</w:t>
      </w:r>
      <w:proofErr w:type="spellEnd"/>
      <w:r>
        <w:rPr>
          <w:color w:val="2C2C2C"/>
        </w:rPr>
        <w:t xml:space="preserve"> is a digital payments company operating across 15 Indian cities. Every day, lakhs of UPI, card, and wallet transactions flow through their system. Think of it like a mid-sized </w:t>
      </w:r>
      <w:proofErr w:type="spellStart"/>
      <w:r>
        <w:rPr>
          <w:color w:val="2C2C2C"/>
        </w:rPr>
        <w:t>Razorpay</w:t>
      </w:r>
      <w:proofErr w:type="spellEnd"/>
      <w:r>
        <w:rPr>
          <w:color w:val="2C2C2C"/>
        </w:rPr>
        <w:t xml:space="preserve"> — not a startup anymore, but not yet a fully mature engineering organisation.</w:t>
      </w:r>
    </w:p>
    <w:p w14:paraId="15AF8197" w14:textId="77777777" w:rsidR="00D94911" w:rsidRDefault="00D94911">
      <w:pPr>
        <w:spacing w:before="30"/>
      </w:pPr>
    </w:p>
    <w:p w14:paraId="15AF8198" w14:textId="77777777" w:rsidR="00D94911" w:rsidRDefault="00000000">
      <w:pPr>
        <w:spacing w:before="55" w:after="75"/>
      </w:pPr>
      <w:r>
        <w:rPr>
          <w:color w:val="2C2C2C"/>
        </w:rPr>
        <w:t>Their current data setup is embarrassing for a payments company.</w:t>
      </w:r>
    </w:p>
    <w:p w14:paraId="15AF8199" w14:textId="77777777" w:rsidR="00D94911" w:rsidRDefault="00D94911">
      <w:pPr>
        <w:spacing w:before="30"/>
      </w:pPr>
    </w:p>
    <w:p w14:paraId="15AF819A" w14:textId="77777777" w:rsidR="00D94911" w:rsidRDefault="00000000">
      <w:pPr>
        <w:spacing w:before="55" w:after="75"/>
      </w:pPr>
      <w:r>
        <w:rPr>
          <w:color w:val="2C2C2C"/>
        </w:rPr>
        <w:t>Every night, the core banking system drops a CSV file into a shared folder. Every morning, a data analyst downloads it, cleans it manually in Excel, and uploads the result to a shared drive. No versioning. No audit trail. No way to know what was changed and when.</w:t>
      </w:r>
    </w:p>
    <w:p w14:paraId="15AF819B" w14:textId="77777777" w:rsidR="00D94911" w:rsidRDefault="00D94911">
      <w:pPr>
        <w:spacing w:before="30"/>
      </w:pPr>
    </w:p>
    <w:p w14:paraId="15AF819C" w14:textId="77777777" w:rsidR="00D94911" w:rsidRDefault="00000000">
      <w:pPr>
        <w:spacing w:before="55" w:after="75"/>
      </w:pPr>
      <w:r>
        <w:rPr>
          <w:color w:val="2C2C2C"/>
        </w:rPr>
        <w:t>Two things happened last month that finally forced the issue.</w:t>
      </w:r>
    </w:p>
    <w:p w14:paraId="15AF819D" w14:textId="77777777" w:rsidR="00D94911" w:rsidRDefault="00D94911">
      <w:pPr>
        <w:spacing w:before="30"/>
      </w:pPr>
    </w:p>
    <w:p w14:paraId="15AF819E" w14:textId="77777777" w:rsidR="00D94911" w:rsidRDefault="00000000">
      <w:pPr>
        <w:spacing w:before="55" w:after="75"/>
      </w:pPr>
      <w:r>
        <w:rPr>
          <w:color w:val="2C2C2C"/>
        </w:rPr>
        <w:t>First — the risk team identified 340 transactions as potentially fraudulent and asked for them to be updated in the dataset. The analyst updated them in Excel. Now the compliance team is asking to see what those records looked like before the changes were made. Nobody knows. The original file was overwritten.</w:t>
      </w:r>
    </w:p>
    <w:p w14:paraId="15AF819F" w14:textId="77777777" w:rsidR="00D94911" w:rsidRDefault="00D94911">
      <w:pPr>
        <w:spacing w:before="30"/>
      </w:pPr>
    </w:p>
    <w:p w14:paraId="15AF81A0" w14:textId="77777777" w:rsidR="00D94911" w:rsidRDefault="00000000">
      <w:pPr>
        <w:spacing w:before="55" w:after="75"/>
      </w:pPr>
      <w:r>
        <w:rPr>
          <w:color w:val="2C2C2C"/>
        </w:rPr>
        <w:t xml:space="preserve">Second — </w:t>
      </w:r>
      <w:proofErr w:type="spellStart"/>
      <w:r>
        <w:rPr>
          <w:color w:val="2C2C2C"/>
        </w:rPr>
        <w:t>FinTrack's</w:t>
      </w:r>
      <w:proofErr w:type="spellEnd"/>
      <w:r>
        <w:rPr>
          <w:color w:val="2C2C2C"/>
        </w:rPr>
        <w:t xml:space="preserve"> payment gateway occasionally retries failed transactions, which means duplicate records show up in the next morning's file with no way to detect or handle them automatically. They just pile up.</w:t>
      </w:r>
    </w:p>
    <w:p w14:paraId="15AF81A1" w14:textId="77777777" w:rsidR="00D94911" w:rsidRDefault="00D94911">
      <w:pPr>
        <w:spacing w:before="40"/>
      </w:pPr>
    </w:p>
    <w:p w14:paraId="15AF81A2" w14:textId="77777777" w:rsidR="00D94911" w:rsidRDefault="00000000">
      <w:pPr>
        <w:pBdr>
          <w:left w:val="single" w:sz="20" w:space="10" w:color="1A5C38"/>
        </w:pBdr>
        <w:shd w:val="clear" w:color="auto" w:fill="EDF7F1"/>
        <w:spacing w:before="90" w:after="90"/>
      </w:pPr>
      <w:r>
        <w:rPr>
          <w:b/>
          <w:bCs/>
          <w:color w:val="1A5C38"/>
        </w:rPr>
        <w:t xml:space="preserve">Your job:  </w:t>
      </w:r>
      <w:r>
        <w:rPr>
          <w:color w:val="2C2C2C"/>
        </w:rPr>
        <w:t xml:space="preserve">Rebuild </w:t>
      </w:r>
      <w:proofErr w:type="spellStart"/>
      <w:r>
        <w:rPr>
          <w:color w:val="2C2C2C"/>
        </w:rPr>
        <w:t>FinTrack's</w:t>
      </w:r>
      <w:proofErr w:type="spellEnd"/>
      <w:r>
        <w:rPr>
          <w:color w:val="2C2C2C"/>
        </w:rPr>
        <w:t xml:space="preserve"> transaction data layer on Databricks using Delta Lake. By the end of this project, every change will be tracked, every mistake will be recoverable, and duplicate records will be handled automatically. This is the exact architecture used by real fintech companies.</w:t>
      </w:r>
    </w:p>
    <w:p w14:paraId="15AF81A3" w14:textId="77777777" w:rsidR="00D94911" w:rsidRDefault="00D94911">
      <w:pPr>
        <w:spacing w:before="140"/>
      </w:pPr>
    </w:p>
    <w:p w14:paraId="15AF81A4"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The Data</w:t>
      </w:r>
    </w:p>
    <w:p w14:paraId="15AF81A5" w14:textId="77777777" w:rsidR="00D94911" w:rsidRDefault="00D94911">
      <w:pPr>
        <w:spacing w:before="20"/>
      </w:pPr>
    </w:p>
    <w:p w14:paraId="15AF81A6" w14:textId="77777777" w:rsidR="00D94911" w:rsidRDefault="00000000">
      <w:pPr>
        <w:spacing w:before="55" w:after="75"/>
      </w:pPr>
      <w:r>
        <w:rPr>
          <w:color w:val="2C2C2C"/>
        </w:rPr>
        <w:t>You will generate your own dataset inside Databricks. This is intentional — generating test data before production pipelines are connected is a real engineering skill. It also means everyone on your team starts with the same structure even if the exact values differ.</w:t>
      </w:r>
    </w:p>
    <w:p w14:paraId="15AF81A7" w14:textId="77777777" w:rsidR="00D94911" w:rsidRDefault="00D94911">
      <w:pPr>
        <w:spacing w:before="30"/>
      </w:pPr>
    </w:p>
    <w:p w14:paraId="15AF81A8" w14:textId="77777777" w:rsidR="00D94911" w:rsidRDefault="00000000">
      <w:pPr>
        <w:spacing w:before="55" w:after="75"/>
      </w:pPr>
      <w:r>
        <w:rPr>
          <w:color w:val="2C2C2C"/>
        </w:rPr>
        <w:t>You need two tables. Generate both before starting Phase 1.</w:t>
      </w:r>
    </w:p>
    <w:p w14:paraId="15AF81A9" w14:textId="77777777" w:rsidR="00D94911" w:rsidRDefault="00D94911">
      <w:pPr>
        <w:spacing w:before="60"/>
      </w:pPr>
    </w:p>
    <w:p w14:paraId="15AF81AA" w14:textId="77777777" w:rsidR="00D94911" w:rsidRDefault="00000000">
      <w:pPr>
        <w:spacing w:before="220" w:after="80"/>
      </w:pPr>
      <w:r>
        <w:rPr>
          <w:b/>
          <w:bCs/>
          <w:color w:val="3D4E60"/>
          <w:sz w:val="22"/>
          <w:szCs w:val="22"/>
        </w:rPr>
        <w:t>transactions — your primary table</w:t>
      </w:r>
    </w:p>
    <w:p w14:paraId="15AF81AB" w14:textId="77777777" w:rsidR="00D94911" w:rsidRDefault="00000000">
      <w:pPr>
        <w:spacing w:before="55" w:after="75"/>
      </w:pPr>
      <w:r>
        <w:rPr>
          <w:color w:val="2C2C2C"/>
        </w:rPr>
        <w:t xml:space="preserve">Around 1,000 rows. Each row is one payment transaction. Make sure roughly 5% of rows have </w:t>
      </w:r>
      <w:proofErr w:type="spellStart"/>
      <w:r>
        <w:rPr>
          <w:color w:val="2C2C2C"/>
        </w:rPr>
        <w:t>is_fraud</w:t>
      </w:r>
      <w:proofErr w:type="spellEnd"/>
      <w:r>
        <w:rPr>
          <w:color w:val="2C2C2C"/>
        </w:rPr>
        <w:t xml:space="preserve"> set to True — the risk team will need those in Phase 2.</w:t>
      </w:r>
    </w:p>
    <w:p w14:paraId="15AF81AC" w14:textId="77777777" w:rsidR="00D94911" w:rsidRDefault="00D9491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900"/>
        <w:gridCol w:w="3760"/>
      </w:tblGrid>
      <w:tr w:rsidR="00D94911" w14:paraId="15AF81B1" w14:textId="77777777">
        <w:tblPrEx>
          <w:tblCellMar>
            <w:top w:w="0" w:type="dxa"/>
            <w:bottom w:w="0" w:type="dxa"/>
          </w:tblCellMar>
        </w:tblPrEx>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1AD" w14:textId="77777777" w:rsidR="00D94911" w:rsidRDefault="00000000">
            <w:pPr>
              <w:jc w:val="center"/>
            </w:pPr>
            <w:r>
              <w:rPr>
                <w:b/>
                <w:bCs/>
                <w:color w:val="FFFFFF"/>
                <w:sz w:val="18"/>
                <w:szCs w:val="18"/>
              </w:rPr>
              <w:t>Column</w:t>
            </w:r>
          </w:p>
        </w:tc>
        <w:tc>
          <w:tcPr>
            <w:tcW w:w="1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1AE" w14:textId="77777777" w:rsidR="00D94911" w:rsidRDefault="00000000">
            <w:pPr>
              <w:jc w:val="center"/>
            </w:pPr>
            <w:r>
              <w:rPr>
                <w:b/>
                <w:bCs/>
                <w:color w:val="FFFFFF"/>
                <w:sz w:val="18"/>
                <w:szCs w:val="18"/>
              </w:rPr>
              <w:t>Type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1AF" w14:textId="77777777" w:rsidR="00D94911" w:rsidRDefault="00000000">
            <w:pPr>
              <w:jc w:val="center"/>
            </w:pPr>
            <w:r>
              <w:rPr>
                <w:b/>
                <w:bCs/>
                <w:color w:val="FFFFFF"/>
                <w:sz w:val="18"/>
                <w:szCs w:val="18"/>
              </w:rPr>
              <w:t>Example</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1B0" w14:textId="77777777" w:rsidR="00D94911" w:rsidRDefault="00000000">
            <w:pPr>
              <w:jc w:val="center"/>
            </w:pPr>
            <w:r>
              <w:rPr>
                <w:b/>
                <w:bCs/>
                <w:color w:val="FFFFFF"/>
                <w:sz w:val="18"/>
                <w:szCs w:val="18"/>
              </w:rPr>
              <w:t>What it means</w:t>
            </w:r>
          </w:p>
        </w:tc>
      </w:tr>
      <w:tr w:rsidR="00D94911" w14:paraId="15AF81B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2" w14:textId="77777777" w:rsidR="00D94911" w:rsidRDefault="00000000">
            <w:proofErr w:type="spellStart"/>
            <w:r>
              <w:rPr>
                <w:b/>
                <w:bCs/>
                <w:color w:val="1B3A6B"/>
                <w:sz w:val="18"/>
                <w:szCs w:val="18"/>
              </w:rPr>
              <w:t>txn_id</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3" w14:textId="77777777" w:rsidR="00D94911" w:rsidRDefault="00000000">
            <w:r>
              <w:rPr>
                <w:color w:val="2C2C2C"/>
                <w:sz w:val="18"/>
                <w:szCs w:val="18"/>
              </w:rPr>
              <w:t>String</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4" w14:textId="77777777" w:rsidR="00D94911" w:rsidRDefault="00000000">
            <w:r>
              <w:rPr>
                <w:color w:val="2C2C2C"/>
                <w:sz w:val="18"/>
                <w:szCs w:val="18"/>
              </w:rPr>
              <w:t>TXN-00001</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5" w14:textId="77777777" w:rsidR="00D94911" w:rsidRDefault="00000000">
            <w:r>
              <w:rPr>
                <w:color w:val="2C2C2C"/>
                <w:sz w:val="18"/>
                <w:szCs w:val="18"/>
              </w:rPr>
              <w:t>Unique ID for each transaction. No two rows should share this.</w:t>
            </w:r>
          </w:p>
        </w:tc>
      </w:tr>
      <w:tr w:rsidR="00D94911" w14:paraId="15AF81BB"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B7" w14:textId="77777777" w:rsidR="00D94911" w:rsidRDefault="00000000">
            <w:proofErr w:type="spellStart"/>
            <w:r>
              <w:rPr>
                <w:b/>
                <w:bCs/>
                <w:color w:val="1B3A6B"/>
                <w:sz w:val="18"/>
                <w:szCs w:val="18"/>
              </w:rPr>
              <w:t>customer_id</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B8" w14:textId="77777777" w:rsidR="00D94911" w:rsidRDefault="00000000">
            <w:r>
              <w:rPr>
                <w:color w:val="2C2C2C"/>
                <w:sz w:val="18"/>
                <w:szCs w:val="18"/>
              </w:rPr>
              <w:t>String</w:t>
            </w:r>
          </w:p>
        </w:tc>
        <w:tc>
          <w:tcPr>
            <w:tcW w:w="19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B9" w14:textId="77777777" w:rsidR="00D94911" w:rsidRDefault="00000000">
            <w:r>
              <w:rPr>
                <w:color w:val="2C2C2C"/>
                <w:sz w:val="18"/>
                <w:szCs w:val="18"/>
              </w:rPr>
              <w:t>CUST-112</w:t>
            </w:r>
          </w:p>
        </w:tc>
        <w:tc>
          <w:tcPr>
            <w:tcW w:w="37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BA" w14:textId="77777777" w:rsidR="00D94911" w:rsidRDefault="00000000">
            <w:r>
              <w:rPr>
                <w:color w:val="2C2C2C"/>
                <w:sz w:val="18"/>
                <w:szCs w:val="18"/>
              </w:rPr>
              <w:t>The customer who made the payment.</w:t>
            </w:r>
          </w:p>
        </w:tc>
      </w:tr>
      <w:tr w:rsidR="00D94911" w14:paraId="15AF81C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C" w14:textId="77777777" w:rsidR="00D94911" w:rsidRDefault="00000000">
            <w:r>
              <w:rPr>
                <w:b/>
                <w:bCs/>
                <w:color w:val="1B3A6B"/>
                <w:sz w:val="18"/>
                <w:szCs w:val="18"/>
              </w:rPr>
              <w:t>amount</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D" w14:textId="77777777" w:rsidR="00D94911" w:rsidRDefault="00000000">
            <w:r>
              <w:rPr>
                <w:color w:val="2C2C2C"/>
                <w:sz w:val="18"/>
                <w:szCs w:val="18"/>
              </w:rPr>
              <w:t>Double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E" w14:textId="77777777" w:rsidR="00D94911" w:rsidRDefault="00000000">
            <w:r>
              <w:rPr>
                <w:color w:val="2C2C2C"/>
                <w:sz w:val="18"/>
                <w:szCs w:val="18"/>
              </w:rPr>
              <w:t>4250.75</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BF" w14:textId="77777777" w:rsidR="00D94911" w:rsidRDefault="00000000">
            <w:r>
              <w:rPr>
                <w:color w:val="2C2C2C"/>
                <w:sz w:val="18"/>
                <w:szCs w:val="18"/>
              </w:rPr>
              <w:t>Transaction value in INR.</w:t>
            </w:r>
          </w:p>
        </w:tc>
      </w:tr>
      <w:tr w:rsidR="00D94911" w14:paraId="15AF81C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1" w14:textId="77777777" w:rsidR="00D94911" w:rsidRDefault="00000000">
            <w:proofErr w:type="spellStart"/>
            <w:r>
              <w:rPr>
                <w:b/>
                <w:bCs/>
                <w:color w:val="1B3A6B"/>
                <w:sz w:val="18"/>
                <w:szCs w:val="18"/>
              </w:rPr>
              <w:t>txn_type</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2" w14:textId="77777777" w:rsidR="00D94911" w:rsidRDefault="00000000">
            <w:r>
              <w:rPr>
                <w:color w:val="2C2C2C"/>
                <w:sz w:val="18"/>
                <w:szCs w:val="18"/>
              </w:rPr>
              <w:t>String</w:t>
            </w:r>
          </w:p>
        </w:tc>
        <w:tc>
          <w:tcPr>
            <w:tcW w:w="19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3" w14:textId="77777777" w:rsidR="00D94911" w:rsidRDefault="00000000">
            <w:r>
              <w:rPr>
                <w:color w:val="2C2C2C"/>
                <w:sz w:val="18"/>
                <w:szCs w:val="18"/>
              </w:rPr>
              <w:t>UPI</w:t>
            </w:r>
          </w:p>
        </w:tc>
        <w:tc>
          <w:tcPr>
            <w:tcW w:w="37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4" w14:textId="77777777" w:rsidR="00D94911" w:rsidRDefault="00000000">
            <w:r>
              <w:rPr>
                <w:color w:val="2C2C2C"/>
                <w:sz w:val="18"/>
                <w:szCs w:val="18"/>
              </w:rPr>
              <w:t>How they paid — UPI, Card, or Wallet.</w:t>
            </w:r>
          </w:p>
        </w:tc>
      </w:tr>
      <w:tr w:rsidR="00D94911" w14:paraId="15AF81C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C6" w14:textId="77777777" w:rsidR="00D94911" w:rsidRDefault="00000000">
            <w:r>
              <w:rPr>
                <w:b/>
                <w:bCs/>
                <w:color w:val="1B3A6B"/>
                <w:sz w:val="18"/>
                <w:szCs w:val="18"/>
              </w:rPr>
              <w:t>city</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C7" w14:textId="77777777" w:rsidR="00D94911" w:rsidRDefault="00000000">
            <w:r>
              <w:rPr>
                <w:color w:val="2C2C2C"/>
                <w:sz w:val="18"/>
                <w:szCs w:val="18"/>
              </w:rPr>
              <w:t>String</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C8" w14:textId="77777777" w:rsidR="00D94911" w:rsidRDefault="00000000">
            <w:r>
              <w:rPr>
                <w:color w:val="2C2C2C"/>
                <w:sz w:val="18"/>
                <w:szCs w:val="18"/>
              </w:rPr>
              <w:t>Mumbai</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C9" w14:textId="77777777" w:rsidR="00D94911" w:rsidRDefault="00000000">
            <w:r>
              <w:rPr>
                <w:color w:val="2C2C2C"/>
                <w:sz w:val="18"/>
                <w:szCs w:val="18"/>
              </w:rPr>
              <w:t>City where the transaction happened.</w:t>
            </w:r>
          </w:p>
        </w:tc>
      </w:tr>
      <w:tr w:rsidR="00D94911" w14:paraId="15AF81C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B" w14:textId="77777777" w:rsidR="00D94911" w:rsidRDefault="00000000">
            <w:proofErr w:type="spellStart"/>
            <w:r>
              <w:rPr>
                <w:b/>
                <w:bCs/>
                <w:color w:val="1B3A6B"/>
                <w:sz w:val="18"/>
                <w:szCs w:val="18"/>
              </w:rPr>
              <w:t>txn_date</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C" w14:textId="77777777" w:rsidR="00D94911" w:rsidRDefault="00000000">
            <w:r>
              <w:rPr>
                <w:color w:val="2C2C2C"/>
                <w:sz w:val="18"/>
                <w:szCs w:val="18"/>
              </w:rPr>
              <w:t>Date</w:t>
            </w:r>
          </w:p>
        </w:tc>
        <w:tc>
          <w:tcPr>
            <w:tcW w:w="19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D" w14:textId="77777777" w:rsidR="00D94911" w:rsidRDefault="00000000">
            <w:r>
              <w:rPr>
                <w:color w:val="2C2C2C"/>
                <w:sz w:val="18"/>
                <w:szCs w:val="18"/>
              </w:rPr>
              <w:t>2024-01-15</w:t>
            </w:r>
          </w:p>
        </w:tc>
        <w:tc>
          <w:tcPr>
            <w:tcW w:w="37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CE" w14:textId="77777777" w:rsidR="00D94911" w:rsidRDefault="00000000">
            <w:r>
              <w:rPr>
                <w:color w:val="2C2C2C"/>
                <w:sz w:val="18"/>
                <w:szCs w:val="18"/>
              </w:rPr>
              <w:t>Date of the transaction.</w:t>
            </w:r>
          </w:p>
        </w:tc>
      </w:tr>
      <w:tr w:rsidR="00D94911" w14:paraId="15AF81D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D0" w14:textId="77777777" w:rsidR="00D94911" w:rsidRDefault="00000000">
            <w:r>
              <w:rPr>
                <w:b/>
                <w:bCs/>
                <w:color w:val="1B3A6B"/>
                <w:sz w:val="18"/>
                <w:szCs w:val="18"/>
              </w:rPr>
              <w:t>status</w:t>
            </w:r>
          </w:p>
        </w:tc>
        <w:tc>
          <w:tcPr>
            <w:tcW w:w="17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D1" w14:textId="77777777" w:rsidR="00D94911" w:rsidRDefault="00000000">
            <w:r>
              <w:rPr>
                <w:color w:val="2C2C2C"/>
                <w:sz w:val="18"/>
                <w:szCs w:val="18"/>
              </w:rPr>
              <w:t>String</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D2" w14:textId="77777777" w:rsidR="00D94911" w:rsidRDefault="00000000">
            <w:r>
              <w:rPr>
                <w:color w:val="2C2C2C"/>
                <w:sz w:val="18"/>
                <w:szCs w:val="18"/>
              </w:rPr>
              <w:t>SUCCESS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1D3" w14:textId="77777777" w:rsidR="00D94911" w:rsidRDefault="00000000">
            <w:r>
              <w:rPr>
                <w:color w:val="2C2C2C"/>
                <w:sz w:val="18"/>
                <w:szCs w:val="18"/>
              </w:rPr>
              <w:t>One of: SUCCESS, FAILED, or PENDING.</w:t>
            </w:r>
          </w:p>
        </w:tc>
      </w:tr>
      <w:tr w:rsidR="00D94911" w14:paraId="15AF81D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D5" w14:textId="77777777" w:rsidR="00D94911" w:rsidRDefault="00000000">
            <w:proofErr w:type="spellStart"/>
            <w:r>
              <w:rPr>
                <w:b/>
                <w:bCs/>
                <w:color w:val="1B3A6B"/>
                <w:sz w:val="18"/>
                <w:szCs w:val="18"/>
              </w:rPr>
              <w:t>is_fraud</w:t>
            </w:r>
            <w:proofErr w:type="spellEnd"/>
          </w:p>
        </w:tc>
        <w:tc>
          <w:tcPr>
            <w:tcW w:w="17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D6" w14:textId="77777777" w:rsidR="00D94911" w:rsidRDefault="00000000">
            <w:r>
              <w:rPr>
                <w:color w:val="2C2C2C"/>
                <w:sz w:val="18"/>
                <w:szCs w:val="18"/>
              </w:rPr>
              <w:t>Boolean</w:t>
            </w:r>
          </w:p>
        </w:tc>
        <w:tc>
          <w:tcPr>
            <w:tcW w:w="19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D7" w14:textId="77777777" w:rsidR="00D94911" w:rsidRDefault="00000000">
            <w:r>
              <w:rPr>
                <w:color w:val="2C2C2C"/>
                <w:sz w:val="18"/>
                <w:szCs w:val="18"/>
              </w:rPr>
              <w:t>False</w:t>
            </w:r>
          </w:p>
        </w:tc>
        <w:tc>
          <w:tcPr>
            <w:tcW w:w="37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1D8" w14:textId="77777777" w:rsidR="00D94911" w:rsidRDefault="00000000">
            <w:r>
              <w:rPr>
                <w:color w:val="2C2C2C"/>
                <w:sz w:val="18"/>
                <w:szCs w:val="18"/>
              </w:rPr>
              <w:t>True for around 5% of rows — the ones the risk team flagged.</w:t>
            </w:r>
          </w:p>
        </w:tc>
      </w:tr>
    </w:tbl>
    <w:p w14:paraId="15AF81DA" w14:textId="77777777" w:rsidR="00D94911" w:rsidRDefault="00D94911">
      <w:pPr>
        <w:spacing w:before="70"/>
      </w:pPr>
    </w:p>
    <w:p w14:paraId="15AF81DB" w14:textId="77777777" w:rsidR="00D94911" w:rsidRDefault="00000000" w:rsidP="00761DF3">
      <w:pPr>
        <w:spacing w:before="220" w:after="80"/>
        <w:ind w:left="720"/>
      </w:pPr>
      <w:proofErr w:type="spellStart"/>
      <w:r>
        <w:rPr>
          <w:b/>
          <w:bCs/>
          <w:color w:val="3D4E60"/>
          <w:sz w:val="22"/>
          <w:szCs w:val="22"/>
        </w:rPr>
        <w:t>late_transactions</w:t>
      </w:r>
      <w:proofErr w:type="spellEnd"/>
      <w:r>
        <w:rPr>
          <w:b/>
          <w:bCs/>
          <w:color w:val="3D4E60"/>
          <w:sz w:val="22"/>
          <w:szCs w:val="22"/>
        </w:rPr>
        <w:t xml:space="preserve"> — your incremental batch</w:t>
      </w:r>
    </w:p>
    <w:p w14:paraId="15AF81DC" w14:textId="77777777" w:rsidR="00D94911" w:rsidRDefault="00000000" w:rsidP="00761DF3">
      <w:pPr>
        <w:spacing w:before="55" w:after="75"/>
        <w:ind w:left="720"/>
      </w:pPr>
      <w:r>
        <w:rPr>
          <w:color w:val="2C2C2C"/>
        </w:rPr>
        <w:t xml:space="preserve">A smaller table of around 150 rows simulating late-arriving records from failed network retries. Some of these are brand new transactions. Some are exact duplicates of records already in your main table — same </w:t>
      </w:r>
      <w:proofErr w:type="spellStart"/>
      <w:r>
        <w:rPr>
          <w:color w:val="2C2C2C"/>
        </w:rPr>
        <w:t>txn_id</w:t>
      </w:r>
      <w:proofErr w:type="spellEnd"/>
      <w:r>
        <w:rPr>
          <w:color w:val="2C2C2C"/>
        </w:rPr>
        <w:t>, same values. Your pipeline needs to handle both cases without you manually checking each one.</w:t>
      </w:r>
    </w:p>
    <w:p w14:paraId="15AF81DD" w14:textId="77777777" w:rsidR="00D94911" w:rsidRDefault="00D94911" w:rsidP="00761DF3">
      <w:pPr>
        <w:spacing w:before="30"/>
        <w:ind w:left="720"/>
      </w:pPr>
    </w:p>
    <w:p w14:paraId="15AF81DE" w14:textId="77777777" w:rsidR="00D94911" w:rsidRDefault="00000000" w:rsidP="00761DF3">
      <w:pPr>
        <w:spacing w:before="55" w:after="75"/>
        <w:ind w:left="720"/>
      </w:pPr>
      <w:r>
        <w:rPr>
          <w:color w:val="2C2C2C"/>
        </w:rPr>
        <w:t xml:space="preserve">Use the same column structure as the transactions table. Make sure at least 40 rows share a </w:t>
      </w:r>
      <w:proofErr w:type="spellStart"/>
      <w:r>
        <w:rPr>
          <w:color w:val="2C2C2C"/>
        </w:rPr>
        <w:t>txn_id</w:t>
      </w:r>
      <w:proofErr w:type="spellEnd"/>
      <w:r>
        <w:rPr>
          <w:color w:val="2C2C2C"/>
        </w:rPr>
        <w:t xml:space="preserve"> with a row already in your main table.</w:t>
      </w:r>
    </w:p>
    <w:p w14:paraId="15AF81DF" w14:textId="77777777" w:rsidR="00D94911" w:rsidRDefault="00D94911" w:rsidP="00761DF3">
      <w:pPr>
        <w:spacing w:before="140"/>
        <w:ind w:left="720"/>
      </w:pPr>
    </w:p>
    <w:p w14:paraId="15AF81E0" w14:textId="77777777" w:rsidR="00D94911" w:rsidRDefault="00000000" w:rsidP="00761DF3">
      <w:pPr>
        <w:ind w:left="720"/>
      </w:pPr>
      <w:r>
        <w:lastRenderedPageBreak/>
        <w:br w:type="page"/>
      </w:r>
    </w:p>
    <w:p w14:paraId="15AF81E1" w14:textId="77777777" w:rsidR="00D94911" w:rsidRDefault="00000000" w:rsidP="00761DF3">
      <w:pPr>
        <w:pBdr>
          <w:left w:val="single" w:sz="24" w:space="8" w:color="1B3A6B"/>
          <w:bottom w:val="single" w:sz="4" w:space="1" w:color="E0E0E0"/>
        </w:pBdr>
        <w:spacing w:before="360" w:after="160"/>
        <w:ind w:left="720"/>
      </w:pPr>
      <w:r>
        <w:rPr>
          <w:b/>
          <w:bCs/>
          <w:color w:val="1B3A6B"/>
          <w:sz w:val="28"/>
          <w:szCs w:val="28"/>
        </w:rPr>
        <w:lastRenderedPageBreak/>
        <w:t xml:space="preserve">  Phase 1 — Delta Foundation</w:t>
      </w:r>
    </w:p>
    <w:p w14:paraId="15AF81E2" w14:textId="77777777" w:rsidR="00D94911" w:rsidRDefault="00D94911" w:rsidP="00761DF3">
      <w:pPr>
        <w:spacing w:before="20"/>
        <w:ind w:left="720"/>
      </w:pPr>
    </w:p>
    <w:p w14:paraId="15AF81E3" w14:textId="77777777" w:rsidR="00D94911" w:rsidRDefault="00000000" w:rsidP="00761DF3">
      <w:pPr>
        <w:pBdr>
          <w:top w:val="single" w:sz="2" w:space="0" w:color="2E75B6"/>
          <w:left w:val="single" w:sz="20" w:space="10" w:color="2E75B6"/>
          <w:bottom w:val="single" w:sz="2" w:space="0" w:color="2E75B6"/>
          <w:right w:val="single" w:sz="2" w:space="0" w:color="2E75B6"/>
        </w:pBdr>
        <w:shd w:val="clear" w:color="auto" w:fill="EBF3FB"/>
        <w:spacing w:before="90" w:after="90"/>
        <w:ind w:left="720"/>
      </w:pPr>
      <w:r>
        <w:rPr>
          <w:b/>
          <w:bCs/>
          <w:color w:val="2E75B6"/>
        </w:rPr>
        <w:t>New concept — what Delta Lake actually does</w:t>
      </w:r>
      <w:r>
        <w:rPr>
          <w:color w:val="5A5A5A"/>
          <w:sz w:val="19"/>
          <w:szCs w:val="19"/>
        </w:rPr>
        <w:t xml:space="preserve"> You already know how to save a </w:t>
      </w:r>
      <w:proofErr w:type="spellStart"/>
      <w:r>
        <w:rPr>
          <w:color w:val="5A5A5A"/>
          <w:sz w:val="19"/>
          <w:szCs w:val="19"/>
        </w:rPr>
        <w:t>DataFrame</w:t>
      </w:r>
      <w:proofErr w:type="spellEnd"/>
      <w:r>
        <w:rPr>
          <w:color w:val="5A5A5A"/>
          <w:sz w:val="19"/>
          <w:szCs w:val="19"/>
        </w:rPr>
        <w:t xml:space="preserve">. </w:t>
      </w:r>
      <w:proofErr w:type="spellStart"/>
      <w:proofErr w:type="gramStart"/>
      <w:r>
        <w:rPr>
          <w:color w:val="5A5A5A"/>
          <w:sz w:val="19"/>
          <w:szCs w:val="19"/>
        </w:rPr>
        <w:t>df.write</w:t>
      </w:r>
      <w:proofErr w:type="gramEnd"/>
      <w:r>
        <w:rPr>
          <w:color w:val="5A5A5A"/>
          <w:sz w:val="19"/>
          <w:szCs w:val="19"/>
        </w:rPr>
        <w:t>.format</w:t>
      </w:r>
      <w:proofErr w:type="spellEnd"/>
      <w:r>
        <w:rPr>
          <w:color w:val="5A5A5A"/>
          <w:sz w:val="19"/>
          <w:szCs w:val="19"/>
        </w:rPr>
        <w:t>('parquet'</w:t>
      </w:r>
      <w:proofErr w:type="gramStart"/>
      <w:r>
        <w:rPr>
          <w:color w:val="5A5A5A"/>
          <w:sz w:val="19"/>
          <w:szCs w:val="19"/>
        </w:rPr>
        <w:t>).save</w:t>
      </w:r>
      <w:proofErr w:type="gramEnd"/>
      <w:r>
        <w:rPr>
          <w:color w:val="5A5A5A"/>
          <w:sz w:val="19"/>
          <w:szCs w:val="19"/>
        </w:rPr>
        <w:t>(path). Delta works the same way — but every time you write to a Delta table, it creates a transaction log alongside your data files. That log records exactly what happened: what was written, when, and which files were affected. This log is what makes everything else in this project possible. UPDATE, DELETE, MERGE, and time travel all depend on it. Before you can use any of those features, you need a Delta table with a healthy log. That is what Phase 1 is about.</w:t>
      </w:r>
    </w:p>
    <w:p w14:paraId="15AF81E4" w14:textId="77777777" w:rsidR="00D94911" w:rsidRDefault="00D94911" w:rsidP="00761DF3">
      <w:pPr>
        <w:spacing w:before="60"/>
        <w:ind w:left="720"/>
      </w:pPr>
    </w:p>
    <w:p w14:paraId="15AF81E5" w14:textId="77777777" w:rsidR="00D94911" w:rsidRDefault="00000000" w:rsidP="00761DF3">
      <w:pPr>
        <w:spacing w:before="160" w:after="50"/>
        <w:ind w:left="720"/>
      </w:pPr>
      <w:r>
        <w:rPr>
          <w:b/>
          <w:bCs/>
          <w:color w:val="3D4E60"/>
        </w:rPr>
        <w:t>Task 1.1 — Write your transactions table in Delta format</w:t>
      </w:r>
    </w:p>
    <w:p w14:paraId="15AF81E6" w14:textId="77777777" w:rsidR="00D94911" w:rsidRDefault="00000000" w:rsidP="00761DF3">
      <w:pPr>
        <w:spacing w:before="55" w:after="75"/>
        <w:ind w:left="720"/>
      </w:pPr>
      <w:r>
        <w:rPr>
          <w:color w:val="2C2C2C"/>
        </w:rPr>
        <w:t xml:space="preserve">Take your transactions </w:t>
      </w:r>
      <w:proofErr w:type="spellStart"/>
      <w:r>
        <w:rPr>
          <w:color w:val="2C2C2C"/>
        </w:rPr>
        <w:t>DataFrame</w:t>
      </w:r>
      <w:proofErr w:type="spellEnd"/>
      <w:r>
        <w:rPr>
          <w:color w:val="2C2C2C"/>
        </w:rPr>
        <w:t xml:space="preserve"> and save it to DBFS in Delta format. Set the Delta table path as a variable at the top of your notebook — you will use it in every phase.</w:t>
      </w:r>
    </w:p>
    <w:p w14:paraId="15AF81E7" w14:textId="77777777" w:rsidR="00D94911" w:rsidRDefault="00000000" w:rsidP="00761DF3">
      <w:pPr>
        <w:pBdr>
          <w:left w:val="single" w:sz="12" w:space="8" w:color="D4900A"/>
        </w:pBdr>
        <w:shd w:val="clear" w:color="auto" w:fill="FFFAEE"/>
        <w:spacing w:before="45" w:after="55"/>
        <w:ind w:left="720"/>
      </w:pPr>
      <w:proofErr w:type="gramStart"/>
      <w:r>
        <w:rPr>
          <w:b/>
          <w:bCs/>
          <w:color w:val="7A4A00"/>
          <w:sz w:val="18"/>
          <w:szCs w:val="18"/>
        </w:rPr>
        <w:t xml:space="preserve">Hint  </w:t>
      </w:r>
      <w:r>
        <w:rPr>
          <w:i/>
          <w:iCs/>
          <w:color w:val="7A4A00"/>
          <w:sz w:val="18"/>
          <w:szCs w:val="18"/>
        </w:rPr>
        <w:t>You</w:t>
      </w:r>
      <w:proofErr w:type="gramEnd"/>
      <w:r>
        <w:rPr>
          <w:i/>
          <w:iCs/>
          <w:color w:val="7A4A00"/>
          <w:sz w:val="18"/>
          <w:szCs w:val="18"/>
        </w:rPr>
        <w:t xml:space="preserve"> know how to </w:t>
      </w:r>
      <w:proofErr w:type="gramStart"/>
      <w:r>
        <w:rPr>
          <w:i/>
          <w:iCs/>
          <w:color w:val="7A4A00"/>
          <w:sz w:val="18"/>
          <w:szCs w:val="18"/>
        </w:rPr>
        <w:t>use .format</w:t>
      </w:r>
      <w:proofErr w:type="gramEnd"/>
      <w:r>
        <w:rPr>
          <w:i/>
          <w:iCs/>
          <w:color w:val="7A4A00"/>
          <w:sz w:val="18"/>
          <w:szCs w:val="18"/>
        </w:rPr>
        <w:t xml:space="preserve">() when saving a </w:t>
      </w:r>
      <w:proofErr w:type="spellStart"/>
      <w:r>
        <w:rPr>
          <w:i/>
          <w:iCs/>
          <w:color w:val="7A4A00"/>
          <w:sz w:val="18"/>
          <w:szCs w:val="18"/>
        </w:rPr>
        <w:t>DataFrame</w:t>
      </w:r>
      <w:proofErr w:type="spellEnd"/>
      <w:r>
        <w:rPr>
          <w:i/>
          <w:iCs/>
          <w:color w:val="7A4A00"/>
          <w:sz w:val="18"/>
          <w:szCs w:val="18"/>
        </w:rPr>
        <w:t>. Use 'delta' as the format. Nothing else changes from what you already know.</w:t>
      </w:r>
    </w:p>
    <w:p w14:paraId="15AF81E8" w14:textId="77777777" w:rsidR="00D94911" w:rsidRDefault="00D94911" w:rsidP="00761DF3">
      <w:pPr>
        <w:spacing w:before="50"/>
        <w:ind w:left="720"/>
      </w:pPr>
    </w:p>
    <w:p w14:paraId="15AF81E9" w14:textId="77777777" w:rsidR="00D94911" w:rsidRDefault="00000000" w:rsidP="00761DF3">
      <w:pPr>
        <w:spacing w:before="160" w:after="50"/>
        <w:ind w:left="720"/>
      </w:pPr>
      <w:r>
        <w:rPr>
          <w:b/>
          <w:bCs/>
          <w:color w:val="3D4E60"/>
        </w:rPr>
        <w:t>Task 1.2 — Read it back and confirm it worked</w:t>
      </w:r>
    </w:p>
    <w:p w14:paraId="15AF81EA" w14:textId="77777777" w:rsidR="00D94911" w:rsidRDefault="00000000" w:rsidP="00761DF3">
      <w:pPr>
        <w:spacing w:before="55" w:after="75"/>
        <w:ind w:left="720"/>
      </w:pPr>
      <w:r>
        <w:rPr>
          <w:color w:val="2C2C2C"/>
        </w:rPr>
        <w:t xml:space="preserve">Read the Delta table back into a new </w:t>
      </w:r>
      <w:proofErr w:type="spellStart"/>
      <w:r>
        <w:rPr>
          <w:color w:val="2C2C2C"/>
        </w:rPr>
        <w:t>DataFrame</w:t>
      </w:r>
      <w:proofErr w:type="spellEnd"/>
      <w:r>
        <w:rPr>
          <w:color w:val="2C2C2C"/>
        </w:rPr>
        <w:t>. Print the schema, the total row count, and show the first 10 rows. The numbers must match what you wrote. This is your baseline — if something looks wrong here, fix it before moving to Phase 2.</w:t>
      </w:r>
    </w:p>
    <w:p w14:paraId="15AF81EB" w14:textId="77777777" w:rsidR="00D94911" w:rsidRDefault="00000000" w:rsidP="00761DF3">
      <w:pPr>
        <w:pBdr>
          <w:left w:val="single" w:sz="12" w:space="8" w:color="D4900A"/>
        </w:pBdr>
        <w:shd w:val="clear" w:color="auto" w:fill="FFFAEE"/>
        <w:spacing w:before="45" w:after="55"/>
        <w:ind w:left="720"/>
      </w:pPr>
      <w:proofErr w:type="gramStart"/>
      <w:r>
        <w:rPr>
          <w:b/>
          <w:bCs/>
          <w:color w:val="7A4A00"/>
          <w:sz w:val="18"/>
          <w:szCs w:val="18"/>
        </w:rPr>
        <w:t xml:space="preserve">Hint  </w:t>
      </w:r>
      <w:r>
        <w:rPr>
          <w:i/>
          <w:iCs/>
          <w:color w:val="7A4A00"/>
          <w:sz w:val="18"/>
          <w:szCs w:val="18"/>
        </w:rPr>
        <w:t>Use</w:t>
      </w:r>
      <w:proofErr w:type="gramEnd"/>
      <w:r>
        <w:rPr>
          <w:i/>
          <w:iCs/>
          <w:color w:val="7A4A00"/>
          <w:sz w:val="18"/>
          <w:szCs w:val="18"/>
        </w:rPr>
        <w:t xml:space="preserve"> </w:t>
      </w:r>
      <w:proofErr w:type="spellStart"/>
      <w:proofErr w:type="gramStart"/>
      <w:r>
        <w:rPr>
          <w:i/>
          <w:iCs/>
          <w:color w:val="7A4A00"/>
          <w:sz w:val="18"/>
          <w:szCs w:val="18"/>
        </w:rPr>
        <w:t>spark.read</w:t>
      </w:r>
      <w:proofErr w:type="gramEnd"/>
      <w:r>
        <w:rPr>
          <w:i/>
          <w:iCs/>
          <w:color w:val="7A4A00"/>
          <w:sz w:val="18"/>
          <w:szCs w:val="18"/>
        </w:rPr>
        <w:t>.format</w:t>
      </w:r>
      <w:proofErr w:type="spellEnd"/>
      <w:r>
        <w:rPr>
          <w:i/>
          <w:iCs/>
          <w:color w:val="7A4A00"/>
          <w:sz w:val="18"/>
          <w:szCs w:val="18"/>
        </w:rPr>
        <w:t>('delta'</w:t>
      </w:r>
      <w:proofErr w:type="gramStart"/>
      <w:r>
        <w:rPr>
          <w:i/>
          <w:iCs/>
          <w:color w:val="7A4A00"/>
          <w:sz w:val="18"/>
          <w:szCs w:val="18"/>
        </w:rPr>
        <w:t>).load</w:t>
      </w:r>
      <w:proofErr w:type="gramEnd"/>
      <w:r>
        <w:rPr>
          <w:i/>
          <w:iCs/>
          <w:color w:val="7A4A00"/>
          <w:sz w:val="18"/>
          <w:szCs w:val="18"/>
        </w:rPr>
        <w:t>(</w:t>
      </w:r>
      <w:proofErr w:type="spellStart"/>
      <w:r>
        <w:rPr>
          <w:i/>
          <w:iCs/>
          <w:color w:val="7A4A00"/>
          <w:sz w:val="18"/>
          <w:szCs w:val="18"/>
        </w:rPr>
        <w:t>your_path</w:t>
      </w:r>
      <w:proofErr w:type="spellEnd"/>
      <w:r>
        <w:rPr>
          <w:i/>
          <w:iCs/>
          <w:color w:val="7A4A00"/>
          <w:sz w:val="18"/>
          <w:szCs w:val="18"/>
        </w:rPr>
        <w:t xml:space="preserve">). </w:t>
      </w:r>
      <w:proofErr w:type="gramStart"/>
      <w:r>
        <w:rPr>
          <w:i/>
          <w:iCs/>
          <w:color w:val="7A4A00"/>
          <w:sz w:val="18"/>
          <w:szCs w:val="18"/>
        </w:rPr>
        <w:t>Then .</w:t>
      </w:r>
      <w:proofErr w:type="spellStart"/>
      <w:r>
        <w:rPr>
          <w:i/>
          <w:iCs/>
          <w:color w:val="7A4A00"/>
          <w:sz w:val="18"/>
          <w:szCs w:val="18"/>
        </w:rPr>
        <w:t>printSchema</w:t>
      </w:r>
      <w:proofErr w:type="spellEnd"/>
      <w:proofErr w:type="gramEnd"/>
      <w:r>
        <w:rPr>
          <w:i/>
          <w:iCs/>
          <w:color w:val="7A4A00"/>
          <w:sz w:val="18"/>
          <w:szCs w:val="18"/>
        </w:rPr>
        <w:t>()</w:t>
      </w:r>
      <w:proofErr w:type="gramStart"/>
      <w:r>
        <w:rPr>
          <w:i/>
          <w:iCs/>
          <w:color w:val="7A4A00"/>
          <w:sz w:val="18"/>
          <w:szCs w:val="18"/>
        </w:rPr>
        <w:t>, .count</w:t>
      </w:r>
      <w:proofErr w:type="gramEnd"/>
      <w:r>
        <w:rPr>
          <w:i/>
          <w:iCs/>
          <w:color w:val="7A4A00"/>
          <w:sz w:val="18"/>
          <w:szCs w:val="18"/>
        </w:rPr>
        <w:t xml:space="preserve">(), </w:t>
      </w:r>
      <w:proofErr w:type="gramStart"/>
      <w:r>
        <w:rPr>
          <w:i/>
          <w:iCs/>
          <w:color w:val="7A4A00"/>
          <w:sz w:val="18"/>
          <w:szCs w:val="18"/>
        </w:rPr>
        <w:t>and .show</w:t>
      </w:r>
      <w:proofErr w:type="gramEnd"/>
      <w:r>
        <w:rPr>
          <w:i/>
          <w:iCs/>
          <w:color w:val="7A4A00"/>
          <w:sz w:val="18"/>
          <w:szCs w:val="18"/>
        </w:rPr>
        <w:t>() to verify.</w:t>
      </w:r>
    </w:p>
    <w:p w14:paraId="15AF81EC" w14:textId="77777777" w:rsidR="00D94911" w:rsidRDefault="00D94911" w:rsidP="00761DF3">
      <w:pPr>
        <w:spacing w:before="50"/>
        <w:ind w:left="720"/>
      </w:pPr>
    </w:p>
    <w:p w14:paraId="15AF81ED" w14:textId="77777777" w:rsidR="00D94911" w:rsidRDefault="00000000" w:rsidP="00761DF3">
      <w:pPr>
        <w:spacing w:before="160" w:after="50"/>
        <w:ind w:left="720"/>
      </w:pPr>
      <w:r>
        <w:rPr>
          <w:b/>
          <w:bCs/>
          <w:color w:val="3D4E60"/>
        </w:rPr>
        <w:t>Task 1.3 — Explore the transaction log</w:t>
      </w:r>
    </w:p>
    <w:p w14:paraId="15AF81EE" w14:textId="77777777" w:rsidR="00D94911" w:rsidRDefault="00000000" w:rsidP="00761DF3">
      <w:pPr>
        <w:spacing w:before="55" w:after="75"/>
        <w:ind w:left="720"/>
      </w:pPr>
      <w:r>
        <w:rPr>
          <w:color w:val="2C2C2C"/>
        </w:rPr>
        <w:t>Run DESCRIBE HISTORY on your Delta table and print the output. You will see one entry — the initial write. Look at the columns: version number, timestamp, operation type. This log is going to grow as you work through the phases, and you will need to explain it during your presentation.</w:t>
      </w:r>
    </w:p>
    <w:p w14:paraId="15AF81EF" w14:textId="77777777" w:rsidR="00D94911" w:rsidRDefault="00000000" w:rsidP="00761DF3">
      <w:pPr>
        <w:pBdr>
          <w:left w:val="single" w:sz="12" w:space="8" w:color="D4900A"/>
        </w:pBdr>
        <w:shd w:val="clear" w:color="auto" w:fill="FFFAEE"/>
        <w:spacing w:before="45" w:after="55"/>
        <w:ind w:left="720"/>
      </w:pPr>
      <w:proofErr w:type="gramStart"/>
      <w:r>
        <w:rPr>
          <w:b/>
          <w:bCs/>
          <w:color w:val="7A4A00"/>
          <w:sz w:val="18"/>
          <w:szCs w:val="18"/>
        </w:rPr>
        <w:t xml:space="preserve">Hint  </w:t>
      </w:r>
      <w:r>
        <w:rPr>
          <w:i/>
          <w:iCs/>
          <w:color w:val="7A4A00"/>
          <w:sz w:val="18"/>
          <w:szCs w:val="18"/>
        </w:rPr>
        <w:t>This</w:t>
      </w:r>
      <w:proofErr w:type="gramEnd"/>
      <w:r>
        <w:rPr>
          <w:i/>
          <w:iCs/>
          <w:color w:val="7A4A00"/>
          <w:sz w:val="18"/>
          <w:szCs w:val="18"/>
        </w:rPr>
        <w:t xml:space="preserve"> is a SQL command you can run with </w:t>
      </w:r>
      <w:proofErr w:type="spellStart"/>
      <w:proofErr w:type="gramStart"/>
      <w:r>
        <w:rPr>
          <w:i/>
          <w:iCs/>
          <w:color w:val="7A4A00"/>
          <w:sz w:val="18"/>
          <w:szCs w:val="18"/>
        </w:rPr>
        <w:t>spark.sql</w:t>
      </w:r>
      <w:proofErr w:type="spellEnd"/>
      <w:r>
        <w:rPr>
          <w:i/>
          <w:iCs/>
          <w:color w:val="7A4A00"/>
          <w:sz w:val="18"/>
          <w:szCs w:val="18"/>
        </w:rPr>
        <w:t>(</w:t>
      </w:r>
      <w:proofErr w:type="gramEnd"/>
      <w:r>
        <w:rPr>
          <w:i/>
          <w:iCs/>
          <w:color w:val="7A4A00"/>
          <w:sz w:val="18"/>
          <w:szCs w:val="18"/>
        </w:rPr>
        <w:t>). Look up the syntax for DESCRIBE HISTORY on a Delta table — the table path goes inside backticks.</w:t>
      </w:r>
    </w:p>
    <w:p w14:paraId="15AF81F0" w14:textId="77777777" w:rsidR="00D94911" w:rsidRDefault="00D94911" w:rsidP="00761DF3">
      <w:pPr>
        <w:spacing w:before="50"/>
        <w:ind w:left="720"/>
      </w:pPr>
    </w:p>
    <w:p w14:paraId="15AF81F1" w14:textId="77777777" w:rsidR="00D94911" w:rsidRDefault="00000000" w:rsidP="00761DF3">
      <w:pPr>
        <w:spacing w:before="160" w:after="50"/>
        <w:ind w:left="720"/>
      </w:pPr>
      <w:r>
        <w:rPr>
          <w:b/>
          <w:bCs/>
          <w:color w:val="3D4E60"/>
        </w:rPr>
        <w:t>Task 1.4 — OPTIMIZE and VACUUM</w:t>
      </w:r>
    </w:p>
    <w:p w14:paraId="15AF81F2" w14:textId="77777777" w:rsidR="00D94911" w:rsidRDefault="00000000" w:rsidP="00761DF3">
      <w:pPr>
        <w:spacing w:before="55" w:after="75"/>
        <w:ind w:left="720"/>
      </w:pPr>
      <w:r>
        <w:rPr>
          <w:color w:val="2C2C2C"/>
        </w:rPr>
        <w:t>Run OPTIMIZE on your Delta table. Then run VACUUM with a retention of 168 hours. Print a confirmation after each one. These two commands are how Delta tables stay healthy in production — OPTIMIZE compacts small files so queries run faster, VACUUM removes old file versions that are no longer needed. In a real payments company these run on a nightly schedule.</w:t>
      </w:r>
    </w:p>
    <w:p w14:paraId="15AF81F3" w14:textId="77777777" w:rsidR="00D94911" w:rsidRDefault="00000000" w:rsidP="00761DF3">
      <w:pPr>
        <w:pBdr>
          <w:left w:val="single" w:sz="12" w:space="8" w:color="D4900A"/>
        </w:pBdr>
        <w:shd w:val="clear" w:color="auto" w:fill="FFFAEE"/>
        <w:spacing w:before="45" w:after="55"/>
        <w:ind w:left="720"/>
      </w:pPr>
      <w:proofErr w:type="gramStart"/>
      <w:r>
        <w:rPr>
          <w:b/>
          <w:bCs/>
          <w:color w:val="7A4A00"/>
          <w:sz w:val="18"/>
          <w:szCs w:val="18"/>
        </w:rPr>
        <w:t xml:space="preserve">Hint  </w:t>
      </w:r>
      <w:r>
        <w:rPr>
          <w:i/>
          <w:iCs/>
          <w:color w:val="7A4A00"/>
          <w:sz w:val="18"/>
          <w:szCs w:val="18"/>
        </w:rPr>
        <w:t>Both</w:t>
      </w:r>
      <w:proofErr w:type="gramEnd"/>
      <w:r>
        <w:rPr>
          <w:i/>
          <w:iCs/>
          <w:color w:val="7A4A00"/>
          <w:sz w:val="18"/>
          <w:szCs w:val="18"/>
        </w:rPr>
        <w:t xml:space="preserve"> are SQL commands. Look up the Delta Lake syntax for each. The key parameter for VACUUM is the RETAIN x HOURS clause.</w:t>
      </w:r>
    </w:p>
    <w:p w14:paraId="15AF81F4" w14:textId="77777777" w:rsidR="00D94911" w:rsidRDefault="00D94911">
      <w:pPr>
        <w:spacing w:before="140"/>
      </w:pPr>
    </w:p>
    <w:p w14:paraId="15AF81F5"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Phase 2 — Fixing Bad Data</w:t>
      </w:r>
    </w:p>
    <w:p w14:paraId="15AF81F6" w14:textId="77777777" w:rsidR="00D94911" w:rsidRDefault="00D94911">
      <w:pPr>
        <w:spacing w:before="20"/>
      </w:pPr>
    </w:p>
    <w:p w14:paraId="15AF81F7" w14:textId="77777777" w:rsidR="00D94911" w:rsidRDefault="00000000">
      <w:pPr>
        <w:pBdr>
          <w:top w:val="single" w:sz="2" w:space="0" w:color="1A5C38"/>
          <w:left w:val="single" w:sz="20" w:space="10" w:color="1A5C38"/>
          <w:bottom w:val="single" w:sz="2" w:space="0" w:color="1A5C38"/>
          <w:right w:val="single" w:sz="2" w:space="0" w:color="1A5C38"/>
        </w:pBdr>
        <w:shd w:val="clear" w:color="auto" w:fill="EDF7F1"/>
        <w:spacing w:before="90" w:after="90"/>
      </w:pPr>
      <w:r>
        <w:rPr>
          <w:b/>
          <w:bCs/>
          <w:color w:val="1A5C38"/>
        </w:rPr>
        <w:t>New concept — UPDATE and DELETE on a Delta table</w:t>
      </w:r>
      <w:r>
        <w:rPr>
          <w:color w:val="5A5A5A"/>
          <w:sz w:val="19"/>
          <w:szCs w:val="19"/>
        </w:rPr>
        <w:t xml:space="preserve"> Plain Parquet files are immutable. Once written, you cannot update a row or delete one — you can only overwrite the entire file. That is why the </w:t>
      </w:r>
      <w:proofErr w:type="spellStart"/>
      <w:r>
        <w:rPr>
          <w:color w:val="5A5A5A"/>
          <w:sz w:val="19"/>
          <w:szCs w:val="19"/>
        </w:rPr>
        <w:t>FinTrack</w:t>
      </w:r>
      <w:proofErr w:type="spellEnd"/>
      <w:r>
        <w:rPr>
          <w:color w:val="5A5A5A"/>
          <w:sz w:val="19"/>
          <w:szCs w:val="19"/>
        </w:rPr>
        <w:t xml:space="preserve"> analyst was doing everything in Excel. Delta Lake supports UPDATE and DELETE as SQL operations directly on the table. And because every change is written to the transaction log, you always have a record of what changed and when. In a regulated industry like payments, this is not optional — it is a legal requirement.</w:t>
      </w:r>
    </w:p>
    <w:p w14:paraId="15AF81F8" w14:textId="77777777" w:rsidR="00D94911" w:rsidRDefault="00D94911">
      <w:pPr>
        <w:spacing w:before="60"/>
      </w:pPr>
    </w:p>
    <w:p w14:paraId="15AF81F9" w14:textId="77777777" w:rsidR="00D94911" w:rsidRDefault="00000000">
      <w:pPr>
        <w:spacing w:before="160" w:after="50"/>
      </w:pPr>
      <w:r>
        <w:rPr>
          <w:b/>
          <w:bCs/>
          <w:color w:val="3D4E60"/>
        </w:rPr>
        <w:t>Task 2.1 — UPDATE the fraud-flagged records</w:t>
      </w:r>
    </w:p>
    <w:p w14:paraId="15AF81FA" w14:textId="77777777" w:rsidR="00D94911" w:rsidRDefault="00000000">
      <w:pPr>
        <w:spacing w:before="55" w:after="75"/>
      </w:pPr>
      <w:r>
        <w:rPr>
          <w:color w:val="2C2C2C"/>
        </w:rPr>
        <w:lastRenderedPageBreak/>
        <w:t xml:space="preserve">The risk team wants all transactions where </w:t>
      </w:r>
      <w:proofErr w:type="spellStart"/>
      <w:r>
        <w:rPr>
          <w:color w:val="2C2C2C"/>
        </w:rPr>
        <w:t>is_fraud</w:t>
      </w:r>
      <w:proofErr w:type="spellEnd"/>
      <w:r>
        <w:rPr>
          <w:color w:val="2C2C2C"/>
        </w:rPr>
        <w:t xml:space="preserve"> is True to have their status updated to 'FRAUD_REVIEW'. Write an UPDATE statement on your Delta table to do this. Before you run it, count how many rows have </w:t>
      </w:r>
      <w:proofErr w:type="spellStart"/>
      <w:r>
        <w:rPr>
          <w:color w:val="2C2C2C"/>
        </w:rPr>
        <w:t>is_fraud</w:t>
      </w:r>
      <w:proofErr w:type="spellEnd"/>
      <w:r>
        <w:rPr>
          <w:color w:val="2C2C2C"/>
        </w:rPr>
        <w:t xml:space="preserve"> = True. After you run it, count how many rows have status = 'FRAUD_REVIEW'. Both counts must match.</w:t>
      </w:r>
    </w:p>
    <w:p w14:paraId="15AF81FB"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Delta</w:t>
      </w:r>
      <w:proofErr w:type="gramEnd"/>
      <w:r>
        <w:rPr>
          <w:i/>
          <w:iCs/>
          <w:color w:val="7A4A00"/>
          <w:sz w:val="18"/>
          <w:szCs w:val="18"/>
        </w:rPr>
        <w:t xml:space="preserve"> supports SQL UPDATE with a SET and WHERE clause. After the update, run DESCRIBE HISTORY again — you should see a new entry with operation type UPDATE.</w:t>
      </w:r>
    </w:p>
    <w:p w14:paraId="15AF81FC" w14:textId="77777777" w:rsidR="00D94911" w:rsidRDefault="00D94911">
      <w:pPr>
        <w:spacing w:before="50"/>
      </w:pPr>
    </w:p>
    <w:p w14:paraId="15AF81FD" w14:textId="77777777" w:rsidR="00D94911" w:rsidRDefault="00000000">
      <w:pPr>
        <w:spacing w:before="160" w:after="50"/>
      </w:pPr>
      <w:r>
        <w:rPr>
          <w:b/>
          <w:bCs/>
          <w:color w:val="3D4E60"/>
        </w:rPr>
        <w:t>Task 2.2 — DELETE junk records</w:t>
      </w:r>
    </w:p>
    <w:p w14:paraId="15AF81FE" w14:textId="77777777" w:rsidR="00D94911" w:rsidRDefault="00000000">
      <w:pPr>
        <w:spacing w:before="55" w:after="75"/>
      </w:pPr>
      <w:r>
        <w:rPr>
          <w:color w:val="2C2C2C"/>
        </w:rPr>
        <w:t>The data team confirmed that any transaction with status = 'FAILED' and amount less than 100 is a test record that leaked into production. Delete them. Count before and after. How many rows were removed? That number should not be zero and should not be suspiciously large.</w:t>
      </w:r>
    </w:p>
    <w:p w14:paraId="15AF81FF"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Delta</w:t>
      </w:r>
      <w:proofErr w:type="gramEnd"/>
      <w:r>
        <w:rPr>
          <w:i/>
          <w:iCs/>
          <w:color w:val="7A4A00"/>
          <w:sz w:val="18"/>
          <w:szCs w:val="18"/>
        </w:rPr>
        <w:t xml:space="preserve"> supports SQL DELETE with a WHERE clause. You need both conditions to be true simultaneously — think carefully about AND versus OR.</w:t>
      </w:r>
    </w:p>
    <w:p w14:paraId="15AF8200" w14:textId="77777777" w:rsidR="00D94911" w:rsidRDefault="00D94911">
      <w:pPr>
        <w:spacing w:before="50"/>
      </w:pPr>
    </w:p>
    <w:p w14:paraId="15AF8201" w14:textId="77777777" w:rsidR="00D94911" w:rsidRDefault="00000000">
      <w:pPr>
        <w:spacing w:before="160" w:after="50"/>
      </w:pPr>
      <w:r>
        <w:rPr>
          <w:b/>
          <w:bCs/>
          <w:color w:val="3D4E60"/>
        </w:rPr>
        <w:t>Task 2.3 — Show the full audit trail</w:t>
      </w:r>
    </w:p>
    <w:p w14:paraId="15AF8202" w14:textId="77777777" w:rsidR="00D94911" w:rsidRDefault="00000000">
      <w:pPr>
        <w:spacing w:before="55" w:after="75"/>
      </w:pPr>
      <w:r>
        <w:rPr>
          <w:color w:val="2C2C2C"/>
        </w:rPr>
        <w:t xml:space="preserve">Run DESCRIBE HISTORY one more time. You should now see three entries — the initial write, the UPDATE, and the DELETE. Print the output and make sure you can explain every column. This is exactly what the compliance team would review if </w:t>
      </w:r>
      <w:proofErr w:type="spellStart"/>
      <w:r>
        <w:rPr>
          <w:color w:val="2C2C2C"/>
        </w:rPr>
        <w:t>FinTrack</w:t>
      </w:r>
      <w:proofErr w:type="spellEnd"/>
      <w:r>
        <w:rPr>
          <w:color w:val="2C2C2C"/>
        </w:rPr>
        <w:t xml:space="preserve"> were audited.</w:t>
      </w:r>
    </w:p>
    <w:p w14:paraId="15AF8203"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Look</w:t>
      </w:r>
      <w:proofErr w:type="gramEnd"/>
      <w:r>
        <w:rPr>
          <w:i/>
          <w:iCs/>
          <w:color w:val="7A4A00"/>
          <w:sz w:val="18"/>
          <w:szCs w:val="18"/>
        </w:rPr>
        <w:t xml:space="preserve"> at the 'operation' and 'timestamp' columns specifically. These are the two things an auditor </w:t>
      </w:r>
      <w:proofErr w:type="gramStart"/>
      <w:r>
        <w:rPr>
          <w:i/>
          <w:iCs/>
          <w:color w:val="7A4A00"/>
          <w:sz w:val="18"/>
          <w:szCs w:val="18"/>
        </w:rPr>
        <w:t>cares</w:t>
      </w:r>
      <w:proofErr w:type="gramEnd"/>
      <w:r>
        <w:rPr>
          <w:i/>
          <w:iCs/>
          <w:color w:val="7A4A00"/>
          <w:sz w:val="18"/>
          <w:szCs w:val="18"/>
        </w:rPr>
        <w:t xml:space="preserve"> about most.</w:t>
      </w:r>
    </w:p>
    <w:p w14:paraId="15AF8204" w14:textId="77777777" w:rsidR="00D94911" w:rsidRDefault="00D94911">
      <w:pPr>
        <w:spacing w:before="140"/>
      </w:pPr>
    </w:p>
    <w:p w14:paraId="15AF8205" w14:textId="77777777" w:rsidR="00D94911" w:rsidRDefault="00000000">
      <w:r>
        <w:br w:type="page"/>
      </w:r>
    </w:p>
    <w:p w14:paraId="15AF8206" w14:textId="77777777" w:rsidR="00D94911" w:rsidRDefault="00000000">
      <w:pPr>
        <w:pBdr>
          <w:left w:val="single" w:sz="24" w:space="8" w:color="1B3A6B"/>
          <w:bottom w:val="single" w:sz="4" w:space="1" w:color="E0E0E0"/>
        </w:pBdr>
        <w:spacing w:before="360" w:after="160"/>
      </w:pPr>
      <w:r>
        <w:rPr>
          <w:b/>
          <w:bCs/>
          <w:color w:val="1B3A6B"/>
          <w:sz w:val="28"/>
          <w:szCs w:val="28"/>
        </w:rPr>
        <w:lastRenderedPageBreak/>
        <w:t xml:space="preserve">  Phase 3 — Handling Late Data with MERGE</w:t>
      </w:r>
    </w:p>
    <w:p w14:paraId="15AF8207" w14:textId="77777777" w:rsidR="00D94911" w:rsidRDefault="00D94911">
      <w:pPr>
        <w:spacing w:before="20"/>
      </w:pPr>
    </w:p>
    <w:p w14:paraId="15AF8208" w14:textId="77777777" w:rsidR="00D94911" w:rsidRDefault="00000000">
      <w:pPr>
        <w:pBdr>
          <w:top w:val="single" w:sz="2" w:space="0" w:color="D4900A"/>
          <w:left w:val="single" w:sz="20" w:space="10" w:color="D4900A"/>
          <w:bottom w:val="single" w:sz="2" w:space="0" w:color="D4900A"/>
          <w:right w:val="single" w:sz="2" w:space="0" w:color="D4900A"/>
        </w:pBdr>
        <w:shd w:val="clear" w:color="auto" w:fill="FFFAEE"/>
        <w:spacing w:before="90" w:after="90"/>
      </w:pPr>
      <w:r>
        <w:rPr>
          <w:b/>
          <w:bCs/>
          <w:color w:val="D4900A"/>
        </w:rPr>
        <w:t>New concept — MERGE and why it exists</w:t>
      </w:r>
      <w:r>
        <w:rPr>
          <w:color w:val="5A5A5A"/>
          <w:sz w:val="19"/>
          <w:szCs w:val="19"/>
        </w:rPr>
        <w:t xml:space="preserve"> Every morning </w:t>
      </w:r>
      <w:proofErr w:type="spellStart"/>
      <w:r>
        <w:rPr>
          <w:color w:val="5A5A5A"/>
          <w:sz w:val="19"/>
          <w:szCs w:val="19"/>
        </w:rPr>
        <w:t>FinTrack</w:t>
      </w:r>
      <w:proofErr w:type="spellEnd"/>
      <w:r>
        <w:rPr>
          <w:color w:val="5A5A5A"/>
          <w:sz w:val="19"/>
          <w:szCs w:val="19"/>
        </w:rPr>
        <w:t xml:space="preserve"> gets a batch of transactions that missed the previous night's file — usually because the payment gateway timed out and retried. Some are genuinely new records. Some are exact duplicates of records already in the table. You cannot just append them all — you would create duplicates. You cannot just overwrite — you would lose real records. MERGE is the operation designed for exactly this. It checks each incoming record against the existing table. If a match is found by </w:t>
      </w:r>
      <w:proofErr w:type="spellStart"/>
      <w:r>
        <w:rPr>
          <w:color w:val="5A5A5A"/>
          <w:sz w:val="19"/>
          <w:szCs w:val="19"/>
        </w:rPr>
        <w:t>txn_id</w:t>
      </w:r>
      <w:proofErr w:type="spellEnd"/>
      <w:r>
        <w:rPr>
          <w:color w:val="5A5A5A"/>
          <w:sz w:val="19"/>
          <w:szCs w:val="19"/>
        </w:rPr>
        <w:t>, it updates. If not, it inserts. One operation, no duplicates, handles both cases automatically.</w:t>
      </w:r>
    </w:p>
    <w:p w14:paraId="15AF8209" w14:textId="77777777" w:rsidR="00D94911" w:rsidRDefault="00D94911">
      <w:pPr>
        <w:spacing w:before="60"/>
      </w:pPr>
    </w:p>
    <w:p w14:paraId="15AF820A" w14:textId="77777777" w:rsidR="00D94911" w:rsidRDefault="00000000">
      <w:pPr>
        <w:spacing w:before="160" w:after="50"/>
      </w:pPr>
      <w:r>
        <w:rPr>
          <w:b/>
          <w:bCs/>
          <w:color w:val="3D4E60"/>
        </w:rPr>
        <w:t>Task 3.1 — Load the late batch</w:t>
      </w:r>
    </w:p>
    <w:p w14:paraId="15AF820B" w14:textId="77777777" w:rsidR="00D94911" w:rsidRDefault="00000000">
      <w:pPr>
        <w:spacing w:before="55" w:after="75"/>
      </w:pPr>
      <w:r>
        <w:rPr>
          <w:color w:val="2C2C2C"/>
        </w:rPr>
        <w:t xml:space="preserve">Read your </w:t>
      </w:r>
      <w:proofErr w:type="spellStart"/>
      <w:r>
        <w:rPr>
          <w:color w:val="2C2C2C"/>
        </w:rPr>
        <w:t>late_transactions</w:t>
      </w:r>
      <w:proofErr w:type="spellEnd"/>
      <w:r>
        <w:rPr>
          <w:color w:val="2C2C2C"/>
        </w:rPr>
        <w:t xml:space="preserve"> table into a </w:t>
      </w:r>
      <w:proofErr w:type="spellStart"/>
      <w:r>
        <w:rPr>
          <w:color w:val="2C2C2C"/>
        </w:rPr>
        <w:t>DataFrame</w:t>
      </w:r>
      <w:proofErr w:type="spellEnd"/>
      <w:r>
        <w:rPr>
          <w:color w:val="2C2C2C"/>
        </w:rPr>
        <w:t xml:space="preserve">. Print the row count and show a sample. Remind yourself that some </w:t>
      </w:r>
      <w:proofErr w:type="spellStart"/>
      <w:r>
        <w:rPr>
          <w:color w:val="2C2C2C"/>
        </w:rPr>
        <w:t>txn_id</w:t>
      </w:r>
      <w:proofErr w:type="spellEnd"/>
      <w:r>
        <w:rPr>
          <w:color w:val="2C2C2C"/>
        </w:rPr>
        <w:t xml:space="preserve"> values in this batch already exist in your main Delta table and some do not. Your MERGE has to handle both.</w:t>
      </w:r>
    </w:p>
    <w:p w14:paraId="15AF820C"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Standard</w:t>
      </w:r>
      <w:proofErr w:type="gramEnd"/>
      <w:r>
        <w:rPr>
          <w:i/>
          <w:iCs/>
          <w:color w:val="7A4A00"/>
          <w:sz w:val="18"/>
          <w:szCs w:val="18"/>
        </w:rPr>
        <w:t xml:space="preserve"> </w:t>
      </w:r>
      <w:proofErr w:type="spellStart"/>
      <w:r>
        <w:rPr>
          <w:i/>
          <w:iCs/>
          <w:color w:val="7A4A00"/>
          <w:sz w:val="18"/>
          <w:szCs w:val="18"/>
        </w:rPr>
        <w:t>DataFrame</w:t>
      </w:r>
      <w:proofErr w:type="spellEnd"/>
      <w:r>
        <w:rPr>
          <w:i/>
          <w:iCs/>
          <w:color w:val="7A4A00"/>
          <w:sz w:val="18"/>
          <w:szCs w:val="18"/>
        </w:rPr>
        <w:t xml:space="preserve"> read — nothing new here. Use the same format you used in Phase 1 to read your data.</w:t>
      </w:r>
    </w:p>
    <w:p w14:paraId="15AF820D" w14:textId="77777777" w:rsidR="00D94911" w:rsidRDefault="00D94911">
      <w:pPr>
        <w:spacing w:before="50"/>
      </w:pPr>
    </w:p>
    <w:p w14:paraId="15AF820E" w14:textId="77777777" w:rsidR="00D94911" w:rsidRDefault="00000000">
      <w:pPr>
        <w:spacing w:before="160" w:after="50"/>
      </w:pPr>
      <w:r>
        <w:rPr>
          <w:b/>
          <w:bCs/>
          <w:color w:val="3D4E60"/>
        </w:rPr>
        <w:t>Task 3.2 — Write the MERGE</w:t>
      </w:r>
    </w:p>
    <w:p w14:paraId="15AF820F" w14:textId="77777777" w:rsidR="00D94911" w:rsidRDefault="00000000">
      <w:pPr>
        <w:spacing w:before="55" w:after="75"/>
      </w:pPr>
      <w:r>
        <w:rPr>
          <w:color w:val="2C2C2C"/>
        </w:rPr>
        <w:t xml:space="preserve">Write a MERGE statement that does the following: for each record in the late batch, check if the </w:t>
      </w:r>
      <w:proofErr w:type="spellStart"/>
      <w:r>
        <w:rPr>
          <w:color w:val="2C2C2C"/>
        </w:rPr>
        <w:t>txn_id</w:t>
      </w:r>
      <w:proofErr w:type="spellEnd"/>
      <w:r>
        <w:rPr>
          <w:color w:val="2C2C2C"/>
        </w:rPr>
        <w:t xml:space="preserve"> already exists in the main Delta table. If it does, update the status to match the incoming record. If it does not exist, insert the entire row as a new record. After the MERGE runs, print the total row count. How many new rows were added?</w:t>
      </w:r>
    </w:p>
    <w:p w14:paraId="15AF8210"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MERGE</w:t>
      </w:r>
      <w:proofErr w:type="gramEnd"/>
      <w:r>
        <w:rPr>
          <w:i/>
          <w:iCs/>
          <w:color w:val="7A4A00"/>
          <w:sz w:val="18"/>
          <w:szCs w:val="18"/>
        </w:rPr>
        <w:t xml:space="preserve"> is a SQL operation. The structure is: MERGE INTO target USING source ON </w:t>
      </w:r>
      <w:proofErr w:type="spellStart"/>
      <w:r>
        <w:rPr>
          <w:i/>
          <w:iCs/>
          <w:color w:val="7A4A00"/>
          <w:sz w:val="18"/>
          <w:szCs w:val="18"/>
        </w:rPr>
        <w:t>match_condition</w:t>
      </w:r>
      <w:proofErr w:type="spellEnd"/>
      <w:r>
        <w:rPr>
          <w:i/>
          <w:iCs/>
          <w:color w:val="7A4A00"/>
          <w:sz w:val="18"/>
          <w:szCs w:val="18"/>
        </w:rPr>
        <w:t xml:space="preserve"> WHEN MATCHED THEN UPDATE WHEN NOT MATCHED THEN INSERT. The match condition is where you compare </w:t>
      </w:r>
      <w:proofErr w:type="spellStart"/>
      <w:r>
        <w:rPr>
          <w:i/>
          <w:iCs/>
          <w:color w:val="7A4A00"/>
          <w:sz w:val="18"/>
          <w:szCs w:val="18"/>
        </w:rPr>
        <w:t>txn_id</w:t>
      </w:r>
      <w:proofErr w:type="spellEnd"/>
      <w:r>
        <w:rPr>
          <w:i/>
          <w:iCs/>
          <w:color w:val="7A4A00"/>
          <w:sz w:val="18"/>
          <w:szCs w:val="18"/>
        </w:rPr>
        <w:t xml:space="preserve"> between the two tables. Look up the Delta Lake MERGE syntax — the key difference from standard SQL MERGE is how Delta handles the table reference.</w:t>
      </w:r>
    </w:p>
    <w:p w14:paraId="15AF8211" w14:textId="77777777" w:rsidR="00D94911" w:rsidRDefault="00D94911">
      <w:pPr>
        <w:spacing w:before="50"/>
      </w:pPr>
    </w:p>
    <w:p w14:paraId="15AF8212" w14:textId="77777777" w:rsidR="00D94911" w:rsidRDefault="00000000">
      <w:pPr>
        <w:spacing w:before="160" w:after="50"/>
      </w:pPr>
      <w:r>
        <w:rPr>
          <w:b/>
          <w:bCs/>
          <w:color w:val="3D4E60"/>
        </w:rPr>
        <w:t>Task 3.3 — Run it twice</w:t>
      </w:r>
    </w:p>
    <w:p w14:paraId="15AF8213" w14:textId="77777777" w:rsidR="00D94911" w:rsidRDefault="00000000">
      <w:pPr>
        <w:spacing w:before="55" w:after="75"/>
      </w:pPr>
      <w:r>
        <w:rPr>
          <w:color w:val="2C2C2C"/>
        </w:rPr>
        <w:t>Run the exact same MERGE again with the exact same late batch. The total row count of your Delta table must not change. This is called idempotency — the same operation run twice must produce the same result. It is one of the most important properties of a production pipeline. If your MERGE is not idempotent, something is wrong with your match condition.</w:t>
      </w:r>
    </w:p>
    <w:p w14:paraId="15AF8214"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Do</w:t>
      </w:r>
      <w:proofErr w:type="gramEnd"/>
      <w:r>
        <w:rPr>
          <w:i/>
          <w:iCs/>
          <w:color w:val="7A4A00"/>
          <w:sz w:val="18"/>
          <w:szCs w:val="18"/>
        </w:rPr>
        <w:t xml:space="preserve"> not change anything. Just run the same MERGE block again and print the row count after. If the count went up, revisit your ON condition.</w:t>
      </w:r>
    </w:p>
    <w:p w14:paraId="15AF8215" w14:textId="77777777" w:rsidR="00D94911" w:rsidRDefault="00D94911">
      <w:pPr>
        <w:spacing w:before="50"/>
      </w:pPr>
    </w:p>
    <w:p w14:paraId="15AF8216" w14:textId="77777777" w:rsidR="00D94911" w:rsidRDefault="00000000">
      <w:pPr>
        <w:spacing w:before="160" w:after="50"/>
      </w:pPr>
      <w:r>
        <w:rPr>
          <w:b/>
          <w:bCs/>
          <w:color w:val="3D4E60"/>
        </w:rPr>
        <w:t>Task 3.4 — Verify no duplicates crept in</w:t>
      </w:r>
    </w:p>
    <w:p w14:paraId="15AF8217" w14:textId="77777777" w:rsidR="00D94911" w:rsidRDefault="00000000">
      <w:pPr>
        <w:spacing w:before="55" w:after="75"/>
      </w:pPr>
      <w:r>
        <w:rPr>
          <w:color w:val="2C2C2C"/>
        </w:rPr>
        <w:t xml:space="preserve">After both runs, confirm that </w:t>
      </w:r>
      <w:proofErr w:type="spellStart"/>
      <w:r>
        <w:rPr>
          <w:color w:val="2C2C2C"/>
        </w:rPr>
        <w:t>txn_id</w:t>
      </w:r>
      <w:proofErr w:type="spellEnd"/>
      <w:r>
        <w:rPr>
          <w:color w:val="2C2C2C"/>
        </w:rPr>
        <w:t xml:space="preserve"> is still unique across the entire Delta table. Every </w:t>
      </w:r>
      <w:proofErr w:type="spellStart"/>
      <w:r>
        <w:rPr>
          <w:color w:val="2C2C2C"/>
        </w:rPr>
        <w:t>txn_id</w:t>
      </w:r>
      <w:proofErr w:type="spellEnd"/>
      <w:r>
        <w:rPr>
          <w:color w:val="2C2C2C"/>
        </w:rPr>
        <w:t xml:space="preserve"> should appear exactly once. If any appears more than once, your MERGE has a bug.</w:t>
      </w:r>
    </w:p>
    <w:p w14:paraId="15AF8218"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Group</w:t>
      </w:r>
      <w:proofErr w:type="gramEnd"/>
      <w:r>
        <w:rPr>
          <w:i/>
          <w:iCs/>
          <w:color w:val="7A4A00"/>
          <w:sz w:val="18"/>
          <w:szCs w:val="18"/>
        </w:rPr>
        <w:t xml:space="preserve"> by </w:t>
      </w:r>
      <w:proofErr w:type="spellStart"/>
      <w:r>
        <w:rPr>
          <w:i/>
          <w:iCs/>
          <w:color w:val="7A4A00"/>
          <w:sz w:val="18"/>
          <w:szCs w:val="18"/>
        </w:rPr>
        <w:t>txn_id</w:t>
      </w:r>
      <w:proofErr w:type="spellEnd"/>
      <w:r>
        <w:rPr>
          <w:i/>
          <w:iCs/>
          <w:color w:val="7A4A00"/>
          <w:sz w:val="18"/>
          <w:szCs w:val="18"/>
        </w:rPr>
        <w:t xml:space="preserve"> and count. Filter for groups where the count is greater than 1. That result should be empty.</w:t>
      </w:r>
    </w:p>
    <w:p w14:paraId="15AF8219" w14:textId="77777777" w:rsidR="00D94911" w:rsidRDefault="00D94911">
      <w:pPr>
        <w:spacing w:before="140"/>
      </w:pPr>
    </w:p>
    <w:p w14:paraId="15AF821A"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Phase 4 — Time Travel and Schema Evolution</w:t>
      </w:r>
    </w:p>
    <w:p w14:paraId="15AF821B" w14:textId="77777777" w:rsidR="00D94911" w:rsidRDefault="00D94911">
      <w:pPr>
        <w:spacing w:before="20"/>
      </w:pPr>
    </w:p>
    <w:p w14:paraId="15AF821C" w14:textId="77777777" w:rsidR="00D94911" w:rsidRDefault="00000000">
      <w:pPr>
        <w:pBdr>
          <w:top w:val="single" w:sz="2" w:space="0" w:color="2E75B6"/>
          <w:left w:val="single" w:sz="20" w:space="10" w:color="2E75B6"/>
          <w:bottom w:val="single" w:sz="2" w:space="0" w:color="2E75B6"/>
          <w:right w:val="single" w:sz="2" w:space="0" w:color="2E75B6"/>
        </w:pBdr>
        <w:shd w:val="clear" w:color="auto" w:fill="EBF3FB"/>
        <w:spacing w:before="90" w:after="90"/>
      </w:pPr>
      <w:r>
        <w:rPr>
          <w:b/>
          <w:bCs/>
          <w:color w:val="2E75B6"/>
        </w:rPr>
        <w:t>New concept — querying the past and changing the schema safely</w:t>
      </w:r>
      <w:r>
        <w:rPr>
          <w:color w:val="5A5A5A"/>
          <w:sz w:val="19"/>
          <w:szCs w:val="19"/>
        </w:rPr>
        <w:t xml:space="preserve"> Remember that transaction log from Phase 1 that has been recording every write, update, delete, and merge? Delta uses that log to let you read your table as it looked at any previous version — any version number, any past timestamp. This is time travel. Schema evolution is separate but equally useful. It lets you add a new column to a Delta table without rewriting the data and without breaking any existing code that already reads the table. Together, these two features solve problems that simply cannot be solved with plain CSV or Parquet files.</w:t>
      </w:r>
    </w:p>
    <w:p w14:paraId="15AF821D" w14:textId="77777777" w:rsidR="00D94911" w:rsidRDefault="00D94911">
      <w:pPr>
        <w:spacing w:before="60"/>
      </w:pPr>
    </w:p>
    <w:p w14:paraId="15AF821E" w14:textId="77777777" w:rsidR="00D94911" w:rsidRDefault="00000000">
      <w:pPr>
        <w:spacing w:before="160" w:after="50"/>
      </w:pPr>
      <w:r>
        <w:rPr>
          <w:b/>
          <w:bCs/>
          <w:color w:val="3D4E60"/>
        </w:rPr>
        <w:t>Task 4.1 — Query the original table</w:t>
      </w:r>
    </w:p>
    <w:p w14:paraId="15AF821F" w14:textId="77777777" w:rsidR="00D94911" w:rsidRDefault="00000000">
      <w:pPr>
        <w:spacing w:before="55" w:after="75"/>
      </w:pPr>
      <w:r>
        <w:rPr>
          <w:color w:val="2C2C2C"/>
        </w:rPr>
        <w:t>Read your Delta table as it looked at Version 0 — before any updates, deletes, or merges. Count how many rows had status = 'FRAUD_REVIEW' at that point. The answer should be zero. Now count how many have that status in the current version. Print both numbers side by side and explain the difference.</w:t>
      </w:r>
    </w:p>
    <w:p w14:paraId="15AF8220"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Use</w:t>
      </w:r>
      <w:proofErr w:type="gramEnd"/>
      <w:r>
        <w:rPr>
          <w:i/>
          <w:iCs/>
          <w:color w:val="7A4A00"/>
          <w:sz w:val="18"/>
          <w:szCs w:val="18"/>
        </w:rPr>
        <w:t xml:space="preserve"> the </w:t>
      </w:r>
      <w:proofErr w:type="spellStart"/>
      <w:r>
        <w:rPr>
          <w:i/>
          <w:iCs/>
          <w:color w:val="7A4A00"/>
          <w:sz w:val="18"/>
          <w:szCs w:val="18"/>
        </w:rPr>
        <w:t>versionAsOf</w:t>
      </w:r>
      <w:proofErr w:type="spellEnd"/>
      <w:r>
        <w:rPr>
          <w:i/>
          <w:iCs/>
          <w:color w:val="7A4A00"/>
          <w:sz w:val="18"/>
          <w:szCs w:val="18"/>
        </w:rPr>
        <w:t xml:space="preserve"> option when reading a Delta table. This is passed as a read option, not a write option. It does not modify your current table — it just reads a past snapshot of it.</w:t>
      </w:r>
    </w:p>
    <w:p w14:paraId="15AF8221" w14:textId="77777777" w:rsidR="00D94911" w:rsidRDefault="00D94911">
      <w:pPr>
        <w:spacing w:before="50"/>
      </w:pPr>
    </w:p>
    <w:p w14:paraId="15AF8222" w14:textId="77777777" w:rsidR="00D94911" w:rsidRDefault="00000000">
      <w:pPr>
        <w:spacing w:before="160" w:after="50"/>
      </w:pPr>
      <w:r>
        <w:rPr>
          <w:b/>
          <w:bCs/>
          <w:color w:val="3D4E60"/>
        </w:rPr>
        <w:t>Task 4.2 — Restore a snapshot</w:t>
      </w:r>
    </w:p>
    <w:p w14:paraId="15AF8223" w14:textId="77777777" w:rsidR="00D94911" w:rsidRDefault="00000000">
      <w:pPr>
        <w:spacing w:before="55" w:after="75"/>
      </w:pPr>
      <w:r>
        <w:rPr>
          <w:color w:val="2C2C2C"/>
        </w:rPr>
        <w:t xml:space="preserve">Write the Version 0 snapshot to a separate Delta path — call it something like </w:t>
      </w:r>
      <w:proofErr w:type="spellStart"/>
      <w:r>
        <w:rPr>
          <w:color w:val="2C2C2C"/>
        </w:rPr>
        <w:t>fintrack_restored</w:t>
      </w:r>
      <w:proofErr w:type="spellEnd"/>
      <w:r>
        <w:rPr>
          <w:color w:val="2C2C2C"/>
        </w:rPr>
        <w:t>. Read it back and confirm the row count matches Version 0. This is a disaster recovery exercise. In production, you would do this if a bad pipeline run corrupted the main table and you needed to recover quickly.</w:t>
      </w:r>
    </w:p>
    <w:p w14:paraId="15AF8224"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Read</w:t>
      </w:r>
      <w:proofErr w:type="gramEnd"/>
      <w:r>
        <w:rPr>
          <w:i/>
          <w:iCs/>
          <w:color w:val="7A4A00"/>
          <w:sz w:val="18"/>
          <w:szCs w:val="18"/>
        </w:rPr>
        <w:t xml:space="preserve"> Version 0 into a </w:t>
      </w:r>
      <w:proofErr w:type="spellStart"/>
      <w:r>
        <w:rPr>
          <w:i/>
          <w:iCs/>
          <w:color w:val="7A4A00"/>
          <w:sz w:val="18"/>
          <w:szCs w:val="18"/>
        </w:rPr>
        <w:t>DataFrame</w:t>
      </w:r>
      <w:proofErr w:type="spellEnd"/>
      <w:r>
        <w:rPr>
          <w:i/>
          <w:iCs/>
          <w:color w:val="7A4A00"/>
          <w:sz w:val="18"/>
          <w:szCs w:val="18"/>
        </w:rPr>
        <w:t xml:space="preserve"> using </w:t>
      </w:r>
      <w:proofErr w:type="spellStart"/>
      <w:r>
        <w:rPr>
          <w:i/>
          <w:iCs/>
          <w:color w:val="7A4A00"/>
          <w:sz w:val="18"/>
          <w:szCs w:val="18"/>
        </w:rPr>
        <w:t>versionAsOf</w:t>
      </w:r>
      <w:proofErr w:type="spellEnd"/>
      <w:r>
        <w:rPr>
          <w:i/>
          <w:iCs/>
          <w:color w:val="7A4A00"/>
          <w:sz w:val="18"/>
          <w:szCs w:val="18"/>
        </w:rPr>
        <w:t xml:space="preserve">, then write that </w:t>
      </w:r>
      <w:proofErr w:type="spellStart"/>
      <w:r>
        <w:rPr>
          <w:i/>
          <w:iCs/>
          <w:color w:val="7A4A00"/>
          <w:sz w:val="18"/>
          <w:szCs w:val="18"/>
        </w:rPr>
        <w:t>DataFrame</w:t>
      </w:r>
      <w:proofErr w:type="spellEnd"/>
      <w:r>
        <w:rPr>
          <w:i/>
          <w:iCs/>
          <w:color w:val="7A4A00"/>
          <w:sz w:val="18"/>
          <w:szCs w:val="18"/>
        </w:rPr>
        <w:t xml:space="preserve"> to a new Delta path. You are not using any special restore command — just a read followed by a write to a different location.</w:t>
      </w:r>
    </w:p>
    <w:p w14:paraId="15AF8225" w14:textId="77777777" w:rsidR="00D94911" w:rsidRDefault="00D94911">
      <w:pPr>
        <w:spacing w:before="50"/>
      </w:pPr>
    </w:p>
    <w:p w14:paraId="15AF8226" w14:textId="77777777" w:rsidR="00D94911" w:rsidRDefault="00000000">
      <w:pPr>
        <w:spacing w:before="160" w:after="50"/>
      </w:pPr>
      <w:r>
        <w:rPr>
          <w:b/>
          <w:bCs/>
          <w:color w:val="3D4E60"/>
        </w:rPr>
        <w:t>Task 4.3 — Add a new column without breaking anything</w:t>
      </w:r>
    </w:p>
    <w:p w14:paraId="15AF8227" w14:textId="77777777" w:rsidR="00D94911" w:rsidRDefault="00000000">
      <w:pPr>
        <w:spacing w:before="55" w:after="75"/>
      </w:pPr>
      <w:r>
        <w:rPr>
          <w:color w:val="2C2C2C"/>
        </w:rPr>
        <w:t xml:space="preserve">The product team wants to add a </w:t>
      </w:r>
      <w:proofErr w:type="spellStart"/>
      <w:r>
        <w:rPr>
          <w:color w:val="2C2C2C"/>
        </w:rPr>
        <w:t>risk_score</w:t>
      </w:r>
      <w:proofErr w:type="spellEnd"/>
      <w:r>
        <w:rPr>
          <w:color w:val="2C2C2C"/>
        </w:rPr>
        <w:t xml:space="preserve"> column to the transactions table. It should be a Double, with existing rows defaulting to 0.0. Add this column using schema evolution — meaning Delta should accept the new schema without you having to rewrite the entire table.</w:t>
      </w:r>
    </w:p>
    <w:p w14:paraId="15AF8228" w14:textId="77777777" w:rsidR="00D94911" w:rsidRDefault="00000000">
      <w:pPr>
        <w:spacing w:before="55" w:after="75"/>
      </w:pPr>
      <w:r>
        <w:rPr>
          <w:color w:val="2C2C2C"/>
        </w:rPr>
        <w:t xml:space="preserve">After adding it, read the table and confirm two things: existing rows show 0.0 for </w:t>
      </w:r>
      <w:proofErr w:type="spellStart"/>
      <w:r>
        <w:rPr>
          <w:color w:val="2C2C2C"/>
        </w:rPr>
        <w:t>risk_score</w:t>
      </w:r>
      <w:proofErr w:type="spellEnd"/>
      <w:r>
        <w:rPr>
          <w:color w:val="2C2C2C"/>
        </w:rPr>
        <w:t xml:space="preserve">, and new rows with actual </w:t>
      </w:r>
      <w:proofErr w:type="spellStart"/>
      <w:r>
        <w:rPr>
          <w:color w:val="2C2C2C"/>
        </w:rPr>
        <w:t>risk_score</w:t>
      </w:r>
      <w:proofErr w:type="spellEnd"/>
      <w:r>
        <w:rPr>
          <w:color w:val="2C2C2C"/>
        </w:rPr>
        <w:t xml:space="preserve"> values are readable in the same table alongside the old ones.</w:t>
      </w:r>
    </w:p>
    <w:p w14:paraId="15AF8229"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Schema</w:t>
      </w:r>
      <w:proofErr w:type="gramEnd"/>
      <w:r>
        <w:rPr>
          <w:i/>
          <w:iCs/>
          <w:color w:val="7A4A00"/>
          <w:sz w:val="18"/>
          <w:szCs w:val="18"/>
        </w:rPr>
        <w:t xml:space="preserve"> evolution is enabled by passing an option during the write. Look up the </w:t>
      </w:r>
      <w:proofErr w:type="spellStart"/>
      <w:r>
        <w:rPr>
          <w:i/>
          <w:iCs/>
          <w:color w:val="7A4A00"/>
          <w:sz w:val="18"/>
          <w:szCs w:val="18"/>
        </w:rPr>
        <w:t>mergeSchema</w:t>
      </w:r>
      <w:proofErr w:type="spellEnd"/>
      <w:r>
        <w:rPr>
          <w:i/>
          <w:iCs/>
          <w:color w:val="7A4A00"/>
          <w:sz w:val="18"/>
          <w:szCs w:val="18"/>
        </w:rPr>
        <w:t xml:space="preserve"> option for Delta writes. You will need to write a small new batch that includes the </w:t>
      </w:r>
      <w:proofErr w:type="spellStart"/>
      <w:r>
        <w:rPr>
          <w:i/>
          <w:iCs/>
          <w:color w:val="7A4A00"/>
          <w:sz w:val="18"/>
          <w:szCs w:val="18"/>
        </w:rPr>
        <w:t>risk_score</w:t>
      </w:r>
      <w:proofErr w:type="spellEnd"/>
      <w:r>
        <w:rPr>
          <w:i/>
          <w:iCs/>
          <w:color w:val="7A4A00"/>
          <w:sz w:val="18"/>
          <w:szCs w:val="18"/>
        </w:rPr>
        <w:t xml:space="preserve"> column, with that option enabled, and then read the full table to verify both old and new rows are intact.</w:t>
      </w:r>
    </w:p>
    <w:p w14:paraId="15AF822A" w14:textId="77777777" w:rsidR="00D94911" w:rsidRDefault="00D94911">
      <w:pPr>
        <w:spacing w:before="140"/>
      </w:pPr>
    </w:p>
    <w:p w14:paraId="15AF822B" w14:textId="77777777" w:rsidR="00D94911" w:rsidRDefault="00000000">
      <w:r>
        <w:br w:type="page"/>
      </w:r>
    </w:p>
    <w:p w14:paraId="15AF822C" w14:textId="77777777" w:rsidR="00D94911" w:rsidRDefault="00000000">
      <w:pPr>
        <w:pBdr>
          <w:left w:val="single" w:sz="24" w:space="8" w:color="1B3A6B"/>
          <w:bottom w:val="single" w:sz="4" w:space="1" w:color="E0E0E0"/>
        </w:pBdr>
        <w:spacing w:before="360" w:after="160"/>
      </w:pPr>
      <w:r>
        <w:rPr>
          <w:b/>
          <w:bCs/>
          <w:color w:val="1B3A6B"/>
          <w:sz w:val="28"/>
          <w:szCs w:val="28"/>
        </w:rPr>
        <w:lastRenderedPageBreak/>
        <w:t xml:space="preserve">  Business Questions</w:t>
      </w:r>
    </w:p>
    <w:p w14:paraId="15AF822D" w14:textId="77777777" w:rsidR="00D94911" w:rsidRDefault="00D94911">
      <w:pPr>
        <w:spacing w:before="20"/>
      </w:pPr>
    </w:p>
    <w:p w14:paraId="15AF822E" w14:textId="77777777" w:rsidR="00D94911" w:rsidRDefault="00000000">
      <w:pPr>
        <w:spacing w:before="55" w:after="75"/>
      </w:pPr>
      <w:r>
        <w:rPr>
          <w:color w:val="2C2C2C"/>
        </w:rPr>
        <w:t>Once all four phases are complete, your notebook must answer these six questions. Every answer must be computed from your Delta table — no hardcoded values. The operations team will verify these numbers during your presentation, so if your pipeline produced wrong data, your answers will be wrong too. That is intentional.</w:t>
      </w:r>
    </w:p>
    <w:p w14:paraId="15AF822F" w14:textId="77777777" w:rsidR="00D94911" w:rsidRDefault="00D94911">
      <w:pPr>
        <w:spacing w:before="60"/>
      </w:pPr>
    </w:p>
    <w:p w14:paraId="15AF8230" w14:textId="77777777" w:rsidR="00D94911" w:rsidRDefault="00000000">
      <w:pPr>
        <w:spacing w:before="160" w:after="50"/>
      </w:pPr>
      <w:r>
        <w:rPr>
          <w:b/>
          <w:bCs/>
          <w:color w:val="3D4E60"/>
        </w:rPr>
        <w:t>Q1 — Total revenue from successful payments</w:t>
      </w:r>
    </w:p>
    <w:p w14:paraId="15AF8231" w14:textId="77777777" w:rsidR="00D94911" w:rsidRDefault="00000000">
      <w:pPr>
        <w:spacing w:before="55" w:after="75"/>
      </w:pPr>
      <w:r>
        <w:rPr>
          <w:color w:val="2C2C2C"/>
        </w:rPr>
        <w:t>Sum the amount column for all rows where status is SUCCESS. Print the result with a clear label.</w:t>
      </w:r>
    </w:p>
    <w:p w14:paraId="15AF8232"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Filter</w:t>
      </w:r>
      <w:proofErr w:type="gramEnd"/>
      <w:r>
        <w:rPr>
          <w:i/>
          <w:iCs/>
          <w:color w:val="7A4A00"/>
          <w:sz w:val="18"/>
          <w:szCs w:val="18"/>
        </w:rPr>
        <w:t xml:space="preserve"> your </w:t>
      </w:r>
      <w:proofErr w:type="spellStart"/>
      <w:r>
        <w:rPr>
          <w:i/>
          <w:iCs/>
          <w:color w:val="7A4A00"/>
          <w:sz w:val="18"/>
          <w:szCs w:val="18"/>
        </w:rPr>
        <w:t>DataFrame</w:t>
      </w:r>
      <w:proofErr w:type="spellEnd"/>
      <w:r>
        <w:rPr>
          <w:i/>
          <w:iCs/>
          <w:color w:val="7A4A00"/>
          <w:sz w:val="18"/>
          <w:szCs w:val="18"/>
        </w:rPr>
        <w:t xml:space="preserve"> first, then aggregate. Or write it as a single </w:t>
      </w:r>
      <w:proofErr w:type="spellStart"/>
      <w:r>
        <w:rPr>
          <w:i/>
          <w:iCs/>
          <w:color w:val="7A4A00"/>
          <w:sz w:val="18"/>
          <w:szCs w:val="18"/>
        </w:rPr>
        <w:t>SparkSQL</w:t>
      </w:r>
      <w:proofErr w:type="spellEnd"/>
      <w:r>
        <w:rPr>
          <w:i/>
          <w:iCs/>
          <w:color w:val="7A4A00"/>
          <w:sz w:val="18"/>
          <w:szCs w:val="18"/>
        </w:rPr>
        <w:t xml:space="preserve"> query with WHERE and SUM.</w:t>
      </w:r>
    </w:p>
    <w:p w14:paraId="15AF8233" w14:textId="77777777" w:rsidR="00D94911" w:rsidRDefault="00D94911">
      <w:pPr>
        <w:spacing w:before="50"/>
      </w:pPr>
    </w:p>
    <w:p w14:paraId="15AF8234" w14:textId="77777777" w:rsidR="00D94911" w:rsidRDefault="00000000">
      <w:pPr>
        <w:spacing w:before="160" w:after="50"/>
      </w:pPr>
      <w:r>
        <w:rPr>
          <w:b/>
          <w:bCs/>
          <w:color w:val="3D4E60"/>
        </w:rPr>
        <w:t>Q2 — Busiest and quietest city</w:t>
      </w:r>
    </w:p>
    <w:p w14:paraId="15AF8235" w14:textId="77777777" w:rsidR="00D94911" w:rsidRDefault="00000000">
      <w:pPr>
        <w:spacing w:before="55" w:after="75"/>
      </w:pPr>
      <w:r>
        <w:rPr>
          <w:color w:val="2C2C2C"/>
        </w:rPr>
        <w:t>Count the number of transactions per city. Find the city with the highest count and the one with the lowest. Print both.</w:t>
      </w:r>
    </w:p>
    <w:p w14:paraId="15AF8236"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proofErr w:type="spellStart"/>
      <w:r>
        <w:rPr>
          <w:i/>
          <w:iCs/>
          <w:color w:val="7A4A00"/>
          <w:sz w:val="18"/>
          <w:szCs w:val="18"/>
        </w:rPr>
        <w:t>groupBy</w:t>
      </w:r>
      <w:proofErr w:type="spellEnd"/>
      <w:proofErr w:type="gramEnd"/>
      <w:r>
        <w:rPr>
          <w:i/>
          <w:iCs/>
          <w:color w:val="7A4A00"/>
          <w:sz w:val="18"/>
          <w:szCs w:val="18"/>
        </w:rPr>
        <w:t xml:space="preserve"> city and count. Sorting the result will make it easy to find both ends.</w:t>
      </w:r>
    </w:p>
    <w:p w14:paraId="15AF8237" w14:textId="77777777" w:rsidR="00D94911" w:rsidRDefault="00D94911">
      <w:pPr>
        <w:spacing w:before="50"/>
      </w:pPr>
    </w:p>
    <w:p w14:paraId="15AF8238" w14:textId="77777777" w:rsidR="00D94911" w:rsidRDefault="00000000">
      <w:pPr>
        <w:spacing w:before="160" w:after="50"/>
      </w:pPr>
      <w:r>
        <w:rPr>
          <w:b/>
          <w:bCs/>
          <w:color w:val="3D4E60"/>
        </w:rPr>
        <w:t>Q3 — Fraud count and percentage</w:t>
      </w:r>
    </w:p>
    <w:p w14:paraId="15AF8239" w14:textId="77777777" w:rsidR="00D94911" w:rsidRDefault="00000000">
      <w:pPr>
        <w:spacing w:before="55" w:after="75"/>
      </w:pPr>
      <w:r>
        <w:rPr>
          <w:color w:val="2C2C2C"/>
        </w:rPr>
        <w:t xml:space="preserve">How many transactions have </w:t>
      </w:r>
      <w:proofErr w:type="spellStart"/>
      <w:r>
        <w:rPr>
          <w:color w:val="2C2C2C"/>
        </w:rPr>
        <w:t>is_fraud</w:t>
      </w:r>
      <w:proofErr w:type="spellEnd"/>
      <w:r>
        <w:rPr>
          <w:color w:val="2C2C2C"/>
        </w:rPr>
        <w:t xml:space="preserve"> set to True? What percentage of the total does that represent? Print both the raw count and the percentage rounded to two decimal places.</w:t>
      </w:r>
    </w:p>
    <w:p w14:paraId="15AF823A"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Two</w:t>
      </w:r>
      <w:proofErr w:type="gramEnd"/>
      <w:r>
        <w:rPr>
          <w:i/>
          <w:iCs/>
          <w:color w:val="7A4A00"/>
          <w:sz w:val="18"/>
          <w:szCs w:val="18"/>
        </w:rPr>
        <w:t xml:space="preserve"> counts — one filtered, one on the whole table. The percentage is just division and multiplication in Python.</w:t>
      </w:r>
    </w:p>
    <w:p w14:paraId="15AF823B" w14:textId="77777777" w:rsidR="00D94911" w:rsidRDefault="00D94911">
      <w:pPr>
        <w:spacing w:before="50"/>
      </w:pPr>
    </w:p>
    <w:p w14:paraId="15AF823C" w14:textId="77777777" w:rsidR="00D94911" w:rsidRDefault="00000000">
      <w:pPr>
        <w:spacing w:before="160" w:after="50"/>
      </w:pPr>
      <w:r>
        <w:rPr>
          <w:b/>
          <w:bCs/>
          <w:color w:val="3D4E60"/>
        </w:rPr>
        <w:t>Q4 — New versus existing records after MERGE</w:t>
      </w:r>
    </w:p>
    <w:p w14:paraId="15AF823D" w14:textId="77777777" w:rsidR="00D94911" w:rsidRDefault="00000000">
      <w:pPr>
        <w:spacing w:before="55" w:after="75"/>
      </w:pPr>
      <w:r>
        <w:rPr>
          <w:color w:val="2C2C2C"/>
        </w:rPr>
        <w:t>Of the 150 records in the late batch, how many were brand new insertions and how many were updates to existing records? Print both numbers separately.</w:t>
      </w:r>
    </w:p>
    <w:p w14:paraId="15AF823E"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The</w:t>
      </w:r>
      <w:proofErr w:type="gramEnd"/>
      <w:r>
        <w:rPr>
          <w:i/>
          <w:iCs/>
          <w:color w:val="7A4A00"/>
          <w:sz w:val="18"/>
          <w:szCs w:val="18"/>
        </w:rPr>
        <w:t xml:space="preserve"> easiest approach is to compare row counts before and after the MERGE. Rows added equals the difference. Rows updated equals total late records minus rows added.</w:t>
      </w:r>
    </w:p>
    <w:p w14:paraId="15AF823F" w14:textId="77777777" w:rsidR="00D94911" w:rsidRDefault="00D94911">
      <w:pPr>
        <w:spacing w:before="50"/>
      </w:pPr>
    </w:p>
    <w:p w14:paraId="15AF8240" w14:textId="77777777" w:rsidR="00D94911" w:rsidRDefault="00000000">
      <w:pPr>
        <w:spacing w:before="160" w:after="50"/>
      </w:pPr>
      <w:r>
        <w:rPr>
          <w:b/>
          <w:bCs/>
          <w:color w:val="3D4E60"/>
        </w:rPr>
        <w:t>Q5 — Row count difference between Version 0 and now</w:t>
      </w:r>
    </w:p>
    <w:p w14:paraId="15AF8241" w14:textId="77777777" w:rsidR="00D94911" w:rsidRDefault="00000000">
      <w:pPr>
        <w:spacing w:before="55" w:after="75"/>
      </w:pPr>
      <w:r>
        <w:rPr>
          <w:color w:val="2C2C2C"/>
        </w:rPr>
        <w:t>How many more rows does the current Delta table have compared to Version 0? What caused that difference?</w:t>
      </w:r>
    </w:p>
    <w:p w14:paraId="15AF8242"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r>
        <w:rPr>
          <w:i/>
          <w:iCs/>
          <w:color w:val="7A4A00"/>
          <w:sz w:val="18"/>
          <w:szCs w:val="18"/>
        </w:rPr>
        <w:t>You</w:t>
      </w:r>
      <w:proofErr w:type="gramEnd"/>
      <w:r>
        <w:rPr>
          <w:i/>
          <w:iCs/>
          <w:color w:val="7A4A00"/>
          <w:sz w:val="18"/>
          <w:szCs w:val="18"/>
        </w:rPr>
        <w:t xml:space="preserve"> already read Version 0 in Phase 4 and counted its rows. Compare that to the current count. Be ready to explain during the presentation exactly which operations caused the gap.</w:t>
      </w:r>
    </w:p>
    <w:p w14:paraId="15AF8243" w14:textId="77777777" w:rsidR="00D94911" w:rsidRDefault="00D94911">
      <w:pPr>
        <w:spacing w:before="50"/>
      </w:pPr>
    </w:p>
    <w:p w14:paraId="15AF8244" w14:textId="77777777" w:rsidR="00D94911" w:rsidRDefault="00000000">
      <w:pPr>
        <w:spacing w:before="160" w:after="50"/>
      </w:pPr>
      <w:r>
        <w:rPr>
          <w:b/>
          <w:bCs/>
          <w:color w:val="3D4E60"/>
        </w:rPr>
        <w:t>Q6 — Average transaction amount by payment type</w:t>
      </w:r>
    </w:p>
    <w:p w14:paraId="15AF8245" w14:textId="77777777" w:rsidR="00D94911" w:rsidRDefault="00000000">
      <w:pPr>
        <w:spacing w:before="55" w:after="75"/>
      </w:pPr>
      <w:r>
        <w:rPr>
          <w:color w:val="2C2C2C"/>
        </w:rPr>
        <w:t>Calculate the average transaction amount for each payment type — UPI, Card, and Wallet. Round to two decimal places. Print all three.</w:t>
      </w:r>
    </w:p>
    <w:p w14:paraId="15AF8246" w14:textId="77777777" w:rsidR="00D94911" w:rsidRDefault="00000000">
      <w:pPr>
        <w:pBdr>
          <w:left w:val="single" w:sz="12" w:space="8" w:color="D4900A"/>
        </w:pBdr>
        <w:shd w:val="clear" w:color="auto" w:fill="FFFAEE"/>
        <w:spacing w:before="45" w:after="55"/>
      </w:pPr>
      <w:proofErr w:type="gramStart"/>
      <w:r>
        <w:rPr>
          <w:b/>
          <w:bCs/>
          <w:color w:val="7A4A00"/>
          <w:sz w:val="18"/>
          <w:szCs w:val="18"/>
        </w:rPr>
        <w:t xml:space="preserve">Hint  </w:t>
      </w:r>
      <w:proofErr w:type="spellStart"/>
      <w:r>
        <w:rPr>
          <w:i/>
          <w:iCs/>
          <w:color w:val="7A4A00"/>
          <w:sz w:val="18"/>
          <w:szCs w:val="18"/>
        </w:rPr>
        <w:t>groupBy</w:t>
      </w:r>
      <w:proofErr w:type="spellEnd"/>
      <w:proofErr w:type="gramEnd"/>
      <w:r>
        <w:rPr>
          <w:i/>
          <w:iCs/>
          <w:color w:val="7A4A00"/>
          <w:sz w:val="18"/>
          <w:szCs w:val="18"/>
        </w:rPr>
        <w:t xml:space="preserve"> </w:t>
      </w:r>
      <w:proofErr w:type="spellStart"/>
      <w:r>
        <w:rPr>
          <w:i/>
          <w:iCs/>
          <w:color w:val="7A4A00"/>
          <w:sz w:val="18"/>
          <w:szCs w:val="18"/>
        </w:rPr>
        <w:t>txn_type</w:t>
      </w:r>
      <w:proofErr w:type="spellEnd"/>
      <w:r>
        <w:rPr>
          <w:i/>
          <w:iCs/>
          <w:color w:val="7A4A00"/>
          <w:sz w:val="18"/>
          <w:szCs w:val="18"/>
        </w:rPr>
        <w:t>, then aggregate with average on the amount column. The round function handles the decimals.</w:t>
      </w:r>
    </w:p>
    <w:p w14:paraId="15AF8247" w14:textId="77777777" w:rsidR="00D94911" w:rsidRDefault="00D94911">
      <w:pPr>
        <w:spacing w:before="140"/>
      </w:pPr>
    </w:p>
    <w:p w14:paraId="15AF8248"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End-of-Week Presentation</w:t>
      </w:r>
    </w:p>
    <w:p w14:paraId="15AF8249" w14:textId="77777777" w:rsidR="00D94911" w:rsidRDefault="00D94911">
      <w:pPr>
        <w:spacing w:before="20"/>
      </w:pPr>
    </w:p>
    <w:p w14:paraId="15AF824A" w14:textId="77777777" w:rsidR="00D94911" w:rsidRDefault="00000000">
      <w:pPr>
        <w:spacing w:before="55" w:after="75"/>
      </w:pPr>
      <w:r>
        <w:rPr>
          <w:color w:val="2C2C2C"/>
        </w:rPr>
        <w:t>One team, one deck, 20 minutes. Every intern must be able to speak to every phase — not just the parts they found easy. Mentors will direct questions to individuals without warning.</w:t>
      </w:r>
    </w:p>
    <w:p w14:paraId="15AF824B" w14:textId="77777777" w:rsidR="00D94911" w:rsidRDefault="00D94911">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6460"/>
      </w:tblGrid>
      <w:tr w:rsidR="00D94911" w14:paraId="15AF824F" w14:textId="77777777">
        <w:tblPrEx>
          <w:tblCellMar>
            <w:top w:w="0" w:type="dxa"/>
            <w:bottom w:w="0" w:type="dxa"/>
          </w:tblCellMar>
        </w:tblPrEx>
        <w:tc>
          <w:tcPr>
            <w:tcW w:w="1800" w:type="dxa"/>
            <w:tcBorders>
              <w:top w:val="single" w:sz="1" w:space="0" w:color="3D4E60"/>
              <w:left w:val="single" w:sz="1" w:space="0" w:color="3D4E60"/>
              <w:bottom w:val="single" w:sz="1" w:space="0" w:color="3D4E60"/>
              <w:right w:val="single" w:sz="1" w:space="0" w:color="3D4E60"/>
            </w:tcBorders>
            <w:shd w:val="clear" w:color="auto" w:fill="3D4E60"/>
            <w:tcMar>
              <w:top w:w="80" w:type="dxa"/>
              <w:left w:w="120" w:type="dxa"/>
              <w:bottom w:w="80" w:type="dxa"/>
              <w:right w:w="120" w:type="dxa"/>
            </w:tcMar>
          </w:tcPr>
          <w:p w14:paraId="15AF824C" w14:textId="77777777" w:rsidR="00D94911" w:rsidRDefault="00000000">
            <w:r>
              <w:rPr>
                <w:b/>
                <w:bCs/>
                <w:color w:val="FFFFFF"/>
                <w:sz w:val="18"/>
                <w:szCs w:val="18"/>
              </w:rPr>
              <w:lastRenderedPageBreak/>
              <w:t>Segment</w:t>
            </w:r>
          </w:p>
        </w:tc>
        <w:tc>
          <w:tcPr>
            <w:tcW w:w="1100" w:type="dxa"/>
            <w:tcBorders>
              <w:top w:val="single" w:sz="1" w:space="0" w:color="3D4E60"/>
              <w:left w:val="single" w:sz="1" w:space="0" w:color="3D4E60"/>
              <w:bottom w:val="single" w:sz="1" w:space="0" w:color="3D4E60"/>
              <w:right w:val="single" w:sz="1" w:space="0" w:color="3D4E60"/>
            </w:tcBorders>
            <w:shd w:val="clear" w:color="auto" w:fill="3D4E60"/>
            <w:tcMar>
              <w:top w:w="80" w:type="dxa"/>
              <w:left w:w="120" w:type="dxa"/>
              <w:bottom w:w="80" w:type="dxa"/>
              <w:right w:w="120" w:type="dxa"/>
            </w:tcMar>
          </w:tcPr>
          <w:p w14:paraId="15AF824D" w14:textId="77777777" w:rsidR="00D94911" w:rsidRDefault="00000000">
            <w:r>
              <w:rPr>
                <w:b/>
                <w:bCs/>
                <w:color w:val="FFFFFF"/>
                <w:sz w:val="18"/>
                <w:szCs w:val="18"/>
              </w:rPr>
              <w:t>Time</w:t>
            </w:r>
          </w:p>
        </w:tc>
        <w:tc>
          <w:tcPr>
            <w:tcW w:w="6460" w:type="dxa"/>
            <w:tcBorders>
              <w:top w:val="single" w:sz="1" w:space="0" w:color="3D4E60"/>
              <w:left w:val="single" w:sz="1" w:space="0" w:color="3D4E60"/>
              <w:bottom w:val="single" w:sz="1" w:space="0" w:color="3D4E60"/>
              <w:right w:val="single" w:sz="1" w:space="0" w:color="3D4E60"/>
            </w:tcBorders>
            <w:shd w:val="clear" w:color="auto" w:fill="3D4E60"/>
            <w:tcMar>
              <w:top w:w="80" w:type="dxa"/>
              <w:left w:w="120" w:type="dxa"/>
              <w:bottom w:w="80" w:type="dxa"/>
              <w:right w:w="120" w:type="dxa"/>
            </w:tcMar>
          </w:tcPr>
          <w:p w14:paraId="15AF824E" w14:textId="77777777" w:rsidR="00D94911" w:rsidRDefault="00000000">
            <w:r>
              <w:rPr>
                <w:b/>
                <w:bCs/>
                <w:color w:val="FFFFFF"/>
                <w:sz w:val="18"/>
                <w:szCs w:val="18"/>
              </w:rPr>
              <w:t>What to Cover</w:t>
            </w:r>
          </w:p>
        </w:tc>
      </w:tr>
      <w:tr w:rsidR="00D94911" w14:paraId="15AF825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50" w14:textId="77777777" w:rsidR="00D94911" w:rsidRDefault="00000000">
            <w:r>
              <w:rPr>
                <w:b/>
                <w:bCs/>
                <w:color w:val="3D4E60"/>
                <w:sz w:val="18"/>
                <w:szCs w:val="18"/>
              </w:rPr>
              <w:t>Opening — The Problem</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51" w14:textId="77777777" w:rsidR="00D94911" w:rsidRDefault="00000000">
            <w:r>
              <w:rPr>
                <w:b/>
                <w:bCs/>
                <w:color w:val="2E75B6"/>
                <w:sz w:val="18"/>
                <w:szCs w:val="18"/>
              </w:rPr>
              <w:t>2 min</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52" w14:textId="77777777" w:rsidR="00D94911" w:rsidRDefault="00000000">
            <w:r>
              <w:rPr>
                <w:color w:val="2C2C2C"/>
                <w:sz w:val="18"/>
                <w:szCs w:val="18"/>
              </w:rPr>
              <w:t xml:space="preserve">Set the scene. What is </w:t>
            </w:r>
            <w:proofErr w:type="spellStart"/>
            <w:r>
              <w:rPr>
                <w:color w:val="2C2C2C"/>
                <w:sz w:val="18"/>
                <w:szCs w:val="18"/>
              </w:rPr>
              <w:t>FinTrack</w:t>
            </w:r>
            <w:proofErr w:type="spellEnd"/>
            <w:r>
              <w:rPr>
                <w:color w:val="2C2C2C"/>
                <w:sz w:val="18"/>
                <w:szCs w:val="18"/>
              </w:rPr>
              <w:t>? What was broken before you built this? Why CSV alone is not enough.</w:t>
            </w:r>
          </w:p>
        </w:tc>
      </w:tr>
      <w:tr w:rsidR="00D94911" w14:paraId="15AF825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54" w14:textId="77777777" w:rsidR="00D94911" w:rsidRDefault="00000000">
            <w:r>
              <w:rPr>
                <w:b/>
                <w:bCs/>
                <w:color w:val="3D4E60"/>
                <w:sz w:val="18"/>
                <w:szCs w:val="18"/>
              </w:rPr>
              <w:t>Phase 1 — Delta Foundation</w:t>
            </w:r>
          </w:p>
        </w:tc>
        <w:tc>
          <w:tcPr>
            <w:tcW w:w="11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55" w14:textId="77777777" w:rsidR="00D94911" w:rsidRDefault="00000000">
            <w:r>
              <w:rPr>
                <w:b/>
                <w:bCs/>
                <w:color w:val="2E75B6"/>
                <w:sz w:val="18"/>
                <w:szCs w:val="18"/>
              </w:rPr>
              <w:t>3 min</w:t>
            </w:r>
          </w:p>
        </w:tc>
        <w:tc>
          <w:tcPr>
            <w:tcW w:w="64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56" w14:textId="77777777" w:rsidR="00D94911" w:rsidRDefault="00000000">
            <w:r>
              <w:rPr>
                <w:color w:val="2C2C2C"/>
                <w:sz w:val="18"/>
                <w:szCs w:val="18"/>
              </w:rPr>
              <w:t>Show your Delta table. Walk through the transaction log. Show OPTIMIZE and VACUUM results.</w:t>
            </w:r>
          </w:p>
        </w:tc>
      </w:tr>
      <w:tr w:rsidR="00D94911" w14:paraId="15AF825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58" w14:textId="77777777" w:rsidR="00D94911" w:rsidRDefault="00000000">
            <w:r>
              <w:rPr>
                <w:b/>
                <w:bCs/>
                <w:color w:val="3D4E60"/>
                <w:sz w:val="18"/>
                <w:szCs w:val="18"/>
              </w:rPr>
              <w:t>Phase 2 — Data Corrections</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59" w14:textId="77777777" w:rsidR="00D94911" w:rsidRDefault="00000000">
            <w:r>
              <w:rPr>
                <w:b/>
                <w:bCs/>
                <w:color w:val="2E75B6"/>
                <w:sz w:val="18"/>
                <w:szCs w:val="18"/>
              </w:rPr>
              <w:t>3 min</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5A" w14:textId="77777777" w:rsidR="00D94911" w:rsidRDefault="00000000">
            <w:r>
              <w:rPr>
                <w:color w:val="2C2C2C"/>
                <w:sz w:val="18"/>
                <w:szCs w:val="18"/>
              </w:rPr>
              <w:t>Show the fraud UPDATE and DELETE live. Before and after counts. Point to the audit trail in DESCRIBE HISTORY.</w:t>
            </w:r>
          </w:p>
        </w:tc>
      </w:tr>
      <w:tr w:rsidR="00D94911" w14:paraId="15AF825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5C" w14:textId="77777777" w:rsidR="00D94911" w:rsidRDefault="00000000">
            <w:r>
              <w:rPr>
                <w:b/>
                <w:bCs/>
                <w:color w:val="3D4E60"/>
                <w:sz w:val="18"/>
                <w:szCs w:val="18"/>
              </w:rPr>
              <w:t xml:space="preserve">Phase 3 — </w:t>
            </w:r>
            <w:proofErr w:type="spellStart"/>
            <w:r>
              <w:rPr>
                <w:b/>
                <w:bCs/>
                <w:color w:val="3D4E60"/>
                <w:sz w:val="18"/>
                <w:szCs w:val="18"/>
              </w:rPr>
              <w:t>Upsert</w:t>
            </w:r>
            <w:proofErr w:type="spellEnd"/>
            <w:r>
              <w:rPr>
                <w:b/>
                <w:bCs/>
                <w:color w:val="3D4E60"/>
                <w:sz w:val="18"/>
                <w:szCs w:val="18"/>
              </w:rPr>
              <w:t xml:space="preserve"> Engine</w:t>
            </w:r>
          </w:p>
        </w:tc>
        <w:tc>
          <w:tcPr>
            <w:tcW w:w="11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5D" w14:textId="77777777" w:rsidR="00D94911" w:rsidRDefault="00000000">
            <w:r>
              <w:rPr>
                <w:b/>
                <w:bCs/>
                <w:color w:val="2E75B6"/>
                <w:sz w:val="18"/>
                <w:szCs w:val="18"/>
              </w:rPr>
              <w:t>3 min</w:t>
            </w:r>
          </w:p>
        </w:tc>
        <w:tc>
          <w:tcPr>
            <w:tcW w:w="64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5E" w14:textId="77777777" w:rsidR="00D94911" w:rsidRDefault="00000000">
            <w:r>
              <w:rPr>
                <w:color w:val="2C2C2C"/>
                <w:sz w:val="18"/>
                <w:szCs w:val="18"/>
              </w:rPr>
              <w:t>Walk through your MERGE logic. Show what happened to the late records. Run it twice and show why the count did not change.</w:t>
            </w:r>
          </w:p>
        </w:tc>
      </w:tr>
      <w:tr w:rsidR="00D94911" w14:paraId="15AF826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60" w14:textId="77777777" w:rsidR="00D94911" w:rsidRDefault="00000000">
            <w:r>
              <w:rPr>
                <w:b/>
                <w:bCs/>
                <w:color w:val="3D4E60"/>
                <w:sz w:val="18"/>
                <w:szCs w:val="18"/>
              </w:rPr>
              <w:t>Phase 4 — Time Travel &amp; Schema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61" w14:textId="77777777" w:rsidR="00D94911" w:rsidRDefault="00000000">
            <w:r>
              <w:rPr>
                <w:b/>
                <w:bCs/>
                <w:color w:val="2E75B6"/>
                <w:sz w:val="18"/>
                <w:szCs w:val="18"/>
              </w:rPr>
              <w:t>3 min</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62" w14:textId="77777777" w:rsidR="00D94911" w:rsidRDefault="00000000">
            <w:r>
              <w:rPr>
                <w:color w:val="2C2C2C"/>
                <w:sz w:val="18"/>
                <w:szCs w:val="18"/>
              </w:rPr>
              <w:t xml:space="preserve">Query Version 0 live. Show the snapshot restore. Add the </w:t>
            </w:r>
            <w:proofErr w:type="spellStart"/>
            <w:r>
              <w:rPr>
                <w:color w:val="2C2C2C"/>
                <w:sz w:val="18"/>
                <w:szCs w:val="18"/>
              </w:rPr>
              <w:t>risk_score</w:t>
            </w:r>
            <w:proofErr w:type="spellEnd"/>
            <w:r>
              <w:rPr>
                <w:color w:val="2C2C2C"/>
                <w:sz w:val="18"/>
                <w:szCs w:val="18"/>
              </w:rPr>
              <w:t xml:space="preserve"> column and show old rows still read correctly.</w:t>
            </w:r>
          </w:p>
        </w:tc>
      </w:tr>
      <w:tr w:rsidR="00D94911" w14:paraId="15AF826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64" w14:textId="77777777" w:rsidR="00D94911" w:rsidRDefault="00000000">
            <w:r>
              <w:rPr>
                <w:b/>
                <w:bCs/>
                <w:color w:val="3D4E60"/>
                <w:sz w:val="18"/>
                <w:szCs w:val="18"/>
              </w:rPr>
              <w:t>Business Insights</w:t>
            </w:r>
          </w:p>
        </w:tc>
        <w:tc>
          <w:tcPr>
            <w:tcW w:w="11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65" w14:textId="77777777" w:rsidR="00D94911" w:rsidRDefault="00000000">
            <w:r>
              <w:rPr>
                <w:b/>
                <w:bCs/>
                <w:color w:val="2E75B6"/>
                <w:sz w:val="18"/>
                <w:szCs w:val="18"/>
              </w:rPr>
              <w:t>3 min</w:t>
            </w:r>
          </w:p>
        </w:tc>
        <w:tc>
          <w:tcPr>
            <w:tcW w:w="64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66" w14:textId="77777777" w:rsidR="00D94911" w:rsidRDefault="00000000">
            <w:r>
              <w:rPr>
                <w:color w:val="2C2C2C"/>
                <w:sz w:val="18"/>
                <w:szCs w:val="18"/>
              </w:rPr>
              <w:t xml:space="preserve">Present all 6 answers from your Delta table. Explain what each number means for </w:t>
            </w:r>
            <w:proofErr w:type="spellStart"/>
            <w:r>
              <w:rPr>
                <w:color w:val="2C2C2C"/>
                <w:sz w:val="18"/>
                <w:szCs w:val="18"/>
              </w:rPr>
              <w:t>FinTrack</w:t>
            </w:r>
            <w:proofErr w:type="spellEnd"/>
            <w:r>
              <w:rPr>
                <w:color w:val="2C2C2C"/>
                <w:sz w:val="18"/>
                <w:szCs w:val="18"/>
              </w:rPr>
              <w:t>.</w:t>
            </w:r>
          </w:p>
        </w:tc>
      </w:tr>
      <w:tr w:rsidR="00D94911" w14:paraId="15AF826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68" w14:textId="77777777" w:rsidR="00D94911" w:rsidRDefault="00000000">
            <w:r>
              <w:rPr>
                <w:b/>
                <w:bCs/>
                <w:color w:val="3D4E60"/>
                <w:sz w:val="18"/>
                <w:szCs w:val="18"/>
              </w:rPr>
              <w:t>Reflection + Q&amp;A</w:t>
            </w:r>
          </w:p>
        </w:tc>
        <w:tc>
          <w:tcPr>
            <w:tcW w:w="11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69" w14:textId="77777777" w:rsidR="00D94911" w:rsidRDefault="00000000">
            <w:r>
              <w:rPr>
                <w:b/>
                <w:bCs/>
                <w:color w:val="2E75B6"/>
                <w:sz w:val="18"/>
                <w:szCs w:val="18"/>
              </w:rPr>
              <w:t>3 min</w:t>
            </w:r>
          </w:p>
        </w:tc>
        <w:tc>
          <w:tcPr>
            <w:tcW w:w="64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6A" w14:textId="77777777" w:rsidR="00D94911" w:rsidRDefault="00000000">
            <w:r>
              <w:rPr>
                <w:color w:val="2C2C2C"/>
                <w:sz w:val="18"/>
                <w:szCs w:val="18"/>
              </w:rPr>
              <w:t>What was hardest? What would you do differently? Open floor for mentor questions to any individual.</w:t>
            </w:r>
          </w:p>
        </w:tc>
      </w:tr>
    </w:tbl>
    <w:p w14:paraId="15AF826C" w14:textId="77777777" w:rsidR="00D94911" w:rsidRDefault="00D94911">
      <w:pPr>
        <w:spacing w:before="70"/>
      </w:pPr>
    </w:p>
    <w:p w14:paraId="15AF826D" w14:textId="77777777" w:rsidR="00D94911" w:rsidRDefault="00000000">
      <w:pPr>
        <w:spacing w:before="220" w:after="80"/>
      </w:pPr>
      <w:r>
        <w:rPr>
          <w:b/>
          <w:bCs/>
          <w:color w:val="3D4E60"/>
          <w:sz w:val="22"/>
          <w:szCs w:val="22"/>
        </w:rPr>
        <w:t>What separates a good presentation from a great one</w:t>
      </w:r>
    </w:p>
    <w:p w14:paraId="15AF826E" w14:textId="77777777" w:rsidR="00D94911" w:rsidRDefault="00D94911">
      <w:pPr>
        <w:spacing w:before="10"/>
      </w:pPr>
    </w:p>
    <w:p w14:paraId="15AF826F" w14:textId="77777777" w:rsidR="00D94911" w:rsidRDefault="00000000">
      <w:pPr>
        <w:spacing w:before="55" w:after="75"/>
      </w:pPr>
      <w:r>
        <w:rPr>
          <w:color w:val="2C2C2C"/>
        </w:rPr>
        <w:t>The best presentations we have seen had one thing in common — the intern could explain why each operation exists, not just what it does. Anyone can say they ran MERGE. What impresses is when you say: I ran MERGE because appending would have created duplicates and overwriting would have lost records — MERGE was the only option that handled both cases correctly.</w:t>
      </w:r>
    </w:p>
    <w:p w14:paraId="15AF8270" w14:textId="77777777" w:rsidR="00D94911" w:rsidRDefault="00D94911">
      <w:pPr>
        <w:spacing w:before="30"/>
      </w:pPr>
    </w:p>
    <w:p w14:paraId="15AF8271" w14:textId="77777777" w:rsidR="00D94911" w:rsidRDefault="00000000">
      <w:pPr>
        <w:spacing w:before="55" w:after="75"/>
      </w:pPr>
      <w:r>
        <w:rPr>
          <w:color w:val="2C2C2C"/>
        </w:rPr>
        <w:t>Show the data before and after every major operation. Not just the final state. The transformation is the story.</w:t>
      </w:r>
    </w:p>
    <w:p w14:paraId="15AF8272" w14:textId="77777777" w:rsidR="00D94911" w:rsidRDefault="00D94911">
      <w:pPr>
        <w:spacing w:before="30"/>
      </w:pPr>
    </w:p>
    <w:p w14:paraId="15AF8273" w14:textId="77777777" w:rsidR="00D94911" w:rsidRDefault="00000000">
      <w:pPr>
        <w:spacing w:before="55" w:after="75"/>
      </w:pPr>
      <w:r>
        <w:rPr>
          <w:color w:val="2C2C2C"/>
        </w:rPr>
        <w:t>If something did not work, say so and explain what you tried. That is a more honest and more impressive answer than a rehearsed demo hiding a broken step.</w:t>
      </w:r>
    </w:p>
    <w:p w14:paraId="15AF8274" w14:textId="77777777" w:rsidR="00D94911" w:rsidRDefault="00D94911">
      <w:pPr>
        <w:spacing w:before="140"/>
      </w:pPr>
    </w:p>
    <w:p w14:paraId="15AF8275"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Standards We Expect</w:t>
      </w:r>
    </w:p>
    <w:p w14:paraId="15AF8276" w14:textId="77777777" w:rsidR="00D94911" w:rsidRDefault="00D94911">
      <w:pPr>
        <w:spacing w:before="20"/>
      </w:pPr>
    </w:p>
    <w:p w14:paraId="15AF8277" w14:textId="77777777" w:rsidR="00D94911" w:rsidRDefault="00000000">
      <w:pPr>
        <w:spacing w:before="55" w:after="75"/>
      </w:pPr>
      <w:r>
        <w:rPr>
          <w:color w:val="2C2C2C"/>
        </w:rPr>
        <w:t>Nothing here should feel new. These are habits from Week 1 that carry into every project you will ever work on as a data engineer.</w:t>
      </w:r>
    </w:p>
    <w:p w14:paraId="15AF8278" w14:textId="77777777" w:rsidR="00D94911" w:rsidRDefault="00D94911">
      <w:pPr>
        <w:spacing w:before="50"/>
      </w:pPr>
    </w:p>
    <w:p w14:paraId="15AF8279" w14:textId="77777777" w:rsidR="00D94911" w:rsidRDefault="00000000">
      <w:pPr>
        <w:spacing w:before="160" w:after="50"/>
      </w:pPr>
      <w:r>
        <w:rPr>
          <w:b/>
          <w:bCs/>
          <w:color w:val="3D4E60"/>
        </w:rPr>
        <w:t>Notebook structure</w:t>
      </w:r>
    </w:p>
    <w:p w14:paraId="15AF827A" w14:textId="77777777" w:rsidR="00D94911" w:rsidRDefault="00000000">
      <w:pPr>
        <w:pStyle w:val="ListParagraph"/>
        <w:numPr>
          <w:ilvl w:val="0"/>
          <w:numId w:val="2"/>
        </w:numPr>
        <w:spacing w:before="36" w:after="36"/>
      </w:pPr>
      <w:r>
        <w:rPr>
          <w:color w:val="2C2C2C"/>
        </w:rPr>
        <w:t>Start with a title cell. One or two sentences describing what the notebook does.</w:t>
      </w:r>
    </w:p>
    <w:p w14:paraId="15AF827B" w14:textId="77777777" w:rsidR="00D94911" w:rsidRDefault="00000000">
      <w:pPr>
        <w:pStyle w:val="ListParagraph"/>
        <w:numPr>
          <w:ilvl w:val="0"/>
          <w:numId w:val="2"/>
        </w:numPr>
        <w:spacing w:before="36" w:after="36"/>
      </w:pPr>
      <w:r>
        <w:rPr>
          <w:color w:val="2C2C2C"/>
        </w:rPr>
        <w:t>Use section headers to separate Phase 1 through Phase 4.</w:t>
      </w:r>
    </w:p>
    <w:p w14:paraId="15AF827C" w14:textId="77777777" w:rsidR="00D94911" w:rsidRDefault="00000000">
      <w:pPr>
        <w:pStyle w:val="ListParagraph"/>
        <w:numPr>
          <w:ilvl w:val="0"/>
          <w:numId w:val="2"/>
        </w:numPr>
        <w:spacing w:before="36" w:after="36"/>
      </w:pPr>
      <w:r>
        <w:rPr>
          <w:color w:val="2C2C2C"/>
        </w:rPr>
        <w:t>After every major operation, print something — a row count, a schema, a sample. Silent notebooks are impossible to debug and impossible to present.</w:t>
      </w:r>
    </w:p>
    <w:p w14:paraId="15AF827D" w14:textId="77777777" w:rsidR="00D94911" w:rsidRDefault="00D94911">
      <w:pPr>
        <w:spacing w:before="40"/>
      </w:pPr>
    </w:p>
    <w:p w14:paraId="15AF827E" w14:textId="77777777" w:rsidR="00D94911" w:rsidRDefault="00000000">
      <w:pPr>
        <w:spacing w:before="160" w:after="50"/>
      </w:pPr>
      <w:r>
        <w:rPr>
          <w:b/>
          <w:bCs/>
          <w:color w:val="3D4E60"/>
        </w:rPr>
        <w:t>Clean code</w:t>
      </w:r>
    </w:p>
    <w:p w14:paraId="15AF827F" w14:textId="77777777" w:rsidR="00D94911" w:rsidRDefault="00000000">
      <w:pPr>
        <w:pStyle w:val="ListParagraph"/>
        <w:numPr>
          <w:ilvl w:val="0"/>
          <w:numId w:val="2"/>
        </w:numPr>
        <w:spacing w:before="36" w:after="36"/>
      </w:pPr>
      <w:r>
        <w:rPr>
          <w:color w:val="2C2C2C"/>
        </w:rPr>
        <w:t xml:space="preserve">Use meaningful variable names. </w:t>
      </w:r>
      <w:proofErr w:type="spellStart"/>
      <w:r>
        <w:rPr>
          <w:color w:val="2C2C2C"/>
        </w:rPr>
        <w:t>transactions_df</w:t>
      </w:r>
      <w:proofErr w:type="spellEnd"/>
      <w:r>
        <w:rPr>
          <w:color w:val="2C2C2C"/>
        </w:rPr>
        <w:t xml:space="preserve">, </w:t>
      </w:r>
      <w:proofErr w:type="spellStart"/>
      <w:r>
        <w:rPr>
          <w:color w:val="2C2C2C"/>
        </w:rPr>
        <w:t>fraud_df</w:t>
      </w:r>
      <w:proofErr w:type="spellEnd"/>
      <w:r>
        <w:rPr>
          <w:color w:val="2C2C2C"/>
        </w:rPr>
        <w:t xml:space="preserve">, </w:t>
      </w:r>
      <w:proofErr w:type="spellStart"/>
      <w:r>
        <w:rPr>
          <w:color w:val="2C2C2C"/>
        </w:rPr>
        <w:t>late_df</w:t>
      </w:r>
      <w:proofErr w:type="spellEnd"/>
      <w:r>
        <w:rPr>
          <w:color w:val="2C2C2C"/>
        </w:rPr>
        <w:t xml:space="preserve"> — not df1, df2, temp.</w:t>
      </w:r>
    </w:p>
    <w:p w14:paraId="15AF8280" w14:textId="77777777" w:rsidR="00D94911" w:rsidRDefault="00000000">
      <w:pPr>
        <w:pStyle w:val="ListParagraph"/>
        <w:numPr>
          <w:ilvl w:val="0"/>
          <w:numId w:val="2"/>
        </w:numPr>
        <w:spacing w:before="36" w:after="36"/>
      </w:pPr>
      <w:r>
        <w:rPr>
          <w:color w:val="2C2C2C"/>
        </w:rPr>
        <w:t>Set your Delta table path as a variable at the top of the notebook. Do not repeat the same string in ten different cells.</w:t>
      </w:r>
    </w:p>
    <w:p w14:paraId="15AF8281" w14:textId="77777777" w:rsidR="00D94911" w:rsidRDefault="00000000">
      <w:pPr>
        <w:pStyle w:val="ListParagraph"/>
        <w:numPr>
          <w:ilvl w:val="0"/>
          <w:numId w:val="2"/>
        </w:numPr>
        <w:spacing w:before="36" w:after="36"/>
      </w:pPr>
      <w:r>
        <w:rPr>
          <w:color w:val="2C2C2C"/>
        </w:rPr>
        <w:lastRenderedPageBreak/>
        <w:t>Add a print statement after every phase confirming it completed. Something as simple as 'Phase 1 complete — 1000 rows written' is enough.</w:t>
      </w:r>
    </w:p>
    <w:p w14:paraId="15AF8282" w14:textId="77777777" w:rsidR="00D94911" w:rsidRDefault="00D94911">
      <w:pPr>
        <w:spacing w:before="40"/>
      </w:pPr>
    </w:p>
    <w:p w14:paraId="15AF8283" w14:textId="77777777" w:rsidR="00D94911" w:rsidRDefault="00000000">
      <w:pPr>
        <w:spacing w:before="160" w:after="50"/>
      </w:pPr>
      <w:r>
        <w:rPr>
          <w:b/>
          <w:bCs/>
          <w:color w:val="3D4E60"/>
        </w:rPr>
        <w:t>No hardcoded answers</w:t>
      </w:r>
    </w:p>
    <w:p w14:paraId="15AF8284" w14:textId="77777777" w:rsidR="00D94911" w:rsidRDefault="00000000">
      <w:pPr>
        <w:pStyle w:val="ListParagraph"/>
        <w:numPr>
          <w:ilvl w:val="0"/>
          <w:numId w:val="2"/>
        </w:numPr>
        <w:spacing w:before="36" w:after="36"/>
      </w:pPr>
      <w:r>
        <w:rPr>
          <w:color w:val="2C2C2C"/>
        </w:rPr>
        <w:t>Every business question answer must be computed live from the Delta table.</w:t>
      </w:r>
    </w:p>
    <w:p w14:paraId="15AF8285" w14:textId="77777777" w:rsidR="00D94911" w:rsidRDefault="00000000">
      <w:pPr>
        <w:pStyle w:val="ListParagraph"/>
        <w:numPr>
          <w:ilvl w:val="0"/>
          <w:numId w:val="2"/>
        </w:numPr>
        <w:spacing w:before="36" w:after="36"/>
      </w:pPr>
      <w:r>
        <w:rPr>
          <w:color w:val="2C2C2C"/>
        </w:rPr>
        <w:t>Mentors will ask you to change a value and re-run during the presentation. If your answers are hardcoded, this will be obvious immediately.</w:t>
      </w:r>
    </w:p>
    <w:p w14:paraId="15AF8286" w14:textId="77777777" w:rsidR="00D94911" w:rsidRDefault="00D94911">
      <w:pPr>
        <w:spacing w:before="40"/>
      </w:pPr>
    </w:p>
    <w:p w14:paraId="15AF8287" w14:textId="77777777" w:rsidR="00D94911" w:rsidRDefault="00000000">
      <w:pPr>
        <w:spacing w:before="160" w:after="50"/>
      </w:pPr>
      <w:r>
        <w:rPr>
          <w:b/>
          <w:bCs/>
          <w:color w:val="3D4E60"/>
        </w:rPr>
        <w:t>Delta habits</w:t>
      </w:r>
    </w:p>
    <w:p w14:paraId="15AF8288" w14:textId="77777777" w:rsidR="00D94911" w:rsidRDefault="00000000">
      <w:pPr>
        <w:pStyle w:val="ListParagraph"/>
        <w:numPr>
          <w:ilvl w:val="0"/>
          <w:numId w:val="2"/>
        </w:numPr>
        <w:spacing w:before="36" w:after="36"/>
      </w:pPr>
      <w:r>
        <w:rPr>
          <w:color w:val="2C2C2C"/>
        </w:rPr>
        <w:t xml:space="preserve">Always </w:t>
      </w:r>
      <w:proofErr w:type="gramStart"/>
      <w:r>
        <w:rPr>
          <w:color w:val="2C2C2C"/>
        </w:rPr>
        <w:t>specify .format</w:t>
      </w:r>
      <w:proofErr w:type="gramEnd"/>
      <w:r>
        <w:rPr>
          <w:color w:val="2C2C2C"/>
        </w:rPr>
        <w:t>('delta') explicitly. Do not assume it is the default.</w:t>
      </w:r>
    </w:p>
    <w:p w14:paraId="15AF8289" w14:textId="77777777" w:rsidR="00D94911" w:rsidRDefault="00000000">
      <w:pPr>
        <w:pStyle w:val="ListParagraph"/>
        <w:numPr>
          <w:ilvl w:val="0"/>
          <w:numId w:val="2"/>
        </w:numPr>
        <w:spacing w:before="36" w:after="36"/>
      </w:pPr>
      <w:r>
        <w:rPr>
          <w:color w:val="2C2C2C"/>
        </w:rPr>
        <w:t>After every write, update, or merge — run DESCRIBE HISTORY and confirm a new version was created.</w:t>
      </w:r>
    </w:p>
    <w:p w14:paraId="15AF828A" w14:textId="77777777" w:rsidR="00D94911" w:rsidRDefault="00000000">
      <w:pPr>
        <w:pStyle w:val="ListParagraph"/>
        <w:numPr>
          <w:ilvl w:val="0"/>
          <w:numId w:val="2"/>
        </w:numPr>
        <w:spacing w:before="36" w:after="36"/>
      </w:pPr>
      <w:r>
        <w:rPr>
          <w:color w:val="2C2C2C"/>
        </w:rPr>
        <w:t>Never use overwrite mode on your main Delta table unless you specifically intend to replace everything in it.</w:t>
      </w:r>
    </w:p>
    <w:p w14:paraId="15AF828B" w14:textId="77777777" w:rsidR="00D94911" w:rsidRDefault="00D94911">
      <w:pPr>
        <w:spacing w:before="140"/>
      </w:pPr>
    </w:p>
    <w:p w14:paraId="15AF828C"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How This Maps to the Certification Exam</w:t>
      </w:r>
    </w:p>
    <w:p w14:paraId="15AF828D" w14:textId="77777777" w:rsidR="00D94911" w:rsidRDefault="00D94911">
      <w:pPr>
        <w:spacing w:before="20"/>
      </w:pPr>
    </w:p>
    <w:p w14:paraId="15AF828E" w14:textId="77777777" w:rsidR="00D94911" w:rsidRDefault="00000000">
      <w:pPr>
        <w:spacing w:before="55" w:after="75"/>
      </w:pPr>
      <w:r>
        <w:rPr>
          <w:color w:val="2C2C2C"/>
        </w:rPr>
        <w:t>The Databricks Certified Data Engineer Associate exam puts significant weight on Delta Lake. Every phase of this project is mapped directly to an exam topic. When you sit the exam, you will recognise these questions because you built the answers yourself.</w:t>
      </w:r>
    </w:p>
    <w:p w14:paraId="15AF828F" w14:textId="77777777" w:rsidR="00D94911" w:rsidRDefault="00D94911">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60"/>
        <w:gridCol w:w="2400"/>
      </w:tblGrid>
      <w:tr w:rsidR="00D94911" w14:paraId="15AF8293" w14:textId="77777777">
        <w:tblPrEx>
          <w:tblCellMar>
            <w:top w:w="0" w:type="dxa"/>
            <w:bottom w:w="0" w:type="dxa"/>
          </w:tblCellMar>
        </w:tblPrEx>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290" w14:textId="77777777" w:rsidR="00D94911" w:rsidRDefault="00000000">
            <w:r>
              <w:rPr>
                <w:b/>
                <w:bCs/>
                <w:color w:val="FFFFFF"/>
                <w:sz w:val="18"/>
                <w:szCs w:val="18"/>
              </w:rPr>
              <w:t>What you build</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291" w14:textId="77777777" w:rsidR="00D94911" w:rsidRDefault="00000000">
            <w:r>
              <w:rPr>
                <w:b/>
                <w:bCs/>
                <w:color w:val="FFFFFF"/>
                <w:sz w:val="18"/>
                <w:szCs w:val="18"/>
              </w:rPr>
              <w:t>Exam topic</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292" w14:textId="77777777" w:rsidR="00D94911" w:rsidRDefault="00000000">
            <w:r>
              <w:rPr>
                <w:b/>
                <w:bCs/>
                <w:color w:val="FFFFFF"/>
                <w:sz w:val="18"/>
                <w:szCs w:val="18"/>
              </w:rPr>
              <w:t>Exam weight</w:t>
            </w:r>
          </w:p>
        </w:tc>
      </w:tr>
      <w:tr w:rsidR="00D94911" w14:paraId="15AF8297"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94" w14:textId="77777777" w:rsidR="00D94911" w:rsidRDefault="00000000">
            <w:r>
              <w:rPr>
                <w:color w:val="1B3A6B"/>
                <w:sz w:val="18"/>
                <w:szCs w:val="18"/>
              </w:rPr>
              <w:t>Write and read Delta tables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95" w14:textId="77777777" w:rsidR="00D94911" w:rsidRDefault="00000000">
            <w:r>
              <w:rPr>
                <w:color w:val="2C2C2C"/>
                <w:sz w:val="18"/>
                <w:szCs w:val="18"/>
              </w:rPr>
              <w:t>Delta Lake format and architecture</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96" w14:textId="77777777" w:rsidR="00D94911" w:rsidRDefault="00000000">
            <w:r>
              <w:rPr>
                <w:b/>
                <w:bCs/>
                <w:color w:val="1A5C38"/>
                <w:sz w:val="18"/>
                <w:szCs w:val="18"/>
              </w:rPr>
              <w:t>High</w:t>
            </w:r>
          </w:p>
        </w:tc>
      </w:tr>
      <w:tr w:rsidR="00D94911" w14:paraId="15AF829B"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98" w14:textId="77777777" w:rsidR="00D94911" w:rsidRDefault="00000000">
            <w:r>
              <w:rPr>
                <w:color w:val="1B3A6B"/>
                <w:sz w:val="18"/>
                <w:szCs w:val="18"/>
              </w:rPr>
              <w:t>OPTIMIZE and VACUUM</w:t>
            </w:r>
          </w:p>
        </w:tc>
        <w:tc>
          <w:tcPr>
            <w:tcW w:w="35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99" w14:textId="77777777" w:rsidR="00D94911" w:rsidRDefault="00000000">
            <w:r>
              <w:rPr>
                <w:color w:val="2C2C2C"/>
                <w:sz w:val="18"/>
                <w:szCs w:val="18"/>
              </w:rPr>
              <w:t>Delta table maintenance</w:t>
            </w:r>
          </w:p>
        </w:tc>
        <w:tc>
          <w:tcPr>
            <w:tcW w:w="2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9A" w14:textId="77777777" w:rsidR="00D94911" w:rsidRDefault="00000000">
            <w:r>
              <w:rPr>
                <w:b/>
                <w:bCs/>
                <w:color w:val="1A5C38"/>
                <w:sz w:val="18"/>
                <w:szCs w:val="18"/>
              </w:rPr>
              <w:t>High</w:t>
            </w:r>
          </w:p>
        </w:tc>
      </w:tr>
      <w:tr w:rsidR="00D94911" w14:paraId="15AF829F"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9C" w14:textId="77777777" w:rsidR="00D94911" w:rsidRDefault="00000000">
            <w:r>
              <w:rPr>
                <w:color w:val="1B3A6B"/>
                <w:sz w:val="18"/>
                <w:szCs w:val="18"/>
              </w:rPr>
              <w:t>UPDATE and DELETE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9D" w14:textId="77777777" w:rsidR="00D94911" w:rsidRDefault="00000000">
            <w:r>
              <w:rPr>
                <w:color w:val="2C2C2C"/>
                <w:sz w:val="18"/>
                <w:szCs w:val="18"/>
              </w:rPr>
              <w:t>Delta DML operations</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9E" w14:textId="77777777" w:rsidR="00D94911" w:rsidRDefault="00000000">
            <w:r>
              <w:rPr>
                <w:b/>
                <w:bCs/>
                <w:color w:val="1A5C38"/>
                <w:sz w:val="18"/>
                <w:szCs w:val="18"/>
              </w:rPr>
              <w:t>High</w:t>
            </w:r>
          </w:p>
        </w:tc>
      </w:tr>
      <w:tr w:rsidR="00D94911" w14:paraId="15AF82A3"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A0" w14:textId="77777777" w:rsidR="00D94911" w:rsidRDefault="00000000">
            <w:r>
              <w:rPr>
                <w:color w:val="1B3A6B"/>
                <w:sz w:val="18"/>
                <w:szCs w:val="18"/>
              </w:rPr>
              <w:t>MERGE for late-arriving data</w:t>
            </w:r>
          </w:p>
        </w:tc>
        <w:tc>
          <w:tcPr>
            <w:tcW w:w="35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A1" w14:textId="77777777" w:rsidR="00D94911" w:rsidRDefault="00000000">
            <w:r>
              <w:rPr>
                <w:color w:val="2C2C2C"/>
                <w:sz w:val="18"/>
                <w:szCs w:val="18"/>
              </w:rPr>
              <w:t>Incremental load patterns</w:t>
            </w:r>
          </w:p>
        </w:tc>
        <w:tc>
          <w:tcPr>
            <w:tcW w:w="2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A2" w14:textId="77777777" w:rsidR="00D94911" w:rsidRDefault="00000000">
            <w:r>
              <w:rPr>
                <w:b/>
                <w:bCs/>
                <w:color w:val="1A5C38"/>
                <w:sz w:val="18"/>
                <w:szCs w:val="18"/>
              </w:rPr>
              <w:t>High</w:t>
            </w:r>
          </w:p>
        </w:tc>
      </w:tr>
      <w:tr w:rsidR="00D94911" w14:paraId="15AF82A7"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A4" w14:textId="77777777" w:rsidR="00D94911" w:rsidRDefault="00000000">
            <w:r>
              <w:rPr>
                <w:color w:val="1B3A6B"/>
                <w:sz w:val="18"/>
                <w:szCs w:val="18"/>
              </w:rPr>
              <w:t>Time Travel — VERSION AS OF</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A5" w14:textId="77777777" w:rsidR="00D94911" w:rsidRDefault="00000000">
            <w:r>
              <w:rPr>
                <w:color w:val="2C2C2C"/>
                <w:sz w:val="18"/>
                <w:szCs w:val="18"/>
              </w:rPr>
              <w:t>Delta time travel and audit</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A6" w14:textId="77777777" w:rsidR="00D94911" w:rsidRDefault="00000000">
            <w:r>
              <w:rPr>
                <w:b/>
                <w:bCs/>
                <w:color w:val="1A5C38"/>
                <w:sz w:val="18"/>
                <w:szCs w:val="18"/>
              </w:rPr>
              <w:t>High</w:t>
            </w:r>
          </w:p>
        </w:tc>
      </w:tr>
      <w:tr w:rsidR="00D94911" w14:paraId="15AF82AB"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A8" w14:textId="77777777" w:rsidR="00D94911" w:rsidRDefault="00000000">
            <w:r>
              <w:rPr>
                <w:color w:val="1B3A6B"/>
                <w:sz w:val="18"/>
                <w:szCs w:val="18"/>
              </w:rPr>
              <w:t xml:space="preserve">Schema evolution — </w:t>
            </w:r>
            <w:proofErr w:type="spellStart"/>
            <w:r>
              <w:rPr>
                <w:color w:val="1B3A6B"/>
                <w:sz w:val="18"/>
                <w:szCs w:val="18"/>
              </w:rPr>
              <w:t>mergeSchema</w:t>
            </w:r>
            <w:proofErr w:type="spellEnd"/>
          </w:p>
        </w:tc>
        <w:tc>
          <w:tcPr>
            <w:tcW w:w="35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A9" w14:textId="77777777" w:rsidR="00D94911" w:rsidRDefault="00000000">
            <w:r>
              <w:rPr>
                <w:color w:val="2C2C2C"/>
                <w:sz w:val="18"/>
                <w:szCs w:val="18"/>
              </w:rPr>
              <w:t>Schema management</w:t>
            </w:r>
          </w:p>
        </w:tc>
        <w:tc>
          <w:tcPr>
            <w:tcW w:w="2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AA" w14:textId="77777777" w:rsidR="00D94911" w:rsidRDefault="00000000">
            <w:r>
              <w:rPr>
                <w:b/>
                <w:bCs/>
                <w:color w:val="2E75B6"/>
                <w:sz w:val="18"/>
                <w:szCs w:val="18"/>
              </w:rPr>
              <w:t>Medium</w:t>
            </w:r>
          </w:p>
        </w:tc>
      </w:tr>
    </w:tbl>
    <w:p w14:paraId="15AF82AC" w14:textId="77777777" w:rsidR="00D94911" w:rsidRDefault="00D94911">
      <w:pPr>
        <w:spacing w:before="140"/>
      </w:pPr>
    </w:p>
    <w:p w14:paraId="15AF82AD" w14:textId="77777777" w:rsidR="00D94911" w:rsidRDefault="00000000">
      <w:pPr>
        <w:pBdr>
          <w:left w:val="single" w:sz="24" w:space="8" w:color="1B3A6B"/>
          <w:bottom w:val="single" w:sz="4" w:space="1" w:color="E0E0E0"/>
        </w:pBdr>
        <w:spacing w:before="360" w:after="160"/>
      </w:pPr>
      <w:r>
        <w:rPr>
          <w:b/>
          <w:bCs/>
          <w:color w:val="1B3A6B"/>
          <w:sz w:val="28"/>
          <w:szCs w:val="28"/>
        </w:rPr>
        <w:t xml:space="preserve">  How You Will Be Evaluated</w:t>
      </w:r>
    </w:p>
    <w:p w14:paraId="15AF82AE" w14:textId="77777777" w:rsidR="00D94911" w:rsidRDefault="00D94911">
      <w:pPr>
        <w:spacing w:before="20"/>
      </w:pPr>
    </w:p>
    <w:p w14:paraId="15AF82AF" w14:textId="77777777" w:rsidR="00D94911" w:rsidRDefault="00000000">
      <w:pPr>
        <w:spacing w:before="55" w:after="75"/>
      </w:pPr>
      <w:r>
        <w:rPr>
          <w:color w:val="2C2C2C"/>
        </w:rPr>
        <w:t>Five categories, 20% each. Mentors are not just checking whether the code ran — they are checking whether you understand what you built and why it matters.</w:t>
      </w:r>
    </w:p>
    <w:p w14:paraId="15AF82B0" w14:textId="77777777" w:rsidR="00D94911" w:rsidRDefault="00D94911">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400"/>
        <w:gridCol w:w="2760"/>
      </w:tblGrid>
      <w:tr w:rsidR="00D94911" w14:paraId="15AF82B4" w14:textId="77777777">
        <w:tblPrEx>
          <w:tblCellMar>
            <w:top w:w="0" w:type="dxa"/>
            <w:bottom w:w="0" w:type="dxa"/>
          </w:tblCellMar>
        </w:tblPrEx>
        <w:tc>
          <w:tcPr>
            <w:tcW w:w="5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2B1" w14:textId="77777777" w:rsidR="00D94911" w:rsidRDefault="00000000">
            <w:r>
              <w:rPr>
                <w:b/>
                <w:bCs/>
                <w:color w:val="FFFFFF"/>
                <w:sz w:val="18"/>
                <w:szCs w:val="18"/>
              </w:rPr>
              <w:t>What we are looking at</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2B2" w14:textId="77777777" w:rsidR="00D94911" w:rsidRDefault="00000000">
            <w:r>
              <w:rPr>
                <w:b/>
                <w:bCs/>
                <w:color w:val="FFFFFF"/>
                <w:sz w:val="18"/>
                <w:szCs w:val="18"/>
              </w:rPr>
              <w:t>Weight</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tcPr>
          <w:p w14:paraId="15AF82B3" w14:textId="77777777" w:rsidR="00D94911" w:rsidRDefault="00000000">
            <w:r>
              <w:rPr>
                <w:b/>
                <w:bCs/>
                <w:color w:val="FFFFFF"/>
                <w:sz w:val="18"/>
                <w:szCs w:val="18"/>
              </w:rPr>
              <w:t>How we will check</w:t>
            </w:r>
          </w:p>
        </w:tc>
      </w:tr>
      <w:tr w:rsidR="00D94911" w14:paraId="15AF82B8"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B5" w14:textId="77777777" w:rsidR="00D94911" w:rsidRDefault="00000000">
            <w:r>
              <w:rPr>
                <w:color w:val="2C2C2C"/>
                <w:sz w:val="18"/>
                <w:szCs w:val="18"/>
              </w:rPr>
              <w:t>Delta table written, read, and maintained correctly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B6" w14:textId="77777777" w:rsidR="00D94911" w:rsidRDefault="00000000">
            <w:r>
              <w:rPr>
                <w:b/>
                <w:bCs/>
                <w:color w:val="2E75B6"/>
                <w:sz w:val="18"/>
                <w:szCs w:val="18"/>
              </w:rPr>
              <w:t>20%</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B7" w14:textId="77777777" w:rsidR="00D94911" w:rsidRDefault="00000000">
            <w:r>
              <w:rPr>
                <w:color w:val="2C2C2C"/>
                <w:sz w:val="18"/>
                <w:szCs w:val="18"/>
              </w:rPr>
              <w:t>Run your notebook live. Schema and row count must be correct.</w:t>
            </w:r>
          </w:p>
        </w:tc>
      </w:tr>
      <w:tr w:rsidR="00D94911" w14:paraId="15AF82BC"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B9" w14:textId="77777777" w:rsidR="00D94911" w:rsidRDefault="00000000">
            <w:r>
              <w:rPr>
                <w:color w:val="2C2C2C"/>
                <w:sz w:val="18"/>
                <w:szCs w:val="18"/>
              </w:rPr>
              <w:t>UPDATE and DELETE applied to the right rows</w:t>
            </w:r>
          </w:p>
        </w:tc>
        <w:tc>
          <w:tcPr>
            <w:tcW w:w="1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BA" w14:textId="77777777" w:rsidR="00D94911" w:rsidRDefault="00000000">
            <w:r>
              <w:rPr>
                <w:b/>
                <w:bCs/>
                <w:color w:val="2E75B6"/>
                <w:sz w:val="18"/>
                <w:szCs w:val="18"/>
              </w:rPr>
              <w:t>20%</w:t>
            </w:r>
          </w:p>
        </w:tc>
        <w:tc>
          <w:tcPr>
            <w:tcW w:w="27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BB" w14:textId="77777777" w:rsidR="00D94911" w:rsidRDefault="00000000">
            <w:r>
              <w:rPr>
                <w:color w:val="2C2C2C"/>
                <w:sz w:val="18"/>
                <w:szCs w:val="18"/>
              </w:rPr>
              <w:t>We will ask for before/after counts and your DESCRIBE HISTORY output.</w:t>
            </w:r>
          </w:p>
        </w:tc>
      </w:tr>
      <w:tr w:rsidR="00D94911" w14:paraId="15AF82C0"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BD" w14:textId="77777777" w:rsidR="00D94911" w:rsidRDefault="00000000">
            <w:r>
              <w:rPr>
                <w:color w:val="2C2C2C"/>
                <w:sz w:val="18"/>
                <w:szCs w:val="18"/>
              </w:rPr>
              <w:lastRenderedPageBreak/>
              <w:t>MERGE handles new and duplicate records correctly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BE" w14:textId="77777777" w:rsidR="00D94911" w:rsidRDefault="00000000">
            <w:r>
              <w:rPr>
                <w:b/>
                <w:bCs/>
                <w:color w:val="2E75B6"/>
                <w:sz w:val="18"/>
                <w:szCs w:val="18"/>
              </w:rPr>
              <w:t>20%</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BF" w14:textId="77777777" w:rsidR="00D94911" w:rsidRDefault="00000000">
            <w:r>
              <w:rPr>
                <w:color w:val="2C2C2C"/>
                <w:sz w:val="18"/>
                <w:szCs w:val="18"/>
              </w:rPr>
              <w:t>Run the MERGE twice. Second run must not change row counts.</w:t>
            </w:r>
          </w:p>
        </w:tc>
      </w:tr>
      <w:tr w:rsidR="00D94911" w14:paraId="15AF82C4"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C1" w14:textId="77777777" w:rsidR="00D94911" w:rsidRDefault="00000000">
            <w:r>
              <w:rPr>
                <w:color w:val="2C2C2C"/>
                <w:sz w:val="18"/>
                <w:szCs w:val="18"/>
              </w:rPr>
              <w:t>Time Travel and Schema Evolution both demonstrated</w:t>
            </w:r>
          </w:p>
        </w:tc>
        <w:tc>
          <w:tcPr>
            <w:tcW w:w="140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C2" w14:textId="77777777" w:rsidR="00D94911" w:rsidRDefault="00000000">
            <w:r>
              <w:rPr>
                <w:b/>
                <w:bCs/>
                <w:color w:val="2E75B6"/>
                <w:sz w:val="18"/>
                <w:szCs w:val="18"/>
              </w:rPr>
              <w:t>20%</w:t>
            </w:r>
          </w:p>
        </w:tc>
        <w:tc>
          <w:tcPr>
            <w:tcW w:w="2760" w:type="dxa"/>
            <w:tcBorders>
              <w:top w:val="single" w:sz="1" w:space="0" w:color="DDDDDD"/>
              <w:left w:val="single" w:sz="1" w:space="0" w:color="DDDDDD"/>
              <w:bottom w:val="single" w:sz="1" w:space="0" w:color="DDDDDD"/>
              <w:right w:val="single" w:sz="1" w:space="0" w:color="DDDDDD"/>
            </w:tcBorders>
            <w:shd w:val="clear" w:color="auto" w:fill="F6F6F6"/>
            <w:tcMar>
              <w:top w:w="80" w:type="dxa"/>
              <w:left w:w="120" w:type="dxa"/>
              <w:bottom w:w="80" w:type="dxa"/>
              <w:right w:w="120" w:type="dxa"/>
            </w:tcMar>
          </w:tcPr>
          <w:p w14:paraId="15AF82C3" w14:textId="77777777" w:rsidR="00D94911" w:rsidRDefault="00000000">
            <w:r>
              <w:rPr>
                <w:color w:val="2C2C2C"/>
                <w:sz w:val="18"/>
                <w:szCs w:val="18"/>
              </w:rPr>
              <w:t>Query Version 0 live. Old rows must still be readable after schema change.</w:t>
            </w:r>
          </w:p>
        </w:tc>
      </w:tr>
      <w:tr w:rsidR="00D94911" w14:paraId="15AF82C8" w14:textId="77777777">
        <w:tblPrEx>
          <w:tblCellMar>
            <w:top w:w="0" w:type="dxa"/>
            <w:bottom w:w="0" w:type="dxa"/>
          </w:tblCellMar>
        </w:tblPrEx>
        <w:tc>
          <w:tcPr>
            <w:tcW w:w="5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C5" w14:textId="77777777" w:rsidR="00D94911" w:rsidRDefault="00000000">
            <w:r>
              <w:rPr>
                <w:color w:val="2C2C2C"/>
                <w:sz w:val="18"/>
                <w:szCs w:val="18"/>
              </w:rPr>
              <w:t>Presentation clarity and individual understanding</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C6" w14:textId="77777777" w:rsidR="00D94911" w:rsidRDefault="00000000">
            <w:r>
              <w:rPr>
                <w:b/>
                <w:bCs/>
                <w:color w:val="2E75B6"/>
                <w:sz w:val="18"/>
                <w:szCs w:val="18"/>
              </w:rPr>
              <w:t>20%</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F82C7" w14:textId="77777777" w:rsidR="00D94911" w:rsidRDefault="00000000">
            <w:r>
              <w:rPr>
                <w:color w:val="2C2C2C"/>
                <w:sz w:val="18"/>
                <w:szCs w:val="18"/>
              </w:rPr>
              <w:t>Every intern speaks. Mentors will ask questions to any individual.</w:t>
            </w:r>
          </w:p>
        </w:tc>
      </w:tr>
    </w:tbl>
    <w:p w14:paraId="15AF82C9" w14:textId="77777777" w:rsidR="00D94911" w:rsidRDefault="00D94911">
      <w:pPr>
        <w:spacing w:before="80"/>
      </w:pPr>
    </w:p>
    <w:p w14:paraId="15AF82CA" w14:textId="77777777" w:rsidR="00D94911" w:rsidRDefault="00000000">
      <w:pPr>
        <w:pBdr>
          <w:left w:val="single" w:sz="20" w:space="10" w:color="2E75B6"/>
        </w:pBdr>
        <w:shd w:val="clear" w:color="auto" w:fill="EBF3FB"/>
        <w:spacing w:before="90" w:after="90"/>
      </w:pPr>
      <w:r>
        <w:rPr>
          <w:b/>
          <w:bCs/>
          <w:color w:val="2E75B6"/>
        </w:rPr>
        <w:t xml:space="preserve">One last thing:  </w:t>
      </w:r>
      <w:r>
        <w:rPr>
          <w:color w:val="2C2C2C"/>
        </w:rPr>
        <w:t xml:space="preserve">Delta Lake is not a difficult technology. It is a well-designed one. Every feature in this project exists because someone ran into the exact problems </w:t>
      </w:r>
      <w:proofErr w:type="spellStart"/>
      <w:r>
        <w:rPr>
          <w:color w:val="2C2C2C"/>
        </w:rPr>
        <w:t>FinTrack</w:t>
      </w:r>
      <w:proofErr w:type="spellEnd"/>
      <w:r>
        <w:rPr>
          <w:color w:val="2C2C2C"/>
        </w:rPr>
        <w:t xml:space="preserve"> has and needed a reliable solution. Keep that in mind as you work through each phase. You are not learning syntax — you are learning why the syntax exists.</w:t>
      </w:r>
    </w:p>
    <w:p w14:paraId="15AF82CB" w14:textId="77777777" w:rsidR="00D94911" w:rsidRDefault="00D94911">
      <w:pPr>
        <w:spacing w:before="60"/>
      </w:pPr>
    </w:p>
    <w:p w14:paraId="15AF82CC" w14:textId="77777777" w:rsidR="00D94911" w:rsidRDefault="00000000">
      <w:pPr>
        <w:spacing w:before="55" w:after="75"/>
      </w:pPr>
      <w:r>
        <w:rPr>
          <w:i/>
          <w:iCs/>
          <w:color w:val="5A5A5A"/>
        </w:rPr>
        <w:t>Questions? Post in the team Slack. Good luck.</w:t>
      </w:r>
    </w:p>
    <w:p w14:paraId="15AF82CD" w14:textId="77777777" w:rsidR="00D94911" w:rsidRDefault="00D94911">
      <w:pPr>
        <w:spacing w:before="80"/>
      </w:pPr>
    </w:p>
    <w:sectPr w:rsidR="00D94911">
      <w:headerReference w:type="default" r:id="rId7"/>
      <w:footerReference w:type="default" r:id="rId8"/>
      <w:pgSz w:w="12240" w:h="15840"/>
      <w:pgMar w:top="13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1B6C" w14:textId="77777777" w:rsidR="00FA55EB" w:rsidRDefault="00FA55EB">
      <w:r>
        <w:separator/>
      </w:r>
    </w:p>
  </w:endnote>
  <w:endnote w:type="continuationSeparator" w:id="0">
    <w:p w14:paraId="32D91029" w14:textId="77777777" w:rsidR="00FA55EB" w:rsidRDefault="00FA5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F82D2" w14:textId="18AD97EB" w:rsidR="00D94911" w:rsidRDefault="00000000">
    <w:pPr>
      <w:pBdr>
        <w:top w:val="single" w:sz="3" w:space="1" w:color="DDDDDD"/>
      </w:pBdr>
      <w:spacing w:before="80"/>
    </w:pPr>
    <w:proofErr w:type="spellStart"/>
    <w:r>
      <w:rPr>
        <w:color w:val="AAAAAA"/>
        <w:sz w:val="16"/>
        <w:szCs w:val="16"/>
      </w:rPr>
      <w:t>FinTrack</w:t>
    </w:r>
    <w:proofErr w:type="spellEnd"/>
    <w:r>
      <w:rPr>
        <w:color w:val="AAAAAA"/>
        <w:sz w:val="16"/>
        <w:szCs w:val="16"/>
      </w:rPr>
      <w:t xml:space="preserve"> Project </w:t>
    </w:r>
    <w:proofErr w:type="gramStart"/>
    <w:r>
      <w:rPr>
        <w:color w:val="AAAAAA"/>
        <w:sz w:val="16"/>
        <w:szCs w:val="16"/>
      </w:rPr>
      <w:t>Brief  |</w:t>
    </w:r>
    <w:proofErr w:type="gramEnd"/>
    <w:r>
      <w:rPr>
        <w:color w:val="AAAAAA"/>
        <w:sz w:val="16"/>
        <w:szCs w:val="16"/>
      </w:rPr>
      <w:t xml:space="preserve">  Databricks DE Certification </w:t>
    </w:r>
    <w:proofErr w:type="gramStart"/>
    <w:r>
      <w:rPr>
        <w:color w:val="AAAAAA"/>
        <w:sz w:val="16"/>
        <w:szCs w:val="16"/>
      </w:rPr>
      <w:t>Program  |</w:t>
    </w:r>
    <w:proofErr w:type="gramEnd"/>
    <w:r>
      <w:rPr>
        <w:color w:val="AAAAAA"/>
        <w:sz w:val="16"/>
        <w:szCs w:val="16"/>
      </w:rPr>
      <w:t xml:space="preserve">  Page </w:t>
    </w:r>
    <w:r>
      <w:rPr>
        <w:color w:val="AAAAAA"/>
        <w:sz w:val="16"/>
        <w:szCs w:val="16"/>
      </w:rPr>
      <w:fldChar w:fldCharType="begin"/>
    </w:r>
    <w:r>
      <w:rPr>
        <w:color w:val="AAAAAA"/>
        <w:sz w:val="16"/>
        <w:szCs w:val="16"/>
      </w:rPr>
      <w:instrText>PAGE</w:instrText>
    </w:r>
    <w:r>
      <w:rPr>
        <w:color w:val="AAAAAA"/>
        <w:sz w:val="16"/>
        <w:szCs w:val="16"/>
      </w:rPr>
      <w:fldChar w:fldCharType="separate"/>
    </w:r>
    <w:r w:rsidR="00761DF3">
      <w:rPr>
        <w:noProof/>
        <w:color w:val="AAAAAA"/>
        <w:sz w:val="16"/>
        <w:szCs w:val="16"/>
      </w:rPr>
      <w:t>1</w:t>
    </w:r>
    <w:r>
      <w:rPr>
        <w:color w:val="AAAAAA"/>
        <w:sz w:val="16"/>
        <w:szCs w:val="16"/>
      </w:rPr>
      <w:fldChar w:fldCharType="end"/>
    </w:r>
    <w:r>
      <w:rPr>
        <w:color w:val="AAAAAA"/>
        <w:sz w:val="16"/>
        <w:szCs w:val="16"/>
      </w:rPr>
      <w:t xml:space="preserve"> of </w:t>
    </w:r>
    <w:r>
      <w:rPr>
        <w:color w:val="AAAAAA"/>
        <w:sz w:val="16"/>
        <w:szCs w:val="16"/>
      </w:rPr>
      <w:fldChar w:fldCharType="begin"/>
    </w:r>
    <w:r>
      <w:rPr>
        <w:color w:val="AAAAAA"/>
        <w:sz w:val="16"/>
        <w:szCs w:val="16"/>
      </w:rPr>
      <w:instrText>NUMPAGES</w:instrText>
    </w:r>
    <w:r>
      <w:rPr>
        <w:color w:val="AAAAAA"/>
        <w:sz w:val="16"/>
        <w:szCs w:val="16"/>
      </w:rPr>
      <w:fldChar w:fldCharType="separate"/>
    </w:r>
    <w:r w:rsidR="00761DF3">
      <w:rPr>
        <w:noProof/>
        <w:color w:val="AAAAAA"/>
        <w:sz w:val="16"/>
        <w:szCs w:val="16"/>
      </w:rPr>
      <w:t>2</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E73C0" w14:textId="77777777" w:rsidR="00FA55EB" w:rsidRDefault="00FA55EB">
      <w:r>
        <w:separator/>
      </w:r>
    </w:p>
  </w:footnote>
  <w:footnote w:type="continuationSeparator" w:id="0">
    <w:p w14:paraId="10DA265A" w14:textId="77777777" w:rsidR="00FA55EB" w:rsidRDefault="00FA5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40"/>
    </w:tblGrid>
    <w:tr w:rsidR="00D94911" w14:paraId="15AF82D1" w14:textId="77777777">
      <w:tblPrEx>
        <w:tblCellMar>
          <w:top w:w="0" w:type="dxa"/>
          <w:bottom w:w="0" w:type="dxa"/>
        </w:tblCellMar>
      </w:tblPrEx>
      <w:tc>
        <w:tcPr>
          <w:tcW w:w="7000" w:type="dxa"/>
          <w:tcBorders>
            <w:top w:val="single" w:sz="0" w:space="0" w:color="FFFFFF"/>
            <w:left w:val="single" w:sz="0" w:space="0" w:color="FFFFFF"/>
            <w:bottom w:val="single" w:sz="0" w:space="0" w:color="FFFFFF"/>
            <w:right w:val="single" w:sz="0" w:space="0" w:color="FFFFFF"/>
          </w:tcBorders>
          <w:shd w:val="clear" w:color="auto" w:fill="1B3A6B"/>
          <w:tcMar>
            <w:top w:w="130" w:type="dxa"/>
            <w:left w:w="200" w:type="dxa"/>
            <w:bottom w:w="130" w:type="dxa"/>
            <w:right w:w="120" w:type="dxa"/>
          </w:tcMar>
        </w:tcPr>
        <w:p w14:paraId="15AF82CE" w14:textId="77777777" w:rsidR="00D94911" w:rsidRDefault="00000000">
          <w:proofErr w:type="spellStart"/>
          <w:proofErr w:type="gramStart"/>
          <w:r>
            <w:rPr>
              <w:b/>
              <w:bCs/>
              <w:color w:val="FFFFFF"/>
              <w:sz w:val="19"/>
              <w:szCs w:val="19"/>
            </w:rPr>
            <w:t>FinTrack</w:t>
          </w:r>
          <w:proofErr w:type="spellEnd"/>
          <w:r>
            <w:rPr>
              <w:b/>
              <w:bCs/>
              <w:color w:val="FFFFFF"/>
              <w:sz w:val="19"/>
              <w:szCs w:val="19"/>
            </w:rPr>
            <w:t xml:space="preserve">  —</w:t>
          </w:r>
          <w:proofErr w:type="gramEnd"/>
          <w:r>
            <w:rPr>
              <w:b/>
              <w:bCs/>
              <w:color w:val="FFFFFF"/>
              <w:sz w:val="19"/>
              <w:szCs w:val="19"/>
            </w:rPr>
            <w:t xml:space="preserve">  Banking Transaction Data Platform</w:t>
          </w:r>
        </w:p>
        <w:p w14:paraId="15AF82CF" w14:textId="77777777" w:rsidR="00D94911" w:rsidRDefault="00000000">
          <w:r>
            <w:rPr>
              <w:i/>
              <w:iCs/>
              <w:color w:val="A8C4E0"/>
              <w:sz w:val="16"/>
              <w:szCs w:val="16"/>
            </w:rPr>
            <w:t xml:space="preserve">Week 3 &amp; </w:t>
          </w:r>
          <w:proofErr w:type="gramStart"/>
          <w:r>
            <w:rPr>
              <w:i/>
              <w:iCs/>
              <w:color w:val="A8C4E0"/>
              <w:sz w:val="16"/>
              <w:szCs w:val="16"/>
            </w:rPr>
            <w:t>4  |</w:t>
          </w:r>
          <w:proofErr w:type="gramEnd"/>
          <w:r>
            <w:rPr>
              <w:i/>
              <w:iCs/>
              <w:color w:val="A8C4E0"/>
              <w:sz w:val="16"/>
              <w:szCs w:val="16"/>
            </w:rPr>
            <w:t xml:space="preserve">  Delta Lake </w:t>
          </w:r>
          <w:proofErr w:type="gramStart"/>
          <w:r>
            <w:rPr>
              <w:i/>
              <w:iCs/>
              <w:color w:val="A8C4E0"/>
              <w:sz w:val="16"/>
              <w:szCs w:val="16"/>
            </w:rPr>
            <w:t>Phase  |</w:t>
          </w:r>
          <w:proofErr w:type="gramEnd"/>
          <w:r>
            <w:rPr>
              <w:i/>
              <w:iCs/>
              <w:color w:val="A8C4E0"/>
              <w:sz w:val="16"/>
              <w:szCs w:val="16"/>
            </w:rPr>
            <w:t xml:space="preserve">  Data Engineering Internship</w:t>
          </w:r>
        </w:p>
      </w:tc>
      <w:tc>
        <w:tcPr>
          <w:tcW w:w="2640" w:type="dxa"/>
          <w:tcBorders>
            <w:top w:val="single" w:sz="0" w:space="0" w:color="FFFFFF"/>
            <w:left w:val="single" w:sz="0" w:space="0" w:color="FFFFFF"/>
            <w:bottom w:val="single" w:sz="0" w:space="0" w:color="FFFFFF"/>
            <w:right w:val="single" w:sz="0" w:space="0" w:color="FFFFFF"/>
          </w:tcBorders>
          <w:shd w:val="clear" w:color="auto" w:fill="243F60"/>
          <w:tcMar>
            <w:top w:w="130" w:type="dxa"/>
            <w:left w:w="120" w:type="dxa"/>
            <w:bottom w:w="130" w:type="dxa"/>
            <w:right w:w="200" w:type="dxa"/>
          </w:tcMar>
          <w:vAlign w:val="center"/>
        </w:tcPr>
        <w:p w14:paraId="15AF82D0" w14:textId="77777777" w:rsidR="00D94911" w:rsidRDefault="00000000">
          <w:pPr>
            <w:jc w:val="right"/>
          </w:pPr>
          <w:r>
            <w:rPr>
              <w:b/>
              <w:bCs/>
              <w:color w:val="A8C4E0"/>
              <w:sz w:val="17"/>
              <w:szCs w:val="17"/>
            </w:rPr>
            <w:t>Intermediate Level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AA9"/>
    <w:multiLevelType w:val="hybridMultilevel"/>
    <w:tmpl w:val="4C305CF4"/>
    <w:lvl w:ilvl="0" w:tplc="92485C82">
      <w:start w:val="1"/>
      <w:numFmt w:val="bullet"/>
      <w:lvlText w:val="●"/>
      <w:lvlJc w:val="left"/>
      <w:pPr>
        <w:ind w:left="720" w:hanging="360"/>
      </w:pPr>
    </w:lvl>
    <w:lvl w:ilvl="1" w:tplc="82440F28">
      <w:start w:val="1"/>
      <w:numFmt w:val="bullet"/>
      <w:lvlText w:val="○"/>
      <w:lvlJc w:val="left"/>
      <w:pPr>
        <w:ind w:left="1440" w:hanging="360"/>
      </w:pPr>
    </w:lvl>
    <w:lvl w:ilvl="2" w:tplc="E2C4338A">
      <w:start w:val="1"/>
      <w:numFmt w:val="bullet"/>
      <w:lvlText w:val="■"/>
      <w:lvlJc w:val="left"/>
      <w:pPr>
        <w:ind w:left="2160" w:hanging="360"/>
      </w:pPr>
    </w:lvl>
    <w:lvl w:ilvl="3" w:tplc="AAE0CB68">
      <w:start w:val="1"/>
      <w:numFmt w:val="bullet"/>
      <w:lvlText w:val="●"/>
      <w:lvlJc w:val="left"/>
      <w:pPr>
        <w:ind w:left="2880" w:hanging="360"/>
      </w:pPr>
    </w:lvl>
    <w:lvl w:ilvl="4" w:tplc="E4C62C44">
      <w:start w:val="1"/>
      <w:numFmt w:val="bullet"/>
      <w:lvlText w:val="○"/>
      <w:lvlJc w:val="left"/>
      <w:pPr>
        <w:ind w:left="3600" w:hanging="360"/>
      </w:pPr>
    </w:lvl>
    <w:lvl w:ilvl="5" w:tplc="8190FA7A">
      <w:start w:val="1"/>
      <w:numFmt w:val="bullet"/>
      <w:lvlText w:val="■"/>
      <w:lvlJc w:val="left"/>
      <w:pPr>
        <w:ind w:left="4320" w:hanging="360"/>
      </w:pPr>
    </w:lvl>
    <w:lvl w:ilvl="6" w:tplc="9D30CECC">
      <w:start w:val="1"/>
      <w:numFmt w:val="bullet"/>
      <w:lvlText w:val="●"/>
      <w:lvlJc w:val="left"/>
      <w:pPr>
        <w:ind w:left="5040" w:hanging="360"/>
      </w:pPr>
    </w:lvl>
    <w:lvl w:ilvl="7" w:tplc="F392C290">
      <w:start w:val="1"/>
      <w:numFmt w:val="bullet"/>
      <w:lvlText w:val="●"/>
      <w:lvlJc w:val="left"/>
      <w:pPr>
        <w:ind w:left="5760" w:hanging="360"/>
      </w:pPr>
    </w:lvl>
    <w:lvl w:ilvl="8" w:tplc="B7C82282">
      <w:start w:val="1"/>
      <w:numFmt w:val="bullet"/>
      <w:lvlText w:val="●"/>
      <w:lvlJc w:val="left"/>
      <w:pPr>
        <w:ind w:left="6480" w:hanging="360"/>
      </w:pPr>
    </w:lvl>
  </w:abstractNum>
  <w:abstractNum w:abstractNumId="1" w15:restartNumberingAfterBreak="0">
    <w:nsid w:val="09D26910"/>
    <w:multiLevelType w:val="hybridMultilevel"/>
    <w:tmpl w:val="8FA41100"/>
    <w:lvl w:ilvl="0" w:tplc="775466C4">
      <w:start w:val="1"/>
      <w:numFmt w:val="bullet"/>
      <w:lvlText w:val="•"/>
      <w:lvlJc w:val="left"/>
      <w:pPr>
        <w:ind w:left="500" w:hanging="280"/>
      </w:pPr>
    </w:lvl>
    <w:lvl w:ilvl="1" w:tplc="02DCED1C">
      <w:start w:val="1"/>
      <w:numFmt w:val="bullet"/>
      <w:lvlText w:val="–"/>
      <w:lvlJc w:val="left"/>
      <w:pPr>
        <w:ind w:left="860" w:hanging="280"/>
      </w:pPr>
    </w:lvl>
    <w:lvl w:ilvl="2" w:tplc="CC0A4940">
      <w:numFmt w:val="decimal"/>
      <w:lvlText w:val=""/>
      <w:lvlJc w:val="left"/>
    </w:lvl>
    <w:lvl w:ilvl="3" w:tplc="A45E3F7E">
      <w:numFmt w:val="decimal"/>
      <w:lvlText w:val=""/>
      <w:lvlJc w:val="left"/>
    </w:lvl>
    <w:lvl w:ilvl="4" w:tplc="15747EBE">
      <w:numFmt w:val="decimal"/>
      <w:lvlText w:val=""/>
      <w:lvlJc w:val="left"/>
    </w:lvl>
    <w:lvl w:ilvl="5" w:tplc="DBCA5ECA">
      <w:numFmt w:val="decimal"/>
      <w:lvlText w:val=""/>
      <w:lvlJc w:val="left"/>
    </w:lvl>
    <w:lvl w:ilvl="6" w:tplc="0436CF46">
      <w:numFmt w:val="decimal"/>
      <w:lvlText w:val=""/>
      <w:lvlJc w:val="left"/>
    </w:lvl>
    <w:lvl w:ilvl="7" w:tplc="52528072">
      <w:numFmt w:val="decimal"/>
      <w:lvlText w:val=""/>
      <w:lvlJc w:val="left"/>
    </w:lvl>
    <w:lvl w:ilvl="8" w:tplc="252096EA">
      <w:numFmt w:val="decimal"/>
      <w:lvlText w:val=""/>
      <w:lvlJc w:val="left"/>
    </w:lvl>
  </w:abstractNum>
  <w:abstractNum w:abstractNumId="2" w15:restartNumberingAfterBreak="0">
    <w:nsid w:val="10A41698"/>
    <w:multiLevelType w:val="hybridMultilevel"/>
    <w:tmpl w:val="DA020FA2"/>
    <w:lvl w:ilvl="0" w:tplc="F5BCB8DE">
      <w:start w:val="1"/>
      <w:numFmt w:val="decimal"/>
      <w:lvlText w:val="%1."/>
      <w:lvlJc w:val="left"/>
      <w:pPr>
        <w:ind w:left="500" w:hanging="280"/>
      </w:pPr>
    </w:lvl>
    <w:lvl w:ilvl="1" w:tplc="C242FAF6">
      <w:numFmt w:val="decimal"/>
      <w:lvlText w:val=""/>
      <w:lvlJc w:val="left"/>
    </w:lvl>
    <w:lvl w:ilvl="2" w:tplc="655E5B7C">
      <w:numFmt w:val="decimal"/>
      <w:lvlText w:val=""/>
      <w:lvlJc w:val="left"/>
    </w:lvl>
    <w:lvl w:ilvl="3" w:tplc="FE80248C">
      <w:numFmt w:val="decimal"/>
      <w:lvlText w:val=""/>
      <w:lvlJc w:val="left"/>
    </w:lvl>
    <w:lvl w:ilvl="4" w:tplc="536A7762">
      <w:numFmt w:val="decimal"/>
      <w:lvlText w:val=""/>
      <w:lvlJc w:val="left"/>
    </w:lvl>
    <w:lvl w:ilvl="5" w:tplc="81E24B0C">
      <w:numFmt w:val="decimal"/>
      <w:lvlText w:val=""/>
      <w:lvlJc w:val="left"/>
    </w:lvl>
    <w:lvl w:ilvl="6" w:tplc="7616A1E6">
      <w:numFmt w:val="decimal"/>
      <w:lvlText w:val=""/>
      <w:lvlJc w:val="left"/>
    </w:lvl>
    <w:lvl w:ilvl="7" w:tplc="908851F4">
      <w:numFmt w:val="decimal"/>
      <w:lvlText w:val=""/>
      <w:lvlJc w:val="left"/>
    </w:lvl>
    <w:lvl w:ilvl="8" w:tplc="59489EAE">
      <w:numFmt w:val="decimal"/>
      <w:lvlText w:val=""/>
      <w:lvlJc w:val="left"/>
    </w:lvl>
  </w:abstractNum>
  <w:num w:numId="1" w16cid:durableId="966818865">
    <w:abstractNumId w:val="0"/>
    <w:lvlOverride w:ilvl="0">
      <w:startOverride w:val="1"/>
    </w:lvlOverride>
  </w:num>
  <w:num w:numId="2" w16cid:durableId="9118134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911"/>
    <w:rsid w:val="00455A13"/>
    <w:rsid w:val="00761DF3"/>
    <w:rsid w:val="00D94911"/>
    <w:rsid w:val="00FA5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F8183"/>
  <w15:docId w15:val="{86E05BF8-5656-42BA-9CDA-CA5783ED2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28"/>
      <w:szCs w:val="28"/>
    </w:rPr>
  </w:style>
  <w:style w:type="paragraph" w:styleId="Heading2">
    <w:name w:val="heading 2"/>
    <w:uiPriority w:val="9"/>
    <w:semiHidden/>
    <w:unhideWhenUsed/>
    <w:qFormat/>
    <w:pPr>
      <w:spacing w:before="220" w:after="80"/>
      <w:outlineLvl w:val="1"/>
    </w:pPr>
    <w:rPr>
      <w:b/>
      <w:bCs/>
      <w:color w:val="3D4E6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11</Pages>
  <Words>3128</Words>
  <Characters>17832</Characters>
  <Application>Microsoft Office Word</Application>
  <DocSecurity>0</DocSecurity>
  <Lines>148</Lines>
  <Paragraphs>41</Paragraphs>
  <ScaleCrop>false</ScaleCrop>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nirendra prabhu</cp:lastModifiedBy>
  <cp:revision>2</cp:revision>
  <dcterms:created xsi:type="dcterms:W3CDTF">2026-03-23T07:47:00Z</dcterms:created>
  <dcterms:modified xsi:type="dcterms:W3CDTF">2026-03-25T10:57:00Z</dcterms:modified>
</cp:coreProperties>
</file>