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5CB35" w14:textId="77777777" w:rsidR="00B16E35" w:rsidRDefault="00BE0BF5">
      <w:pPr>
        <w:jc w:val="center"/>
        <w:rPr>
          <w:rFonts w:hint="eastAsia"/>
        </w:rPr>
      </w:pPr>
      <w:r>
        <w:rPr>
          <w:b/>
          <w:sz w:val="32"/>
        </w:rPr>
        <w:t>FUNCTIONAL REQUIREMENTS SPECIFICATION</w:t>
      </w:r>
    </w:p>
    <w:p w14:paraId="6EE19122" w14:textId="77777777" w:rsidR="00B16E35" w:rsidRDefault="00BE0BF5">
      <w:pPr>
        <w:jc w:val="center"/>
        <w:rPr>
          <w:rFonts w:hint="eastAsia"/>
        </w:rPr>
      </w:pPr>
      <w:r>
        <w:rPr>
          <w:b/>
          <w:sz w:val="24"/>
        </w:rPr>
        <w:t>Monthly Expense Tracker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B16E35" w14:paraId="6314C8FA" w14:textId="77777777">
        <w:trPr>
          <w:jc w:val="center"/>
        </w:trPr>
        <w:tc>
          <w:tcPr>
            <w:tcW w:w="3456" w:type="dxa"/>
            <w:vAlign w:val="center"/>
          </w:tcPr>
          <w:p w14:paraId="5E89C03B" w14:textId="77777777" w:rsidR="00B16E35" w:rsidRDefault="00BE0BF5">
            <w:pPr>
              <w:rPr>
                <w:rFonts w:hint="eastAsia"/>
              </w:rPr>
            </w:pPr>
            <w:r>
              <w:rPr>
                <w:sz w:val="17"/>
              </w:rPr>
              <w:t>Version: 1.0</w:t>
            </w:r>
          </w:p>
        </w:tc>
        <w:tc>
          <w:tcPr>
            <w:tcW w:w="3456" w:type="dxa"/>
            <w:vAlign w:val="center"/>
          </w:tcPr>
          <w:p w14:paraId="65A09370" w14:textId="77777777" w:rsidR="00B16E35" w:rsidRDefault="00BE0BF5">
            <w:pPr>
              <w:rPr>
                <w:rFonts w:hint="eastAsia"/>
              </w:rPr>
            </w:pPr>
            <w:r>
              <w:rPr>
                <w:sz w:val="17"/>
              </w:rPr>
              <w:t>Status: Draft</w:t>
            </w:r>
          </w:p>
        </w:tc>
        <w:tc>
          <w:tcPr>
            <w:tcW w:w="3456" w:type="dxa"/>
            <w:vAlign w:val="center"/>
          </w:tcPr>
          <w:p w14:paraId="5C452121" w14:textId="77777777" w:rsidR="00B16E35" w:rsidRDefault="00BE0BF5">
            <w:pPr>
              <w:rPr>
                <w:rFonts w:hint="eastAsia"/>
              </w:rPr>
            </w:pPr>
            <w:r>
              <w:rPr>
                <w:sz w:val="17"/>
              </w:rPr>
              <w:t>Document Type: FRS</w:t>
            </w:r>
          </w:p>
        </w:tc>
      </w:tr>
    </w:tbl>
    <w:p w14:paraId="2F6EFE6E" w14:textId="77777777" w:rsidR="00B16E35" w:rsidRDefault="00BE0BF5">
      <w:pPr>
        <w:spacing w:before="100" w:after="40"/>
        <w:rPr>
          <w:rFonts w:hint="eastAsia"/>
        </w:rPr>
      </w:pPr>
      <w:r>
        <w:rPr>
          <w:b/>
          <w:sz w:val="21"/>
        </w:rPr>
        <w:t>1. Purpose</w:t>
      </w:r>
    </w:p>
    <w:p w14:paraId="5023931C" w14:textId="77777777" w:rsidR="00B16E35" w:rsidRDefault="00BE0BF5">
      <w:pPr>
        <w:spacing w:after="40"/>
        <w:rPr>
          <w:rFonts w:hint="eastAsia"/>
        </w:rPr>
      </w:pPr>
      <w:r>
        <w:t xml:space="preserve">The system shall provide a simple, reliable and professional platform to record, categorize, monitor and analyze monthly </w:t>
      </w:r>
      <w:r>
        <w:t>personal expenses with clear dashboards and reports.</w:t>
      </w:r>
    </w:p>
    <w:p w14:paraId="7FCF6825" w14:textId="77777777" w:rsidR="00B16E35" w:rsidRDefault="00BE0BF5">
      <w:pPr>
        <w:spacing w:before="100" w:after="40"/>
        <w:rPr>
          <w:rFonts w:hint="eastAsia"/>
        </w:rPr>
      </w:pPr>
      <w:r>
        <w:rPr>
          <w:b/>
          <w:sz w:val="21"/>
        </w:rPr>
        <w:t>2. Objectives</w:t>
      </w:r>
    </w:p>
    <w:p w14:paraId="52DB3E83" w14:textId="77777777" w:rsidR="00B16E35" w:rsidRDefault="00BE0BF5">
      <w:pPr>
        <w:spacing w:after="0"/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Track daily expenses efficiently.</w:t>
      </w:r>
    </w:p>
    <w:p w14:paraId="3FFA1729" w14:textId="77777777" w:rsidR="00B16E35" w:rsidRDefault="00BE0BF5">
      <w:pPr>
        <w:spacing w:after="0"/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Monitor monthly spending against budget.</w:t>
      </w:r>
    </w:p>
    <w:p w14:paraId="78574520" w14:textId="77777777" w:rsidR="00B16E35" w:rsidRDefault="00BE0BF5">
      <w:pPr>
        <w:spacing w:after="0"/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Categorize and analyze expenses.</w:t>
      </w:r>
    </w:p>
    <w:p w14:paraId="4703D689" w14:textId="77777777" w:rsidR="00B16E35" w:rsidRDefault="00BE0BF5">
      <w:pPr>
        <w:spacing w:after="0"/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Provide monthly financial summaries.</w:t>
      </w:r>
    </w:p>
    <w:p w14:paraId="794A0D9F" w14:textId="77777777" w:rsidR="00B16E35" w:rsidRDefault="00BE0BF5">
      <w:pPr>
        <w:spacing w:after="0"/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Identify spending trends and excep</w:t>
      </w:r>
      <w:r>
        <w:t>tions.</w:t>
      </w:r>
    </w:p>
    <w:p w14:paraId="28F99462" w14:textId="77777777" w:rsidR="00B16E35" w:rsidRDefault="00BE0BF5">
      <w:pPr>
        <w:spacing w:after="0"/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Maintain accurate historical records.</w:t>
      </w:r>
    </w:p>
    <w:p w14:paraId="09BE44C1" w14:textId="77777777" w:rsidR="00B16E35" w:rsidRDefault="00BE0BF5">
      <w:pPr>
        <w:spacing w:before="100" w:after="40"/>
        <w:rPr>
          <w:rFonts w:hint="eastAsia"/>
        </w:rPr>
      </w:pPr>
      <w:r>
        <w:rPr>
          <w:b/>
          <w:sz w:val="21"/>
        </w:rPr>
        <w:t>3. User Roles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B16E35" w14:paraId="54F3AF49" w14:textId="77777777">
        <w:trPr>
          <w:jc w:val="center"/>
        </w:trPr>
        <w:tc>
          <w:tcPr>
            <w:tcW w:w="5184" w:type="dxa"/>
            <w:vAlign w:val="center"/>
          </w:tcPr>
          <w:p w14:paraId="636048B9" w14:textId="77777777" w:rsidR="00B16E35" w:rsidRDefault="00BE0BF5">
            <w:pPr>
              <w:rPr>
                <w:rFonts w:hint="eastAsia"/>
              </w:rPr>
            </w:pPr>
            <w:r>
              <w:rPr>
                <w:sz w:val="17"/>
              </w:rPr>
              <w:t>Role</w:t>
            </w:r>
          </w:p>
        </w:tc>
        <w:tc>
          <w:tcPr>
            <w:tcW w:w="5184" w:type="dxa"/>
            <w:vAlign w:val="center"/>
          </w:tcPr>
          <w:p w14:paraId="7FD2CC47" w14:textId="77777777" w:rsidR="00B16E35" w:rsidRDefault="00BE0BF5">
            <w:pPr>
              <w:rPr>
                <w:rFonts w:hint="eastAsia"/>
              </w:rPr>
            </w:pPr>
            <w:r>
              <w:rPr>
                <w:sz w:val="17"/>
              </w:rPr>
              <w:t>Responsibilities</w:t>
            </w:r>
          </w:p>
        </w:tc>
      </w:tr>
      <w:tr w:rsidR="00B16E35" w14:paraId="40A2565D" w14:textId="77777777">
        <w:trPr>
          <w:jc w:val="center"/>
        </w:trPr>
        <w:tc>
          <w:tcPr>
            <w:tcW w:w="5184" w:type="dxa"/>
            <w:vAlign w:val="center"/>
          </w:tcPr>
          <w:p w14:paraId="23986826" w14:textId="77777777" w:rsidR="00B16E35" w:rsidRDefault="00BE0BF5">
            <w:pPr>
              <w:rPr>
                <w:rFonts w:hint="eastAsia"/>
              </w:rPr>
            </w:pPr>
            <w:r>
              <w:rPr>
                <w:sz w:val="17"/>
              </w:rPr>
              <w:t>Admin</w:t>
            </w:r>
          </w:p>
        </w:tc>
        <w:tc>
          <w:tcPr>
            <w:tcW w:w="5184" w:type="dxa"/>
            <w:vAlign w:val="center"/>
          </w:tcPr>
          <w:p w14:paraId="28E05179" w14:textId="77777777" w:rsidR="00B16E35" w:rsidRDefault="00BE0BF5">
            <w:pPr>
              <w:rPr>
                <w:rFonts w:hint="eastAsia"/>
              </w:rPr>
            </w:pPr>
            <w:r>
              <w:rPr>
                <w:sz w:val="17"/>
              </w:rPr>
              <w:t>User/account management, categories and system configuration.</w:t>
            </w:r>
          </w:p>
        </w:tc>
      </w:tr>
      <w:tr w:rsidR="00B16E35" w14:paraId="400795B4" w14:textId="77777777">
        <w:trPr>
          <w:jc w:val="center"/>
        </w:trPr>
        <w:tc>
          <w:tcPr>
            <w:tcW w:w="5184" w:type="dxa"/>
            <w:vAlign w:val="center"/>
          </w:tcPr>
          <w:p w14:paraId="2ED80B99" w14:textId="77777777" w:rsidR="00B16E35" w:rsidRDefault="00BE0BF5">
            <w:pPr>
              <w:rPr>
                <w:rFonts w:hint="eastAsia"/>
              </w:rPr>
            </w:pPr>
            <w:r>
              <w:rPr>
                <w:sz w:val="17"/>
              </w:rPr>
              <w:t>User</w:t>
            </w:r>
          </w:p>
        </w:tc>
        <w:tc>
          <w:tcPr>
            <w:tcW w:w="5184" w:type="dxa"/>
            <w:vAlign w:val="center"/>
          </w:tcPr>
          <w:p w14:paraId="3141AFF2" w14:textId="77777777" w:rsidR="00B16E35" w:rsidRDefault="00BE0BF5">
            <w:pPr>
              <w:rPr>
                <w:rFonts w:hint="eastAsia"/>
              </w:rPr>
            </w:pPr>
            <w:r>
              <w:rPr>
                <w:sz w:val="17"/>
              </w:rPr>
              <w:t>Record expenses, manage budgets, view dashboards and reports.</w:t>
            </w:r>
          </w:p>
        </w:tc>
      </w:tr>
    </w:tbl>
    <w:p w14:paraId="7E06FC78" w14:textId="77777777" w:rsidR="00B16E35" w:rsidRDefault="00BE0BF5">
      <w:pPr>
        <w:spacing w:before="100" w:after="40"/>
        <w:rPr>
          <w:rFonts w:hint="eastAsia"/>
        </w:rPr>
      </w:pPr>
      <w:r>
        <w:rPr>
          <w:b/>
          <w:sz w:val="21"/>
        </w:rPr>
        <w:t xml:space="preserve">4. Core Functional </w:t>
      </w:r>
      <w:r>
        <w:rPr>
          <w:b/>
          <w:sz w:val="21"/>
        </w:rPr>
        <w:t>Requirements</w:t>
      </w:r>
    </w:p>
    <w:p w14:paraId="6D107EE1" w14:textId="77777777" w:rsidR="00B16E35" w:rsidRDefault="00BE0BF5">
      <w:pPr>
        <w:spacing w:before="40"/>
        <w:rPr>
          <w:rFonts w:hint="eastAsia"/>
        </w:rPr>
      </w:pPr>
      <w:r>
        <w:rPr>
          <w:b/>
        </w:rPr>
        <w:t>4.1 Expense Management</w:t>
      </w:r>
    </w:p>
    <w:p w14:paraId="2CE05E2C" w14:textId="77777777" w:rsidR="00B16E35" w:rsidRDefault="00BE0BF5">
      <w:pPr>
        <w:spacing w:after="0"/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Add, edit and delete expenses.</w:t>
      </w:r>
    </w:p>
    <w:p w14:paraId="36898F22" w14:textId="77777777" w:rsidR="00B16E35" w:rsidRDefault="00BE0BF5">
      <w:pPr>
        <w:spacing w:after="0"/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Enter amount, date, category, payment method and description.</w:t>
      </w:r>
    </w:p>
    <w:p w14:paraId="5644DA53" w14:textId="77777777" w:rsidR="00B16E35" w:rsidRDefault="00BE0BF5">
      <w:pPr>
        <w:spacing w:after="0"/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Mark expenses as recurring.</w:t>
      </w:r>
    </w:p>
    <w:p w14:paraId="2A788D3A" w14:textId="77777777" w:rsidR="00B16E35" w:rsidRDefault="00BE0BF5">
      <w:pPr>
        <w:spacing w:after="0"/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Search, filter and sort expenses.</w:t>
      </w:r>
    </w:p>
    <w:p w14:paraId="6DCEB333" w14:textId="77777777" w:rsidR="00B16E35" w:rsidRDefault="00BE0BF5">
      <w:pPr>
        <w:spacing w:after="0"/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View expenses by day, week and month.</w:t>
      </w:r>
    </w:p>
    <w:p w14:paraId="2DBD9028" w14:textId="77777777" w:rsidR="00B16E35" w:rsidRDefault="00BE0BF5">
      <w:pPr>
        <w:spacing w:before="40"/>
        <w:rPr>
          <w:rFonts w:hint="eastAsia"/>
        </w:rPr>
      </w:pPr>
      <w:r>
        <w:rPr>
          <w:b/>
        </w:rPr>
        <w:t>4.2 Categories</w:t>
      </w:r>
    </w:p>
    <w:p w14:paraId="5C502645" w14:textId="77777777" w:rsidR="00B16E35" w:rsidRDefault="00BE0BF5">
      <w:pPr>
        <w:spacing w:after="0"/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Support default and custom categories.</w:t>
      </w:r>
    </w:p>
    <w:p w14:paraId="09D919CF" w14:textId="77777777" w:rsidR="00B16E35" w:rsidRDefault="00BE0BF5">
      <w:pPr>
        <w:spacing w:after="0"/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Activate/deactivate categories.</w:t>
      </w:r>
    </w:p>
    <w:p w14:paraId="68BFCD86" w14:textId="77777777" w:rsidR="00B16E35" w:rsidRDefault="00BE0BF5">
      <w:pPr>
        <w:spacing w:after="0"/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Provide category-wise expense analysis.</w:t>
      </w:r>
    </w:p>
    <w:p w14:paraId="213C77C8" w14:textId="77777777" w:rsidR="00B16E35" w:rsidRDefault="00BE0BF5">
      <w:pPr>
        <w:spacing w:after="0"/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Examples: Food, Transport, Shopping, Bills, Healthcare, Education, Entertainment, Rent, Other.</w:t>
      </w:r>
    </w:p>
    <w:p w14:paraId="27CBEEED" w14:textId="77777777" w:rsidR="00B16E35" w:rsidRDefault="00BE0BF5">
      <w:pPr>
        <w:spacing w:before="40"/>
        <w:rPr>
          <w:rFonts w:hint="eastAsia"/>
        </w:rPr>
      </w:pPr>
      <w:r>
        <w:rPr>
          <w:b/>
        </w:rPr>
        <w:t>4.3 Monthly Budget</w:t>
      </w:r>
    </w:p>
    <w:p w14:paraId="5599C793" w14:textId="77777777" w:rsidR="00B16E35" w:rsidRDefault="00BE0BF5">
      <w:pPr>
        <w:spacing w:after="0"/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Set monthly overall bud</w:t>
      </w:r>
      <w:r>
        <w:t>get.</w:t>
      </w:r>
    </w:p>
    <w:p w14:paraId="078A2534" w14:textId="77777777" w:rsidR="00B16E35" w:rsidRDefault="00BE0BF5">
      <w:pPr>
        <w:spacing w:after="0"/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Set category-wise budgets.</w:t>
      </w:r>
    </w:p>
    <w:p w14:paraId="59C1E45A" w14:textId="77777777" w:rsidR="00B16E35" w:rsidRDefault="00BE0BF5">
      <w:pPr>
        <w:spacing w:after="0"/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View budget vs. actual spending.</w:t>
      </w:r>
    </w:p>
    <w:p w14:paraId="7E622DD4" w14:textId="77777777" w:rsidR="00B16E35" w:rsidRDefault="00BE0BF5">
      <w:pPr>
        <w:spacing w:after="0"/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Visually warn when spending approaches or exceeds limits.</w:t>
      </w:r>
    </w:p>
    <w:p w14:paraId="178515C1" w14:textId="77777777" w:rsidR="00B16E35" w:rsidRDefault="00BE0BF5">
      <w:pPr>
        <w:spacing w:before="40"/>
        <w:rPr>
          <w:rFonts w:hint="eastAsia"/>
        </w:rPr>
      </w:pPr>
      <w:r>
        <w:rPr>
          <w:b/>
        </w:rPr>
        <w:t>4.4 Dashboard</w:t>
      </w:r>
    </w:p>
    <w:p w14:paraId="67A04AC7" w14:textId="77777777" w:rsidR="00B16E35" w:rsidRDefault="00BE0BF5">
      <w:pPr>
        <w:spacing w:after="0"/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Show current month's total expenses, budget and remaining budget.</w:t>
      </w:r>
    </w:p>
    <w:p w14:paraId="0B61A0F1" w14:textId="77777777" w:rsidR="00B16E35" w:rsidRDefault="00BE0BF5">
      <w:pPr>
        <w:spacing w:after="0"/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 xml:space="preserve">Show daily/monthly average </w:t>
      </w:r>
      <w:r>
        <w:t>spending.</w:t>
      </w:r>
    </w:p>
    <w:p w14:paraId="3B67FF90" w14:textId="77777777" w:rsidR="00B16E35" w:rsidRDefault="00BE0BF5">
      <w:pPr>
        <w:spacing w:after="0"/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Show category-wise spending and highest expense categories.</w:t>
      </w:r>
    </w:p>
    <w:p w14:paraId="1FC41221" w14:textId="77777777" w:rsidR="00B16E35" w:rsidRDefault="00BE0BF5">
      <w:pPr>
        <w:spacing w:after="0"/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Show recent transactions and month-over-month comparison.</w:t>
      </w:r>
    </w:p>
    <w:p w14:paraId="3FF83529" w14:textId="77777777" w:rsidR="00B16E35" w:rsidRDefault="00BE0BF5">
      <w:pPr>
        <w:spacing w:before="40"/>
        <w:rPr>
          <w:rFonts w:hint="eastAsia"/>
        </w:rPr>
      </w:pPr>
      <w:r>
        <w:rPr>
          <w:b/>
        </w:rPr>
        <w:t>4.5 Reports &amp; Analytics</w:t>
      </w:r>
    </w:p>
    <w:p w14:paraId="301C3013" w14:textId="77777777" w:rsidR="00B16E35" w:rsidRDefault="00BE0BF5">
      <w:pPr>
        <w:spacing w:after="0"/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Provide monthly expense, category-wise, payment-method and monthly trend reports.</w:t>
      </w:r>
    </w:p>
    <w:p w14:paraId="446D1BFF" w14:textId="77777777" w:rsidR="00B16E35" w:rsidRDefault="00BE0BF5">
      <w:pPr>
        <w:spacing w:after="0"/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Provide budget</w:t>
      </w:r>
      <w:r>
        <w:t xml:space="preserve"> variance and yearly summary.</w:t>
      </w:r>
    </w:p>
    <w:p w14:paraId="28D7F056" w14:textId="77777777" w:rsidR="00B16E35" w:rsidRDefault="00BE0BF5">
      <w:pPr>
        <w:spacing w:after="0"/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Support CSV, Excel and PDF export.</w:t>
      </w:r>
    </w:p>
    <w:p w14:paraId="7F2BDFE4" w14:textId="77777777" w:rsidR="00B16E35" w:rsidRDefault="00BE0BF5">
      <w:pPr>
        <w:spacing w:before="40"/>
        <w:rPr>
          <w:rFonts w:hint="eastAsia"/>
        </w:rPr>
      </w:pPr>
      <w:r>
        <w:rPr>
          <w:b/>
        </w:rPr>
        <w:t>4.6 Recurring Expenses</w:t>
      </w:r>
    </w:p>
    <w:p w14:paraId="51392710" w14:textId="77777777" w:rsidR="00B16E35" w:rsidRDefault="00BE0BF5">
      <w:pPr>
        <w:spacing w:after="0"/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Support rent, subscriptions, utilities, loan/EMI, insurance and similar recurring transactions.</w:t>
      </w:r>
    </w:p>
    <w:p w14:paraId="189C66C2" w14:textId="77777777" w:rsidR="00B16E35" w:rsidRDefault="00BE0BF5">
      <w:pPr>
        <w:spacing w:after="0"/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 xml:space="preserve">Automatically generate scheduled expenses according to configured </w:t>
      </w:r>
      <w:r>
        <w:t>recurrence rules.</w:t>
      </w:r>
    </w:p>
    <w:p w14:paraId="431EE111" w14:textId="77777777" w:rsidR="00B16E35" w:rsidRDefault="00BE0BF5">
      <w:pPr>
        <w:spacing w:before="100" w:after="40"/>
        <w:rPr>
          <w:rFonts w:hint="eastAsia"/>
        </w:rPr>
      </w:pPr>
      <w:r>
        <w:rPr>
          <w:b/>
          <w:sz w:val="21"/>
        </w:rPr>
        <w:t>5. Data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B16E35" w14:paraId="1EA4D2DA" w14:textId="77777777">
        <w:trPr>
          <w:jc w:val="center"/>
        </w:trPr>
        <w:tc>
          <w:tcPr>
            <w:tcW w:w="5184" w:type="dxa"/>
            <w:vAlign w:val="center"/>
          </w:tcPr>
          <w:p w14:paraId="12AD12AF" w14:textId="77777777" w:rsidR="00B16E35" w:rsidRDefault="00BE0BF5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Entity</w:t>
            </w:r>
          </w:p>
        </w:tc>
        <w:tc>
          <w:tcPr>
            <w:tcW w:w="5184" w:type="dxa"/>
            <w:vAlign w:val="center"/>
          </w:tcPr>
          <w:p w14:paraId="14B27E52" w14:textId="77777777" w:rsidR="00B16E35" w:rsidRDefault="00BE0BF5">
            <w:pPr>
              <w:rPr>
                <w:rFonts w:hint="eastAsia"/>
              </w:rPr>
            </w:pPr>
            <w:r>
              <w:rPr>
                <w:sz w:val="17"/>
              </w:rPr>
              <w:t>Key Fields</w:t>
            </w:r>
          </w:p>
        </w:tc>
      </w:tr>
      <w:tr w:rsidR="00B16E35" w14:paraId="76FF561A" w14:textId="77777777">
        <w:trPr>
          <w:jc w:val="center"/>
        </w:trPr>
        <w:tc>
          <w:tcPr>
            <w:tcW w:w="5184" w:type="dxa"/>
            <w:vAlign w:val="center"/>
          </w:tcPr>
          <w:p w14:paraId="3439BE7A" w14:textId="77777777" w:rsidR="00B16E35" w:rsidRDefault="00BE0BF5">
            <w:pPr>
              <w:rPr>
                <w:rFonts w:hint="eastAsia"/>
              </w:rPr>
            </w:pPr>
            <w:r>
              <w:rPr>
                <w:sz w:val="17"/>
              </w:rPr>
              <w:t>Expense</w:t>
            </w:r>
          </w:p>
        </w:tc>
        <w:tc>
          <w:tcPr>
            <w:tcW w:w="5184" w:type="dxa"/>
            <w:vAlign w:val="center"/>
          </w:tcPr>
          <w:p w14:paraId="264D1A86" w14:textId="77777777" w:rsidR="00B16E35" w:rsidRDefault="00BE0BF5">
            <w:pPr>
              <w:rPr>
                <w:rFonts w:hint="eastAsia"/>
              </w:rPr>
            </w:pPr>
            <w:r>
              <w:rPr>
                <w:sz w:val="17"/>
              </w:rPr>
              <w:t>Expense ID, User ID, Amount, Date, Category ID, Payment Method, Description, Recurring Flag, Created/Updated Timestamp</w:t>
            </w:r>
          </w:p>
        </w:tc>
      </w:tr>
      <w:tr w:rsidR="00B16E35" w14:paraId="2BC459E3" w14:textId="77777777">
        <w:trPr>
          <w:jc w:val="center"/>
        </w:trPr>
        <w:tc>
          <w:tcPr>
            <w:tcW w:w="5184" w:type="dxa"/>
            <w:vAlign w:val="center"/>
          </w:tcPr>
          <w:p w14:paraId="3C9711F7" w14:textId="77777777" w:rsidR="00B16E35" w:rsidRDefault="00BE0BF5">
            <w:pPr>
              <w:rPr>
                <w:rFonts w:hint="eastAsia"/>
              </w:rPr>
            </w:pPr>
            <w:r>
              <w:rPr>
                <w:sz w:val="17"/>
              </w:rPr>
              <w:t>Budget</w:t>
            </w:r>
          </w:p>
        </w:tc>
        <w:tc>
          <w:tcPr>
            <w:tcW w:w="5184" w:type="dxa"/>
            <w:vAlign w:val="center"/>
          </w:tcPr>
          <w:p w14:paraId="0A990793" w14:textId="77777777" w:rsidR="00B16E35" w:rsidRDefault="00BE0BF5">
            <w:pPr>
              <w:rPr>
                <w:rFonts w:hint="eastAsia"/>
              </w:rPr>
            </w:pPr>
            <w:r>
              <w:rPr>
                <w:sz w:val="17"/>
              </w:rPr>
              <w:t xml:space="preserve">Budget ID, User ID, Month/Year, Category ID </w:t>
            </w:r>
            <w:r>
              <w:rPr>
                <w:sz w:val="17"/>
              </w:rPr>
              <w:t>(optional), Budget Amount</w:t>
            </w:r>
          </w:p>
        </w:tc>
      </w:tr>
      <w:tr w:rsidR="00B16E35" w14:paraId="1CA50723" w14:textId="77777777">
        <w:trPr>
          <w:jc w:val="center"/>
        </w:trPr>
        <w:tc>
          <w:tcPr>
            <w:tcW w:w="5184" w:type="dxa"/>
            <w:vAlign w:val="center"/>
          </w:tcPr>
          <w:p w14:paraId="26B917E2" w14:textId="77777777" w:rsidR="00B16E35" w:rsidRDefault="00BE0BF5">
            <w:pPr>
              <w:rPr>
                <w:rFonts w:hint="eastAsia"/>
              </w:rPr>
            </w:pPr>
            <w:r>
              <w:rPr>
                <w:sz w:val="17"/>
              </w:rPr>
              <w:t>Category</w:t>
            </w:r>
          </w:p>
        </w:tc>
        <w:tc>
          <w:tcPr>
            <w:tcW w:w="5184" w:type="dxa"/>
            <w:vAlign w:val="center"/>
          </w:tcPr>
          <w:p w14:paraId="25D5F858" w14:textId="77777777" w:rsidR="00B16E35" w:rsidRDefault="00BE0BF5">
            <w:pPr>
              <w:rPr>
                <w:rFonts w:hint="eastAsia"/>
              </w:rPr>
            </w:pPr>
            <w:r>
              <w:rPr>
                <w:sz w:val="17"/>
              </w:rPr>
              <w:t>Category ID, Name, Type, Status</w:t>
            </w:r>
          </w:p>
        </w:tc>
      </w:tr>
    </w:tbl>
    <w:p w14:paraId="020F81EA" w14:textId="77777777" w:rsidR="00B16E35" w:rsidRDefault="00BE0BF5">
      <w:pPr>
        <w:spacing w:before="100" w:after="40"/>
        <w:rPr>
          <w:rFonts w:hint="eastAsia"/>
        </w:rPr>
      </w:pPr>
      <w:r>
        <w:rPr>
          <w:b/>
          <w:sz w:val="21"/>
        </w:rPr>
        <w:t>6. Non-Functional Requirements</w:t>
      </w:r>
    </w:p>
    <w:p w14:paraId="27F7AA54" w14:textId="77777777" w:rsidR="00B16E35" w:rsidRDefault="00BE0BF5">
      <w:pPr>
        <w:spacing w:after="0"/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Performance: Dashboard and normal operations should respond within 2 seconds under normal load.</w:t>
      </w:r>
    </w:p>
    <w:p w14:paraId="634E1475" w14:textId="77777777" w:rsidR="00B16E35" w:rsidRDefault="00BE0BF5">
      <w:pPr>
        <w:spacing w:after="0"/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Security: Authentication, authorization and secure passw</w:t>
      </w:r>
      <w:r>
        <w:t>ord handling.</w:t>
      </w:r>
    </w:p>
    <w:p w14:paraId="4573C956" w14:textId="77777777" w:rsidR="00B16E35" w:rsidRDefault="00BE0BF5">
      <w:pPr>
        <w:spacing w:after="0"/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Reliability: No loss or duplication of financial transactions.</w:t>
      </w:r>
    </w:p>
    <w:p w14:paraId="05FFB340" w14:textId="77777777" w:rsidR="00B16E35" w:rsidRDefault="00BE0BF5">
      <w:pPr>
        <w:spacing w:after="0"/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Scalability: Architecture should support future multi-user growth.</w:t>
      </w:r>
    </w:p>
    <w:p w14:paraId="3D8C4AE8" w14:textId="77777777" w:rsidR="00B16E35" w:rsidRDefault="00BE0BF5">
      <w:pPr>
        <w:spacing w:after="0"/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Responsive UI: Desktop, tablet and mobile compatible.</w:t>
      </w:r>
    </w:p>
    <w:p w14:paraId="4A228A03" w14:textId="77777777" w:rsidR="00B16E35" w:rsidRDefault="00BE0BF5">
      <w:pPr>
        <w:spacing w:after="0"/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Auditability: Created/updated timestamps for impor</w:t>
      </w:r>
      <w:r>
        <w:t>tant records.</w:t>
      </w:r>
    </w:p>
    <w:p w14:paraId="2A1565DD" w14:textId="77777777" w:rsidR="00B16E35" w:rsidRDefault="00BE0BF5">
      <w:pPr>
        <w:spacing w:after="0"/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Usability: Clean, minimal and intuitive interface.</w:t>
      </w:r>
    </w:p>
    <w:p w14:paraId="11F1A1C9" w14:textId="77777777" w:rsidR="00B16E35" w:rsidRDefault="00BE0BF5">
      <w:pPr>
        <w:spacing w:before="100" w:after="40"/>
        <w:rPr>
          <w:rFonts w:hint="eastAsia"/>
        </w:rPr>
      </w:pPr>
      <w:r>
        <w:rPr>
          <w:b/>
          <w:sz w:val="21"/>
        </w:rPr>
        <w:t>7. Recommended Technology Stack</w:t>
      </w:r>
    </w:p>
    <w:p w14:paraId="7DD84EF8" w14:textId="77777777" w:rsidR="00B16E35" w:rsidRDefault="00BE0BF5">
      <w:pPr>
        <w:spacing w:after="0"/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Backend: Node.js + Express.js</w:t>
      </w:r>
    </w:p>
    <w:p w14:paraId="6E5A6DB6" w14:textId="77777777" w:rsidR="00B16E35" w:rsidRDefault="00BE0BF5">
      <w:pPr>
        <w:spacing w:after="0"/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Database: PostgreSQL</w:t>
      </w:r>
    </w:p>
    <w:p w14:paraId="1E2FD56E" w14:textId="77777777" w:rsidR="00B16E35" w:rsidRDefault="00BE0BF5">
      <w:pPr>
        <w:spacing w:after="0"/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ORM: Prisma</w:t>
      </w:r>
    </w:p>
    <w:p w14:paraId="2C1BAF9C" w14:textId="06DD459D" w:rsidR="00B16E35" w:rsidRDefault="00BE0BF5">
      <w:pPr>
        <w:spacing w:after="0"/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Frontend: html5</w:t>
      </w:r>
      <w:r>
        <w:t xml:space="preserve"> + jQuery + Bootstrap </w:t>
      </w:r>
    </w:p>
    <w:p w14:paraId="3D2CB48F" w14:textId="77777777" w:rsidR="00B16E35" w:rsidRDefault="00BE0BF5">
      <w:pPr>
        <w:spacing w:after="0"/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Authentication: Session-based authentication</w:t>
      </w:r>
    </w:p>
    <w:p w14:paraId="7717B753" w14:textId="77777777" w:rsidR="00B16E35" w:rsidRDefault="00BE0BF5">
      <w:pPr>
        <w:spacing w:after="0"/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Reporting: CSV/Excel/PDF generation</w:t>
      </w:r>
    </w:p>
    <w:p w14:paraId="63E0E223" w14:textId="77777777" w:rsidR="00B16E35" w:rsidRDefault="00BE0BF5">
      <w:pPr>
        <w:spacing w:before="100" w:after="40"/>
        <w:rPr>
          <w:rFonts w:hint="eastAsia"/>
        </w:rPr>
      </w:pPr>
      <w:r>
        <w:rPr>
          <w:b/>
          <w:sz w:val="21"/>
        </w:rPr>
        <w:t>8. Key Screens</w:t>
      </w:r>
    </w:p>
    <w:p w14:paraId="455043A3" w14:textId="77777777" w:rsidR="00B16E35" w:rsidRDefault="00BE0BF5">
      <w:pPr>
        <w:spacing w:after="40"/>
        <w:rPr>
          <w:rFonts w:hint="eastAsia"/>
        </w:rPr>
      </w:pPr>
      <w:r>
        <w:t>Login • Dashboard • Expenses • Add/Edit Expense • Categories • Monthly Budget • Recurring Expenses • Reports &amp; Analytics • Profile / Settings</w:t>
      </w:r>
    </w:p>
    <w:p w14:paraId="333FA5C6" w14:textId="77777777" w:rsidR="00B16E35" w:rsidRDefault="00BE0BF5">
      <w:pPr>
        <w:spacing w:before="100" w:after="40"/>
        <w:rPr>
          <w:rFonts w:hint="eastAsia"/>
        </w:rPr>
      </w:pPr>
      <w:r>
        <w:rPr>
          <w:b/>
          <w:sz w:val="21"/>
        </w:rPr>
        <w:t>9. Business Rules</w:t>
      </w:r>
    </w:p>
    <w:p w14:paraId="2BC76370" w14:textId="77777777" w:rsidR="00B16E35" w:rsidRDefault="00BE0BF5">
      <w:pPr>
        <w:spacing w:after="0"/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 xml:space="preserve">Expense amount must be greater than </w:t>
      </w:r>
      <w:r>
        <w:t>zero.</w:t>
      </w:r>
    </w:p>
    <w:p w14:paraId="1B3E969B" w14:textId="77777777" w:rsidR="00B16E35" w:rsidRDefault="00BE0BF5">
      <w:pPr>
        <w:spacing w:after="0"/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Every expense must have a valid category.</w:t>
      </w:r>
    </w:p>
    <w:p w14:paraId="4B2486C2" w14:textId="77777777" w:rsidR="00B16E35" w:rsidRDefault="00BE0BF5">
      <w:pPr>
        <w:spacing w:after="0"/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Expense date must be valid.</w:t>
      </w:r>
    </w:p>
    <w:p w14:paraId="5352A122" w14:textId="77777777" w:rsidR="00B16E35" w:rsidRDefault="00BE0BF5">
      <w:pPr>
        <w:spacing w:after="0"/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Deleted transactions must not compromise historical audit integrity where audit retention is required.</w:t>
      </w:r>
    </w:p>
    <w:p w14:paraId="23FC7B55" w14:textId="77777777" w:rsidR="00B16E35" w:rsidRDefault="00BE0BF5">
      <w:pPr>
        <w:spacing w:after="0"/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Budget calculations shall use confirmed expenses only.</w:t>
      </w:r>
    </w:p>
    <w:p w14:paraId="28142786" w14:textId="77777777" w:rsidR="00B16E35" w:rsidRDefault="00BE0BF5">
      <w:pPr>
        <w:spacing w:after="0"/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Monthly tota</w:t>
      </w:r>
      <w:r>
        <w:t>ls shall use the user's configured currency and timezone.</w:t>
      </w:r>
    </w:p>
    <w:p w14:paraId="283D09A3" w14:textId="77777777" w:rsidR="00B16E35" w:rsidRDefault="00BE0BF5">
      <w:pPr>
        <w:spacing w:before="100" w:after="40"/>
        <w:rPr>
          <w:rFonts w:hint="eastAsia"/>
        </w:rPr>
      </w:pPr>
      <w:r>
        <w:rPr>
          <w:b/>
          <w:sz w:val="21"/>
        </w:rPr>
        <w:t>10. Acceptance Criteria</w:t>
      </w:r>
    </w:p>
    <w:p w14:paraId="48A77068" w14:textId="77777777" w:rsidR="00B16E35" w:rsidRDefault="00BE0BF5">
      <w:pPr>
        <w:spacing w:after="40"/>
        <w:rPr>
          <w:rFonts w:hint="eastAsia"/>
        </w:rPr>
      </w:pPr>
      <w:r>
        <w:t>The system is complete when users can securely record expenses, manage categories and budgets, view an accurate monthly dashboard, manage recurring expenses, and generate mon</w:t>
      </w:r>
      <w:r>
        <w:t>thly/yearly reports with consistent calculations and responsive performance.</w:t>
      </w:r>
    </w:p>
    <w:sectPr w:rsidR="00B16E35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16E35"/>
    <w:rsid w:val="00B47730"/>
    <w:rsid w:val="00BE0BF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BB3836"/>
  <w14:defaultImageDpi w14:val="300"/>
  <w15:docId w15:val="{F3E370B6-401A-454C-8825-F39C8E848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573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siva</cp:lastModifiedBy>
  <cp:revision>2</cp:revision>
  <dcterms:created xsi:type="dcterms:W3CDTF">2013-12-23T23:15:00Z</dcterms:created>
  <dcterms:modified xsi:type="dcterms:W3CDTF">2026-09-11T11:02:00Z</dcterms:modified>
  <cp:category/>
</cp:coreProperties>
</file>