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uxe6qbo2n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Market Positioning Strategy – Prabu Digital Profile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rnajf56ba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Purpose &amp; Market Fit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resumes and job platforms fail to provide </w:t>
      </w:r>
      <w:r w:rsidDel="00000000" w:rsidR="00000000" w:rsidRPr="00000000">
        <w:rPr>
          <w:b w:val="1"/>
          <w:rtl w:val="0"/>
        </w:rPr>
        <w:t xml:space="preserve">real-time recruiter visibility</w:t>
      </w:r>
      <w:r w:rsidDel="00000000" w:rsidR="00000000" w:rsidRPr="00000000">
        <w:rPr>
          <w:rtl w:val="0"/>
        </w:rPr>
        <w:t xml:space="preserve">, forcing manual updates and repeated resume exchanges. </w:t>
      </w:r>
      <w:r w:rsidDel="00000000" w:rsidR="00000000" w:rsidRPr="00000000">
        <w:rPr>
          <w:b w:val="1"/>
          <w:rtl w:val="0"/>
        </w:rPr>
        <w:t xml:space="preserve">Prabu Digital Profile</w:t>
      </w:r>
      <w:r w:rsidDel="00000000" w:rsidR="00000000" w:rsidRPr="00000000">
        <w:rPr>
          <w:rtl w:val="0"/>
        </w:rPr>
        <w:t xml:space="preserve"> solves this by offering a </w:t>
      </w:r>
      <w:r w:rsidDel="00000000" w:rsidR="00000000" w:rsidRPr="00000000">
        <w:rPr>
          <w:b w:val="1"/>
          <w:rtl w:val="0"/>
        </w:rPr>
        <w:t xml:space="preserve">SaaS-based interactive profile</w:t>
      </w:r>
      <w:r w:rsidDel="00000000" w:rsidR="00000000" w:rsidRPr="00000000">
        <w:rPr>
          <w:rtl w:val="0"/>
        </w:rPr>
        <w:t xml:space="preserve"> that enables </w:t>
      </w:r>
      <w:r w:rsidDel="00000000" w:rsidR="00000000" w:rsidRPr="00000000">
        <w:rPr>
          <w:b w:val="1"/>
          <w:rtl w:val="0"/>
        </w:rPr>
        <w:t xml:space="preserve">instant updates, role-based navigation, and Power BI analytics</w:t>
      </w:r>
      <w:r w:rsidDel="00000000" w:rsidR="00000000" w:rsidRPr="00000000">
        <w:rPr>
          <w:rtl w:val="0"/>
        </w:rPr>
        <w:t xml:space="preserve">—ensuring recruiters always see the latest candidate information with zero friction.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sj5zhbqxg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Competitive Market Analysis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benchmarked </w:t>
      </w:r>
      <w:r w:rsidDel="00000000" w:rsidR="00000000" w:rsidRPr="00000000">
        <w:rPr>
          <w:b w:val="1"/>
          <w:rtl w:val="0"/>
        </w:rPr>
        <w:t xml:space="preserve">LinkedIn, portfolio sites, and interactive resumes</w:t>
      </w:r>
      <w:r w:rsidDel="00000000" w:rsidR="00000000" w:rsidRPr="00000000">
        <w:rPr>
          <w:rtl w:val="0"/>
        </w:rPr>
        <w:t xml:space="preserve"> to identify key limitations: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Static, text-heavy, lacks live updates.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Portfolio Sites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Code-heavy, not designed for recruiter workflows.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Interactive Resumes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Visually appealing but rarely role-based or analytics-driven.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Our Unique Edge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One-page simplicity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Instant profile access without scroll fatigue.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Role-based execution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PM, PO, and BA-specific navigation.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Embedded Power BI analytics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Recruiter engagement insights.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– No more sending new resume files.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ww6sgxq0i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Target Market &amp; Positioning Statement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Users: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Recruiters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Need fast, structured candidate evaluation.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Hiring Managers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Want a single source of truth for hiring decisions.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 – Need visibility and control over their profiles.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Positioning Statement: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"Prabu Digital Profile is an interactive SaaS resume platform that streamlines recruiter workflows by offering instant updates, role-specific navigation, and embedded analytics—bridging the gap between static resumes and dynamic professional portfolios."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