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Heading3"/>
        <w:bidi w:val="0"/>
        <w:jc w:val="left"/>
        <w:rPr/>
      </w:pPr>
      <w:r>
        <w:rPr>
          <w:rStyle w:val="StrongEmphasis"/>
          <w:b/>
        </w:rPr>
        <w:t>Findings (So Far)</w:t>
      </w:r>
    </w:p>
    <w:p>
      <w:pPr>
        <w:pStyle w:val="TextBody"/>
        <w:bidi w:val="0"/>
        <w:jc w:val="left"/>
        <w:rPr/>
      </w:pPr>
      <w:r>
        <w:rPr/>
        <w:t xml:space="preserve">We began by working with a cleaned Excel file and created prompts intended to generate visualizations. These prompts were passed to a Language Model (LLM) along with instructions to extract the relevant data from the Excel file based on the prompt's intent. The LLM successfully retrieved the corresponding data, which was then used for generating visualizations and summaries </w:t>
      </w:r>
      <w:r>
        <w:rPr/>
        <w:t xml:space="preserve">based on </w:t>
      </w:r>
      <w:r>
        <w:rPr/>
        <w:t>the prompt using</w:t>
      </w:r>
      <w:r>
        <w:rPr/>
        <w:t xml:space="preserve"> particular tech stack and UI tool</w:t>
      </w:r>
      <w:r>
        <w:rPr/>
        <w:t>.</w:t>
      </w:r>
    </w:p>
    <w:p>
      <w:pPr>
        <w:pStyle w:val="TextBody"/>
        <w:bidi w:val="0"/>
        <w:jc w:val="left"/>
        <w:rPr/>
      </w:pPr>
      <w:r>
        <w:rPr/>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99020" cy="55638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7399020" cy="5563870"/>
                    </a:xfrm>
                    <a:prstGeom prst="rect">
                      <a:avLst/>
                    </a:prstGeom>
                  </pic:spPr>
                </pic:pic>
              </a:graphicData>
            </a:graphic>
          </wp:anchor>
        </w:drawing>
      </w:r>
    </w:p>
    <w:p>
      <w:pPr>
        <w:pStyle w:val="TextBody"/>
        <w:bidi w:val="0"/>
        <w:jc w:val="left"/>
        <w:rPr>
          <w:rStyle w:val="StrongEmphasis"/>
        </w:rPr>
      </w:pPr>
      <w:r>
        <w:rPr/>
      </w:r>
    </w:p>
    <w:p>
      <w:pPr>
        <w:pStyle w:val="TextBody"/>
        <w:bidi w:val="0"/>
        <w:jc w:val="left"/>
        <w:rPr>
          <w:rStyle w:val="StrongEmphasis"/>
        </w:rPr>
      </w:pPr>
      <w:r>
        <w:rPr/>
      </w:r>
    </w:p>
    <w:p>
      <w:pPr>
        <w:pStyle w:val="TextBody"/>
        <w:widowControl/>
        <w:bidi w:val="0"/>
        <w:ind w:left="0" w:right="0" w:hanging="0"/>
        <w:jc w:val="left"/>
        <w:rPr>
          <w:rStyle w:val="StrongEmphasis"/>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262626"/>
          <w:spacing w:val="0"/>
          <w:sz w:val="24"/>
        </w:rPr>
      </w:pPr>
      <w:r>
        <w:rPr/>
      </w:r>
    </w:p>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Example Prompt Used:</w:t>
      </w:r>
    </w:p>
    <w:p>
      <w:pPr>
        <w:pStyle w:val="Quotations"/>
        <w:bidi w:val="0"/>
        <w:jc w:val="left"/>
        <w:rPr/>
      </w:pPr>
      <w:r>
        <w:rPr>
          <w:b/>
          <w:bCs/>
        </w:rPr>
        <w:t xml:space="preserve">&gt;&gt;&gt;&gt; </w:t>
      </w:r>
      <w:r>
        <w:rPr>
          <w:b/>
          <w:bCs/>
        </w:rPr>
        <w:t>“Plot a pie chart that shows the distribution of the ‘commune’ column where values start with the letter ‘c’.</w:t>
      </w:r>
      <w:r>
        <w:rPr/>
        <w:t>”</w:t>
      </w:r>
    </w:p>
    <w:p>
      <w:pPr>
        <w:pStyle w:val="Quotations"/>
        <w:numPr>
          <w:ilvl w:val="0"/>
          <w:numId w:val="0"/>
        </w:numPr>
        <w:bidi w:val="0"/>
        <w:ind w:left="720" w:right="567" w:hanging="0"/>
        <w:jc w:val="left"/>
        <w:rPr/>
      </w:pPr>
      <w:r>
        <w:rPr/>
        <w:t xml:space="preserve">         </w:t>
      </w:r>
      <w:r>
        <w:rPr/>
        <w:t xml:space="preserve">1.....First it retreives the relevant data from excel </w:t>
      </w:r>
    </w:p>
    <w:p>
      <w:pPr>
        <w:pStyle w:val="Quotations"/>
        <w:bidi w:val="0"/>
        <w:jc w:val="left"/>
        <w:rPr/>
      </w:pPr>
      <w:r>
        <w:rPr/>
        <w:t>Relevant data we get ..</w:t>
      </w:r>
    </w:p>
    <w:p>
      <w:pPr>
        <w:pStyle w:val="Quotations"/>
        <w:bidi w:val="0"/>
        <w:jc w:val="left"/>
        <w:rPr/>
      </w:pPr>
      <w:r>
        <w:rPr/>
        <w:t>[{""Index"":""cheap"",""Value"":28},{""Index"":""choang moang"",""Value"":28},{""Index"":""chamna leu"",""Value"":28},{""Index"":""chhuk"",""Value"":28},{""Index"":""cheung kreav"",""Value"":14},{""Index"":""chheu tom"",""Value"":14},{""Index"":""chamna kraom"",""Value"":14}]"</w:t>
      </w:r>
    </w:p>
    <w:p>
      <w:pPr>
        <w:pStyle w:val="Quotations"/>
        <w:bidi w:val="0"/>
        <w:jc w:val="left"/>
        <w:rPr/>
      </w:pPr>
      <w:r>
        <w:rPr/>
        <w:t>2......</w:t>
      </w:r>
      <w:r>
        <w:rPr/>
        <w:t>Plot that will be generated--</w:t>
      </w:r>
    </w:p>
    <w:p>
      <w:pPr>
        <w:pStyle w:val="Quotations"/>
        <w:bidi w:val="0"/>
        <w:spacing w:before="0" w:after="283"/>
        <w:ind w:left="567" w:right="567"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683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00040" cy="4683125"/>
                    </a:xfrm>
                    <a:prstGeom prst="rect">
                      <a:avLst/>
                    </a:prstGeom>
                  </pic:spPr>
                </pic:pic>
              </a:graphicData>
            </a:graphic>
          </wp:anchor>
        </w:drawing>
      </w:r>
    </w:p>
    <w:p>
      <w:pPr>
        <w:pStyle w:val="Quotations"/>
        <w:bidi w:val="0"/>
        <w:jc w:val="left"/>
        <w:rPr/>
      </w:pPr>
      <w:r>
        <w:rPr>
          <w:b/>
          <w:bCs/>
        </w:rPr>
        <w:t xml:space="preserve">&gt;&gt;&gt;&gt; </w:t>
      </w:r>
      <w:r>
        <w:rPr>
          <w:b/>
          <w:bCs/>
        </w:rPr>
        <w:t>How many people in the dataset in Respondent Edu column that completed grade_2 also show their corresponding Name of enumerator</w:t>
      </w:r>
      <w:r>
        <w:rPr/>
        <w:t>.</w:t>
      </w:r>
    </w:p>
    <w:p>
      <w:pPr>
        <w:pStyle w:val="Quotations"/>
        <w:bidi w:val="0"/>
        <w:jc w:val="left"/>
        <w:rPr/>
      </w:pPr>
      <w:r>
        <w:rPr/>
      </w:r>
    </w:p>
    <w:p>
      <w:pPr>
        <w:pStyle w:val="Quotations"/>
        <w:bidi w:val="0"/>
        <w:ind w:right="567" w:hanging="0"/>
        <w:jc w:val="left"/>
        <w:rPr/>
      </w:pPr>
      <w:r>
        <w:rPr/>
        <w:t xml:space="preserve">1.....First it retreives the relevant data from excel </w:t>
      </w:r>
    </w:p>
    <w:p>
      <w:pPr>
        <w:pStyle w:val="Quotations"/>
        <w:bidi w:val="0"/>
        <w:jc w:val="left"/>
        <w:rPr/>
      </w:pPr>
      <w:r>
        <w:rPr/>
      </w:r>
    </w:p>
    <w:p>
      <w:pPr>
        <w:pStyle w:val="Quotations"/>
        <w:bidi w:val="0"/>
        <w:ind w:right="567" w:hanging="0"/>
        <w:jc w:val="left"/>
        <w:rPr/>
      </w:pPr>
      <w:r>
        <w:rPr/>
        <w:t>Relevant data we get --</w:t>
      </w:r>
    </w:p>
    <w:tbl>
      <w:tblPr>
        <w:tblW w:w="4262" w:type="dxa"/>
        <w:jc w:val="left"/>
        <w:tblInd w:w="-30" w:type="dxa"/>
        <w:tblCellMar>
          <w:top w:w="0" w:type="dxa"/>
          <w:left w:w="30" w:type="dxa"/>
          <w:bottom w:w="0" w:type="dxa"/>
          <w:right w:w="30" w:type="dxa"/>
        </w:tblCellMar>
      </w:tblPr>
      <w:tblGrid>
        <w:gridCol w:w="2165"/>
        <w:gridCol w:w="901"/>
        <w:gridCol w:w="1196"/>
      </w:tblGrid>
      <w:tr>
        <w:trPr>
          <w:trHeight w:val="300" w:hRule="atLeast"/>
        </w:trPr>
        <w:tc>
          <w:tcPr>
            <w:tcW w:w="2165" w:type="dxa"/>
            <w:tcBorders/>
          </w:tcPr>
          <w:p>
            <w:pPr>
              <w:pStyle w:val="Normal"/>
              <w:tabs>
                <w:tab w:val="clear" w:pos="720"/>
              </w:tabs>
              <w:bidi w:val="0"/>
              <w:jc w:val="center"/>
              <w:rPr/>
            </w:pPr>
            <w:r>
              <w:rPr>
                <w:b/>
              </w:rPr>
              <w:t>Index</w:t>
            </w:r>
          </w:p>
        </w:tc>
        <w:tc>
          <w:tcPr>
            <w:tcW w:w="901" w:type="dxa"/>
            <w:tcBorders/>
          </w:tcPr>
          <w:p>
            <w:pPr>
              <w:pStyle w:val="Normal"/>
              <w:tabs>
                <w:tab w:val="clear" w:pos="720"/>
              </w:tabs>
              <w:bidi w:val="0"/>
              <w:jc w:val="center"/>
              <w:rPr/>
            </w:pPr>
            <w:r>
              <w:rPr>
                <w:b/>
              </w:rPr>
              <w:t>Value</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sun mao</w:t>
            </w:r>
          </w:p>
        </w:tc>
        <w:tc>
          <w:tcPr>
            <w:tcW w:w="901" w:type="dxa"/>
            <w:tcBorders/>
            <w:vAlign w:val="bottom"/>
          </w:tcPr>
          <w:p>
            <w:pPr>
              <w:pStyle w:val="Normal"/>
              <w:tabs>
                <w:tab w:val="clear" w:pos="720"/>
              </w:tabs>
              <w:bidi w:val="0"/>
              <w:jc w:val="right"/>
              <w:rPr/>
            </w:pPr>
            <w:r>
              <w:rPr/>
              <w:t>16</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chorm somalim</w:t>
            </w:r>
          </w:p>
        </w:tc>
        <w:tc>
          <w:tcPr>
            <w:tcW w:w="901" w:type="dxa"/>
            <w:tcBorders/>
            <w:vAlign w:val="bottom"/>
          </w:tcPr>
          <w:p>
            <w:pPr>
              <w:pStyle w:val="Normal"/>
              <w:tabs>
                <w:tab w:val="clear" w:pos="720"/>
              </w:tabs>
              <w:bidi w:val="0"/>
              <w:jc w:val="right"/>
              <w:rPr/>
            </w:pPr>
            <w:r>
              <w:rPr/>
              <w:t>15</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aon tola</w:t>
            </w:r>
          </w:p>
        </w:tc>
        <w:tc>
          <w:tcPr>
            <w:tcW w:w="901" w:type="dxa"/>
            <w:tcBorders/>
            <w:vAlign w:val="bottom"/>
          </w:tcPr>
          <w:p>
            <w:pPr>
              <w:pStyle w:val="Normal"/>
              <w:tabs>
                <w:tab w:val="clear" w:pos="720"/>
              </w:tabs>
              <w:bidi w:val="0"/>
              <w:jc w:val="right"/>
              <w:rPr/>
            </w:pPr>
            <w:r>
              <w:rPr/>
              <w:t>13</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sam sereypoung</w:t>
            </w:r>
          </w:p>
        </w:tc>
        <w:tc>
          <w:tcPr>
            <w:tcW w:w="901" w:type="dxa"/>
            <w:tcBorders/>
            <w:vAlign w:val="bottom"/>
          </w:tcPr>
          <w:p>
            <w:pPr>
              <w:pStyle w:val="Normal"/>
              <w:tabs>
                <w:tab w:val="clear" w:pos="720"/>
              </w:tabs>
              <w:bidi w:val="0"/>
              <w:jc w:val="right"/>
              <w:rPr/>
            </w:pPr>
            <w:r>
              <w:rPr/>
              <w:t>10</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moeun savy</w:t>
            </w:r>
          </w:p>
        </w:tc>
        <w:tc>
          <w:tcPr>
            <w:tcW w:w="901" w:type="dxa"/>
            <w:tcBorders/>
            <w:vAlign w:val="bottom"/>
          </w:tcPr>
          <w:p>
            <w:pPr>
              <w:pStyle w:val="Normal"/>
              <w:tabs>
                <w:tab w:val="clear" w:pos="720"/>
              </w:tabs>
              <w:bidi w:val="0"/>
              <w:jc w:val="right"/>
              <w:rPr/>
            </w:pPr>
            <w:r>
              <w:rPr/>
              <w:t>10</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pov rathary</w:t>
            </w:r>
          </w:p>
        </w:tc>
        <w:tc>
          <w:tcPr>
            <w:tcW w:w="901" w:type="dxa"/>
            <w:tcBorders/>
            <w:vAlign w:val="bottom"/>
          </w:tcPr>
          <w:p>
            <w:pPr>
              <w:pStyle w:val="Normal"/>
              <w:tabs>
                <w:tab w:val="clear" w:pos="720"/>
              </w:tabs>
              <w:bidi w:val="0"/>
              <w:jc w:val="right"/>
              <w:rPr/>
            </w:pPr>
            <w:r>
              <w:rPr/>
              <w:t>8</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koy piseth</w:t>
            </w:r>
          </w:p>
        </w:tc>
        <w:tc>
          <w:tcPr>
            <w:tcW w:w="901" w:type="dxa"/>
            <w:tcBorders/>
            <w:vAlign w:val="bottom"/>
          </w:tcPr>
          <w:p>
            <w:pPr>
              <w:pStyle w:val="Normal"/>
              <w:tabs>
                <w:tab w:val="clear" w:pos="720"/>
              </w:tabs>
              <w:bidi w:val="0"/>
              <w:jc w:val="right"/>
              <w:rPr/>
            </w:pPr>
            <w:r>
              <w:rPr/>
              <w:t>8</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nhim saream</w:t>
            </w:r>
          </w:p>
        </w:tc>
        <w:tc>
          <w:tcPr>
            <w:tcW w:w="901" w:type="dxa"/>
            <w:tcBorders/>
            <w:vAlign w:val="bottom"/>
          </w:tcPr>
          <w:p>
            <w:pPr>
              <w:pStyle w:val="Normal"/>
              <w:tabs>
                <w:tab w:val="clear" w:pos="720"/>
              </w:tabs>
              <w:bidi w:val="0"/>
              <w:jc w:val="right"/>
              <w:rPr/>
            </w:pPr>
            <w:r>
              <w:rPr/>
              <w:t>7</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bou bandol</w:t>
            </w:r>
          </w:p>
        </w:tc>
        <w:tc>
          <w:tcPr>
            <w:tcW w:w="901" w:type="dxa"/>
            <w:tcBorders/>
            <w:vAlign w:val="bottom"/>
          </w:tcPr>
          <w:p>
            <w:pPr>
              <w:pStyle w:val="Normal"/>
              <w:tabs>
                <w:tab w:val="clear" w:pos="720"/>
              </w:tabs>
              <w:bidi w:val="0"/>
              <w:jc w:val="right"/>
              <w:rPr/>
            </w:pPr>
            <w:r>
              <w:rPr/>
              <w:t>6</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phol cheang</w:t>
            </w:r>
          </w:p>
        </w:tc>
        <w:tc>
          <w:tcPr>
            <w:tcW w:w="901" w:type="dxa"/>
            <w:tcBorders/>
            <w:vAlign w:val="bottom"/>
          </w:tcPr>
          <w:p>
            <w:pPr>
              <w:pStyle w:val="Normal"/>
              <w:tabs>
                <w:tab w:val="clear" w:pos="720"/>
              </w:tabs>
              <w:bidi w:val="0"/>
              <w:jc w:val="right"/>
              <w:rPr/>
            </w:pPr>
            <w:r>
              <w:rPr/>
              <w:t>6</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seng samnang</w:t>
            </w:r>
          </w:p>
        </w:tc>
        <w:tc>
          <w:tcPr>
            <w:tcW w:w="901" w:type="dxa"/>
            <w:tcBorders/>
            <w:vAlign w:val="bottom"/>
          </w:tcPr>
          <w:p>
            <w:pPr>
              <w:pStyle w:val="Normal"/>
              <w:tabs>
                <w:tab w:val="clear" w:pos="720"/>
              </w:tabs>
              <w:bidi w:val="0"/>
              <w:jc w:val="right"/>
              <w:rPr/>
            </w:pPr>
            <w:r>
              <w:rPr/>
              <w:t>6</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oeun sovanra</w:t>
            </w:r>
          </w:p>
        </w:tc>
        <w:tc>
          <w:tcPr>
            <w:tcW w:w="901" w:type="dxa"/>
            <w:tcBorders/>
            <w:vAlign w:val="bottom"/>
          </w:tcPr>
          <w:p>
            <w:pPr>
              <w:pStyle w:val="Normal"/>
              <w:tabs>
                <w:tab w:val="clear" w:pos="720"/>
              </w:tabs>
              <w:bidi w:val="0"/>
              <w:jc w:val="right"/>
              <w:rPr/>
            </w:pPr>
            <w:r>
              <w:rPr/>
              <w:t>5</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meng sopheak</w:t>
            </w:r>
          </w:p>
        </w:tc>
        <w:tc>
          <w:tcPr>
            <w:tcW w:w="901" w:type="dxa"/>
            <w:tcBorders/>
            <w:vAlign w:val="bottom"/>
          </w:tcPr>
          <w:p>
            <w:pPr>
              <w:pStyle w:val="Normal"/>
              <w:tabs>
                <w:tab w:val="clear" w:pos="720"/>
              </w:tabs>
              <w:bidi w:val="0"/>
              <w:jc w:val="right"/>
              <w:rPr/>
            </w:pPr>
            <w:r>
              <w:rPr/>
              <w:t>4</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mao chivanthet</w:t>
            </w:r>
          </w:p>
        </w:tc>
        <w:tc>
          <w:tcPr>
            <w:tcW w:w="901" w:type="dxa"/>
            <w:tcBorders/>
            <w:vAlign w:val="bottom"/>
          </w:tcPr>
          <w:p>
            <w:pPr>
              <w:pStyle w:val="Normal"/>
              <w:tabs>
                <w:tab w:val="clear" w:pos="720"/>
              </w:tabs>
              <w:bidi w:val="0"/>
              <w:jc w:val="right"/>
              <w:rPr/>
            </w:pPr>
            <w:r>
              <w:rPr/>
              <w:t>4</w:t>
            </w:r>
          </w:p>
        </w:tc>
        <w:tc>
          <w:tcPr>
            <w:tcW w:w="1196" w:type="dxa"/>
            <w:tcBorders/>
            <w:vAlign w:val="bottom"/>
          </w:tcPr>
          <w:p>
            <w:pPr>
              <w:pStyle w:val="Normal"/>
              <w:tabs>
                <w:tab w:val="clear" w:pos="720"/>
              </w:tabs>
              <w:bidi w:val="0"/>
              <w:jc w:val="left"/>
              <w:rPr/>
            </w:pPr>
            <w:r>
              <w:rPr/>
            </w:r>
          </w:p>
        </w:tc>
      </w:tr>
      <w:tr>
        <w:trPr>
          <w:trHeight w:val="300" w:hRule="atLeast"/>
        </w:trPr>
        <w:tc>
          <w:tcPr>
            <w:tcW w:w="2165" w:type="dxa"/>
            <w:tcBorders/>
            <w:vAlign w:val="bottom"/>
          </w:tcPr>
          <w:p>
            <w:pPr>
              <w:pStyle w:val="Normal"/>
              <w:tabs>
                <w:tab w:val="clear" w:pos="720"/>
              </w:tabs>
              <w:bidi w:val="0"/>
              <w:jc w:val="left"/>
              <w:rPr/>
            </w:pPr>
            <w:r>
              <w:rPr/>
              <w:t>chum chanleab</w:t>
            </w:r>
          </w:p>
        </w:tc>
        <w:tc>
          <w:tcPr>
            <w:tcW w:w="901" w:type="dxa"/>
            <w:tcBorders/>
            <w:vAlign w:val="bottom"/>
          </w:tcPr>
          <w:p>
            <w:pPr>
              <w:pStyle w:val="Normal"/>
              <w:tabs>
                <w:tab w:val="clear" w:pos="720"/>
              </w:tabs>
              <w:bidi w:val="0"/>
              <w:jc w:val="right"/>
              <w:rPr/>
            </w:pPr>
            <w:r>
              <w:rPr/>
              <w:t>3</w:t>
            </w:r>
          </w:p>
        </w:tc>
        <w:tc>
          <w:tcPr>
            <w:tcW w:w="1196" w:type="dxa"/>
            <w:tcBorders/>
            <w:vAlign w:val="bottom"/>
          </w:tcPr>
          <w:p>
            <w:pPr>
              <w:pStyle w:val="Normal"/>
              <w:tabs>
                <w:tab w:val="clear" w:pos="720"/>
              </w:tabs>
              <w:bidi w:val="0"/>
              <w:jc w:val="left"/>
              <w:rPr/>
            </w:pPr>
            <w:r>
              <w:rPr/>
            </w:r>
          </w:p>
        </w:tc>
      </w:tr>
    </w:tbl>
    <w:p>
      <w:pPr>
        <w:pStyle w:val="Normal"/>
        <w:bidi w:val="0"/>
        <w:jc w:val="left"/>
        <w:rPr/>
      </w:pPr>
      <w:r>
        <w:rPr/>
      </w:r>
    </w:p>
    <w:p>
      <w:pPr>
        <w:pStyle w:val="Normal"/>
        <w:bidi w:val="0"/>
        <w:jc w:val="left"/>
        <w:rPr/>
      </w:pPr>
      <w:r>
        <w:rPr/>
      </w:r>
    </w:p>
    <w:p>
      <w:pPr>
        <w:pStyle w:val="Quotations"/>
        <w:bidi w:val="0"/>
        <w:jc w:val="left"/>
        <w:rPr/>
      </w:pPr>
      <w:r>
        <w:rPr/>
      </w:r>
    </w:p>
    <w:p>
      <w:pPr>
        <w:pStyle w:val="Quotations"/>
        <w:bidi w:val="0"/>
        <w:jc w:val="left"/>
        <w:rPr/>
      </w:pPr>
      <w:r>
        <w:rPr/>
        <w:t>Plot that will be generated--</w:t>
      </w:r>
    </w:p>
    <w:p>
      <w:pPr>
        <w:pStyle w:val="Quotations"/>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2213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00040" cy="3221355"/>
                    </a:xfrm>
                    <a:prstGeom prst="rect">
                      <a:avLst/>
                    </a:prstGeom>
                  </pic:spPr>
                </pic:pic>
              </a:graphicData>
            </a:graphic>
          </wp:anchor>
        </w:drawing>
      </w:r>
    </w:p>
    <w:p>
      <w:pPr>
        <w:pStyle w:val="Quotations"/>
        <w:bidi w:val="0"/>
        <w:ind w:right="567" w:hanging="0"/>
        <w:jc w:val="left"/>
        <w:rPr/>
      </w:pPr>
      <w:r>
        <w:rPr/>
      </w:r>
    </w:p>
    <w:p>
      <w:pPr>
        <w:pStyle w:val="TextBody"/>
        <w:bidi w:val="0"/>
        <w:spacing w:lineRule="auto" w:line="276" w:before="0" w:after="140"/>
        <w:jc w:val="left"/>
        <w:rPr/>
      </w:pPr>
      <w:r>
        <w:rPr/>
      </w:r>
    </w:p>
    <w:p>
      <w:pPr>
        <w:pStyle w:val="Heading3"/>
        <w:bidi w:val="0"/>
        <w:jc w:val="left"/>
        <w:rPr>
          <w:rStyle w:val="StrongEmphasis"/>
        </w:rPr>
      </w:pPr>
      <w:r>
        <w:rPr/>
      </w:r>
    </w:p>
    <w:p>
      <w:pPr>
        <w:pStyle w:val="TextBody"/>
        <w:bidi w:val="0"/>
        <w:jc w:val="left"/>
        <w:rPr>
          <w:rStyle w:val="StrongEmphasis"/>
        </w:rPr>
      </w:pPr>
      <w:r>
        <w:rPr/>
      </w:r>
    </w:p>
    <w:p>
      <w:pPr>
        <w:pStyle w:val="TextBody"/>
        <w:shd w:fill="FFFFFF" w:val="clear"/>
        <w:bidi w:val="0"/>
        <w:spacing w:lineRule="auto" w:line="331" w:before="0" w:after="0"/>
        <w:rPr/>
      </w:pPr>
      <w:bookmarkStart w:id="0" w:name="docs-internal-guid-b9550ace-7fff-d24e-45"/>
      <w:bookmarkEnd w:id="0"/>
      <w:r>
        <w:rPr>
          <w:rStyle w:val="StrongEmphasis"/>
          <w:rFonts w:ascii="Arial;sans-serif" w:hAnsi="Arial;sans-serif"/>
          <w:b/>
          <w:bCs/>
          <w:i w:val="false"/>
          <w:caps w:val="false"/>
          <w:smallCaps w:val="false"/>
          <w:strike w:val="false"/>
          <w:dstrike w:val="false"/>
          <w:color w:val="000000"/>
          <w:sz w:val="24"/>
          <w:u w:val="none"/>
          <w:effect w:val="none"/>
        </w:rPr>
        <w:t>Pricing for  LLm model deployment on EC2 Compute</w:t>
      </w:r>
    </w:p>
    <w:tbl>
      <w:tblPr>
        <w:tblW w:w="9638" w:type="dxa"/>
        <w:jc w:val="left"/>
        <w:tblInd w:w="120" w:type="dxa"/>
        <w:tblCellMar>
          <w:top w:w="120" w:type="dxa"/>
          <w:left w:w="120" w:type="dxa"/>
          <w:bottom w:w="120" w:type="dxa"/>
          <w:right w:w="120" w:type="dxa"/>
        </w:tblCellMar>
      </w:tblPr>
      <w:tblGrid>
        <w:gridCol w:w="1334"/>
        <w:gridCol w:w="1598"/>
        <w:gridCol w:w="793"/>
        <w:gridCol w:w="1186"/>
        <w:gridCol w:w="1803"/>
        <w:gridCol w:w="2924"/>
      </w:tblGrid>
      <w:tr>
        <w:trPr/>
        <w:tc>
          <w:tcPr>
            <w:tcW w:w="1334"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pPr>
            <w:r>
              <w:rPr/>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i w:val="false"/>
                <w:caps w:val="false"/>
                <w:smallCaps w:val="false"/>
                <w:strike w:val="false"/>
                <w:dstrike w:val="false"/>
                <w:color w:val="333333"/>
                <w:sz w:val="24"/>
                <w:u w:val="none"/>
                <w:effect w:val="none"/>
              </w:rPr>
            </w:pPr>
            <w:r>
              <w:rPr>
                <w:rFonts w:ascii="Arial;sans-serif" w:hAnsi="Arial;sans-serif"/>
                <w:b/>
                <w:i w:val="false"/>
                <w:caps w:val="false"/>
                <w:smallCaps w:val="false"/>
                <w:strike w:val="false"/>
                <w:dstrike w:val="false"/>
                <w:color w:val="333333"/>
                <w:sz w:val="24"/>
                <w:u w:val="none"/>
                <w:effect w:val="none"/>
              </w:rPr>
              <w:t>Instance</w:t>
            </w:r>
          </w:p>
        </w:tc>
        <w:tc>
          <w:tcPr>
            <w:tcW w:w="79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i w:val="false"/>
                <w:caps w:val="false"/>
                <w:smallCaps w:val="false"/>
                <w:strike w:val="false"/>
                <w:dstrike w:val="false"/>
                <w:color w:val="333333"/>
                <w:sz w:val="24"/>
                <w:u w:val="none"/>
                <w:effect w:val="none"/>
              </w:rPr>
            </w:pPr>
            <w:r>
              <w:rPr>
                <w:rFonts w:ascii="Arial;sans-serif" w:hAnsi="Arial;sans-serif"/>
                <w:b/>
                <w:i w:val="false"/>
                <w:caps w:val="false"/>
                <w:smallCaps w:val="false"/>
                <w:strike w:val="false"/>
                <w:dstrike w:val="false"/>
                <w:color w:val="333333"/>
                <w:sz w:val="24"/>
                <w:u w:val="none"/>
                <w:effect w:val="none"/>
              </w:rPr>
              <w:t>GPU</w:t>
            </w:r>
          </w:p>
        </w:tc>
        <w:tc>
          <w:tcPr>
            <w:tcW w:w="118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i w:val="false"/>
                <w:caps w:val="false"/>
                <w:smallCaps w:val="false"/>
                <w:strike w:val="false"/>
                <w:dstrike w:val="false"/>
                <w:color w:val="333333"/>
                <w:sz w:val="24"/>
                <w:highlight w:val="white"/>
                <w:u w:val="none"/>
                <w:effect w:val="none"/>
              </w:rPr>
            </w:pPr>
            <w:r>
              <w:rPr>
                <w:rFonts w:ascii="Arial;sans-serif" w:hAnsi="Arial;sans-serif"/>
                <w:b/>
                <w:i w:val="false"/>
                <w:caps w:val="false"/>
                <w:smallCaps w:val="false"/>
                <w:strike w:val="false"/>
                <w:dstrike w:val="false"/>
                <w:color w:val="333333"/>
                <w:sz w:val="24"/>
                <w:highlight w:val="white"/>
                <w:u w:val="none"/>
                <w:effect w:val="none"/>
              </w:rPr>
              <w:t>On Demand Price/hr*</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i w:val="false"/>
                <w:caps w:val="false"/>
                <w:smallCaps w:val="false"/>
                <w:strike w:val="false"/>
                <w:dstrike w:val="false"/>
                <w:color w:val="333333"/>
                <w:sz w:val="24"/>
                <w:highlight w:val="white"/>
                <w:u w:val="none"/>
                <w:effect w:val="none"/>
              </w:rPr>
            </w:pPr>
            <w:r>
              <w:rPr>
                <w:rFonts w:ascii="Arial;sans-serif" w:hAnsi="Arial;sans-serif"/>
                <w:b/>
                <w:i w:val="false"/>
                <w:caps w:val="false"/>
                <w:smallCaps w:val="false"/>
                <w:strike w:val="false"/>
                <w:dstrike w:val="false"/>
                <w:color w:val="333333"/>
                <w:sz w:val="24"/>
                <w:highlight w:val="white"/>
                <w:u w:val="none"/>
                <w:effect w:val="none"/>
              </w:rPr>
              <w:t>1-yr ISP Effective Hourly (Linux)</w:t>
            </w:r>
          </w:p>
        </w:tc>
        <w:tc>
          <w:tcPr>
            <w:tcW w:w="29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pPr>
              <w:pStyle w:val="TableContents"/>
              <w:shd w:fill="FFFFFF" w:val="clear"/>
              <w:bidi w:val="0"/>
              <w:spacing w:lineRule="auto" w:line="331" w:before="0" w:after="0"/>
              <w:rPr>
                <w:rFonts w:ascii="Arial;sans-serif" w:hAnsi="Arial;sans-serif"/>
                <w:b/>
                <w:i w:val="false"/>
                <w:caps w:val="false"/>
                <w:smallCaps w:val="false"/>
                <w:strike w:val="false"/>
                <w:dstrike w:val="false"/>
                <w:color w:val="333333"/>
                <w:sz w:val="24"/>
                <w:highlight w:val="white"/>
                <w:u w:val="none"/>
                <w:effect w:val="none"/>
              </w:rPr>
            </w:pPr>
            <w:r>
              <w:rPr>
                <w:rFonts w:ascii="Arial;sans-serif" w:hAnsi="Arial;sans-serif"/>
                <w:b/>
                <w:i w:val="false"/>
                <w:caps w:val="false"/>
                <w:smallCaps w:val="false"/>
                <w:strike w:val="false"/>
                <w:dstrike w:val="false"/>
                <w:color w:val="333333"/>
                <w:sz w:val="24"/>
                <w:highlight w:val="white"/>
                <w:u w:val="none"/>
                <w:effect w:val="none"/>
              </w:rPr>
              <w:t>3-yr ISP Effective Hourly (Linux)</w:t>
            </w:r>
          </w:p>
        </w:tc>
      </w:tr>
      <w:tr>
        <w:trPr/>
        <w:tc>
          <w:tcPr>
            <w:tcW w:w="1334"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Single GPU VMs</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highlight w:val="white"/>
                <w:u w:val="none"/>
                <w:effect w:val="none"/>
              </w:rPr>
            </w:pPr>
            <w:r>
              <w:rPr>
                <w:rFonts w:ascii="Arial;sans-serif" w:hAnsi="Arial;sans-serif"/>
                <w:b w:val="false"/>
                <w:i w:val="false"/>
                <w:caps w:val="false"/>
                <w:smallCaps w:val="false"/>
                <w:strike w:val="false"/>
                <w:dstrike w:val="false"/>
                <w:color w:val="333333"/>
                <w:sz w:val="24"/>
                <w:highlight w:val="white"/>
                <w:u w:val="none"/>
                <w:effect w:val="none"/>
              </w:rPr>
              <w:t>g5.12xlarge</w:t>
            </w:r>
          </w:p>
        </w:tc>
        <w:tc>
          <w:tcPr>
            <w:tcW w:w="79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4</w:t>
            </w:r>
          </w:p>
        </w:tc>
        <w:tc>
          <w:tcPr>
            <w:tcW w:w="118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$5.672</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$3.403</w:t>
            </w:r>
          </w:p>
        </w:tc>
        <w:tc>
          <w:tcPr>
            <w:tcW w:w="2924"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$2.269</w:t>
            </w:r>
          </w:p>
        </w:tc>
      </w:tr>
      <w:tr>
        <w:trPr/>
        <w:tc>
          <w:tcPr>
            <w:tcW w:w="1334"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sz w:val="4"/>
                <w:szCs w:val="4"/>
              </w:rPr>
            </w:pPr>
            <w:r>
              <w:rPr>
                <w:sz w:val="4"/>
                <w:szCs w:val="4"/>
              </w:rPr>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highlight w:val="white"/>
                <w:u w:val="none"/>
                <w:effect w:val="none"/>
              </w:rPr>
            </w:pPr>
            <w:r>
              <w:rPr>
                <w:rFonts w:ascii="Arial;sans-serif" w:hAnsi="Arial;sans-serif"/>
                <w:b w:val="false"/>
                <w:i w:val="false"/>
                <w:caps w:val="false"/>
                <w:smallCaps w:val="false"/>
                <w:strike w:val="false"/>
                <w:dstrike w:val="false"/>
                <w:color w:val="333333"/>
                <w:sz w:val="24"/>
                <w:highlight w:val="white"/>
                <w:u w:val="none"/>
                <w:effect w:val="none"/>
              </w:rPr>
              <w:t>g5.16xlarge</w:t>
            </w:r>
          </w:p>
        </w:tc>
        <w:tc>
          <w:tcPr>
            <w:tcW w:w="79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1</w:t>
            </w:r>
          </w:p>
        </w:tc>
        <w:tc>
          <w:tcPr>
            <w:tcW w:w="118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$4.096</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$2.458</w:t>
            </w:r>
          </w:p>
        </w:tc>
        <w:tc>
          <w:tcPr>
            <w:tcW w:w="2924"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$1.638</w:t>
            </w:r>
          </w:p>
        </w:tc>
      </w:tr>
      <w:tr>
        <w:trPr/>
        <w:tc>
          <w:tcPr>
            <w:tcW w:w="1334"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sz w:val="4"/>
                <w:szCs w:val="4"/>
              </w:rPr>
            </w:pPr>
            <w:r>
              <w:rPr>
                <w:sz w:val="4"/>
                <w:szCs w:val="4"/>
              </w:rPr>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highlight w:val="white"/>
                <w:u w:val="none"/>
                <w:effect w:val="none"/>
              </w:rPr>
            </w:pPr>
            <w:r>
              <w:rPr>
                <w:rFonts w:ascii="Arial;sans-serif" w:hAnsi="Arial;sans-serif"/>
                <w:b w:val="false"/>
                <w:i w:val="false"/>
                <w:caps w:val="false"/>
                <w:smallCaps w:val="false"/>
                <w:strike w:val="false"/>
                <w:dstrike w:val="false"/>
                <w:color w:val="333333"/>
                <w:sz w:val="24"/>
                <w:highlight w:val="white"/>
                <w:u w:val="none"/>
                <w:effect w:val="none"/>
              </w:rPr>
              <w:t>g6.8xlarge</w:t>
            </w:r>
          </w:p>
        </w:tc>
        <w:tc>
          <w:tcPr>
            <w:tcW w:w="79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highlight w:val="white"/>
                <w:u w:val="none"/>
                <w:effect w:val="none"/>
              </w:rPr>
            </w:pPr>
            <w:r>
              <w:rPr>
                <w:rFonts w:ascii="Arial;sans-serif" w:hAnsi="Arial;sans-serif"/>
                <w:b w:val="false"/>
                <w:i w:val="false"/>
                <w:caps w:val="false"/>
                <w:smallCaps w:val="false"/>
                <w:strike w:val="false"/>
                <w:dstrike w:val="false"/>
                <w:color w:val="333333"/>
                <w:sz w:val="24"/>
                <w:highlight w:val="white"/>
                <w:u w:val="none"/>
                <w:effect w:val="none"/>
              </w:rPr>
              <w:t>1</w:t>
            </w:r>
          </w:p>
        </w:tc>
        <w:tc>
          <w:tcPr>
            <w:tcW w:w="118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$2.014</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$1.249</w:t>
            </w:r>
          </w:p>
        </w:tc>
        <w:tc>
          <w:tcPr>
            <w:tcW w:w="2924"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333333"/>
                <w:sz w:val="24"/>
                <w:u w:val="none"/>
                <w:effect w:val="none"/>
              </w:rPr>
            </w:pPr>
            <w:r>
              <w:rPr>
                <w:rFonts w:ascii="Arial;sans-serif" w:hAnsi="Arial;sans-serif"/>
                <w:b w:val="false"/>
                <w:i w:val="false"/>
                <w:caps w:val="false"/>
                <w:smallCaps w:val="false"/>
                <w:strike w:val="false"/>
                <w:dstrike w:val="false"/>
                <w:color w:val="333333"/>
                <w:sz w:val="24"/>
                <w:u w:val="none"/>
                <w:effect w:val="none"/>
              </w:rPr>
              <w:t>$0.856</w:t>
            </w:r>
          </w:p>
        </w:tc>
      </w:tr>
    </w:tbl>
    <w:p>
      <w:pPr>
        <w:pStyle w:val="TextBody"/>
        <w:bidi w:val="0"/>
        <w:jc w:val="left"/>
        <w:rPr>
          <w:rStyle w:val="StrongEmphasis"/>
        </w:rPr>
      </w:pPr>
      <w:r>
        <w:rPr/>
      </w:r>
    </w:p>
    <w:p>
      <w:pPr>
        <w:pStyle w:val="TextBody"/>
        <w:bidi w:val="0"/>
        <w:jc w:val="left"/>
        <w:rPr/>
      </w:pPr>
      <w:bookmarkStart w:id="1" w:name="docs-internal-guid-100319e3-7fff-3c07-93"/>
      <w:bookmarkEnd w:id="1"/>
      <w:r>
        <w:rPr>
          <w:rStyle w:val="StrongEmphasis"/>
          <w:rFonts w:ascii="Arial;sans-serif" w:hAnsi="Arial;sans-serif"/>
          <w:b/>
          <w:i w:val="false"/>
          <w:caps w:val="false"/>
          <w:smallCaps w:val="false"/>
          <w:strike w:val="false"/>
          <w:dstrike w:val="false"/>
          <w:color w:val="000000"/>
          <w:sz w:val="24"/>
          <w:u w:val="none"/>
          <w:effect w:val="none"/>
        </w:rPr>
        <w:t>Note: </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If we wanna use locally deployed llm then we have to use compute with GPU accelerator. Above there are some ec2 computes on which we can deploy our model. To use the LLM model we need to use GPU accelerated computes.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We can’t use AWS fargate(serverless) as it does not support GPU accelerators.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We may also require other aws services like load balancer , autoscaling for scalability</w:t>
      </w:r>
    </w:p>
    <w:p>
      <w:pPr>
        <w:pStyle w:val="TextBody"/>
        <w:bidi w:val="0"/>
        <w:spacing w:lineRule="auto" w:line="276" w:before="0" w:after="140"/>
        <w:jc w:val="left"/>
        <w:rPr/>
      </w:pPr>
      <w:r>
        <w:rPr/>
      </w:r>
    </w:p>
    <w:p>
      <w:pPr>
        <w:pStyle w:val="TextBody"/>
        <w:bidi w:val="0"/>
        <w:spacing w:lineRule="auto" w:line="276" w:before="0" w:after="140"/>
        <w:jc w:val="left"/>
        <w:rPr>
          <w:rStyle w:val="StrongEmphasis"/>
          <w:sz w:val="4"/>
          <w:szCs w:val="4"/>
        </w:rPr>
      </w:pPr>
      <w:bookmarkStart w:id="2" w:name="docs-internal-guid-809c4e61-7fff-609a-09"/>
      <w:bookmarkEnd w:id="2"/>
      <w:r>
        <w:rPr>
          <w:b/>
          <w:bCs/>
        </w:rPr>
        <w:br/>
      </w:r>
      <w:bookmarkStart w:id="3" w:name="docs-internal-guid-99cf2f56-7fff-7bd2-23"/>
      <w:bookmarkEnd w:id="3"/>
      <w:r>
        <w:rPr>
          <w:rStyle w:val="StrongEmphasis"/>
          <w:rFonts w:ascii="Arial;sans-serif" w:hAnsi="Arial;sans-serif"/>
          <w:b/>
          <w:bCs/>
          <w:i w:val="false"/>
          <w:caps w:val="false"/>
          <w:smallCaps w:val="false"/>
          <w:strike w:val="false"/>
          <w:dstrike w:val="false"/>
          <w:color w:val="000000"/>
          <w:sz w:val="24"/>
          <w:szCs w:val="4"/>
          <w:u w:val="none"/>
          <w:effect w:val="none"/>
        </w:rPr>
        <w:t>Alternatives using AWS bedrock services</w:t>
      </w:r>
    </w:p>
    <w:tbl>
      <w:tblPr>
        <w:tblW w:w="9638" w:type="dxa"/>
        <w:jc w:val="left"/>
        <w:tblInd w:w="100" w:type="dxa"/>
        <w:tblCellMar>
          <w:top w:w="100" w:type="dxa"/>
          <w:left w:w="100" w:type="dxa"/>
          <w:bottom w:w="100" w:type="dxa"/>
          <w:right w:w="100" w:type="dxa"/>
        </w:tblCellMar>
      </w:tblPr>
      <w:tblGrid>
        <w:gridCol w:w="2998"/>
        <w:gridCol w:w="3580"/>
        <w:gridCol w:w="3060"/>
      </w:tblGrid>
      <w:tr>
        <w:trPr/>
        <w:tc>
          <w:tcPr>
            <w:tcW w:w="9638"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AWS BedRock Service Model on demand pricing</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Model</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jc w:val="center"/>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Input</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Output</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Heading2"/>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GPT-4.1</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$2.00 / 1M tokens</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$8.00 / 1M tokens</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o4-mini</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$1.100 / 1M tokens</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$4.400 / 1M tokens</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Heading2"/>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Claude 3.7 Sonnet</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$0.003 /1k token</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$0.015/1k token</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Heading2"/>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Claude 3.5 Haiku</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$0.0008/1k token</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$0.004/1k token</w:t>
            </w:r>
          </w:p>
        </w:tc>
      </w:tr>
      <w:tr>
        <w:trPr/>
        <w:tc>
          <w:tcPr>
            <w:tcW w:w="2998" w:type="dxa"/>
            <w:tcBorders>
              <w:top w:val="single" w:sz="8" w:space="0" w:color="000000"/>
              <w:left w:val="single" w:sz="8" w:space="0" w:color="000000"/>
              <w:bottom w:val="single" w:sz="8" w:space="0" w:color="000000"/>
              <w:right w:val="single" w:sz="8" w:space="0" w:color="000000"/>
            </w:tcBorders>
            <w:vAlign w:val="center"/>
          </w:tcPr>
          <w:p>
            <w:pPr>
              <w:pStyle w:val="Heading2"/>
              <w:shd w:fill="FFFFFF" w:val="clear"/>
              <w:bidi w:val="0"/>
              <w:spacing w:lineRule="auto" w:line="331" w:before="0" w:after="0"/>
              <w:rPr>
                <w:rFonts w:ascii="Arial;sans-serif" w:hAnsi="Arial;sans-serif"/>
                <w:b w:val="false"/>
                <w:i w:val="false"/>
                <w:caps w:val="false"/>
                <w:smallCaps w:val="false"/>
                <w:strike w:val="false"/>
                <w:dstrike w:val="false"/>
                <w:color w:val="16191F"/>
                <w:sz w:val="24"/>
                <w:u w:val="none"/>
                <w:effect w:val="none"/>
              </w:rPr>
            </w:pPr>
            <w:r>
              <w:rPr>
                <w:rFonts w:ascii="Arial;sans-serif" w:hAnsi="Arial;sans-serif"/>
                <w:b w:val="false"/>
                <w:i w:val="false"/>
                <w:caps w:val="false"/>
                <w:smallCaps w:val="false"/>
                <w:strike w:val="false"/>
                <w:dstrike w:val="false"/>
                <w:color w:val="16191F"/>
                <w:sz w:val="24"/>
                <w:u w:val="none"/>
                <w:effect w:val="none"/>
              </w:rPr>
              <w:t>Llama 4 Maverick 17B</w:t>
            </w:r>
          </w:p>
        </w:tc>
        <w:tc>
          <w:tcPr>
            <w:tcW w:w="358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16191F"/>
                <w:sz w:val="24"/>
                <w:u w:val="none"/>
                <w:effect w:val="none"/>
              </w:rPr>
            </w:pPr>
            <w:r>
              <w:rPr>
                <w:rFonts w:ascii="Arial;sans-serif" w:hAnsi="Arial;sans-serif"/>
                <w:b w:val="false"/>
                <w:i w:val="false"/>
                <w:caps w:val="false"/>
                <w:smallCaps w:val="false"/>
                <w:strike w:val="false"/>
                <w:dstrike w:val="false"/>
                <w:color w:val="16191F"/>
                <w:sz w:val="24"/>
                <w:u w:val="none"/>
                <w:effect w:val="none"/>
              </w:rPr>
              <w:t>$0.00024/1k token</w:t>
            </w:r>
          </w:p>
        </w:tc>
        <w:tc>
          <w:tcPr>
            <w:tcW w:w="3060" w:type="dxa"/>
            <w:tcBorders>
              <w:top w:val="single" w:sz="8" w:space="0" w:color="000000"/>
              <w:left w:val="single" w:sz="8" w:space="0" w:color="000000"/>
              <w:bottom w:val="single" w:sz="8" w:space="0" w:color="000000"/>
              <w:right w:val="single" w:sz="8" w:space="0" w:color="000000"/>
            </w:tcBorders>
            <w:vAlign w:val="center"/>
          </w:tcPr>
          <w:p>
            <w:pPr>
              <w:pStyle w:val="TableContents"/>
              <w:shd w:fill="FFFFFF" w:val="clear"/>
              <w:bidi w:val="0"/>
              <w:spacing w:lineRule="auto" w:line="331" w:before="0" w:after="0"/>
              <w:rPr>
                <w:rFonts w:ascii="Arial;sans-serif" w:hAnsi="Arial;sans-serif"/>
                <w:b w:val="false"/>
                <w:i w:val="false"/>
                <w:caps w:val="false"/>
                <w:smallCaps w:val="false"/>
                <w:strike w:val="false"/>
                <w:dstrike w:val="false"/>
                <w:color w:val="16191F"/>
                <w:sz w:val="24"/>
                <w:u w:val="none"/>
                <w:effect w:val="none"/>
              </w:rPr>
            </w:pPr>
            <w:r>
              <w:rPr>
                <w:rFonts w:ascii="Arial;sans-serif" w:hAnsi="Arial;sans-serif"/>
                <w:b w:val="false"/>
                <w:i w:val="false"/>
                <w:caps w:val="false"/>
                <w:smallCaps w:val="false"/>
                <w:strike w:val="false"/>
                <w:dstrike w:val="false"/>
                <w:color w:val="16191F"/>
                <w:sz w:val="24"/>
                <w:u w:val="none"/>
                <w:effect w:val="none"/>
              </w:rPr>
              <w:t>$0.00097 /1k token</w:t>
            </w:r>
          </w:p>
        </w:tc>
      </w:tr>
    </w:tbl>
    <w:p>
      <w:pPr>
        <w:pStyle w:val="TextBody"/>
        <w:bidi w:val="0"/>
        <w:spacing w:lineRule="auto" w:line="276" w:before="0" w:after="140"/>
        <w:jc w:val="left"/>
        <w:rPr>
          <w:rStyle w:val="StrongEmphasis"/>
        </w:rPr>
      </w:pPr>
      <w:r>
        <w:rPr/>
      </w:r>
    </w:p>
    <w:p>
      <w:pPr>
        <w:pStyle w:val="Heading3"/>
        <w:bidi w:val="0"/>
        <w:jc w:val="left"/>
        <w:rPr/>
      </w:pPr>
      <w:bookmarkStart w:id="4" w:name="docs-internal-guid-66001215-7fff-ba3f-24"/>
      <w:bookmarkEnd w:id="4"/>
      <w:r>
        <w:rPr>
          <w:rStyle w:val="StrongEmphasis"/>
          <w:rFonts w:ascii="Arial;sans-serif" w:hAnsi="Arial;sans-serif"/>
          <w:b/>
          <w:i w:val="false"/>
          <w:caps w:val="false"/>
          <w:smallCaps w:val="false"/>
          <w:strike w:val="false"/>
          <w:dstrike w:val="false"/>
          <w:color w:val="000000"/>
          <w:sz w:val="24"/>
          <w:u w:val="none"/>
          <w:effect w:val="none"/>
        </w:rPr>
        <w:t>Conclusion:</w:t>
      </w:r>
    </w:p>
    <w:p>
      <w:pPr>
        <w:pStyle w:val="TextBody"/>
        <w:bidi w:val="0"/>
        <w:spacing w:lineRule="auto" w:line="331" w:before="0" w:after="0"/>
        <w:rPr>
          <w:b w:val="false"/>
        </w:rPr>
      </w:pPr>
      <w:r>
        <w:rPr>
          <w:rFonts w:ascii="Arial;sans-serif" w:hAnsi="Arial;sans-serif"/>
          <w:b/>
          <w:i w:val="false"/>
          <w:caps w:val="false"/>
          <w:smallCaps w:val="false"/>
          <w:strike w:val="false"/>
          <w:dstrike w:val="false"/>
          <w:color w:val="000000"/>
          <w:sz w:val="24"/>
          <w:u w:val="none"/>
          <w:effect w:val="none"/>
        </w:rPr>
        <w:t>AWS Bedrock services</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offer a more cost-effective and manageable solution compared to EC2 GPU instances. With token-based pricing, Bedrock is more affordable for scalable workloads, costing approximately </w:t>
      </w:r>
      <w:r>
        <w:rPr>
          <w:rFonts w:ascii="Arial;sans-serif" w:hAnsi="Arial;sans-serif"/>
          <w:b/>
          <w:i w:val="false"/>
          <w:caps w:val="false"/>
          <w:smallCaps w:val="false"/>
          <w:strike w:val="false"/>
          <w:dstrike w:val="false"/>
          <w:color w:val="000000"/>
          <w:sz w:val="24"/>
          <w:u w:val="none"/>
          <w:effect w:val="none"/>
        </w:rPr>
        <w:t>$300/month</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for 30 million tokens, while EC2 instances incur higher costs and require complex management of infrastructure, scaling, and load balancing. EC2 also lacks the flexibility and scalability of Bedrock for variable workloads. Therefore, </w:t>
      </w:r>
      <w:r>
        <w:rPr>
          <w:rFonts w:ascii="Arial;sans-serif" w:hAnsi="Arial;sans-serif"/>
          <w:b/>
          <w:i w:val="false"/>
          <w:caps w:val="false"/>
          <w:smallCaps w:val="false"/>
          <w:strike w:val="false"/>
          <w:dstrike w:val="false"/>
          <w:color w:val="000000"/>
          <w:sz w:val="24"/>
          <w:u w:val="none"/>
          <w:effect w:val="none"/>
        </w:rPr>
        <w:t>AWS Bedrock</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is the optimal choice for cost efficiency, ease of management, and seamless scalability in deploying LLM models.</w:t>
      </w:r>
    </w:p>
    <w:p>
      <w:pPr>
        <w:pStyle w:val="TextBody"/>
        <w:shd w:fill="FFFFFF" w:val="clear"/>
        <w:bidi w:val="0"/>
        <w:spacing w:lineRule="auto" w:line="331" w:before="0" w:after="0"/>
        <w:rPr/>
      </w:pPr>
      <w:r>
        <w:rPr/>
      </w:r>
    </w:p>
    <w:p>
      <w:pPr>
        <w:pStyle w:val="TextBody"/>
        <w:shd w:fill="FFFFFF" w:val="clear"/>
        <w:bidi w:val="0"/>
        <w:spacing w:lineRule="auto" w:line="331" w:before="0" w:after="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Summary : </w:t>
      </w:r>
    </w:p>
    <w:p>
      <w:pPr>
        <w:pStyle w:val="TextBody"/>
        <w:bidi w:val="0"/>
        <w:jc w:val="left"/>
        <w:rPr/>
      </w:pPr>
      <w:r>
        <w:rPr>
          <w:rFonts w:ascii="Arial;sans-serif" w:hAnsi="Arial;sans-serif"/>
          <w:b w:val="false"/>
          <w:i w:val="false"/>
          <w:caps w:val="false"/>
          <w:smallCaps w:val="false"/>
          <w:strike w:val="false"/>
          <w:dstrike w:val="false"/>
          <w:color w:val="000000"/>
          <w:sz w:val="24"/>
          <w:u w:val="none"/>
          <w:effect w:val="none"/>
        </w:rPr>
        <w:t xml:space="preserve">Deploying large language models (LLMs) using </w:t>
      </w:r>
      <w:r>
        <w:rPr>
          <w:rFonts w:ascii="Arial;sans-serif" w:hAnsi="Arial;sans-serif"/>
          <w:b/>
          <w:i w:val="false"/>
          <w:caps w:val="false"/>
          <w:smallCaps w:val="false"/>
          <w:strike w:val="false"/>
          <w:dstrike w:val="false"/>
          <w:color w:val="000000"/>
          <w:sz w:val="24"/>
          <w:u w:val="none"/>
          <w:effect w:val="none"/>
        </w:rPr>
        <w:t>AWS Bedrock</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is significantly more cost-effective and operationally efficient than hosting them directly on </w:t>
      </w:r>
      <w:r>
        <w:rPr>
          <w:rFonts w:ascii="Arial;sans-serif" w:hAnsi="Arial;sans-serif"/>
          <w:b/>
          <w:i w:val="false"/>
          <w:caps w:val="false"/>
          <w:smallCaps w:val="false"/>
          <w:strike w:val="false"/>
          <w:dstrike w:val="false"/>
          <w:color w:val="000000"/>
          <w:sz w:val="24"/>
          <w:u w:val="none"/>
          <w:effect w:val="none"/>
        </w:rPr>
        <w:t>EC2 GPU instances</w:t>
      </w:r>
      <w:r>
        <w:rPr>
          <w:rFonts w:ascii="Arial;sans-serif" w:hAnsi="Arial;sans-serif"/>
          <w:b w:val="false"/>
          <w:i w:val="false"/>
          <w:caps w:val="false"/>
          <w:smallCaps w:val="false"/>
          <w:strike w:val="false"/>
          <w:dstrike w:val="false"/>
          <w:color w:val="000000"/>
          <w:sz w:val="24"/>
          <w:u w:val="none"/>
          <w:effect w:val="none"/>
        </w:rPr>
        <w:t>. While EC2 offers control and customization, the high infrastructure cost and management overhead make it less practical.</w:t>
      </w:r>
    </w:p>
    <w:p>
      <w:pPr>
        <w:pStyle w:val="Heading3"/>
        <w:bidi w:val="0"/>
        <w:jc w:val="left"/>
        <w:rPr/>
      </w:pPr>
      <w:bookmarkStart w:id="5" w:name="docs-internal-guid-ce979b05-7fff-005e-7f"/>
      <w:bookmarkEnd w:id="5"/>
      <w:r>
        <w:rPr>
          <w:rStyle w:val="StrongEmphasis"/>
          <w:rFonts w:ascii="Arial;sans-serif" w:hAnsi="Arial;sans-serif"/>
          <w:b/>
          <w:i w:val="false"/>
          <w:caps w:val="false"/>
          <w:smallCaps w:val="false"/>
          <w:strike w:val="false"/>
          <w:dstrike w:val="false"/>
          <w:color w:val="000000"/>
          <w:sz w:val="26"/>
          <w:u w:val="none"/>
          <w:effect w:val="none"/>
        </w:rPr>
        <w:t>Cost Comparison:</w:t>
      </w:r>
    </w:p>
    <w:p>
      <w:pPr>
        <w:pStyle w:val="TextBody"/>
        <w:bidi w:val="0"/>
        <w:jc w:val="left"/>
        <w:rPr/>
      </w:pPr>
      <w:r>
        <w:rPr>
          <w:rFonts w:ascii="Arial;sans-serif" w:hAnsi="Arial;sans-serif"/>
          <w:b w:val="false"/>
          <w:i w:val="false"/>
          <w:caps w:val="false"/>
          <w:smallCaps w:val="false"/>
          <w:strike w:val="false"/>
          <w:dstrike w:val="false"/>
          <w:color w:val="000000"/>
          <w:sz w:val="24"/>
          <w:u w:val="none"/>
          <w:effect w:val="none"/>
        </w:rPr>
        <w:t xml:space="preserve">Let’s compare the monthly cost of running an LLM for a medium-scale workload: </w:t>
      </w:r>
      <w:r>
        <w:rPr>
          <w:rFonts w:ascii="Arial;sans-serif" w:hAnsi="Arial;sans-serif"/>
          <w:b/>
          <w:i w:val="false"/>
          <w:caps w:val="false"/>
          <w:smallCaps w:val="false"/>
          <w:strike w:val="false"/>
          <w:dstrike w:val="false"/>
          <w:color w:val="000000"/>
          <w:sz w:val="24"/>
          <w:u w:val="none"/>
          <w:effect w:val="none"/>
        </w:rPr>
        <w:t>30 million tokens/month</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(20M input, 10M output):</w:t>
      </w:r>
    </w:p>
    <w:p>
      <w:pPr>
        <w:pStyle w:val="TextBody"/>
        <w:bidi w:val="0"/>
        <w:jc w:val="left"/>
        <w:rPr>
          <w:rStyle w:val="StrongEmphasis"/>
          <w:rFonts w:ascii="Arial;sans-serif" w:hAnsi="Arial;sans-serif"/>
          <w:i w:val="false"/>
          <w:caps w:val="false"/>
          <w:smallCaps w:val="false"/>
          <w:strike w:val="false"/>
          <w:dstrike w:val="false"/>
          <w:color w:val="000000"/>
          <w:sz w:val="24"/>
          <w:u w:val="none"/>
          <w:effect w:val="none"/>
        </w:rPr>
      </w:pPr>
      <w:r>
        <w:rPr/>
      </w:r>
    </w:p>
    <w:p>
      <w:pPr>
        <w:pStyle w:val="Normal"/>
        <w:bidi w:val="0"/>
        <w:jc w:val="left"/>
        <w:rPr/>
      </w:pPr>
      <w:bookmarkStart w:id="6" w:name="docs-internal-guid-a2998c77-7fff-8798-7f"/>
      <w:bookmarkEnd w:id="6"/>
      <w:r>
        <w:rPr>
          <w:rStyle w:val="StrongEmphasis"/>
          <w:rFonts w:ascii="Arial;sans-serif" w:hAnsi="Arial;sans-serif"/>
          <w:b/>
          <w:i w:val="false"/>
          <w:caps w:val="false"/>
          <w:smallCaps w:val="false"/>
          <w:strike w:val="false"/>
          <w:dstrike w:val="false"/>
          <w:color w:val="000000"/>
          <w:sz w:val="22"/>
          <w:szCs w:val="4"/>
          <w:u w:val="none"/>
          <w:effect w:val="none"/>
        </w:rPr>
        <w:t>Option A: AWS Bedrock or GPT-4.1</w:t>
      </w:r>
    </w:p>
    <w:p>
      <w:pPr>
        <w:pStyle w:val="Normal"/>
        <w:bidi w:val="0"/>
        <w:jc w:val="left"/>
        <w:rPr>
          <w:rStyle w:val="StrongEmphasis"/>
          <w:rFonts w:ascii="Arial;sans-serif" w:hAnsi="Arial;sans-serif"/>
          <w:i w:val="false"/>
          <w:caps w:val="false"/>
          <w:smallCaps w:val="false"/>
          <w:strike w:val="false"/>
          <w:dstrike w:val="false"/>
          <w:color w:val="000000"/>
          <w:sz w:val="4"/>
          <w:szCs w:val="4"/>
          <w:u w:val="none"/>
          <w:effect w:val="none"/>
        </w:rPr>
      </w:pPr>
      <w:r>
        <w:rPr/>
      </w:r>
      <w:bookmarkStart w:id="7" w:name="docs-internal-guid-7a075ab7-7fff-2c82-94"/>
      <w:bookmarkStart w:id="8" w:name="docs-internal-guid-7a075ab7-7fff-2c82-94"/>
      <w:bookmarkEnd w:id="8"/>
    </w:p>
    <w:tbl>
      <w:tblPr>
        <w:tblW w:w="7968" w:type="dxa"/>
        <w:jc w:val="left"/>
        <w:tblInd w:w="100" w:type="dxa"/>
        <w:tblCellMar>
          <w:top w:w="100" w:type="dxa"/>
          <w:left w:w="100" w:type="dxa"/>
          <w:bottom w:w="100" w:type="dxa"/>
          <w:right w:w="100" w:type="dxa"/>
        </w:tblCellMar>
      </w:tblPr>
      <w:tblGrid>
        <w:gridCol w:w="2951"/>
        <w:gridCol w:w="2141"/>
        <w:gridCol w:w="2876"/>
      </w:tblGrid>
      <w:tr>
        <w:trPr/>
        <w:tc>
          <w:tcPr>
            <w:tcW w:w="29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jc w:val="center"/>
              <w:rPr>
                <w:rFonts w:ascii="Arial;sans-serif" w:hAnsi="Arial;sans-serif"/>
                <w:b/>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rPr>
              <w:t>Token Usage</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Rate</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Monthly Cost</w:t>
            </w:r>
          </w:p>
        </w:tc>
      </w:tr>
      <w:tr>
        <w:trPr/>
        <w:tc>
          <w:tcPr>
            <w:tcW w:w="29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20M Input Tokens</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$2.00 / 1M tokens</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$40</w:t>
            </w:r>
          </w:p>
        </w:tc>
      </w:tr>
      <w:tr>
        <w:trPr/>
        <w:tc>
          <w:tcPr>
            <w:tcW w:w="29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10M Output Tokens</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$8.00 / 1M tokens</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$80</w:t>
            </w:r>
          </w:p>
        </w:tc>
      </w:tr>
      <w:tr>
        <w:trPr/>
        <w:tc>
          <w:tcPr>
            <w:tcW w:w="29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Total</w:t>
            </w:r>
          </w:p>
        </w:tc>
        <w:tc>
          <w:tcPr>
            <w:tcW w:w="214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pPr>
            <w:r>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$120/month</w:t>
            </w:r>
          </w:p>
        </w:tc>
      </w:tr>
    </w:tbl>
    <w:p>
      <w:pPr>
        <w:pStyle w:val="TextBody"/>
        <w:bidi w:val="0"/>
        <w:jc w:val="left"/>
        <w:rPr>
          <w:rStyle w:val="StrongEmphasis"/>
          <w:rFonts w:ascii="Arial;sans-serif" w:hAnsi="Arial;sans-serif"/>
          <w:i w:val="false"/>
          <w:caps w:val="false"/>
          <w:smallCaps w:val="false"/>
          <w:strike w:val="false"/>
          <w:dstrike w:val="false"/>
          <w:color w:val="000000"/>
          <w:sz w:val="24"/>
          <w:u w:val="none"/>
          <w:effect w:val="none"/>
        </w:rPr>
      </w:pPr>
      <w:r>
        <w:rPr/>
      </w:r>
    </w:p>
    <w:p>
      <w:pPr>
        <w:pStyle w:val="Heading4"/>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TextBody"/>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TextBody"/>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TextBody"/>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TextBody"/>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Heading4"/>
        <w:bidi w:val="0"/>
        <w:jc w:val="left"/>
        <w:rPr>
          <w:rStyle w:val="StrongEmphasis"/>
          <w:rFonts w:ascii="Arial;sans-serif" w:hAnsi="Arial;sans-serif"/>
          <w:i w:val="false"/>
          <w:caps w:val="false"/>
          <w:smallCaps w:val="false"/>
          <w:strike w:val="false"/>
          <w:dstrike w:val="false"/>
          <w:color w:val="000000"/>
          <w:sz w:val="22"/>
          <w:u w:val="none"/>
          <w:effect w:val="none"/>
        </w:rPr>
      </w:pPr>
      <w:r>
        <w:rPr/>
      </w:r>
    </w:p>
    <w:p>
      <w:pPr>
        <w:pStyle w:val="Heading4"/>
        <w:bidi w:val="0"/>
        <w:jc w:val="left"/>
        <w:rPr/>
      </w:pPr>
      <w:bookmarkStart w:id="9" w:name="docs-internal-guid-0411bf8e-7fff-f9c8-31"/>
      <w:bookmarkEnd w:id="9"/>
      <w:r>
        <w:rPr>
          <w:rStyle w:val="StrongEmphasis"/>
          <w:rFonts w:ascii="Arial;sans-serif" w:hAnsi="Arial;sans-serif"/>
          <w:b/>
          <w:i w:val="false"/>
          <w:caps w:val="false"/>
          <w:smallCaps w:val="false"/>
          <w:strike w:val="false"/>
          <w:dstrike w:val="false"/>
          <w:color w:val="000000"/>
          <w:sz w:val="22"/>
          <w:u w:val="none"/>
          <w:effect w:val="none"/>
        </w:rPr>
        <w:t>Option B: EC2 Hosting (g5.12xlarge with 4 GPUs)</w:t>
      </w:r>
    </w:p>
    <w:tbl>
      <w:tblPr>
        <w:tblW w:w="8167" w:type="dxa"/>
        <w:jc w:val="left"/>
        <w:tblInd w:w="100" w:type="dxa"/>
        <w:tblCellMar>
          <w:top w:w="100" w:type="dxa"/>
          <w:left w:w="100" w:type="dxa"/>
          <w:bottom w:w="100" w:type="dxa"/>
          <w:right w:w="100" w:type="dxa"/>
        </w:tblCellMar>
      </w:tblPr>
      <w:tblGrid>
        <w:gridCol w:w="4106"/>
        <w:gridCol w:w="4061"/>
      </w:tblGrid>
      <w:tr>
        <w:trPr/>
        <w:tc>
          <w:tcPr>
            <w:tcW w:w="41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jc w:val="center"/>
              <w:rPr>
                <w:rFonts w:ascii="Arial;sans-serif" w:hAnsi="Arial;sans-serif"/>
                <w:b/>
                <w:i w:val="false"/>
                <w:caps w:val="false"/>
                <w:smallCaps w:val="false"/>
                <w:strike w:val="false"/>
                <w:dstrike w:val="false"/>
                <w:color w:val="000000"/>
                <w:sz w:val="22"/>
                <w:u w:val="none"/>
                <w:effect w:val="none"/>
              </w:rPr>
            </w:pPr>
            <w:r>
              <w:rPr>
                <w:rFonts w:ascii="Arial;sans-serif" w:hAnsi="Arial;sans-serif"/>
                <w:b/>
                <w:i w:val="false"/>
                <w:caps w:val="false"/>
                <w:smallCaps w:val="false"/>
                <w:strike w:val="false"/>
                <w:dstrike w:val="false"/>
                <w:color w:val="000000"/>
                <w:sz w:val="22"/>
                <w:u w:val="none"/>
                <w:effect w:val="none"/>
              </w:rPr>
              <w:t>Usage Assumption</w:t>
            </w:r>
          </w:p>
        </w:tc>
        <w:tc>
          <w:tcPr>
            <w:tcW w:w="406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Value</w:t>
            </w:r>
          </w:p>
        </w:tc>
      </w:tr>
      <w:tr>
        <w:trPr/>
        <w:tc>
          <w:tcPr>
            <w:tcW w:w="41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On-Demand Rate</w:t>
            </w:r>
          </w:p>
        </w:tc>
        <w:tc>
          <w:tcPr>
            <w:tcW w:w="406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$5.672/hr</w:t>
            </w:r>
          </w:p>
        </w:tc>
      </w:tr>
      <w:tr>
        <w:trPr/>
        <w:tc>
          <w:tcPr>
            <w:tcW w:w="41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Runtime (24/7)</w:t>
            </w:r>
          </w:p>
        </w:tc>
        <w:tc>
          <w:tcPr>
            <w:tcW w:w="406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720 hrs/month</w:t>
            </w:r>
          </w:p>
        </w:tc>
      </w:tr>
      <w:tr>
        <w:trPr/>
        <w:tc>
          <w:tcPr>
            <w:tcW w:w="41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Total Monthly Cost</w:t>
            </w:r>
          </w:p>
        </w:tc>
        <w:tc>
          <w:tcPr>
            <w:tcW w:w="406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rPr/>
            </w:pPr>
            <w:r>
              <w:rPr>
                <w:rFonts w:ascii="Arial;sans-serif" w:hAnsi="Arial;sans-serif"/>
                <w:b w:val="false"/>
                <w:i w:val="false"/>
                <w:caps w:val="false"/>
                <w:smallCaps w:val="false"/>
                <w:strike w:val="false"/>
                <w:dstrike w:val="false"/>
                <w:color w:val="000000"/>
                <w:sz w:val="24"/>
                <w:u w:val="none"/>
                <w:effect w:val="none"/>
              </w:rPr>
              <w:t xml:space="preserve">$5.672 × 720 = </w:t>
            </w:r>
            <w:r>
              <w:rPr>
                <w:rFonts w:ascii="Arial;sans-serif" w:hAnsi="Arial;sans-serif"/>
                <w:b/>
                <w:i w:val="false"/>
                <w:caps w:val="false"/>
                <w:smallCaps w:val="false"/>
                <w:strike w:val="false"/>
                <w:dstrike w:val="false"/>
                <w:color w:val="000000"/>
                <w:sz w:val="24"/>
                <w:u w:val="none"/>
                <w:effect w:val="none"/>
              </w:rPr>
              <w:t>$4,088/month</w:t>
            </w:r>
          </w:p>
        </w:tc>
      </w:tr>
    </w:tbl>
    <w:p>
      <w:pPr>
        <w:pStyle w:val="TextBody"/>
        <w:bidi w:val="0"/>
        <w:jc w:val="left"/>
        <w:rPr/>
      </w:pPr>
      <w:r>
        <w:rPr>
          <w:rFonts w:ascii="Arial;sans-serif" w:hAnsi="Arial;sans-serif"/>
          <w:b w:val="false"/>
          <w:i w:val="false"/>
          <w:caps w:val="false"/>
          <w:smallCaps w:val="false"/>
          <w:strike w:val="false"/>
          <w:dstrike w:val="false"/>
          <w:color w:val="000000"/>
          <w:sz w:val="24"/>
          <w:u w:val="none"/>
          <w:effect w:val="none"/>
        </w:rPr>
        <w:t xml:space="preserve">Even with a </w:t>
      </w:r>
      <w:r>
        <w:rPr>
          <w:rFonts w:ascii="Arial;sans-serif" w:hAnsi="Arial;sans-serif"/>
          <w:b/>
          <w:i w:val="false"/>
          <w:caps w:val="false"/>
          <w:smallCaps w:val="false"/>
          <w:strike w:val="false"/>
          <w:dstrike w:val="false"/>
          <w:color w:val="000000"/>
          <w:sz w:val="24"/>
          <w:u w:val="none"/>
          <w:effect w:val="none"/>
        </w:rPr>
        <w:t>3-year reserved instance plan</w:t>
      </w:r>
      <w:r>
        <w:rPr>
          <w:rFonts w:ascii="Arial;sans-serif" w:hAnsi="Arial;sans-serif"/>
          <w:b w:val="false"/>
          <w:i w:val="false"/>
          <w:caps w:val="false"/>
          <w:smallCaps w:val="false"/>
          <w:strike w:val="false"/>
          <w:dstrike w:val="false"/>
          <w:color w:val="000000"/>
          <w:sz w:val="24"/>
          <w:u w:val="none"/>
          <w:effect w:val="none"/>
        </w:rPr>
        <w:t>, the cost reduces to:</w:t>
        <w:br/>
        <w:t xml:space="preserve">&gt; $2.269/hr × 720 = </w:t>
      </w:r>
      <w:r>
        <w:rPr>
          <w:rFonts w:ascii="Arial;sans-serif" w:hAnsi="Arial;sans-serif"/>
          <w:b/>
          <w:i w:val="false"/>
          <w:caps w:val="false"/>
          <w:smallCaps w:val="false"/>
          <w:strike w:val="false"/>
          <w:dstrike w:val="false"/>
          <w:color w:val="000000"/>
          <w:sz w:val="24"/>
          <w:u w:val="none"/>
          <w:effect w:val="none"/>
        </w:rPr>
        <w:t>$1,633/month\</w:t>
      </w:r>
    </w:p>
    <w:p>
      <w:pPr>
        <w:pStyle w:val="TextBody"/>
        <w:bidi w:val="0"/>
        <w:jc w:val="left"/>
        <w:rPr>
          <w:rStyle w:val="StrongEmphasis"/>
          <w:rFonts w:ascii="Arial;sans-serif" w:hAnsi="Arial;sans-serif"/>
          <w:i w:val="false"/>
          <w:caps w:val="false"/>
          <w:smallCaps w:val="false"/>
          <w:strike w:val="false"/>
          <w:dstrike w:val="false"/>
          <w:color w:val="000000"/>
          <w:sz w:val="24"/>
          <w:u w:val="none"/>
          <w:effect w:val="none"/>
        </w:rPr>
      </w:pPr>
      <w:r>
        <w:rPr/>
      </w:r>
    </w:p>
    <w:p>
      <w:pPr>
        <w:pStyle w:val="Normal"/>
        <w:bidi w:val="0"/>
        <w:jc w:val="left"/>
        <w:rPr/>
      </w:pPr>
      <w:bookmarkStart w:id="10" w:name="docs-internal-guid-d7806cc8-7fff-fe27-27"/>
      <w:bookmarkEnd w:id="10"/>
      <w:r>
        <w:rPr>
          <w:rStyle w:val="StrongEmphasis"/>
          <w:rFonts w:ascii="Arial;sans-serif" w:hAnsi="Arial;sans-serif"/>
          <w:b/>
          <w:i w:val="false"/>
          <w:caps w:val="false"/>
          <w:smallCaps w:val="false"/>
          <w:strike w:val="false"/>
          <w:dstrike w:val="false"/>
          <w:color w:val="000000"/>
          <w:sz w:val="26"/>
          <w:szCs w:val="4"/>
          <w:u w:val="none"/>
          <w:effect w:val="none"/>
        </w:rPr>
        <w:t>2. Efficiency &amp; Management Overhead</w:t>
      </w:r>
    </w:p>
    <w:p>
      <w:pPr>
        <w:pStyle w:val="Normal"/>
        <w:bidi w:val="0"/>
        <w:jc w:val="left"/>
        <w:rPr>
          <w:rStyle w:val="StrongEmphasis"/>
          <w:rFonts w:ascii="Arial;sans-serif" w:hAnsi="Arial;sans-serif"/>
          <w:i w:val="false"/>
          <w:caps w:val="false"/>
          <w:smallCaps w:val="false"/>
          <w:strike w:val="false"/>
          <w:dstrike w:val="false"/>
          <w:color w:val="000000"/>
          <w:sz w:val="4"/>
          <w:szCs w:val="4"/>
          <w:u w:val="none"/>
          <w:effect w:val="none"/>
        </w:rPr>
      </w:pPr>
      <w:r>
        <w:rPr/>
      </w:r>
      <w:bookmarkStart w:id="11" w:name="docs-internal-guid-f9f9ef11-7fff-b8b3-ee"/>
      <w:bookmarkStart w:id="12" w:name="docs-internal-guid-f9f9ef11-7fff-b8b3-ee"/>
      <w:bookmarkEnd w:id="12"/>
    </w:p>
    <w:tbl>
      <w:tblPr>
        <w:tblW w:w="9348" w:type="dxa"/>
        <w:jc w:val="left"/>
        <w:tblInd w:w="100" w:type="dxa"/>
        <w:tblCellMar>
          <w:top w:w="100" w:type="dxa"/>
          <w:left w:w="100" w:type="dxa"/>
          <w:bottom w:w="100" w:type="dxa"/>
          <w:right w:w="100" w:type="dxa"/>
        </w:tblCellMar>
      </w:tblPr>
      <w:tblGrid>
        <w:gridCol w:w="2606"/>
        <w:gridCol w:w="3551"/>
        <w:gridCol w:w="3191"/>
      </w:tblGrid>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Feature</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EC2 Hosted LLM</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jc w:val="center"/>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AWS Bedrock (e.g., GPT-4.1)</w:t>
            </w:r>
          </w:p>
        </w:tc>
      </w:tr>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Setup Time</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High (manual configuration)</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Zero (fully managed)</w:t>
            </w:r>
          </w:p>
        </w:tc>
      </w:tr>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Scalability</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Manual (Auto Scaling Groups, ELB)</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Seamless auto-scaling</w:t>
            </w:r>
          </w:p>
        </w:tc>
      </w:tr>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Model Updates</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Manual</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Automatic (new versions added)</w:t>
            </w:r>
          </w:p>
        </w:tc>
      </w:tr>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GPU Cost Optimization</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Requires active monitoring</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Not needed</w:t>
            </w:r>
          </w:p>
        </w:tc>
      </w:tr>
      <w:tr>
        <w:trPr/>
        <w:tc>
          <w:tcPr>
            <w:tcW w:w="2606"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Maintenance</w:t>
            </w:r>
          </w:p>
        </w:tc>
        <w:tc>
          <w:tcPr>
            <w:tcW w:w="355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OS, drivers, model mgmt</w:t>
            </w:r>
          </w:p>
        </w:tc>
        <w:tc>
          <w:tcPr>
            <w:tcW w:w="3191" w:type="dxa"/>
            <w:tcBorders>
              <w:top w:val="single" w:sz="4" w:space="0" w:color="000000"/>
              <w:left w:val="single" w:sz="4" w:space="0" w:color="000000"/>
              <w:bottom w:val="single" w:sz="4" w:space="0" w:color="000000"/>
              <w:right w:val="single" w:sz="4" w:space="0" w:color="000000"/>
            </w:tcBorders>
            <w:vAlign w:val="center"/>
          </w:tcPr>
          <w:p>
            <w:pPr>
              <w:pStyle w:val="TableContents"/>
              <w:shd w:fill="FFFFFF" w:val="clear"/>
              <w:bidi w:val="0"/>
              <w:spacing w:lineRule="auto" w:line="331" w:before="240" w:after="240"/>
              <w:ind w:left="0" w:right="600" w:hanging="0"/>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None</w:t>
            </w:r>
          </w:p>
        </w:tc>
      </w:tr>
    </w:tbl>
    <w:p>
      <w:pPr>
        <w:pStyle w:val="TextBody"/>
        <w:bidi w:val="0"/>
        <w:jc w:val="left"/>
        <w:rPr>
          <w:rStyle w:val="StrongEmphasis"/>
          <w:rFonts w:ascii="Arial;sans-serif" w:hAnsi="Arial;sans-serif"/>
          <w:i w:val="false"/>
          <w:caps w:val="false"/>
          <w:smallCaps w:val="false"/>
          <w:strike w:val="false"/>
          <w:dstrike w:val="false"/>
          <w:color w:val="000000"/>
          <w:sz w:val="24"/>
          <w:u w:val="none"/>
          <w:effect w:val="none"/>
        </w:rPr>
      </w:pPr>
      <w:r>
        <w:rPr/>
      </w:r>
    </w:p>
    <w:p>
      <w:pPr>
        <w:pStyle w:val="TextBody"/>
        <w:bidi w:val="0"/>
        <w:jc w:val="left"/>
        <w:rPr>
          <w:rStyle w:val="StrongEmphasis"/>
          <w:rFonts w:ascii="Arial;sans-serif" w:hAnsi="Arial;sans-serif"/>
          <w:i w:val="false"/>
          <w:caps w:val="false"/>
          <w:smallCaps w:val="false"/>
          <w:strike w:val="false"/>
          <w:dstrike w:val="false"/>
          <w:color w:val="000000"/>
          <w:sz w:val="24"/>
          <w:u w:val="none"/>
          <w:effect w:val="none"/>
        </w:rPr>
      </w:pPr>
      <w:r>
        <w:rPr/>
      </w:r>
      <w:bookmarkStart w:id="13" w:name="docs-internal-guid-d551f88a-7fff-5912-5c"/>
      <w:bookmarkStart w:id="14" w:name="docs-internal-guid-d551f88a-7fff-5912-5c"/>
      <w:bookmarkEnd w:id="14"/>
    </w:p>
    <w:p>
      <w:pPr>
        <w:pStyle w:val="Heading3"/>
        <w:shd w:fill="FFFFFF" w:val="clear"/>
        <w:bidi w:val="0"/>
        <w:spacing w:lineRule="auto" w:line="331" w:before="280" w:after="80"/>
        <w:rPr>
          <w:rFonts w:ascii="Arial;sans-serif" w:hAnsi="Arial;sans-serif"/>
          <w:b/>
          <w:i w:val="false"/>
          <w:caps w:val="false"/>
          <w:smallCaps w:val="false"/>
          <w:strike w:val="false"/>
          <w:dstrike w:val="false"/>
          <w:color w:val="000000"/>
          <w:sz w:val="26"/>
          <w:u w:val="none"/>
          <w:effect w:val="none"/>
        </w:rPr>
      </w:pPr>
      <w:r>
        <w:rPr>
          <w:rFonts w:ascii="Arial;sans-serif" w:hAnsi="Arial;sans-serif"/>
          <w:b/>
          <w:i w:val="false"/>
          <w:caps w:val="false"/>
          <w:smallCaps w:val="false"/>
          <w:strike w:val="false"/>
          <w:dstrike w:val="false"/>
          <w:color w:val="000000"/>
          <w:sz w:val="26"/>
          <w:u w:val="none"/>
          <w:effect w:val="none"/>
        </w:rPr>
        <w:t>Security Considerations</w:t>
      </w:r>
    </w:p>
    <w:p>
      <w:pPr>
        <w:pStyle w:val="TextBody"/>
        <w:numPr>
          <w:ilvl w:val="0"/>
          <w:numId w:val="2"/>
        </w:numPr>
        <w:pBdr/>
        <w:shd w:fill="FFFFFF" w:val="clear"/>
        <w:tabs>
          <w:tab w:val="clear" w:pos="720"/>
          <w:tab w:val="left" w:pos="0" w:leader="none"/>
        </w:tabs>
        <w:bidi w:val="0"/>
        <w:spacing w:lineRule="auto" w:line="331" w:before="240" w:after="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AWS Bedrock</w:t>
      </w:r>
      <w:r>
        <w:rPr>
          <w:rFonts w:ascii="Arial;sans-serif" w:hAnsi="Arial;sans-serif"/>
          <w:b w:val="false"/>
          <w:i w:val="false"/>
          <w:caps w:val="false"/>
          <w:smallCaps w:val="false"/>
          <w:strike w:val="false"/>
          <w:dstrike w:val="false"/>
          <w:color w:val="000000"/>
          <w:sz w:val="24"/>
          <w:u w:val="none"/>
          <w:effect w:val="none"/>
        </w:rPr>
        <w:t xml:space="preserve"> and </w:t>
      </w:r>
      <w:r>
        <w:rPr>
          <w:rFonts w:ascii="Arial;sans-serif" w:hAnsi="Arial;sans-serif"/>
          <w:b/>
          <w:i w:val="false"/>
          <w:caps w:val="false"/>
          <w:smallCaps w:val="false"/>
          <w:strike w:val="false"/>
          <w:dstrike w:val="false"/>
          <w:color w:val="000000"/>
          <w:sz w:val="24"/>
          <w:u w:val="none"/>
          <w:effect w:val="none"/>
        </w:rPr>
        <w:t>OpenAI GPT APIs</w:t>
      </w:r>
      <w:r>
        <w:rPr>
          <w:rFonts w:ascii="Arial;sans-serif" w:hAnsi="Arial;sans-serif"/>
          <w:b w:val="false"/>
          <w:i w:val="false"/>
          <w:caps w:val="false"/>
          <w:smallCaps w:val="false"/>
          <w:strike w:val="false"/>
          <w:dstrike w:val="false"/>
          <w:color w:val="000000"/>
          <w:sz w:val="24"/>
          <w:u w:val="none"/>
          <w:effect w:val="none"/>
        </w:rPr>
        <w:t xml:space="preserve"> (via Azure or OpenAI direct) offer </w:t>
      </w:r>
      <w:r>
        <w:rPr>
          <w:rFonts w:ascii="Arial;sans-serif" w:hAnsi="Arial;sans-serif"/>
          <w:b/>
          <w:i w:val="false"/>
          <w:caps w:val="false"/>
          <w:smallCaps w:val="false"/>
          <w:strike w:val="false"/>
          <w:dstrike w:val="false"/>
          <w:color w:val="000000"/>
          <w:sz w:val="24"/>
          <w:u w:val="none"/>
          <w:effect w:val="none"/>
        </w:rPr>
        <w:t>enterprise-grade security</w:t>
      </w:r>
      <w:r>
        <w:rPr>
          <w:rFonts w:ascii="Arial;sans-serif" w:hAnsi="Arial;sans-serif"/>
          <w:b w:val="false"/>
          <w:i w:val="false"/>
          <w:caps w:val="false"/>
          <w:smallCaps w:val="false"/>
          <w:strike w:val="false"/>
          <w:dstrike w:val="false"/>
          <w:color w:val="000000"/>
          <w:sz w:val="24"/>
          <w:u w:val="none"/>
          <w:effect w:val="none"/>
        </w:rPr>
        <w:t>:</w:t>
      </w:r>
    </w:p>
    <w:p>
      <w:pPr>
        <w:pStyle w:val="TextBody"/>
        <w:numPr>
          <w:ilvl w:val="1"/>
          <w:numId w:val="2"/>
        </w:numPr>
        <w:pBdr/>
        <w:shd w:fill="FFFFFF" w:val="clear"/>
        <w:tabs>
          <w:tab w:val="clear" w:pos="720"/>
          <w:tab w:val="left" w:pos="0" w:leader="none"/>
        </w:tabs>
        <w:bidi w:val="0"/>
        <w:spacing w:lineRule="auto" w:line="331" w:before="0" w:after="0"/>
        <w:ind w:left="1414" w:hanging="283"/>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Data encryption at rest and in transit</w:t>
      </w:r>
    </w:p>
    <w:p>
      <w:pPr>
        <w:pStyle w:val="TextBody"/>
        <w:numPr>
          <w:ilvl w:val="1"/>
          <w:numId w:val="2"/>
        </w:numPr>
        <w:pBdr/>
        <w:shd w:fill="FFFFFF" w:val="clear"/>
        <w:tabs>
          <w:tab w:val="clear" w:pos="720"/>
          <w:tab w:val="left" w:pos="0" w:leader="none"/>
        </w:tabs>
        <w:bidi w:val="0"/>
        <w:spacing w:lineRule="auto" w:line="331" w:before="0" w:after="0"/>
        <w:ind w:left="1414"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VPC integration</w:t>
      </w:r>
      <w:r>
        <w:rPr>
          <w:rFonts w:ascii="Arial;sans-serif" w:hAnsi="Arial;sans-serif"/>
          <w:b w:val="false"/>
          <w:i w:val="false"/>
          <w:caps w:val="false"/>
          <w:smallCaps w:val="false"/>
          <w:strike w:val="false"/>
          <w:dstrike w:val="false"/>
          <w:color w:val="000000"/>
          <w:sz w:val="24"/>
          <w:u w:val="none"/>
          <w:effect w:val="none"/>
        </w:rPr>
        <w:t xml:space="preserve"> (for AWS)</w:t>
      </w:r>
    </w:p>
    <w:p>
      <w:pPr>
        <w:pStyle w:val="TextBody"/>
        <w:numPr>
          <w:ilvl w:val="1"/>
          <w:numId w:val="2"/>
        </w:numPr>
        <w:pBdr/>
        <w:shd w:fill="FFFFFF" w:val="clear"/>
        <w:tabs>
          <w:tab w:val="clear" w:pos="720"/>
          <w:tab w:val="left" w:pos="0" w:leader="none"/>
        </w:tabs>
        <w:bidi w:val="0"/>
        <w:spacing w:lineRule="auto" w:line="331" w:before="0" w:after="0"/>
        <w:ind w:left="1414" w:hanging="283"/>
        <w:rPr>
          <w:rFonts w:ascii="Arial;sans-serif" w:hAnsi="Arial;sans-serif"/>
          <w:b/>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No model training on your inputs by default</w:t>
      </w:r>
    </w:p>
    <w:p>
      <w:pPr>
        <w:pStyle w:val="TextBody"/>
        <w:numPr>
          <w:ilvl w:val="1"/>
          <w:numId w:val="2"/>
        </w:numPr>
        <w:pBdr/>
        <w:shd w:fill="FFFFFF" w:val="clear"/>
        <w:tabs>
          <w:tab w:val="clear" w:pos="720"/>
          <w:tab w:val="left" w:pos="0" w:leader="none"/>
        </w:tabs>
        <w:bidi w:val="0"/>
        <w:spacing w:lineRule="auto" w:line="331" w:before="0" w:after="0"/>
        <w:ind w:left="1414"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Fine-grained access control</w:t>
      </w:r>
      <w:r>
        <w:rPr>
          <w:rFonts w:ascii="Arial;sans-serif" w:hAnsi="Arial;sans-serif"/>
          <w:b w:val="false"/>
          <w:i w:val="false"/>
          <w:caps w:val="false"/>
          <w:smallCaps w:val="false"/>
          <w:strike w:val="false"/>
          <w:dstrike w:val="false"/>
          <w:color w:val="000000"/>
          <w:sz w:val="24"/>
          <w:u w:val="none"/>
          <w:effect w:val="none"/>
        </w:rPr>
        <w:t xml:space="preserve"> via IAM or API keys</w:t>
      </w:r>
    </w:p>
    <w:p>
      <w:pPr>
        <w:pStyle w:val="TextBody"/>
        <w:numPr>
          <w:ilvl w:val="0"/>
          <w:numId w:val="2"/>
        </w:numPr>
        <w:pBdr/>
        <w:shd w:fill="FFFFFF" w:val="clear"/>
        <w:tabs>
          <w:tab w:val="clear" w:pos="720"/>
          <w:tab w:val="left" w:pos="0" w:leader="none"/>
        </w:tabs>
        <w:bidi w:val="0"/>
        <w:spacing w:lineRule="auto" w:line="331" w:before="0" w:after="24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EC2-based deployments</w:t>
      </w:r>
      <w:r>
        <w:rPr>
          <w:rFonts w:ascii="Arial;sans-serif" w:hAnsi="Arial;sans-serif"/>
          <w:b w:val="false"/>
          <w:i w:val="false"/>
          <w:caps w:val="false"/>
          <w:smallCaps w:val="false"/>
          <w:strike w:val="false"/>
          <w:dstrike w:val="false"/>
          <w:color w:val="000000"/>
          <w:sz w:val="24"/>
          <w:u w:val="none"/>
          <w:effect w:val="none"/>
        </w:rPr>
        <w:t xml:space="preserve"> require you to manage security controls yourself: firewalls, IAM roles, data handling, patching, etc.</w:t>
      </w:r>
    </w:p>
    <w:p>
      <w:pPr>
        <w:pStyle w:val="TextBody"/>
        <w:pBdr/>
        <w:shd w:fill="FFFFFF" w:val="clear"/>
        <w:bidi w:val="0"/>
        <w:spacing w:lineRule="auto" w:line="331" w:before="240" w:after="0"/>
        <w:rPr/>
      </w:pPr>
      <w:r>
        <w:rPr/>
      </w:r>
    </w:p>
    <w:p>
      <w:pPr>
        <w:pStyle w:val="Heading3"/>
        <w:pBdr/>
        <w:shd w:fill="FFFFFF" w:val="clear"/>
        <w:bidi w:val="0"/>
        <w:spacing w:lineRule="auto" w:line="331" w:before="0" w:after="0"/>
        <w:rPr>
          <w:rFonts w:ascii="Arial;sans-serif" w:hAnsi="Arial;sans-serif"/>
          <w:b/>
          <w:i w:val="false"/>
          <w:caps w:val="false"/>
          <w:smallCaps w:val="false"/>
          <w:strike w:val="false"/>
          <w:dstrike w:val="false"/>
          <w:color w:val="000000"/>
          <w:sz w:val="26"/>
          <w:u w:val="none"/>
          <w:effect w:val="none"/>
        </w:rPr>
      </w:pPr>
      <w:r>
        <w:rPr>
          <w:rFonts w:ascii="Arial;sans-serif" w:hAnsi="Arial;sans-serif"/>
          <w:b/>
          <w:i w:val="false"/>
          <w:caps w:val="false"/>
          <w:smallCaps w:val="false"/>
          <w:strike w:val="false"/>
          <w:dstrike w:val="false"/>
          <w:color w:val="000000"/>
          <w:sz w:val="26"/>
          <w:u w:val="none"/>
          <w:effect w:val="none"/>
        </w:rPr>
        <w:t>Conclusion--</w:t>
      </w:r>
    </w:p>
    <w:p>
      <w:pPr>
        <w:pStyle w:val="Heading3"/>
        <w:pBdr/>
        <w:shd w:fill="FFFFFF" w:val="clear"/>
        <w:bidi w:val="0"/>
        <w:spacing w:lineRule="auto" w:line="331" w:before="0" w:after="0"/>
        <w:rPr>
          <w:rFonts w:ascii="Arial;sans-serif" w:hAnsi="Arial;sans-serif"/>
          <w:b/>
          <w:i w:val="false"/>
          <w:caps w:val="false"/>
          <w:smallCaps w:val="false"/>
          <w:strike w:val="false"/>
          <w:dstrike w:val="false"/>
          <w:color w:val="000000"/>
          <w:sz w:val="26"/>
          <w:u w:val="none"/>
          <w:effect w:val="none"/>
        </w:rPr>
      </w:pPr>
      <w:r>
        <w:rPr>
          <w:rFonts w:ascii="Arial;sans-serif" w:hAnsi="Arial;sans-serif"/>
          <w:b/>
          <w:i w:val="false"/>
          <w:caps w:val="false"/>
          <w:smallCaps w:val="false"/>
          <w:strike w:val="false"/>
          <w:dstrike w:val="false"/>
          <w:color w:val="000000"/>
          <w:sz w:val="26"/>
          <w:u w:val="none"/>
          <w:effect w:val="none"/>
        </w:rPr>
        <w:t>Final Recommendation</w:t>
      </w:r>
    </w:p>
    <w:p>
      <w:pPr>
        <w:pStyle w:val="TextBody"/>
        <w:pBdr/>
        <w:shd w:fill="FFFFFF" w:val="clear"/>
        <w:bidi w:val="0"/>
        <w:spacing w:lineRule="auto" w:line="331" w:before="0" w:after="0"/>
        <w:rPr>
          <w:b w:val="false"/>
        </w:rPr>
      </w:pPr>
      <w:r>
        <w:rPr>
          <w:rFonts w:ascii="Arial;sans-serif" w:hAnsi="Arial;sans-serif"/>
          <w:b/>
          <w:i w:val="false"/>
          <w:caps w:val="false"/>
          <w:smallCaps w:val="false"/>
          <w:strike w:val="false"/>
          <w:dstrike w:val="false"/>
          <w:color w:val="000000"/>
          <w:sz w:val="24"/>
          <w:u w:val="none"/>
          <w:effect w:val="none"/>
        </w:rPr>
        <w:t>AWS Bedrock or OpenAI’s GPT API</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is the most </w:t>
      </w:r>
      <w:r>
        <w:rPr>
          <w:rFonts w:ascii="Arial;sans-serif" w:hAnsi="Arial;sans-serif"/>
          <w:b/>
          <w:i w:val="false"/>
          <w:caps w:val="false"/>
          <w:smallCaps w:val="false"/>
          <w:strike w:val="false"/>
          <w:dstrike w:val="false"/>
          <w:color w:val="000000"/>
          <w:sz w:val="24"/>
          <w:u w:val="none"/>
          <w:effect w:val="none"/>
        </w:rPr>
        <w:t>cost-efficient, secure, and scalable solution</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for deploying and using large language models (LLMs). These managed services eliminate the complexity of infrastructure management, provide automatic scalability, and come with built-in enterprise-grade security.</w:t>
      </w:r>
    </w:p>
    <w:p>
      <w:pPr>
        <w:pStyle w:val="TextBody"/>
        <w:shd w:fill="FFFFFF" w:val="clear"/>
        <w:bidi w:val="0"/>
        <w:spacing w:lineRule="auto" w:line="331" w:before="0" w:after="240"/>
        <w:rPr>
          <w:b w:val="false"/>
        </w:rPr>
      </w:pPr>
      <w:r>
        <w:rPr>
          <w:rFonts w:ascii="Arial;sans-serif" w:hAnsi="Arial;sans-serif"/>
          <w:b w:val="false"/>
          <w:i w:val="false"/>
          <w:caps w:val="false"/>
          <w:smallCaps w:val="false"/>
          <w:strike w:val="false"/>
          <w:dstrike w:val="false"/>
          <w:color w:val="000000"/>
          <w:sz w:val="24"/>
          <w:u w:val="none"/>
          <w:effect w:val="none"/>
        </w:rPr>
        <w:t xml:space="preserve">In contrast, </w:t>
      </w:r>
      <w:r>
        <w:rPr>
          <w:rFonts w:ascii="Arial;sans-serif" w:hAnsi="Arial;sans-serif"/>
          <w:b/>
          <w:i w:val="false"/>
          <w:caps w:val="false"/>
          <w:smallCaps w:val="false"/>
          <w:strike w:val="false"/>
          <w:dstrike w:val="false"/>
          <w:color w:val="000000"/>
          <w:sz w:val="24"/>
          <w:u w:val="none"/>
          <w:effect w:val="none"/>
        </w:rPr>
        <w:t>EC2-based hosting is significantly more expensive and operationally intensive</w:t>
      </w:r>
      <w:r>
        <w:rPr>
          <w:rFonts w:ascii="Arial;sans-serif" w:hAnsi="Arial;sans-serif"/>
          <w:b w:val="false"/>
          <w:i w:val="false"/>
          <w:caps w:val="false"/>
          <w:smallCaps w:val="false"/>
          <w:strike w:val="false"/>
          <w:dstrike w:val="false"/>
          <w:color w:val="000000"/>
          <w:sz w:val="24"/>
          <w:u w:val="none"/>
          <w:effect w:val="none"/>
        </w:rPr>
        <w:t>. Beyond the high hourly cost of GPU instances, teams must also manage:</w:t>
      </w:r>
    </w:p>
    <w:p>
      <w:pPr>
        <w:pStyle w:val="TextBody"/>
        <w:numPr>
          <w:ilvl w:val="0"/>
          <w:numId w:val="3"/>
        </w:numPr>
        <w:pBdr/>
        <w:shd w:fill="FFFFFF" w:val="clear"/>
        <w:tabs>
          <w:tab w:val="clear" w:pos="720"/>
          <w:tab w:val="left" w:pos="0" w:leader="none"/>
        </w:tabs>
        <w:bidi w:val="0"/>
        <w:spacing w:lineRule="auto" w:line="331" w:before="240" w:after="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Load balancers</w:t>
      </w:r>
      <w:r>
        <w:rPr>
          <w:rFonts w:ascii="Arial;sans-serif" w:hAnsi="Arial;sans-serif"/>
          <w:b w:val="false"/>
          <w:i w:val="false"/>
          <w:caps w:val="false"/>
          <w:smallCaps w:val="false"/>
          <w:strike w:val="false"/>
          <w:dstrike w:val="false"/>
          <w:color w:val="000000"/>
          <w:sz w:val="24"/>
          <w:u w:val="none"/>
          <w:effect w:val="none"/>
        </w:rPr>
        <w:t xml:space="preserve"> to distribute traffic</w:t>
      </w:r>
    </w:p>
    <w:p>
      <w:pPr>
        <w:pStyle w:val="TextBody"/>
        <w:numPr>
          <w:ilvl w:val="0"/>
          <w:numId w:val="3"/>
        </w:numPr>
        <w:pBdr/>
        <w:shd w:fill="FFFFFF" w:val="clear"/>
        <w:tabs>
          <w:tab w:val="clear" w:pos="720"/>
          <w:tab w:val="left" w:pos="0" w:leader="none"/>
        </w:tabs>
        <w:bidi w:val="0"/>
        <w:spacing w:lineRule="auto" w:line="331" w:before="0" w:after="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Query handlers or inference APIs</w:t>
      </w:r>
      <w:r>
        <w:rPr>
          <w:rFonts w:ascii="Arial;sans-serif" w:hAnsi="Arial;sans-serif"/>
          <w:b w:val="false"/>
          <w:i w:val="false"/>
          <w:caps w:val="false"/>
          <w:smallCaps w:val="false"/>
          <w:strike w:val="false"/>
          <w:dstrike w:val="false"/>
          <w:color w:val="000000"/>
          <w:sz w:val="24"/>
          <w:u w:val="none"/>
          <w:effect w:val="none"/>
        </w:rPr>
        <w:t xml:space="preserve"> to serve the model</w:t>
      </w:r>
    </w:p>
    <w:p>
      <w:pPr>
        <w:pStyle w:val="TextBody"/>
        <w:numPr>
          <w:ilvl w:val="0"/>
          <w:numId w:val="3"/>
        </w:numPr>
        <w:pBdr/>
        <w:shd w:fill="FFFFFF" w:val="clear"/>
        <w:tabs>
          <w:tab w:val="clear" w:pos="720"/>
          <w:tab w:val="left" w:pos="0" w:leader="none"/>
        </w:tabs>
        <w:bidi w:val="0"/>
        <w:spacing w:lineRule="auto" w:line="331" w:before="0" w:after="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Auto-scaling groups</w:t>
      </w:r>
      <w:r>
        <w:rPr>
          <w:rFonts w:ascii="Arial;sans-serif" w:hAnsi="Arial;sans-serif"/>
          <w:b w:val="false"/>
          <w:i w:val="false"/>
          <w:caps w:val="false"/>
          <w:smallCaps w:val="false"/>
          <w:strike w:val="false"/>
          <w:dstrike w:val="false"/>
          <w:color w:val="000000"/>
          <w:sz w:val="24"/>
          <w:u w:val="none"/>
          <w:effect w:val="none"/>
        </w:rPr>
        <w:t xml:space="preserve"> for elasticity</w:t>
      </w:r>
    </w:p>
    <w:p>
      <w:pPr>
        <w:pStyle w:val="TextBody"/>
        <w:numPr>
          <w:ilvl w:val="0"/>
          <w:numId w:val="3"/>
        </w:numPr>
        <w:pBdr/>
        <w:shd w:fill="FFFFFF" w:val="clear"/>
        <w:tabs>
          <w:tab w:val="clear" w:pos="720"/>
          <w:tab w:val="left" w:pos="0" w:leader="none"/>
        </w:tabs>
        <w:bidi w:val="0"/>
        <w:spacing w:lineRule="auto" w:line="331" w:before="0" w:after="240"/>
        <w:ind w:left="707" w:hanging="283"/>
        <w:rPr>
          <w:rFonts w:ascii="Arial;sans-serif" w:hAnsi="Arial;sans-serif"/>
          <w:b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Monitoring, logging, and security</w:t>
      </w:r>
      <w:r>
        <w:rPr>
          <w:rFonts w:ascii="Arial;sans-serif" w:hAnsi="Arial;sans-serif"/>
          <w:b w:val="false"/>
          <w:i w:val="false"/>
          <w:caps w:val="false"/>
          <w:smallCaps w:val="false"/>
          <w:strike w:val="false"/>
          <w:dstrike w:val="false"/>
          <w:color w:val="000000"/>
          <w:sz w:val="24"/>
          <w:u w:val="none"/>
          <w:effect w:val="none"/>
        </w:rPr>
        <w:t xml:space="preserve"> configurations manually</w:t>
      </w:r>
    </w:p>
    <w:p>
      <w:pPr>
        <w:pStyle w:val="TextBody"/>
        <w:pBdr/>
        <w:shd w:fill="FFFFFF" w:val="clear"/>
        <w:bidi w:val="0"/>
        <w:spacing w:lineRule="auto" w:line="331" w:before="240" w:after="0"/>
        <w:rPr/>
      </w:pPr>
      <w:r>
        <w:rPr>
          <w:rFonts w:ascii="Arial;sans-serif" w:hAnsi="Arial;sans-serif"/>
          <w:b w:val="false"/>
          <w:i w:val="false"/>
          <w:caps w:val="false"/>
          <w:smallCaps w:val="false"/>
          <w:strike w:val="false"/>
          <w:dstrike w:val="false"/>
          <w:color w:val="000000"/>
          <w:sz w:val="24"/>
          <w:u w:val="none"/>
          <w:effect w:val="none"/>
        </w:rPr>
        <w:t xml:space="preserve">These components not only increase the </w:t>
      </w:r>
      <w:r>
        <w:rPr>
          <w:rFonts w:ascii="Arial;sans-serif" w:hAnsi="Arial;sans-serif"/>
          <w:b/>
          <w:i w:val="false"/>
          <w:caps w:val="false"/>
          <w:smallCaps w:val="false"/>
          <w:strike w:val="false"/>
          <w:dstrike w:val="false"/>
          <w:color w:val="000000"/>
          <w:sz w:val="24"/>
          <w:u w:val="none"/>
          <w:effect w:val="none"/>
        </w:rPr>
        <w:t>cost of ownership</w:t>
      </w:r>
      <w:r>
        <w:rPr>
          <w:b w:val="false"/>
          <w:caps w:val="false"/>
          <w:smallCaps w:val="false"/>
          <w:strike w:val="false"/>
          <w:dstrike w:val="false"/>
          <w:color w:val="000000"/>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but also introduce potential </w:t>
      </w:r>
      <w:r>
        <w:rPr>
          <w:rFonts w:ascii="Arial;sans-serif" w:hAnsi="Arial;sans-serif"/>
          <w:b/>
          <w:i w:val="false"/>
          <w:caps w:val="false"/>
          <w:smallCaps w:val="false"/>
          <w:strike w:val="false"/>
          <w:dstrike w:val="false"/>
          <w:color w:val="000000"/>
          <w:sz w:val="24"/>
          <w:u w:val="none"/>
          <w:effect w:val="none"/>
        </w:rPr>
        <w:t>operational risks and maintenance overhead</w:t>
      </w:r>
      <w:r>
        <w:rPr>
          <w:rFonts w:ascii="Arial;sans-serif" w:hAnsi="Arial;sans-serif"/>
          <w:b w:val="false"/>
          <w:i w:val="false"/>
          <w:caps w:val="false"/>
          <w:smallCaps w:val="false"/>
          <w:strike w:val="false"/>
          <w:dstrike w:val="false"/>
          <w:color w:val="000000"/>
          <w:sz w:val="24"/>
          <w:u w:val="none"/>
          <w:effect w:val="none"/>
        </w:rPr>
        <w:t>, making EC2-hosted deployments less practical for most use cases.</w:t>
      </w:r>
    </w:p>
    <w:p>
      <w:pPr>
        <w:pStyle w:val="TextBody"/>
        <w:pBdr/>
        <w:shd w:fill="FFFFFF" w:val="clear"/>
        <w:bidi w:val="0"/>
        <w:spacing w:lineRule="auto" w:line="331" w:before="240" w:after="0"/>
        <w:rPr>
          <w:rFonts w:ascii="Arial;sans-serif" w:hAnsi="Arial;sans-serif"/>
          <w:b w:val="false"/>
          <w:i w:val="false"/>
          <w:caps w:val="false"/>
          <w:smallCaps w:val="false"/>
          <w:strike w:val="false"/>
          <w:dstrike w:val="false"/>
          <w:color w:val="000000"/>
          <w:sz w:val="24"/>
          <w:u w:val="none"/>
          <w:effect w:val="none"/>
        </w:rPr>
      </w:pPr>
      <w:r>
        <w:rPr/>
      </w:r>
    </w:p>
    <w:p>
      <w:pPr>
        <w:pStyle w:val="Quotations"/>
        <w:bidi w:val="0"/>
        <w:ind w:right="567" w:hanging="0"/>
        <w:jc w:val="left"/>
        <w:rPr>
          <w:b/>
          <w:b/>
          <w:bCs/>
          <w:sz w:val="28"/>
          <w:szCs w:val="28"/>
        </w:rPr>
      </w:pPr>
      <w:r>
        <w:rPr>
          <w:b/>
          <w:bCs/>
          <w:sz w:val="28"/>
          <w:szCs w:val="28"/>
        </w:rPr>
        <w:t>Questions we have....</w:t>
      </w:r>
    </w:p>
    <w:p>
      <w:pPr>
        <w:pStyle w:val="Quotations"/>
        <w:bidi w:val="0"/>
        <w:ind w:right="567" w:hanging="0"/>
        <w:jc w:val="left"/>
        <w:rPr>
          <w:b/>
          <w:b/>
          <w:bCs/>
          <w:sz w:val="24"/>
          <w:szCs w:val="24"/>
        </w:rPr>
      </w:pPr>
      <w:r>
        <w:rPr>
          <w:b/>
          <w:bCs/>
          <w:sz w:val="24"/>
          <w:szCs w:val="24"/>
        </w:rPr>
        <w:t>Question....</w:t>
      </w:r>
      <w:r>
        <w:rPr>
          <w:b w:val="false"/>
          <w:bCs w:val="false"/>
          <w:sz w:val="24"/>
          <w:szCs w:val="24"/>
        </w:rPr>
        <w:t xml:space="preserve">Could you please provide some sample prompts </w:t>
      </w:r>
      <w:r>
        <w:rPr>
          <w:b w:val="false"/>
          <w:bCs w:val="false"/>
          <w:sz w:val="24"/>
          <w:szCs w:val="24"/>
        </w:rPr>
        <w:t>that can be performed over data.</w:t>
      </w:r>
    </w:p>
    <w:p>
      <w:pPr>
        <w:pStyle w:val="Quotations"/>
        <w:bidi w:val="0"/>
        <w:ind w:right="567" w:hanging="0"/>
        <w:jc w:val="left"/>
        <w:rPr/>
      </w:pPr>
      <w:r>
        <w:rPr>
          <w:b/>
          <w:bCs/>
          <w:sz w:val="24"/>
          <w:szCs w:val="24"/>
        </w:rPr>
        <w:t>Question</w:t>
      </w:r>
      <w:r>
        <w:rPr>
          <w:b w:val="false"/>
          <w:bCs w:val="false"/>
          <w:sz w:val="24"/>
          <w:szCs w:val="24"/>
        </w:rPr>
        <w:t xml:space="preserve"> ...</w:t>
      </w:r>
      <w:r>
        <w:rPr>
          <w:b w:val="false"/>
          <w:bCs w:val="false"/>
          <w:sz w:val="24"/>
          <w:szCs w:val="24"/>
        </w:rPr>
        <w:t>Can you specify the types of data validation expected during the data   cleaning process?</w:t>
      </w:r>
    </w:p>
    <w:p>
      <w:pPr>
        <w:pStyle w:val="Quotations"/>
        <w:bidi w:val="0"/>
        <w:ind w:right="567" w:hanging="0"/>
        <w:jc w:val="left"/>
        <w:rPr/>
      </w:pPr>
      <w:r>
        <w:rPr>
          <w:b/>
          <w:bCs/>
          <w:sz w:val="24"/>
          <w:szCs w:val="24"/>
        </w:rPr>
        <w:t>Question</w:t>
      </w:r>
      <w:r>
        <w:rPr>
          <w:b w:val="false"/>
          <w:bCs w:val="false"/>
          <w:sz w:val="24"/>
          <w:szCs w:val="24"/>
        </w:rPr>
        <w:t>.....</w:t>
      </w:r>
      <w:r>
        <w:rPr/>
        <w:t xml:space="preserve">What frontend technologies should we leverage for displaying the visualizations? Should we go with </w:t>
      </w:r>
      <w:r>
        <w:rPr>
          <w:rStyle w:val="StrongEmphasis"/>
        </w:rPr>
        <w:t>React.js</w:t>
      </w:r>
      <w:r>
        <w:rPr/>
        <w:t xml:space="preserve"> or consider other frameworks/tools?</w:t>
      </w:r>
    </w:p>
    <w:p>
      <w:pPr>
        <w:pStyle w:val="Quotations"/>
        <w:bidi w:val="0"/>
        <w:ind w:right="567" w:hanging="0"/>
        <w:jc w:val="left"/>
        <w:rPr/>
      </w:pPr>
      <w:r>
        <w:rPr>
          <w:b/>
          <w:bCs/>
        </w:rPr>
        <w:t>Question</w:t>
      </w:r>
      <w:r>
        <w:rPr/>
        <w:t xml:space="preserve">.... </w:t>
      </w:r>
      <w:r>
        <w:rPr/>
        <w:t>What needs to be displayed on dashboards as metrics( Any specific visuals ).What are the codes and subcodes mean ?</w:t>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epSeek-CJK-patch">
    <w:altName w:val="Inter"/>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8</Pages>
  <Words>895</Words>
  <Characters>5192</Characters>
  <CharactersWithSpaces>5936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2025-05-14T15:42:09Z</dcterms:created>
  <dc:creator/>
  <dc:description/>
  <dc:language>en-IN</dc:language>
  <cp:lastModifiedBy/>
  <dcterms:modified xsi:type="dcterms:W3CDTF">2025-05-15T16:59:53Z</dcterms:modified>
  <cp:revision>3</cp:revision>
  <dc:subject/>
  <dc:title/>
</cp:coreProperties>
</file>