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EA168" w14:textId="6799307C" w:rsidR="002B6971" w:rsidRPr="001E743B" w:rsidRDefault="00D94EDF" w:rsidP="00D94EDF">
      <w:pPr>
        <w:pStyle w:val="AonDocumentTitle"/>
        <w:ind w:right="-180"/>
        <w:rPr>
          <w:rFonts w:asciiTheme="minorHAnsi" w:hAnsiTheme="minorHAnsi" w:cstheme="minorHAnsi"/>
          <w:sz w:val="28"/>
          <w:szCs w:val="28"/>
        </w:rPr>
        <w:sectPr w:rsidR="002B6971" w:rsidRPr="001E743B" w:rsidSect="00775DD8">
          <w:footerReference w:type="default" r:id="rId12"/>
          <w:headerReference w:type="first" r:id="rId13"/>
          <w:footerReference w:type="first" r:id="rId14"/>
          <w:type w:val="continuous"/>
          <w:pgSz w:w="12240" w:h="15840" w:code="1"/>
          <w:pgMar w:top="9187" w:right="1440" w:bottom="1800" w:left="1440" w:header="720" w:footer="720" w:gutter="0"/>
          <w:pgNumType w:start="1"/>
          <w:cols w:space="720"/>
          <w:titlePg/>
          <w:docGrid w:linePitch="360"/>
        </w:sectPr>
      </w:pPr>
      <w:bookmarkStart w:id="0" w:name="_Toc262147560"/>
      <w:r w:rsidRPr="001E743B">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1A103E5A" wp14:editId="2BDFCFB2">
                <wp:simplePos x="0" y="0"/>
                <wp:positionH relativeFrom="column">
                  <wp:posOffset>55880</wp:posOffset>
                </wp:positionH>
                <wp:positionV relativeFrom="paragraph">
                  <wp:posOffset>-1762760</wp:posOffset>
                </wp:positionV>
                <wp:extent cx="6189980" cy="324612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89980" cy="3246120"/>
                        </a:xfrm>
                        <a:prstGeom prst="rect">
                          <a:avLst/>
                        </a:prstGeom>
                        <a:ln w="6350">
                          <a:noFill/>
                        </a:ln>
                      </wps:spPr>
                      <wps:txbx>
                        <w:txbxContent>
                          <w:p w14:paraId="3D26D016" w14:textId="3032A252" w:rsidR="00D3569D" w:rsidRDefault="00D3569D" w:rsidP="00837F25">
                            <w:pPr>
                              <w:pStyle w:val="DocumentTitle"/>
                            </w:pPr>
                            <w:r>
                              <w:t xml:space="preserve">Benefits Microsite </w:t>
                            </w:r>
                          </w:p>
                          <w:p w14:paraId="1E82A374" w14:textId="0E5E89B6" w:rsidR="00D3569D" w:rsidRPr="00055C3D" w:rsidRDefault="00D3569D" w:rsidP="00837F25">
                            <w:pPr>
                              <w:pStyle w:val="DocumentTitle"/>
                            </w:pPr>
                            <w:r>
                              <w:t>Sitemap/Content—Phase 1 (Enrollment)</w:t>
                            </w:r>
                          </w:p>
                          <w:p w14:paraId="2134A557" w14:textId="7BB7C741" w:rsidR="00D3569D" w:rsidRDefault="00D3569D" w:rsidP="00CA6E0A">
                            <w:pPr>
                              <w:pStyle w:val="DocumentSubtitle"/>
                            </w:pPr>
                            <w:r>
                              <w:t>Danaher</w:t>
                            </w:r>
                          </w:p>
                          <w:p w14:paraId="546401D9" w14:textId="77777777" w:rsidR="00D3569D" w:rsidRDefault="00D3569D" w:rsidP="00CA6E0A"/>
                          <w:p w14:paraId="1BA7B7A1" w14:textId="3DB2A0B2" w:rsidR="00D3569D" w:rsidRPr="005C35E5" w:rsidRDefault="00D3569D" w:rsidP="00CA6E0A">
                            <w:pPr>
                              <w:rPr>
                                <w:rFonts w:asciiTheme="minorHAnsi" w:hAnsiTheme="minorHAnsi" w:cstheme="minorHAnsi"/>
                                <w:b/>
                              </w:rPr>
                            </w:pPr>
                            <w:r>
                              <w:rPr>
                                <w:rFonts w:asciiTheme="minorHAnsi" w:hAnsiTheme="minorHAnsi" w:cstheme="minorHAnsi"/>
                                <w:b/>
                              </w:rPr>
                              <w:t>Draft 1</w:t>
                            </w:r>
                            <w:r w:rsidR="003744C3">
                              <w:rPr>
                                <w:rFonts w:asciiTheme="minorHAnsi" w:hAnsiTheme="minorHAnsi" w:cstheme="minorHAnsi"/>
                                <w:b/>
                              </w:rPr>
                              <w:t>: August 24</w:t>
                            </w:r>
                            <w:r w:rsidRPr="005C35E5">
                              <w:rPr>
                                <w:rFonts w:asciiTheme="minorHAnsi" w:hAnsiTheme="minorHAnsi" w:cstheme="minorHAnsi"/>
                                <w:b/>
                              </w:rPr>
                              <w:t>, 2018</w:t>
                            </w:r>
                          </w:p>
                          <w:p w14:paraId="76A3703F" w14:textId="77777777" w:rsidR="00D3569D" w:rsidRPr="00EC6A35" w:rsidRDefault="00D3569D" w:rsidP="00837F25"/>
                          <w:p w14:paraId="7C0E142D" w14:textId="3D486CCC" w:rsidR="00D3569D" w:rsidRPr="00625F14" w:rsidRDefault="00D3569D" w:rsidP="00FC07C2">
                            <w:pPr>
                              <w:pStyle w:val="Document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4pt;margin-top:-138.8pt;width:487.4pt;height:25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" filled="f" stroked="f" strokeweight=".5pt">
                <v:textbox inset="0,0,0,0">
                  <w:txbxContent>
                    <w:p w14:paraId="3D26D016" w14:textId="3032A252" w:rsidR="00D3569D" w:rsidRDefault="00D3569D" w:rsidP="00837F25">
                      <w:pPr>
                        <w:pStyle w:val="DocumentTitle"/>
                      </w:pPr>
                      <w:r>
                        <w:t xml:space="preserve">Benefits Microsite </w:t>
                      </w:r>
                    </w:p>
                    <w:p w14:paraId="1E82A374" w14:textId="0E5E89B6" w:rsidR="00D3569D" w:rsidRPr="00055C3D" w:rsidRDefault="00D3569D" w:rsidP="00837F25">
                      <w:pPr>
                        <w:pStyle w:val="DocumentTitle"/>
                      </w:pPr>
                      <w:r>
                        <w:t>Sitemap/Content—Phase 1 (Enrollment)</w:t>
                      </w:r>
                    </w:p>
                    <w:p w14:paraId="2134A557" w14:textId="7BB7C741" w:rsidR="00D3569D" w:rsidRDefault="00D3569D" w:rsidP="00CA6E0A">
                      <w:pPr>
                        <w:pStyle w:val="DocumentSubtitle"/>
                      </w:pPr>
                      <w:r>
                        <w:t>Danaher</w:t>
                      </w:r>
                    </w:p>
                    <w:p w14:paraId="546401D9" w14:textId="77777777" w:rsidR="00D3569D" w:rsidRDefault="00D3569D" w:rsidP="00CA6E0A"/>
                    <w:p w14:paraId="1BA7B7A1" w14:textId="3DB2A0B2" w:rsidR="00D3569D" w:rsidRPr="005C35E5" w:rsidRDefault="00D3569D" w:rsidP="00CA6E0A">
                      <w:pPr>
                        <w:rPr>
                          <w:rFonts w:asciiTheme="minorHAnsi" w:hAnsiTheme="minorHAnsi" w:cstheme="minorHAnsi"/>
                          <w:b/>
                        </w:rPr>
                      </w:pPr>
                      <w:r>
                        <w:rPr>
                          <w:rFonts w:asciiTheme="minorHAnsi" w:hAnsiTheme="minorHAnsi" w:cstheme="minorHAnsi"/>
                          <w:b/>
                        </w:rPr>
                        <w:t>Draft 1</w:t>
                      </w:r>
                      <w:r w:rsidR="003744C3">
                        <w:rPr>
                          <w:rFonts w:asciiTheme="minorHAnsi" w:hAnsiTheme="minorHAnsi" w:cstheme="minorHAnsi"/>
                          <w:b/>
                        </w:rPr>
                        <w:t>: August 24</w:t>
                      </w:r>
                      <w:r w:rsidRPr="005C35E5">
                        <w:rPr>
                          <w:rFonts w:asciiTheme="minorHAnsi" w:hAnsiTheme="minorHAnsi" w:cstheme="minorHAnsi"/>
                          <w:b/>
                        </w:rPr>
                        <w:t>, 2018</w:t>
                      </w:r>
                    </w:p>
                    <w:p w14:paraId="76A3703F" w14:textId="77777777" w:rsidR="00D3569D" w:rsidRPr="00EC6A35" w:rsidRDefault="00D3569D" w:rsidP="00837F25"/>
                    <w:p w14:paraId="7C0E142D" w14:textId="3D486CCC" w:rsidR="00D3569D" w:rsidRPr="00625F14" w:rsidRDefault="00D3569D" w:rsidP="00FC07C2">
                      <w:pPr>
                        <w:pStyle w:val="DocumentSubtitle"/>
                      </w:pPr>
                    </w:p>
                  </w:txbxContent>
                </v:textbox>
              </v:shape>
            </w:pict>
          </mc:Fallback>
        </mc:AlternateContent>
      </w:r>
    </w:p>
    <w:tbl>
      <w:tblPr>
        <w:tblStyle w:val="TableGrid3"/>
        <w:tblW w:w="9542" w:type="dxa"/>
        <w:tblInd w:w="106" w:type="dxa"/>
        <w:tblLook w:val="04A0" w:firstRow="1" w:lastRow="0" w:firstColumn="1" w:lastColumn="0" w:noHBand="0" w:noVBand="1"/>
      </w:tblPr>
      <w:tblGrid>
        <w:gridCol w:w="1642"/>
        <w:gridCol w:w="7900"/>
      </w:tblGrid>
      <w:tr w:rsidR="00BB7CAA" w:rsidRPr="001E743B" w14:paraId="7681BC5B" w14:textId="77777777" w:rsidTr="00B23EF1">
        <w:trPr>
          <w:trHeight w:val="377"/>
        </w:trPr>
        <w:tc>
          <w:tcPr>
            <w:tcW w:w="9542" w:type="dxa"/>
            <w:gridSpan w:val="2"/>
            <w:tcBorders>
              <w:top w:val="nil"/>
              <w:left w:val="nil"/>
              <w:bottom w:val="nil"/>
              <w:right w:val="nil"/>
            </w:tcBorders>
            <w:shd w:val="clear" w:color="auto" w:fill="auto"/>
          </w:tcPr>
          <w:bookmarkEnd w:id="0"/>
          <w:p w14:paraId="60C812AF" w14:textId="34D049D8" w:rsidR="00BB7CAA" w:rsidRPr="001E743B" w:rsidRDefault="0072322B" w:rsidP="0072322B">
            <w:pPr>
              <w:keepNext/>
              <w:spacing w:after="72" w:line="240" w:lineRule="atLeast"/>
              <w:outlineLvl w:val="0"/>
              <w:rPr>
                <w:rFonts w:asciiTheme="minorHAnsi" w:hAnsiTheme="minorHAnsi" w:cstheme="minorHAnsi"/>
                <w:b/>
                <w:color w:val="000000"/>
                <w:sz w:val="28"/>
                <w:szCs w:val="34"/>
              </w:rPr>
            </w:pPr>
            <w:r w:rsidRPr="001E743B">
              <w:rPr>
                <w:rFonts w:asciiTheme="minorHAnsi" w:hAnsiTheme="minorHAnsi" w:cstheme="minorHAnsi"/>
                <w:b/>
                <w:color w:val="000000"/>
                <w:sz w:val="28"/>
                <w:szCs w:val="34"/>
              </w:rPr>
              <w:lastRenderedPageBreak/>
              <w:t>About this material</w:t>
            </w:r>
          </w:p>
        </w:tc>
      </w:tr>
      <w:tr w:rsidR="00B23EF1" w:rsidRPr="001E743B" w14:paraId="722E6248" w14:textId="77777777" w:rsidTr="00362BD0">
        <w:tc>
          <w:tcPr>
            <w:tcW w:w="1642" w:type="dxa"/>
            <w:tcBorders>
              <w:top w:val="nil"/>
              <w:left w:val="nil"/>
              <w:bottom w:val="single" w:sz="4" w:space="0" w:color="auto"/>
              <w:right w:val="nil"/>
            </w:tcBorders>
            <w:shd w:val="clear" w:color="auto" w:fill="FFFFFF" w:themeFill="background1"/>
          </w:tcPr>
          <w:p w14:paraId="6A23E7C4" w14:textId="77777777" w:rsidR="00BB7CAA" w:rsidRPr="001E743B" w:rsidRDefault="00BB7CAA" w:rsidP="005234C6">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Deliverable</w:t>
            </w:r>
          </w:p>
        </w:tc>
        <w:tc>
          <w:tcPr>
            <w:tcW w:w="7900" w:type="dxa"/>
            <w:tcBorders>
              <w:top w:val="nil"/>
              <w:left w:val="nil"/>
              <w:bottom w:val="single" w:sz="4" w:space="0" w:color="auto"/>
              <w:right w:val="nil"/>
            </w:tcBorders>
            <w:shd w:val="clear" w:color="auto" w:fill="FFFFFF" w:themeFill="background1"/>
          </w:tcPr>
          <w:p w14:paraId="7E7F3C04" w14:textId="24369F25" w:rsidR="00BB7CAA" w:rsidRPr="001E743B" w:rsidRDefault="00905BD5" w:rsidP="00D3569D">
            <w:pPr>
              <w:tabs>
                <w:tab w:val="left" w:pos="0"/>
              </w:tabs>
              <w:spacing w:before="120" w:after="120"/>
              <w:rPr>
                <w:rFonts w:asciiTheme="minorHAnsi" w:eastAsia="Arial" w:hAnsiTheme="minorHAnsi" w:cstheme="minorHAnsi"/>
                <w:sz w:val="20"/>
                <w:szCs w:val="20"/>
              </w:rPr>
            </w:pPr>
            <w:r w:rsidRPr="001E743B">
              <w:rPr>
                <w:rFonts w:asciiTheme="minorHAnsi" w:eastAsia="Arial" w:hAnsiTheme="minorHAnsi" w:cstheme="minorHAnsi"/>
                <w:sz w:val="20"/>
                <w:szCs w:val="20"/>
              </w:rPr>
              <w:t>Danaher micr</w:t>
            </w:r>
            <w:r w:rsidR="00B92D20" w:rsidRPr="001E743B">
              <w:rPr>
                <w:rFonts w:asciiTheme="minorHAnsi" w:eastAsia="Arial" w:hAnsiTheme="minorHAnsi" w:cstheme="minorHAnsi"/>
                <w:sz w:val="20"/>
                <w:szCs w:val="20"/>
              </w:rPr>
              <w:t>osite</w:t>
            </w:r>
            <w:r w:rsidR="008A7918" w:rsidRPr="001E743B">
              <w:rPr>
                <w:rFonts w:asciiTheme="minorHAnsi" w:eastAsia="Arial" w:hAnsiTheme="minorHAnsi" w:cstheme="minorHAnsi"/>
                <w:sz w:val="20"/>
                <w:szCs w:val="20"/>
              </w:rPr>
              <w:t xml:space="preserve"> </w:t>
            </w:r>
            <w:r w:rsidR="00D3569D">
              <w:rPr>
                <w:rFonts w:asciiTheme="minorHAnsi" w:eastAsia="Arial" w:hAnsiTheme="minorHAnsi" w:cstheme="minorHAnsi"/>
                <w:sz w:val="20"/>
                <w:szCs w:val="20"/>
              </w:rPr>
              <w:t xml:space="preserve">manuscript </w:t>
            </w:r>
            <w:r w:rsidR="00B92D20" w:rsidRPr="001E743B">
              <w:rPr>
                <w:rFonts w:asciiTheme="minorHAnsi" w:eastAsia="Arial" w:hAnsiTheme="minorHAnsi" w:cstheme="minorHAnsi"/>
                <w:sz w:val="20"/>
                <w:szCs w:val="20"/>
              </w:rPr>
              <w:t>(</w:t>
            </w:r>
            <w:r w:rsidR="0067750A" w:rsidRPr="001E743B">
              <w:rPr>
                <w:rFonts w:asciiTheme="minorHAnsi" w:eastAsia="Arial" w:hAnsiTheme="minorHAnsi" w:cstheme="minorHAnsi"/>
                <w:sz w:val="20"/>
                <w:szCs w:val="20"/>
              </w:rPr>
              <w:t>phase 1</w:t>
            </w:r>
            <w:r w:rsidR="00B92D20" w:rsidRPr="001E743B">
              <w:rPr>
                <w:rFonts w:asciiTheme="minorHAnsi" w:eastAsia="Arial" w:hAnsiTheme="minorHAnsi" w:cstheme="minorHAnsi"/>
                <w:sz w:val="20"/>
                <w:szCs w:val="20"/>
              </w:rPr>
              <w:t>)</w:t>
            </w:r>
            <w:r w:rsidR="0067750A" w:rsidRPr="001E743B">
              <w:rPr>
                <w:rFonts w:asciiTheme="minorHAnsi" w:eastAsia="Arial" w:hAnsiTheme="minorHAnsi" w:cstheme="minorHAnsi"/>
                <w:sz w:val="20"/>
                <w:szCs w:val="20"/>
              </w:rPr>
              <w:t xml:space="preserve"> </w:t>
            </w:r>
            <w:r w:rsidRPr="001E743B">
              <w:rPr>
                <w:rFonts w:asciiTheme="minorHAnsi" w:eastAsia="Arial" w:hAnsiTheme="minorHAnsi" w:cstheme="minorHAnsi"/>
                <w:sz w:val="20"/>
                <w:szCs w:val="20"/>
              </w:rPr>
              <w:t xml:space="preserve"> </w:t>
            </w:r>
          </w:p>
        </w:tc>
      </w:tr>
      <w:tr w:rsidR="00BB7CAA" w:rsidRPr="001E743B" w14:paraId="2B45E7BE" w14:textId="77777777" w:rsidTr="00362BD0">
        <w:tc>
          <w:tcPr>
            <w:tcW w:w="1642" w:type="dxa"/>
            <w:tcBorders>
              <w:top w:val="single" w:sz="4" w:space="0" w:color="auto"/>
              <w:left w:val="single" w:sz="24" w:space="0" w:color="FFFFFF" w:themeColor="background1"/>
              <w:bottom w:val="single" w:sz="4" w:space="0" w:color="auto"/>
              <w:right w:val="single" w:sz="24" w:space="0" w:color="FFFFFF" w:themeColor="background1"/>
            </w:tcBorders>
          </w:tcPr>
          <w:p w14:paraId="5F014B0E" w14:textId="3442A887" w:rsidR="00BB7CAA" w:rsidRPr="001E743B" w:rsidRDefault="00BB7CAA" w:rsidP="0034727E">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 xml:space="preserve">Current </w:t>
            </w:r>
            <w:r w:rsidR="0034727E" w:rsidRPr="001E743B">
              <w:rPr>
                <w:rFonts w:asciiTheme="minorHAnsi" w:eastAsia="Arial" w:hAnsiTheme="minorHAnsi" w:cstheme="minorHAnsi"/>
                <w:b/>
                <w:sz w:val="20"/>
                <w:szCs w:val="20"/>
              </w:rPr>
              <w:t>s</w:t>
            </w:r>
            <w:r w:rsidRPr="001E743B">
              <w:rPr>
                <w:rFonts w:asciiTheme="minorHAnsi" w:eastAsia="Arial" w:hAnsiTheme="minorHAnsi" w:cstheme="minorHAnsi"/>
                <w:b/>
                <w:sz w:val="20"/>
                <w:szCs w:val="20"/>
              </w:rPr>
              <w:t xml:space="preserve">tatus </w:t>
            </w:r>
          </w:p>
        </w:tc>
        <w:tc>
          <w:tcPr>
            <w:tcW w:w="7900" w:type="dxa"/>
            <w:tcBorders>
              <w:top w:val="single" w:sz="4" w:space="0" w:color="auto"/>
              <w:left w:val="single" w:sz="24" w:space="0" w:color="FFFFFF" w:themeColor="background1"/>
              <w:bottom w:val="single" w:sz="4" w:space="0" w:color="auto"/>
              <w:right w:val="single" w:sz="24" w:space="0" w:color="FFFFFF" w:themeColor="background1"/>
            </w:tcBorders>
          </w:tcPr>
          <w:p w14:paraId="08CBADC6" w14:textId="77777777" w:rsidR="003744C3" w:rsidRPr="003744C3" w:rsidRDefault="00D23E0B" w:rsidP="00C131EF">
            <w:pPr>
              <w:numPr>
                <w:ilvl w:val="0"/>
                <w:numId w:val="5"/>
              </w:numPr>
              <w:tabs>
                <w:tab w:val="left" w:pos="0"/>
                <w:tab w:val="left" w:pos="320"/>
              </w:tabs>
              <w:spacing w:after="120"/>
              <w:ind w:left="320" w:hanging="320"/>
              <w:rPr>
                <w:rFonts w:asciiTheme="minorHAnsi" w:hAnsiTheme="minorHAnsi" w:cstheme="minorHAnsi"/>
                <w:sz w:val="20"/>
                <w:szCs w:val="20"/>
              </w:rPr>
            </w:pPr>
            <w:r w:rsidRPr="001E743B">
              <w:rPr>
                <w:rFonts w:asciiTheme="minorHAnsi" w:eastAsia="Arial" w:hAnsiTheme="minorHAnsi" w:cstheme="minorHAnsi"/>
                <w:color w:val="000000"/>
                <w:sz w:val="20"/>
                <w:szCs w:val="20"/>
              </w:rPr>
              <w:t>Internal</w:t>
            </w:r>
            <w:r w:rsidR="00C4573E" w:rsidRPr="001E743B">
              <w:rPr>
                <w:rFonts w:asciiTheme="minorHAnsi" w:eastAsia="Arial" w:hAnsiTheme="minorHAnsi" w:cstheme="minorHAnsi"/>
                <w:color w:val="000000"/>
                <w:sz w:val="20"/>
                <w:szCs w:val="20"/>
              </w:rPr>
              <w:t xml:space="preserve"> draft </w:t>
            </w:r>
            <w:r w:rsidR="004555C6">
              <w:rPr>
                <w:rFonts w:asciiTheme="minorHAnsi" w:eastAsia="Arial" w:hAnsiTheme="minorHAnsi" w:cstheme="minorHAnsi"/>
                <w:color w:val="000000"/>
                <w:sz w:val="20"/>
                <w:szCs w:val="20"/>
              </w:rPr>
              <w:t xml:space="preserve">for Aon’s </w:t>
            </w:r>
            <w:r w:rsidR="00C4573E" w:rsidRPr="001E743B">
              <w:rPr>
                <w:rFonts w:asciiTheme="minorHAnsi" w:eastAsia="Arial" w:hAnsiTheme="minorHAnsi" w:cstheme="minorHAnsi"/>
                <w:color w:val="000000"/>
                <w:sz w:val="20"/>
                <w:szCs w:val="20"/>
              </w:rPr>
              <w:t>review</w:t>
            </w:r>
            <w:r w:rsidR="004555C6">
              <w:rPr>
                <w:rFonts w:asciiTheme="minorHAnsi" w:eastAsia="Arial" w:hAnsiTheme="minorHAnsi" w:cstheme="minorHAnsi"/>
                <w:color w:val="000000"/>
                <w:sz w:val="20"/>
                <w:szCs w:val="20"/>
              </w:rPr>
              <w:t xml:space="preserve"> for technical accuracy</w:t>
            </w:r>
          </w:p>
          <w:p w14:paraId="3DAA5C28" w14:textId="6A26BFCE" w:rsidR="005234C6" w:rsidRPr="001E743B" w:rsidRDefault="003744C3" w:rsidP="00C131EF">
            <w:pPr>
              <w:numPr>
                <w:ilvl w:val="0"/>
                <w:numId w:val="5"/>
              </w:numPr>
              <w:tabs>
                <w:tab w:val="left" w:pos="0"/>
                <w:tab w:val="left" w:pos="320"/>
              </w:tabs>
              <w:spacing w:after="120"/>
              <w:ind w:left="320" w:hanging="320"/>
              <w:rPr>
                <w:rFonts w:asciiTheme="minorHAnsi" w:hAnsiTheme="minorHAnsi" w:cstheme="minorHAnsi"/>
                <w:sz w:val="20"/>
                <w:szCs w:val="20"/>
              </w:rPr>
            </w:pPr>
            <w:r>
              <w:rPr>
                <w:rFonts w:asciiTheme="minorHAnsi" w:eastAsia="Arial" w:hAnsiTheme="minorHAnsi" w:cstheme="minorHAnsi"/>
                <w:color w:val="000000"/>
                <w:sz w:val="20"/>
                <w:szCs w:val="20"/>
              </w:rPr>
              <w:t xml:space="preserve">Has not been professionally proofread yet </w:t>
            </w:r>
            <w:r w:rsidR="004555C6">
              <w:rPr>
                <w:rFonts w:asciiTheme="minorHAnsi" w:eastAsia="Arial" w:hAnsiTheme="minorHAnsi" w:cstheme="minorHAnsi"/>
                <w:color w:val="000000"/>
                <w:sz w:val="20"/>
                <w:szCs w:val="20"/>
              </w:rPr>
              <w:t xml:space="preserve"> </w:t>
            </w:r>
          </w:p>
          <w:p w14:paraId="4FA94196" w14:textId="4053B257" w:rsidR="00160654" w:rsidRPr="001E743B" w:rsidRDefault="00160654" w:rsidP="004555C6">
            <w:pPr>
              <w:numPr>
                <w:ilvl w:val="0"/>
                <w:numId w:val="5"/>
              </w:numPr>
              <w:tabs>
                <w:tab w:val="left" w:pos="0"/>
                <w:tab w:val="left" w:pos="320"/>
              </w:tabs>
              <w:spacing w:before="120" w:after="120"/>
              <w:ind w:left="317" w:hanging="317"/>
              <w:rPr>
                <w:rFonts w:asciiTheme="minorHAnsi" w:hAnsiTheme="minorHAnsi" w:cstheme="minorHAnsi"/>
                <w:b/>
                <w:sz w:val="20"/>
                <w:szCs w:val="20"/>
              </w:rPr>
            </w:pPr>
            <w:r w:rsidRPr="001E743B">
              <w:rPr>
                <w:rFonts w:asciiTheme="minorHAnsi" w:eastAsia="Arial" w:hAnsiTheme="minorHAnsi" w:cstheme="minorHAnsi"/>
                <w:color w:val="000000"/>
                <w:sz w:val="20"/>
                <w:szCs w:val="20"/>
              </w:rPr>
              <w:t>Next steps</w:t>
            </w:r>
            <w:r w:rsidR="00C4573E" w:rsidRPr="001E743B">
              <w:rPr>
                <w:rFonts w:asciiTheme="minorHAnsi" w:eastAsia="Arial" w:hAnsiTheme="minorHAnsi" w:cstheme="minorHAnsi"/>
                <w:color w:val="000000"/>
                <w:sz w:val="20"/>
                <w:szCs w:val="20"/>
              </w:rPr>
              <w:t xml:space="preserve">: </w:t>
            </w:r>
            <w:r w:rsidR="004555C6">
              <w:rPr>
                <w:rFonts w:asciiTheme="minorHAnsi" w:eastAsia="Arial" w:hAnsiTheme="minorHAnsi" w:cstheme="minorHAnsi"/>
                <w:color w:val="000000"/>
                <w:sz w:val="20"/>
                <w:szCs w:val="20"/>
              </w:rPr>
              <w:t xml:space="preserve">Client review </w:t>
            </w:r>
          </w:p>
        </w:tc>
      </w:tr>
      <w:tr w:rsidR="00B23EF1" w:rsidRPr="001E743B" w14:paraId="421E127C" w14:textId="77777777" w:rsidTr="00B23EF1">
        <w:tc>
          <w:tcPr>
            <w:tcW w:w="1642" w:type="dxa"/>
            <w:tcBorders>
              <w:top w:val="single" w:sz="24" w:space="0" w:color="auto"/>
              <w:left w:val="single" w:sz="24" w:space="0" w:color="FFFFFF" w:themeColor="background1"/>
              <w:bottom w:val="single" w:sz="24" w:space="0" w:color="FFFFFF" w:themeColor="background1"/>
              <w:right w:val="single" w:sz="24" w:space="0" w:color="FFFFFF" w:themeColor="background1"/>
            </w:tcBorders>
            <w:shd w:val="clear" w:color="auto" w:fill="EFF0F1"/>
          </w:tcPr>
          <w:p w14:paraId="787D55AB" w14:textId="488BAE98" w:rsidR="00BB7CAA" w:rsidRPr="001E743B" w:rsidRDefault="005234C6" w:rsidP="005234C6">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Background</w:t>
            </w:r>
          </w:p>
        </w:tc>
        <w:tc>
          <w:tcPr>
            <w:tcW w:w="7900" w:type="dxa"/>
            <w:tcBorders>
              <w:top w:val="single" w:sz="24" w:space="0" w:color="auto"/>
              <w:left w:val="single" w:sz="24" w:space="0" w:color="FFFFFF" w:themeColor="background1"/>
              <w:bottom w:val="single" w:sz="24" w:space="0" w:color="FFFFFF" w:themeColor="background1"/>
              <w:right w:val="single" w:sz="24" w:space="0" w:color="FFFFFF" w:themeColor="background1"/>
            </w:tcBorders>
            <w:shd w:val="clear" w:color="auto" w:fill="EFF0F1"/>
          </w:tcPr>
          <w:p w14:paraId="73C835B4" w14:textId="62CFBEF6" w:rsidR="00BB7CAA" w:rsidRPr="001E743B" w:rsidRDefault="00905BD5" w:rsidP="00C0573E">
            <w:pPr>
              <w:tabs>
                <w:tab w:val="left" w:pos="0"/>
              </w:tabs>
              <w:spacing w:before="120"/>
              <w:rPr>
                <w:rFonts w:asciiTheme="minorHAnsi" w:eastAsia="Arial" w:hAnsiTheme="minorHAnsi" w:cstheme="minorHAnsi"/>
                <w:sz w:val="20"/>
              </w:rPr>
            </w:pPr>
            <w:r w:rsidRPr="001E743B">
              <w:rPr>
                <w:rFonts w:asciiTheme="minorHAnsi" w:eastAsia="Arial" w:hAnsiTheme="minorHAnsi" w:cstheme="minorHAnsi"/>
                <w:sz w:val="20"/>
              </w:rPr>
              <w:t xml:space="preserve">The microsite </w:t>
            </w:r>
            <w:r w:rsidR="005234C6" w:rsidRPr="001E743B">
              <w:rPr>
                <w:rFonts w:asciiTheme="minorHAnsi" w:eastAsia="Arial" w:hAnsiTheme="minorHAnsi" w:cstheme="minorHAnsi"/>
                <w:sz w:val="20"/>
              </w:rPr>
              <w:t xml:space="preserve">is </w:t>
            </w:r>
            <w:r w:rsidRPr="001E743B">
              <w:rPr>
                <w:rFonts w:asciiTheme="minorHAnsi" w:eastAsia="Arial" w:hAnsiTheme="minorHAnsi" w:cstheme="minorHAnsi"/>
                <w:sz w:val="20"/>
              </w:rPr>
              <w:t xml:space="preserve">a new </w:t>
            </w:r>
            <w:r w:rsidR="005234C6" w:rsidRPr="001E743B">
              <w:rPr>
                <w:rFonts w:asciiTheme="minorHAnsi" w:eastAsia="Arial" w:hAnsiTheme="minorHAnsi" w:cstheme="minorHAnsi"/>
                <w:sz w:val="20"/>
              </w:rPr>
              <w:t>part of the</w:t>
            </w:r>
            <w:r w:rsidRPr="001E743B">
              <w:rPr>
                <w:rFonts w:asciiTheme="minorHAnsi" w:eastAsia="Arial" w:hAnsiTheme="minorHAnsi" w:cstheme="minorHAnsi"/>
                <w:sz w:val="20"/>
              </w:rPr>
              <w:t xml:space="preserve"> Danaher benefits </w:t>
            </w:r>
            <w:r w:rsidR="004D5394" w:rsidRPr="001E743B">
              <w:rPr>
                <w:rFonts w:asciiTheme="minorHAnsi" w:eastAsia="Arial" w:hAnsiTheme="minorHAnsi" w:cstheme="minorHAnsi"/>
                <w:sz w:val="20"/>
              </w:rPr>
              <w:t xml:space="preserve">experience. </w:t>
            </w:r>
          </w:p>
          <w:p w14:paraId="0A7C699E" w14:textId="56DDD974" w:rsidR="00C0573E" w:rsidRPr="001E743B" w:rsidRDefault="004D5394" w:rsidP="004D5394">
            <w:pPr>
              <w:tabs>
                <w:tab w:val="left" w:pos="0"/>
                <w:tab w:val="left" w:pos="1273"/>
              </w:tabs>
              <w:rPr>
                <w:rFonts w:asciiTheme="minorHAnsi" w:eastAsia="Arial" w:hAnsiTheme="minorHAnsi" w:cstheme="minorHAnsi"/>
                <w:sz w:val="20"/>
              </w:rPr>
            </w:pPr>
            <w:r w:rsidRPr="001E743B">
              <w:rPr>
                <w:rFonts w:asciiTheme="minorHAnsi" w:eastAsia="Arial" w:hAnsiTheme="minorHAnsi" w:cstheme="minorHAnsi"/>
                <w:sz w:val="20"/>
              </w:rPr>
              <w:tab/>
            </w:r>
          </w:p>
          <w:p w14:paraId="025A1576" w14:textId="58A911FA" w:rsidR="00C0573E" w:rsidRPr="001E743B" w:rsidRDefault="00C0573E" w:rsidP="00C0573E">
            <w:pPr>
              <w:tabs>
                <w:tab w:val="left" w:pos="0"/>
              </w:tabs>
              <w:spacing w:after="120"/>
              <w:rPr>
                <w:rFonts w:asciiTheme="minorHAnsi" w:eastAsia="Arial" w:hAnsiTheme="minorHAnsi" w:cstheme="minorHAnsi"/>
                <w:sz w:val="20"/>
              </w:rPr>
            </w:pPr>
            <w:r w:rsidRPr="001E743B">
              <w:rPr>
                <w:rFonts w:asciiTheme="minorHAnsi" w:eastAsia="Arial" w:hAnsiTheme="minorHAnsi" w:cstheme="minorHAnsi"/>
                <w:sz w:val="20"/>
              </w:rPr>
              <w:t>The objectives of the campaign</w:t>
            </w:r>
            <w:r w:rsidR="00905BD5" w:rsidRPr="001E743B">
              <w:rPr>
                <w:rFonts w:asciiTheme="minorHAnsi" w:eastAsia="Arial" w:hAnsiTheme="minorHAnsi" w:cstheme="minorHAnsi"/>
                <w:sz w:val="20"/>
              </w:rPr>
              <w:t xml:space="preserve"> </w:t>
            </w:r>
            <w:r w:rsidRPr="001E743B">
              <w:rPr>
                <w:rFonts w:asciiTheme="minorHAnsi" w:eastAsia="Arial" w:hAnsiTheme="minorHAnsi" w:cstheme="minorHAnsi"/>
                <w:sz w:val="20"/>
              </w:rPr>
              <w:t xml:space="preserve">are to: </w:t>
            </w:r>
          </w:p>
          <w:p w14:paraId="19CB7517" w14:textId="77777777" w:rsidR="006940B0" w:rsidRPr="001E743B" w:rsidRDefault="006940B0" w:rsidP="00C131EF">
            <w:pPr>
              <w:pStyle w:val="ListParagraph"/>
              <w:numPr>
                <w:ilvl w:val="0"/>
                <w:numId w:val="6"/>
              </w:numPr>
              <w:tabs>
                <w:tab w:val="left" w:pos="0"/>
                <w:tab w:val="left" w:pos="561"/>
              </w:tabs>
              <w:spacing w:before="120" w:after="120"/>
              <w:ind w:left="317" w:hanging="317"/>
              <w:contextualSpacing w:val="0"/>
              <w:rPr>
                <w:rFonts w:asciiTheme="minorHAnsi" w:eastAsia="Arial" w:hAnsiTheme="minorHAnsi" w:cstheme="minorHAnsi"/>
              </w:rPr>
            </w:pPr>
            <w:r w:rsidRPr="001E743B">
              <w:rPr>
                <w:rFonts w:asciiTheme="minorHAnsi" w:eastAsia="Arial" w:hAnsiTheme="minorHAnsi" w:cstheme="minorHAnsi"/>
              </w:rPr>
              <w:t>Help associates realize the value of their benefits</w:t>
            </w:r>
          </w:p>
          <w:p w14:paraId="2D57C0D5" w14:textId="77777777" w:rsidR="006940B0" w:rsidRPr="001E743B" w:rsidRDefault="006940B0" w:rsidP="00C131EF">
            <w:pPr>
              <w:pStyle w:val="ListParagraph"/>
              <w:numPr>
                <w:ilvl w:val="0"/>
                <w:numId w:val="6"/>
              </w:numPr>
              <w:tabs>
                <w:tab w:val="left" w:pos="0"/>
                <w:tab w:val="left" w:pos="561"/>
              </w:tabs>
              <w:spacing w:before="120" w:after="120"/>
              <w:ind w:left="317" w:hanging="317"/>
              <w:contextualSpacing w:val="0"/>
              <w:rPr>
                <w:rFonts w:asciiTheme="minorHAnsi" w:eastAsia="Arial" w:hAnsiTheme="minorHAnsi" w:cstheme="minorHAnsi"/>
              </w:rPr>
            </w:pPr>
            <w:r w:rsidRPr="001E743B">
              <w:rPr>
                <w:rFonts w:asciiTheme="minorHAnsi" w:eastAsia="Arial" w:hAnsiTheme="minorHAnsi" w:cstheme="minorHAnsi"/>
              </w:rPr>
              <w:t>Increase awareness of programs and opportunities</w:t>
            </w:r>
          </w:p>
          <w:p w14:paraId="1A8D7E2D" w14:textId="77777777" w:rsidR="006940B0" w:rsidRPr="001E743B" w:rsidRDefault="006940B0" w:rsidP="00C131EF">
            <w:pPr>
              <w:pStyle w:val="ListParagraph"/>
              <w:numPr>
                <w:ilvl w:val="0"/>
                <w:numId w:val="6"/>
              </w:numPr>
              <w:tabs>
                <w:tab w:val="left" w:pos="0"/>
                <w:tab w:val="left" w:pos="561"/>
              </w:tabs>
              <w:spacing w:before="120" w:after="120"/>
              <w:ind w:left="317" w:hanging="317"/>
              <w:contextualSpacing w:val="0"/>
              <w:rPr>
                <w:rFonts w:asciiTheme="minorHAnsi" w:eastAsia="Arial" w:hAnsiTheme="minorHAnsi" w:cstheme="minorHAnsi"/>
              </w:rPr>
            </w:pPr>
            <w:r w:rsidRPr="001E743B">
              <w:rPr>
                <w:rFonts w:asciiTheme="minorHAnsi" w:eastAsia="Arial" w:hAnsiTheme="minorHAnsi" w:cstheme="minorHAnsi"/>
              </w:rPr>
              <w:t>Increase participation in benefits and wellness programs</w:t>
            </w:r>
          </w:p>
          <w:p w14:paraId="412E532C" w14:textId="77777777" w:rsidR="006940B0" w:rsidRPr="001E743B" w:rsidRDefault="006940B0" w:rsidP="00C131EF">
            <w:pPr>
              <w:pStyle w:val="ListParagraph"/>
              <w:numPr>
                <w:ilvl w:val="0"/>
                <w:numId w:val="6"/>
              </w:numPr>
              <w:tabs>
                <w:tab w:val="left" w:pos="0"/>
                <w:tab w:val="left" w:pos="561"/>
              </w:tabs>
              <w:spacing w:before="120" w:after="120"/>
              <w:ind w:left="317" w:hanging="317"/>
              <w:contextualSpacing w:val="0"/>
              <w:rPr>
                <w:rFonts w:asciiTheme="minorHAnsi" w:eastAsia="Arial" w:hAnsiTheme="minorHAnsi" w:cstheme="minorHAnsi"/>
              </w:rPr>
            </w:pPr>
            <w:r w:rsidRPr="001E743B">
              <w:rPr>
                <w:rFonts w:asciiTheme="minorHAnsi" w:eastAsia="Arial" w:hAnsiTheme="minorHAnsi" w:cstheme="minorHAnsi"/>
              </w:rPr>
              <w:t>Connect benefits to the Associate Value Proposition</w:t>
            </w:r>
          </w:p>
          <w:p w14:paraId="7B4C8883" w14:textId="511CCEA7" w:rsidR="0072322B" w:rsidRPr="001E743B" w:rsidRDefault="006940B0" w:rsidP="00C131EF">
            <w:pPr>
              <w:pStyle w:val="ListParagraph"/>
              <w:numPr>
                <w:ilvl w:val="0"/>
                <w:numId w:val="6"/>
              </w:numPr>
              <w:tabs>
                <w:tab w:val="left" w:pos="0"/>
                <w:tab w:val="left" w:pos="561"/>
              </w:tabs>
              <w:spacing w:before="120" w:after="120"/>
              <w:ind w:left="317" w:hanging="317"/>
              <w:contextualSpacing w:val="0"/>
              <w:rPr>
                <w:rFonts w:asciiTheme="minorHAnsi" w:eastAsia="Arial" w:hAnsiTheme="minorHAnsi" w:cstheme="minorHAnsi"/>
                <w:i/>
              </w:rPr>
            </w:pPr>
            <w:r w:rsidRPr="001E743B">
              <w:rPr>
                <w:rFonts w:asciiTheme="minorHAnsi" w:eastAsia="Arial" w:hAnsiTheme="minorHAnsi" w:cstheme="minorHAnsi"/>
              </w:rPr>
              <w:t>Drive associates to actively enroll for 2019 benefits</w:t>
            </w:r>
          </w:p>
        </w:tc>
      </w:tr>
      <w:tr w:rsidR="00B23EF1" w:rsidRPr="001E743B" w14:paraId="00043C33" w14:textId="77777777" w:rsidTr="00B23EF1">
        <w:tc>
          <w:tcPr>
            <w:tcW w:w="164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tcPr>
          <w:p w14:paraId="1B8B11B1" w14:textId="76BD43AF" w:rsidR="00BB7CAA" w:rsidRPr="001E743B" w:rsidRDefault="00BB7CAA" w:rsidP="00C4573E">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 xml:space="preserve">Purpose of this </w:t>
            </w:r>
            <w:r w:rsidR="00C4573E" w:rsidRPr="001E743B">
              <w:rPr>
                <w:rFonts w:asciiTheme="minorHAnsi" w:eastAsia="Arial" w:hAnsiTheme="minorHAnsi" w:cstheme="minorHAnsi"/>
                <w:b/>
                <w:sz w:val="20"/>
                <w:szCs w:val="20"/>
              </w:rPr>
              <w:t>site</w:t>
            </w:r>
          </w:p>
        </w:tc>
        <w:tc>
          <w:tcPr>
            <w:tcW w:w="79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tcPr>
          <w:p w14:paraId="7C5F19FD" w14:textId="3A5D72C9" w:rsidR="006D059A" w:rsidRPr="001E743B" w:rsidRDefault="00C4573E" w:rsidP="00C131EF">
            <w:pPr>
              <w:numPr>
                <w:ilvl w:val="0"/>
                <w:numId w:val="5"/>
              </w:numPr>
              <w:tabs>
                <w:tab w:val="left" w:pos="0"/>
                <w:tab w:val="left" w:pos="320"/>
              </w:tabs>
              <w:spacing w:before="120" w:after="120"/>
              <w:ind w:left="320" w:hanging="320"/>
              <w:rPr>
                <w:rFonts w:asciiTheme="minorHAnsi" w:eastAsia="Arial" w:hAnsiTheme="minorHAnsi" w:cstheme="minorHAnsi"/>
                <w:color w:val="000000"/>
                <w:sz w:val="20"/>
                <w:szCs w:val="20"/>
              </w:rPr>
            </w:pPr>
            <w:r w:rsidRPr="001E743B">
              <w:rPr>
                <w:rFonts w:asciiTheme="minorHAnsi" w:eastAsia="Arial" w:hAnsiTheme="minorHAnsi" w:cstheme="minorHAnsi"/>
                <w:color w:val="000000"/>
                <w:sz w:val="20"/>
                <w:szCs w:val="20"/>
              </w:rPr>
              <w:t xml:space="preserve">Communicate </w:t>
            </w:r>
            <w:r w:rsidR="006F6547" w:rsidRPr="001E743B">
              <w:rPr>
                <w:rFonts w:asciiTheme="minorHAnsi" w:eastAsia="Arial" w:hAnsiTheme="minorHAnsi" w:cstheme="minorHAnsi"/>
                <w:color w:val="000000"/>
                <w:sz w:val="20"/>
                <w:szCs w:val="20"/>
              </w:rPr>
              <w:t xml:space="preserve">changes, including how to enroll </w:t>
            </w:r>
          </w:p>
          <w:p w14:paraId="0F7A0121" w14:textId="7C15DD09" w:rsidR="006D059A" w:rsidRPr="001E743B" w:rsidRDefault="0067750A" w:rsidP="00C131EF">
            <w:pPr>
              <w:numPr>
                <w:ilvl w:val="0"/>
                <w:numId w:val="5"/>
              </w:numPr>
              <w:tabs>
                <w:tab w:val="left" w:pos="0"/>
                <w:tab w:val="left" w:pos="320"/>
              </w:tabs>
              <w:spacing w:before="120" w:after="120"/>
              <w:ind w:left="320" w:hanging="320"/>
              <w:rPr>
                <w:rFonts w:asciiTheme="minorHAnsi" w:eastAsia="Arial" w:hAnsiTheme="minorHAnsi" w:cstheme="minorHAnsi"/>
                <w:color w:val="000000"/>
                <w:sz w:val="20"/>
                <w:szCs w:val="20"/>
              </w:rPr>
            </w:pPr>
            <w:r w:rsidRPr="001E743B">
              <w:rPr>
                <w:rFonts w:asciiTheme="minorHAnsi" w:eastAsia="Arial" w:hAnsiTheme="minorHAnsi" w:cstheme="minorHAnsi"/>
                <w:color w:val="000000"/>
                <w:sz w:val="20"/>
                <w:szCs w:val="20"/>
              </w:rPr>
              <w:t xml:space="preserve">Convey </w:t>
            </w:r>
            <w:r w:rsidR="006F6547" w:rsidRPr="001E743B">
              <w:rPr>
                <w:rFonts w:asciiTheme="minorHAnsi" w:eastAsia="Arial" w:hAnsiTheme="minorHAnsi" w:cstheme="minorHAnsi"/>
                <w:color w:val="000000"/>
                <w:sz w:val="20"/>
                <w:szCs w:val="20"/>
              </w:rPr>
              <w:t xml:space="preserve">why each change is a positive, </w:t>
            </w:r>
            <w:r w:rsidRPr="001E743B">
              <w:rPr>
                <w:rFonts w:asciiTheme="minorHAnsi" w:eastAsia="Arial" w:hAnsiTheme="minorHAnsi" w:cstheme="minorHAnsi"/>
                <w:color w:val="000000"/>
                <w:sz w:val="20"/>
                <w:szCs w:val="20"/>
              </w:rPr>
              <w:t xml:space="preserve">as part of the new Danaher benefits experience </w:t>
            </w:r>
          </w:p>
          <w:p w14:paraId="4277910B" w14:textId="12D1DB6D" w:rsidR="006D059A" w:rsidRPr="001E743B" w:rsidRDefault="0067750A" w:rsidP="00C131EF">
            <w:pPr>
              <w:numPr>
                <w:ilvl w:val="0"/>
                <w:numId w:val="5"/>
              </w:numPr>
              <w:tabs>
                <w:tab w:val="left" w:pos="0"/>
                <w:tab w:val="left" w:pos="320"/>
              </w:tabs>
              <w:spacing w:before="120" w:after="120"/>
              <w:ind w:left="320" w:hanging="320"/>
              <w:rPr>
                <w:rFonts w:asciiTheme="minorHAnsi" w:eastAsia="Arial" w:hAnsiTheme="minorHAnsi" w:cstheme="minorHAnsi"/>
                <w:color w:val="000000"/>
              </w:rPr>
            </w:pPr>
            <w:r w:rsidRPr="001E743B">
              <w:rPr>
                <w:rFonts w:asciiTheme="minorHAnsi" w:eastAsia="Arial" w:hAnsiTheme="minorHAnsi" w:cstheme="minorHAnsi"/>
                <w:color w:val="000000"/>
                <w:sz w:val="20"/>
                <w:szCs w:val="20"/>
              </w:rPr>
              <w:t>Compel associates to e</w:t>
            </w:r>
            <w:r w:rsidR="006F6547" w:rsidRPr="001E743B">
              <w:rPr>
                <w:rFonts w:asciiTheme="minorHAnsi" w:eastAsia="Arial" w:hAnsiTheme="minorHAnsi" w:cstheme="minorHAnsi"/>
                <w:color w:val="000000"/>
                <w:sz w:val="20"/>
                <w:szCs w:val="20"/>
              </w:rPr>
              <w:t xml:space="preserve">nroll with confidence </w:t>
            </w:r>
          </w:p>
        </w:tc>
      </w:tr>
      <w:tr w:rsidR="00B23EF1" w:rsidRPr="001E743B" w14:paraId="559B1E52" w14:textId="77777777" w:rsidTr="00B23EF1">
        <w:tc>
          <w:tcPr>
            <w:tcW w:w="164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38674221" w14:textId="568A053C" w:rsidR="00BB7CAA" w:rsidRPr="001E743B" w:rsidRDefault="00BB7CAA" w:rsidP="005234C6">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Audience</w:t>
            </w:r>
          </w:p>
        </w:tc>
        <w:tc>
          <w:tcPr>
            <w:tcW w:w="79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6C60B8B6" w14:textId="6152CEAB" w:rsidR="00BB7CAA" w:rsidRPr="001E743B" w:rsidRDefault="00BB7CAA" w:rsidP="00C4573E">
            <w:pPr>
              <w:tabs>
                <w:tab w:val="left" w:pos="0"/>
              </w:tabs>
              <w:spacing w:before="120" w:after="120"/>
              <w:rPr>
                <w:rFonts w:asciiTheme="minorHAnsi" w:eastAsia="Arial" w:hAnsiTheme="minorHAnsi" w:cstheme="minorHAnsi"/>
                <w:color w:val="000000"/>
                <w:sz w:val="20"/>
                <w:szCs w:val="20"/>
              </w:rPr>
            </w:pPr>
            <w:r w:rsidRPr="001E743B">
              <w:rPr>
                <w:rFonts w:asciiTheme="minorHAnsi" w:eastAsia="Arial" w:hAnsiTheme="minorHAnsi" w:cstheme="minorHAnsi"/>
                <w:color w:val="000000"/>
                <w:sz w:val="20"/>
                <w:szCs w:val="20"/>
              </w:rPr>
              <w:t xml:space="preserve">Active </w:t>
            </w:r>
            <w:r w:rsidR="004D5394" w:rsidRPr="001E743B">
              <w:rPr>
                <w:rFonts w:asciiTheme="minorHAnsi" w:eastAsia="Arial" w:hAnsiTheme="minorHAnsi" w:cstheme="minorHAnsi"/>
                <w:color w:val="000000"/>
                <w:sz w:val="20"/>
                <w:szCs w:val="20"/>
              </w:rPr>
              <w:t xml:space="preserve">U.S. </w:t>
            </w:r>
            <w:r w:rsidRPr="001E743B">
              <w:rPr>
                <w:rFonts w:asciiTheme="minorHAnsi" w:eastAsia="Arial" w:hAnsiTheme="minorHAnsi" w:cstheme="minorHAnsi"/>
                <w:color w:val="000000"/>
                <w:sz w:val="20"/>
                <w:szCs w:val="20"/>
              </w:rPr>
              <w:t xml:space="preserve">benefits-eligible </w:t>
            </w:r>
            <w:r w:rsidR="00905BD5" w:rsidRPr="001E743B">
              <w:rPr>
                <w:rFonts w:asciiTheme="minorHAnsi" w:eastAsia="Arial" w:hAnsiTheme="minorHAnsi" w:cstheme="minorHAnsi"/>
                <w:color w:val="000000"/>
                <w:sz w:val="20"/>
                <w:szCs w:val="20"/>
              </w:rPr>
              <w:t xml:space="preserve">associates and family members, </w:t>
            </w:r>
            <w:r w:rsidR="004D5394" w:rsidRPr="001E743B">
              <w:rPr>
                <w:rFonts w:asciiTheme="minorHAnsi" w:eastAsia="Arial" w:hAnsiTheme="minorHAnsi" w:cstheme="minorHAnsi"/>
                <w:color w:val="000000"/>
                <w:sz w:val="20"/>
                <w:szCs w:val="20"/>
              </w:rPr>
              <w:t xml:space="preserve">U.S. </w:t>
            </w:r>
            <w:r w:rsidR="00C4573E" w:rsidRPr="001E743B">
              <w:rPr>
                <w:rFonts w:asciiTheme="minorHAnsi" w:eastAsia="Arial" w:hAnsiTheme="minorHAnsi" w:cstheme="minorHAnsi"/>
                <w:color w:val="000000"/>
                <w:sz w:val="20"/>
                <w:szCs w:val="20"/>
              </w:rPr>
              <w:t>e</w:t>
            </w:r>
            <w:r w:rsidR="00A10820" w:rsidRPr="001E743B">
              <w:rPr>
                <w:rFonts w:asciiTheme="minorHAnsi" w:eastAsia="Arial" w:hAnsiTheme="minorHAnsi" w:cstheme="minorHAnsi"/>
                <w:color w:val="000000"/>
                <w:sz w:val="20"/>
                <w:szCs w:val="20"/>
              </w:rPr>
              <w:t>xpatriates</w:t>
            </w:r>
            <w:r w:rsidR="004D5394" w:rsidRPr="001E743B">
              <w:rPr>
                <w:rFonts w:asciiTheme="minorHAnsi" w:eastAsia="Arial" w:hAnsiTheme="minorHAnsi" w:cstheme="minorHAnsi"/>
                <w:color w:val="000000"/>
                <w:sz w:val="20"/>
                <w:szCs w:val="20"/>
              </w:rPr>
              <w:t xml:space="preserve"> and associates in Hawaii. </w:t>
            </w:r>
          </w:p>
        </w:tc>
      </w:tr>
      <w:tr w:rsidR="00B23EF1" w:rsidRPr="001E743B" w14:paraId="13B75DD9" w14:textId="77777777" w:rsidTr="00B23EF1">
        <w:tc>
          <w:tcPr>
            <w:tcW w:w="164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3AE70189" w14:textId="1F32C5B4" w:rsidR="00BB7CAA" w:rsidRPr="001E743B" w:rsidRDefault="00BB7CAA" w:rsidP="005234C6">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Timing</w:t>
            </w:r>
          </w:p>
        </w:tc>
        <w:tc>
          <w:tcPr>
            <w:tcW w:w="79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75C14D17" w14:textId="25B5CD61" w:rsidR="00BB7CAA" w:rsidRPr="001E743B" w:rsidRDefault="00C4573E" w:rsidP="00C4573E">
            <w:pPr>
              <w:tabs>
                <w:tab w:val="left" w:pos="0"/>
                <w:tab w:val="left" w:pos="320"/>
              </w:tabs>
              <w:spacing w:before="120" w:after="120"/>
              <w:rPr>
                <w:rFonts w:asciiTheme="minorHAnsi" w:hAnsiTheme="minorHAnsi" w:cstheme="minorHAnsi"/>
                <w:sz w:val="20"/>
                <w:szCs w:val="20"/>
              </w:rPr>
            </w:pPr>
            <w:r w:rsidRPr="001E743B">
              <w:rPr>
                <w:rFonts w:asciiTheme="minorHAnsi" w:eastAsia="Arial" w:hAnsiTheme="minorHAnsi" w:cstheme="minorHAnsi"/>
                <w:sz w:val="20"/>
                <w:szCs w:val="20"/>
              </w:rPr>
              <w:t>October 15: Microsite live date (Phase 1 – enrollment)</w:t>
            </w:r>
            <w:r w:rsidR="00F34F5E" w:rsidRPr="001E743B">
              <w:rPr>
                <w:rFonts w:asciiTheme="minorHAnsi" w:hAnsiTheme="minorHAnsi" w:cstheme="minorHAnsi"/>
                <w:i/>
                <w:sz w:val="20"/>
                <w:szCs w:val="20"/>
              </w:rPr>
              <w:t xml:space="preserve"> </w:t>
            </w:r>
          </w:p>
        </w:tc>
      </w:tr>
      <w:tr w:rsidR="00B23EF1" w:rsidRPr="001E743B" w14:paraId="6E75673D" w14:textId="77777777" w:rsidTr="00B23EF1">
        <w:tc>
          <w:tcPr>
            <w:tcW w:w="164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tcPr>
          <w:p w14:paraId="5F076BDA" w14:textId="4216887A" w:rsidR="00BB7CAA" w:rsidRPr="001E743B" w:rsidRDefault="00BB7CAA" w:rsidP="00414655">
            <w:pPr>
              <w:keepNext/>
              <w:spacing w:before="120" w:after="120"/>
              <w:outlineLvl w:val="2"/>
              <w:rPr>
                <w:rFonts w:asciiTheme="minorHAnsi" w:eastAsia="Arial" w:hAnsiTheme="minorHAnsi" w:cstheme="minorHAnsi"/>
                <w:sz w:val="20"/>
                <w:szCs w:val="20"/>
              </w:rPr>
            </w:pPr>
            <w:r w:rsidRPr="001E743B">
              <w:rPr>
                <w:rFonts w:asciiTheme="minorHAnsi" w:eastAsia="Arial" w:hAnsiTheme="minorHAnsi" w:cstheme="minorHAnsi"/>
                <w:b/>
                <w:sz w:val="20"/>
                <w:szCs w:val="20"/>
              </w:rPr>
              <w:t>Versions</w:t>
            </w:r>
          </w:p>
        </w:tc>
        <w:tc>
          <w:tcPr>
            <w:tcW w:w="79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tcPr>
          <w:p w14:paraId="56CF6C2A" w14:textId="0A9C2A86" w:rsidR="00BB7CAA" w:rsidRPr="001E743B" w:rsidRDefault="00414655" w:rsidP="00414655">
            <w:pPr>
              <w:tabs>
                <w:tab w:val="left" w:pos="0"/>
                <w:tab w:val="left" w:pos="320"/>
              </w:tabs>
              <w:spacing w:before="120" w:after="120"/>
              <w:rPr>
                <w:rFonts w:asciiTheme="minorHAnsi" w:hAnsiTheme="minorHAnsi" w:cstheme="minorHAnsi"/>
              </w:rPr>
            </w:pPr>
            <w:r w:rsidRPr="001E743B">
              <w:rPr>
                <w:rFonts w:asciiTheme="minorHAnsi" w:hAnsiTheme="minorHAnsi" w:cstheme="minorHAnsi"/>
                <w:sz w:val="20"/>
                <w:szCs w:val="20"/>
              </w:rPr>
              <w:t>One population for initial implementation</w:t>
            </w:r>
          </w:p>
        </w:tc>
      </w:tr>
      <w:tr w:rsidR="00B23EF1" w:rsidRPr="001E743B" w14:paraId="7B601400" w14:textId="77777777" w:rsidTr="00B23EF1">
        <w:tc>
          <w:tcPr>
            <w:tcW w:w="164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2F5E9F84" w14:textId="47C6AB3C" w:rsidR="00BB7CAA" w:rsidRPr="001E743B" w:rsidRDefault="00BB7CAA" w:rsidP="00C4573E">
            <w:pPr>
              <w:keepNext/>
              <w:spacing w:before="120" w:after="120"/>
              <w:outlineLvl w:val="2"/>
              <w:rPr>
                <w:rFonts w:asciiTheme="minorHAnsi" w:eastAsia="Arial" w:hAnsiTheme="minorHAnsi" w:cstheme="minorHAnsi"/>
                <w:b/>
                <w:sz w:val="20"/>
                <w:szCs w:val="20"/>
              </w:rPr>
            </w:pPr>
            <w:r w:rsidRPr="001E743B">
              <w:rPr>
                <w:rFonts w:asciiTheme="minorHAnsi" w:eastAsia="Arial" w:hAnsiTheme="minorHAnsi" w:cstheme="minorHAnsi"/>
                <w:b/>
                <w:sz w:val="20"/>
                <w:szCs w:val="20"/>
              </w:rPr>
              <w:t xml:space="preserve">Final </w:t>
            </w:r>
            <w:r w:rsidR="00C4573E" w:rsidRPr="001E743B">
              <w:rPr>
                <w:rFonts w:asciiTheme="minorHAnsi" w:eastAsia="Arial" w:hAnsiTheme="minorHAnsi" w:cstheme="minorHAnsi"/>
                <w:b/>
                <w:sz w:val="20"/>
                <w:szCs w:val="20"/>
              </w:rPr>
              <w:t>s</w:t>
            </w:r>
            <w:r w:rsidRPr="001E743B">
              <w:rPr>
                <w:rFonts w:asciiTheme="minorHAnsi" w:eastAsia="Arial" w:hAnsiTheme="minorHAnsi" w:cstheme="minorHAnsi"/>
                <w:b/>
                <w:sz w:val="20"/>
                <w:szCs w:val="20"/>
              </w:rPr>
              <w:t>pecifications</w:t>
            </w:r>
          </w:p>
        </w:tc>
        <w:tc>
          <w:tcPr>
            <w:tcW w:w="79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EFF0F1"/>
            <w:hideMark/>
          </w:tcPr>
          <w:p w14:paraId="5C1A634B" w14:textId="2F92A7E3" w:rsidR="00BB7CAA" w:rsidRPr="001E743B" w:rsidRDefault="00414655" w:rsidP="00414655">
            <w:pPr>
              <w:tabs>
                <w:tab w:val="left" w:pos="0"/>
                <w:tab w:val="left" w:pos="320"/>
              </w:tabs>
              <w:spacing w:before="120" w:after="120"/>
              <w:rPr>
                <w:rFonts w:asciiTheme="minorHAnsi" w:hAnsiTheme="minorHAnsi" w:cstheme="minorHAnsi"/>
              </w:rPr>
            </w:pPr>
            <w:r w:rsidRPr="001E743B">
              <w:rPr>
                <w:rFonts w:asciiTheme="minorHAnsi" w:hAnsiTheme="minorHAnsi" w:cstheme="minorHAnsi"/>
                <w:sz w:val="20"/>
                <w:szCs w:val="20"/>
              </w:rPr>
              <w:t>Tile-based microsite</w:t>
            </w:r>
            <w:r w:rsidRPr="001E743B">
              <w:rPr>
                <w:rFonts w:asciiTheme="minorHAnsi" w:hAnsiTheme="minorHAnsi" w:cstheme="minorHAnsi"/>
                <w:sz w:val="22"/>
              </w:rPr>
              <w:t xml:space="preserve"> </w:t>
            </w:r>
          </w:p>
        </w:tc>
      </w:tr>
    </w:tbl>
    <w:p w14:paraId="459ACDBF" w14:textId="5ED3ECFB" w:rsidR="00C50F00" w:rsidRPr="001E743B" w:rsidRDefault="00362BD0" w:rsidP="00C50F00">
      <w:pPr>
        <w:spacing w:after="120"/>
        <w:rPr>
          <w:rFonts w:asciiTheme="minorHAnsi" w:hAnsiTheme="minorHAnsi" w:cstheme="minorHAnsi"/>
        </w:rPr>
      </w:pPr>
      <w:r w:rsidRPr="001E743B">
        <w:rPr>
          <w:rFonts w:asciiTheme="minorHAnsi" w:hAnsiTheme="minorHAnsi" w:cstheme="minorHAnsi"/>
        </w:rPr>
        <w:br/>
      </w:r>
    </w:p>
    <w:p w14:paraId="6260D96A" w14:textId="77777777" w:rsidR="00C50F00" w:rsidRPr="001E743B" w:rsidRDefault="00C50F00">
      <w:pPr>
        <w:rPr>
          <w:rFonts w:asciiTheme="minorHAnsi" w:hAnsiTheme="minorHAnsi" w:cstheme="minorHAnsi"/>
          <w:b/>
          <w:color w:val="000000" w:themeColor="text1"/>
          <w:sz w:val="44"/>
          <w:szCs w:val="36"/>
        </w:rPr>
      </w:pPr>
      <w:r w:rsidRPr="001E743B">
        <w:rPr>
          <w:rFonts w:asciiTheme="minorHAnsi" w:hAnsiTheme="minorHAnsi" w:cstheme="minorHAnsi"/>
          <w:b/>
          <w:sz w:val="44"/>
        </w:rPr>
        <w:br w:type="page"/>
      </w:r>
    </w:p>
    <w:p w14:paraId="68D5A46C" w14:textId="2E249494" w:rsidR="0039406C" w:rsidRPr="001E743B" w:rsidRDefault="00C4573E" w:rsidP="005C2AD5">
      <w:pPr>
        <w:pStyle w:val="Heading1"/>
        <w:spacing w:after="0"/>
        <w:rPr>
          <w:rFonts w:asciiTheme="minorHAnsi" w:hAnsiTheme="minorHAnsi" w:cstheme="minorHAnsi"/>
          <w:b/>
          <w:sz w:val="44"/>
        </w:rPr>
      </w:pPr>
      <w:r w:rsidRPr="001E743B">
        <w:rPr>
          <w:rFonts w:asciiTheme="minorHAnsi" w:hAnsiTheme="minorHAnsi" w:cstheme="minorHAnsi"/>
          <w:b/>
          <w:sz w:val="44"/>
        </w:rPr>
        <w:lastRenderedPageBreak/>
        <w:t>Phase 1: October 15</w:t>
      </w:r>
      <w:r w:rsidR="00EC3264" w:rsidRPr="001E743B">
        <w:rPr>
          <w:rFonts w:asciiTheme="minorHAnsi" w:hAnsiTheme="minorHAnsi" w:cstheme="minorHAnsi"/>
          <w:b/>
          <w:sz w:val="44"/>
        </w:rPr>
        <w:t xml:space="preserve"> </w:t>
      </w:r>
      <w:r w:rsidRPr="001E743B">
        <w:rPr>
          <w:rFonts w:asciiTheme="minorHAnsi" w:hAnsiTheme="minorHAnsi" w:cstheme="minorHAnsi"/>
          <w:b/>
          <w:sz w:val="44"/>
        </w:rPr>
        <w:t>l</w:t>
      </w:r>
      <w:r w:rsidR="00EC3264" w:rsidRPr="001E743B">
        <w:rPr>
          <w:rFonts w:asciiTheme="minorHAnsi" w:hAnsiTheme="minorHAnsi" w:cstheme="minorHAnsi"/>
          <w:b/>
          <w:sz w:val="44"/>
        </w:rPr>
        <w:t xml:space="preserve">aunch </w:t>
      </w:r>
    </w:p>
    <w:p w14:paraId="5075912B" w14:textId="77777777" w:rsidR="005C2AD5" w:rsidRPr="001E743B" w:rsidRDefault="005C2AD5" w:rsidP="005C2AD5">
      <w:pPr>
        <w:pStyle w:val="AonBodyCopy"/>
        <w:rPr>
          <w:rFonts w:asciiTheme="minorHAnsi" w:eastAsia="Times New Roman" w:hAnsiTheme="minorHAnsi" w:cstheme="minorHAnsi"/>
          <w:color w:val="000000" w:themeColor="text1"/>
          <w:sz w:val="2"/>
          <w:szCs w:val="36"/>
        </w:rPr>
      </w:pPr>
    </w:p>
    <w:p w14:paraId="47C5CC46" w14:textId="12909A21" w:rsidR="00C17AAB" w:rsidRPr="001E743B" w:rsidRDefault="00C17AAB" w:rsidP="005C2AD5">
      <w:pPr>
        <w:pStyle w:val="AonBodyCopy"/>
        <w:rPr>
          <w:rFonts w:asciiTheme="minorHAnsi" w:hAnsiTheme="minorHAnsi" w:cstheme="minorHAnsi"/>
        </w:rPr>
      </w:pPr>
      <w:r w:rsidRPr="001E743B">
        <w:rPr>
          <w:rFonts w:asciiTheme="minorHAnsi" w:eastAsia="Times New Roman" w:hAnsiTheme="minorHAnsi" w:cstheme="minorHAnsi"/>
          <w:color w:val="000000" w:themeColor="text1"/>
          <w:sz w:val="36"/>
          <w:szCs w:val="36"/>
        </w:rPr>
        <w:t>Sitemap</w:t>
      </w:r>
      <w:r w:rsidRPr="001E743B">
        <w:rPr>
          <w:rFonts w:asciiTheme="minorHAnsi" w:hAnsiTheme="minorHAnsi" w:cstheme="minorHAnsi"/>
        </w:rPr>
        <w:t xml:space="preserve"> </w:t>
      </w:r>
      <w:r w:rsidR="00437B62" w:rsidRPr="001E743B">
        <w:rPr>
          <w:rFonts w:asciiTheme="minorHAnsi" w:hAnsiTheme="minorHAnsi" w:cstheme="minorHAnsi"/>
        </w:rPr>
        <w:br/>
      </w:r>
      <w:r w:rsidR="005C2AD5" w:rsidRPr="001E743B">
        <w:rPr>
          <w:rFonts w:asciiTheme="minorHAnsi" w:hAnsiTheme="minorHAnsi" w:cstheme="minorHAnsi"/>
        </w:rPr>
        <w:br/>
      </w:r>
      <w:r w:rsidRPr="001E743B">
        <w:rPr>
          <w:rFonts w:asciiTheme="minorHAnsi" w:hAnsiTheme="minorHAnsi" w:cstheme="minorHAnsi"/>
        </w:rPr>
        <w:t xml:space="preserve">Home page features: </w:t>
      </w:r>
    </w:p>
    <w:p w14:paraId="28FC7396" w14:textId="77777777" w:rsidR="00C17AAB" w:rsidRPr="001E743B" w:rsidRDefault="0036661A" w:rsidP="00067B26">
      <w:pPr>
        <w:pStyle w:val="AonBodyCopy"/>
        <w:numPr>
          <w:ilvl w:val="0"/>
          <w:numId w:val="7"/>
        </w:numPr>
        <w:spacing w:line="240" w:lineRule="auto"/>
        <w:rPr>
          <w:rFonts w:asciiTheme="minorHAnsi" w:hAnsiTheme="minorHAnsi" w:cstheme="minorHAnsi"/>
        </w:rPr>
      </w:pPr>
      <w:r w:rsidRPr="001E743B">
        <w:rPr>
          <w:rFonts w:asciiTheme="minorHAnsi" w:hAnsiTheme="minorHAnsi" w:cstheme="minorHAnsi"/>
        </w:rPr>
        <w:t xml:space="preserve">Search bar </w:t>
      </w:r>
    </w:p>
    <w:p w14:paraId="71B441C0" w14:textId="1AF7CBB3" w:rsidR="000E589E" w:rsidRPr="001E743B" w:rsidRDefault="00C17AAB" w:rsidP="00067B26">
      <w:pPr>
        <w:pStyle w:val="AonBodyCopy"/>
        <w:numPr>
          <w:ilvl w:val="0"/>
          <w:numId w:val="7"/>
        </w:numPr>
        <w:spacing w:after="0" w:line="240" w:lineRule="auto"/>
        <w:rPr>
          <w:rFonts w:asciiTheme="minorHAnsi" w:hAnsiTheme="minorHAnsi" w:cstheme="minorHAnsi"/>
        </w:rPr>
      </w:pPr>
      <w:r w:rsidRPr="001E743B">
        <w:rPr>
          <w:rFonts w:asciiTheme="minorHAnsi" w:hAnsiTheme="minorHAnsi" w:cstheme="minorHAnsi"/>
        </w:rPr>
        <w:t xml:space="preserve">AE </w:t>
      </w:r>
      <w:r w:rsidR="0036661A" w:rsidRPr="001E743B">
        <w:rPr>
          <w:rFonts w:asciiTheme="minorHAnsi" w:hAnsiTheme="minorHAnsi" w:cstheme="minorHAnsi"/>
        </w:rPr>
        <w:t xml:space="preserve">Countdown </w:t>
      </w:r>
    </w:p>
    <w:p w14:paraId="16FD5E39" w14:textId="56696E0D" w:rsidR="00437B62" w:rsidRPr="001E743B" w:rsidRDefault="00437B62" w:rsidP="000E589E">
      <w:pPr>
        <w:pStyle w:val="AonBodyCopy"/>
        <w:spacing w:after="0"/>
        <w:ind w:left="720"/>
        <w:rPr>
          <w:rFonts w:asciiTheme="minorHAnsi" w:hAnsiTheme="minorHAnsi" w:cstheme="minorHAnsi"/>
        </w:rPr>
      </w:pPr>
    </w:p>
    <w:tbl>
      <w:tblPr>
        <w:tblStyle w:val="TableGrid"/>
        <w:tblW w:w="0" w:type="auto"/>
        <w:tblLook w:val="04A0" w:firstRow="1" w:lastRow="0" w:firstColumn="1" w:lastColumn="0" w:noHBand="0" w:noVBand="1"/>
      </w:tblPr>
      <w:tblGrid>
        <w:gridCol w:w="2358"/>
        <w:gridCol w:w="7200"/>
      </w:tblGrid>
      <w:tr w:rsidR="000E589E" w:rsidRPr="001E743B" w14:paraId="11A2CE48" w14:textId="77777777" w:rsidTr="00067B26">
        <w:trPr>
          <w:trHeight w:val="1250"/>
        </w:trPr>
        <w:tc>
          <w:tcPr>
            <w:tcW w:w="2358" w:type="dxa"/>
          </w:tcPr>
          <w:p w14:paraId="0D5E02BF" w14:textId="569CBD7F" w:rsidR="000E589E" w:rsidRPr="001E743B" w:rsidRDefault="000E589E" w:rsidP="00CF5C5F">
            <w:pPr>
              <w:rPr>
                <w:rFonts w:asciiTheme="minorHAnsi" w:hAnsiTheme="minorHAnsi" w:cstheme="minorHAnsi"/>
                <w:b/>
              </w:rPr>
            </w:pPr>
          </w:p>
          <w:p w14:paraId="788460BC" w14:textId="5344FD57" w:rsidR="00CF5C5F" w:rsidRPr="001E743B" w:rsidRDefault="00067B26" w:rsidP="00CF5C5F">
            <w:pPr>
              <w:pStyle w:val="AonBodyCopy"/>
              <w:rPr>
                <w:rFonts w:asciiTheme="minorHAnsi" w:hAnsiTheme="minorHAnsi" w:cstheme="minorHAnsi"/>
                <w:i/>
              </w:rPr>
            </w:pPr>
            <w:r>
              <w:rPr>
                <w:rFonts w:asciiTheme="minorHAnsi" w:hAnsiTheme="minorHAnsi" w:cstheme="minorHAnsi"/>
                <w:i/>
              </w:rPr>
              <w:t>[</w:t>
            </w:r>
            <w:r w:rsidR="00CF5C5F" w:rsidRPr="001E743B">
              <w:rPr>
                <w:rFonts w:asciiTheme="minorHAnsi" w:hAnsiTheme="minorHAnsi" w:cstheme="minorHAnsi"/>
                <w:i/>
              </w:rPr>
              <w:t>Large, feature tile launches benefits commercial in video player</w:t>
            </w:r>
            <w:r>
              <w:rPr>
                <w:rFonts w:asciiTheme="minorHAnsi" w:hAnsiTheme="minorHAnsi" w:cstheme="minorHAnsi"/>
                <w:i/>
              </w:rPr>
              <w:t>]</w:t>
            </w:r>
            <w:r w:rsidR="00CF5C5F" w:rsidRPr="001E743B">
              <w:rPr>
                <w:rFonts w:asciiTheme="minorHAnsi" w:hAnsiTheme="minorHAnsi" w:cstheme="minorHAnsi"/>
                <w:i/>
              </w:rPr>
              <w:t xml:space="preserve">  </w:t>
            </w:r>
          </w:p>
        </w:tc>
        <w:tc>
          <w:tcPr>
            <w:tcW w:w="7200" w:type="dxa"/>
          </w:tcPr>
          <w:p w14:paraId="2B56B027" w14:textId="777E831D" w:rsidR="00CF5C5F" w:rsidRPr="00067B26" w:rsidRDefault="00CE72FE" w:rsidP="00CF5C5F">
            <w:pPr>
              <w:rPr>
                <w:rFonts w:asciiTheme="minorHAnsi" w:hAnsiTheme="minorHAnsi" w:cstheme="minorHAnsi"/>
                <w:b/>
                <w:sz w:val="20"/>
                <w:szCs w:val="20"/>
              </w:rPr>
            </w:pPr>
            <w:r w:rsidRPr="00067B26">
              <w:rPr>
                <w:rFonts w:asciiTheme="minorHAnsi" w:hAnsiTheme="minorHAnsi" w:cstheme="minorHAnsi"/>
                <w:b/>
                <w:sz w:val="20"/>
                <w:szCs w:val="20"/>
              </w:rPr>
              <w:t xml:space="preserve">Benefits to </w:t>
            </w:r>
            <w:r w:rsidR="00C16E3F" w:rsidRPr="00067B26">
              <w:rPr>
                <w:rFonts w:asciiTheme="minorHAnsi" w:hAnsiTheme="minorHAnsi" w:cstheme="minorHAnsi"/>
                <w:b/>
                <w:sz w:val="20"/>
                <w:szCs w:val="20"/>
              </w:rPr>
              <w:t>help you live your best life</w:t>
            </w:r>
          </w:p>
          <w:p w14:paraId="10534441" w14:textId="4E85DA06" w:rsidR="002A5675" w:rsidRPr="00067B26" w:rsidRDefault="002A5675" w:rsidP="00CF5C5F">
            <w:pPr>
              <w:rPr>
                <w:rFonts w:asciiTheme="minorHAnsi" w:hAnsiTheme="minorHAnsi" w:cstheme="minorHAnsi"/>
                <w:b/>
                <w:sz w:val="20"/>
                <w:szCs w:val="20"/>
              </w:rPr>
            </w:pPr>
          </w:p>
          <w:p w14:paraId="09801498" w14:textId="6427FC91" w:rsidR="00CF5C5F" w:rsidRPr="001E743B" w:rsidRDefault="00CE72FE" w:rsidP="00254387">
            <w:pPr>
              <w:rPr>
                <w:rFonts w:asciiTheme="minorHAnsi" w:hAnsiTheme="minorHAnsi" w:cstheme="minorHAnsi"/>
                <w:highlight w:val="yellow"/>
              </w:rPr>
            </w:pPr>
            <w:r w:rsidRPr="00067B26">
              <w:rPr>
                <w:rFonts w:asciiTheme="minorHAnsi" w:hAnsiTheme="minorHAnsi" w:cstheme="minorHAnsi"/>
                <w:sz w:val="20"/>
                <w:szCs w:val="20"/>
              </w:rPr>
              <w:t>Y</w:t>
            </w:r>
            <w:r w:rsidR="00C16E3F" w:rsidRPr="00067B26">
              <w:rPr>
                <w:rFonts w:asciiTheme="minorHAnsi" w:hAnsiTheme="minorHAnsi" w:cstheme="minorHAnsi"/>
                <w:sz w:val="20"/>
                <w:szCs w:val="20"/>
              </w:rPr>
              <w:t xml:space="preserve">our Danaher benefits </w:t>
            </w:r>
            <w:r w:rsidRPr="00067B26">
              <w:rPr>
                <w:rFonts w:asciiTheme="minorHAnsi" w:hAnsiTheme="minorHAnsi" w:cstheme="minorHAnsi"/>
                <w:sz w:val="20"/>
                <w:szCs w:val="20"/>
              </w:rPr>
              <w:t xml:space="preserve">give you the power to choose what’s right for you and your family. </w:t>
            </w:r>
            <w:r w:rsidR="00093577" w:rsidRPr="00067B26">
              <w:rPr>
                <w:rFonts w:asciiTheme="minorHAnsi" w:hAnsiTheme="minorHAnsi" w:cstheme="minorHAnsi"/>
                <w:sz w:val="20"/>
                <w:szCs w:val="20"/>
              </w:rPr>
              <w:t>And now with even more</w:t>
            </w:r>
            <w:r w:rsidRPr="00067B26">
              <w:rPr>
                <w:rFonts w:asciiTheme="minorHAnsi" w:hAnsiTheme="minorHAnsi" w:cstheme="minorHAnsi"/>
                <w:sz w:val="20"/>
                <w:szCs w:val="20"/>
              </w:rPr>
              <w:t xml:space="preserve"> support to help you </w:t>
            </w:r>
            <w:r w:rsidR="00C16E3F" w:rsidRPr="00067B26">
              <w:rPr>
                <w:rFonts w:asciiTheme="minorHAnsi" w:hAnsiTheme="minorHAnsi" w:cstheme="minorHAnsi"/>
                <w:sz w:val="20"/>
                <w:szCs w:val="20"/>
              </w:rPr>
              <w:t>realize your potential</w:t>
            </w:r>
            <w:r w:rsidR="00093577" w:rsidRPr="00067B26">
              <w:rPr>
                <w:rFonts w:asciiTheme="minorHAnsi" w:hAnsiTheme="minorHAnsi" w:cstheme="minorHAnsi"/>
                <w:sz w:val="20"/>
                <w:szCs w:val="20"/>
              </w:rPr>
              <w:t xml:space="preserve">. Watch this </w:t>
            </w:r>
            <w:r w:rsidR="00067B26" w:rsidRPr="00067B26">
              <w:rPr>
                <w:rFonts w:asciiTheme="minorHAnsi" w:hAnsiTheme="minorHAnsi" w:cstheme="minorHAnsi"/>
                <w:sz w:val="20"/>
                <w:szCs w:val="20"/>
              </w:rPr>
              <w:t>video to</w:t>
            </w:r>
            <w:r w:rsidR="00093577" w:rsidRPr="00067B26">
              <w:rPr>
                <w:rFonts w:asciiTheme="minorHAnsi" w:hAnsiTheme="minorHAnsi" w:cstheme="minorHAnsi"/>
                <w:sz w:val="20"/>
                <w:szCs w:val="20"/>
              </w:rPr>
              <w:t xml:space="preserve"> ge</w:t>
            </w:r>
            <w:r w:rsidR="004742EC" w:rsidRPr="00067B26">
              <w:rPr>
                <w:rFonts w:asciiTheme="minorHAnsi" w:hAnsiTheme="minorHAnsi" w:cstheme="minorHAnsi"/>
                <w:sz w:val="20"/>
                <w:szCs w:val="20"/>
              </w:rPr>
              <w:t>t ready for enrollment</w:t>
            </w:r>
            <w:r w:rsidR="00067B26">
              <w:rPr>
                <w:rFonts w:asciiTheme="minorHAnsi" w:hAnsiTheme="minorHAnsi" w:cstheme="minorHAnsi"/>
                <w:sz w:val="20"/>
                <w:szCs w:val="20"/>
              </w:rPr>
              <w:t xml:space="preserve"> this year</w:t>
            </w:r>
            <w:r w:rsidR="00093577" w:rsidRPr="00067B26">
              <w:rPr>
                <w:rFonts w:asciiTheme="minorHAnsi" w:hAnsiTheme="minorHAnsi" w:cstheme="minorHAnsi"/>
                <w:sz w:val="20"/>
                <w:szCs w:val="20"/>
              </w:rPr>
              <w:t>.</w:t>
            </w:r>
            <w:r w:rsidR="00093577" w:rsidRPr="001E743B">
              <w:rPr>
                <w:rFonts w:asciiTheme="minorHAnsi" w:hAnsiTheme="minorHAnsi" w:cstheme="minorHAnsi"/>
              </w:rPr>
              <w:t xml:space="preserve"> </w:t>
            </w:r>
          </w:p>
        </w:tc>
      </w:tr>
    </w:tbl>
    <w:p w14:paraId="45DADADC" w14:textId="5D2D155C" w:rsidR="000E13B1" w:rsidRPr="001E743B" w:rsidRDefault="00067B26" w:rsidP="00E46A11">
      <w:pPr>
        <w:pStyle w:val="Heading3"/>
        <w:spacing w:before="0" w:after="120"/>
        <w:rPr>
          <w:rFonts w:asciiTheme="minorHAnsi" w:hAnsiTheme="minorHAnsi" w:cstheme="minorHAnsi"/>
          <w:b/>
        </w:rPr>
      </w:pPr>
      <w:r>
        <w:rPr>
          <w:rFonts w:asciiTheme="minorHAnsi" w:hAnsiTheme="minorHAnsi" w:cstheme="minorHAnsi"/>
          <w:sz w:val="20"/>
        </w:rPr>
        <w:br/>
      </w:r>
      <w:r w:rsidR="00A10820" w:rsidRPr="001E743B">
        <w:rPr>
          <w:rFonts w:asciiTheme="minorHAnsi" w:hAnsiTheme="minorHAnsi" w:cstheme="minorHAnsi"/>
          <w:b/>
        </w:rPr>
        <w:t xml:space="preserve">The </w:t>
      </w:r>
      <w:r w:rsidR="004F410C" w:rsidRPr="001E743B">
        <w:rPr>
          <w:rFonts w:asciiTheme="minorHAnsi" w:hAnsiTheme="minorHAnsi" w:cstheme="minorHAnsi"/>
          <w:b/>
        </w:rPr>
        <w:t>Big Picture</w:t>
      </w:r>
      <w:r w:rsidR="004F410C" w:rsidRPr="001E743B">
        <w:rPr>
          <w:rFonts w:asciiTheme="minorHAnsi" w:hAnsiTheme="minorHAnsi" w:cstheme="minorHAnsi"/>
          <w:b/>
        </w:rPr>
        <w:br/>
      </w:r>
      <w:r w:rsidR="004F410C" w:rsidRPr="001E743B">
        <w:rPr>
          <w:rFonts w:asciiTheme="minorHAnsi" w:hAnsiTheme="minorHAnsi" w:cstheme="minorHAnsi"/>
          <w:sz w:val="20"/>
        </w:rPr>
        <w:t xml:space="preserve">See </w:t>
      </w:r>
      <w:r w:rsidR="00A10820" w:rsidRPr="001E743B">
        <w:rPr>
          <w:rFonts w:asciiTheme="minorHAnsi" w:hAnsiTheme="minorHAnsi" w:cstheme="minorHAnsi"/>
          <w:sz w:val="20"/>
        </w:rPr>
        <w:t>benefits e</w:t>
      </w:r>
      <w:r w:rsidR="00437B62" w:rsidRPr="001E743B">
        <w:rPr>
          <w:rFonts w:asciiTheme="minorHAnsi" w:hAnsiTheme="minorHAnsi" w:cstheme="minorHAnsi"/>
          <w:sz w:val="20"/>
        </w:rPr>
        <w:t>nrollment</w:t>
      </w:r>
      <w:r w:rsidR="004F410C" w:rsidRPr="001E743B">
        <w:rPr>
          <w:rFonts w:asciiTheme="minorHAnsi" w:hAnsiTheme="minorHAnsi" w:cstheme="minorHAnsi"/>
          <w:sz w:val="20"/>
        </w:rPr>
        <w:t xml:space="preserve"> through a wide-angle lens</w:t>
      </w:r>
      <w:r w:rsidR="00175FFE" w:rsidRPr="001E743B">
        <w:rPr>
          <w:rFonts w:asciiTheme="minorHAnsi" w:hAnsiTheme="minorHAnsi" w:cstheme="minorHAnsi"/>
          <w:sz w:val="20"/>
        </w:rPr>
        <w:t>. Start with the basics.</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358"/>
        <w:gridCol w:w="2340"/>
        <w:gridCol w:w="2428"/>
        <w:gridCol w:w="2450"/>
      </w:tblGrid>
      <w:tr w:rsidR="002A5675" w:rsidRPr="001E743B" w14:paraId="7B9821F7" w14:textId="3BE296E1" w:rsidTr="002A5675">
        <w:tc>
          <w:tcPr>
            <w:tcW w:w="2358" w:type="dxa"/>
            <w:tcBorders>
              <w:top w:val="single" w:sz="4" w:space="0" w:color="auto"/>
              <w:left w:val="single" w:sz="4" w:space="0" w:color="auto"/>
              <w:bottom w:val="single" w:sz="4" w:space="0" w:color="auto"/>
              <w:right w:val="single" w:sz="4" w:space="0" w:color="auto"/>
            </w:tcBorders>
          </w:tcPr>
          <w:p w14:paraId="5FB52135" w14:textId="77777777" w:rsidR="002A5675" w:rsidRPr="001E743B" w:rsidRDefault="002A5675" w:rsidP="002A5675">
            <w:pPr>
              <w:rPr>
                <w:rFonts w:asciiTheme="minorHAnsi" w:hAnsiTheme="minorHAnsi" w:cstheme="minorHAnsi"/>
                <w:b/>
              </w:rPr>
            </w:pPr>
          </w:p>
          <w:p w14:paraId="697FB65B" w14:textId="4EA2C5CC" w:rsidR="002A5675" w:rsidRPr="001E743B" w:rsidRDefault="002A5675" w:rsidP="002A5675">
            <w:pPr>
              <w:rPr>
                <w:rFonts w:asciiTheme="minorHAnsi" w:hAnsiTheme="minorHAnsi" w:cstheme="minorHAnsi"/>
                <w:bCs/>
              </w:rPr>
            </w:pPr>
            <w:r w:rsidRPr="001E743B">
              <w:rPr>
                <w:rFonts w:asciiTheme="minorHAnsi" w:hAnsiTheme="minorHAnsi" w:cstheme="minorHAnsi"/>
                <w:b/>
              </w:rPr>
              <w:t>Top 3 Things to Know</w:t>
            </w:r>
          </w:p>
          <w:p w14:paraId="0E1788CA" w14:textId="38B99374" w:rsidR="002A5675" w:rsidRPr="001E743B" w:rsidRDefault="002A5675" w:rsidP="002A5675">
            <w:pPr>
              <w:rPr>
                <w:rFonts w:asciiTheme="minorHAnsi" w:hAnsiTheme="minorHAnsi" w:cstheme="minorHAnsi"/>
                <w:b/>
              </w:rPr>
            </w:pPr>
          </w:p>
        </w:tc>
        <w:tc>
          <w:tcPr>
            <w:tcW w:w="2340" w:type="dxa"/>
            <w:tcBorders>
              <w:top w:val="single" w:sz="4" w:space="0" w:color="auto"/>
              <w:left w:val="single" w:sz="4" w:space="0" w:color="auto"/>
              <w:bottom w:val="single" w:sz="4" w:space="0" w:color="auto"/>
              <w:right w:val="single" w:sz="4" w:space="0" w:color="auto"/>
            </w:tcBorders>
          </w:tcPr>
          <w:p w14:paraId="37E7656E" w14:textId="77777777" w:rsidR="002A5675" w:rsidRPr="001E743B" w:rsidRDefault="002A5675" w:rsidP="002A5675">
            <w:pPr>
              <w:rPr>
                <w:rFonts w:asciiTheme="minorHAnsi" w:hAnsiTheme="minorHAnsi" w:cstheme="minorHAnsi"/>
                <w:b/>
              </w:rPr>
            </w:pPr>
          </w:p>
          <w:p w14:paraId="63ED40F0" w14:textId="2097DC96" w:rsidR="002A5675" w:rsidRPr="001E743B" w:rsidRDefault="002A5675" w:rsidP="002A5675">
            <w:pPr>
              <w:rPr>
                <w:rFonts w:asciiTheme="minorHAnsi" w:hAnsiTheme="minorHAnsi" w:cstheme="minorHAnsi"/>
                <w:b/>
              </w:rPr>
            </w:pPr>
            <w:r w:rsidRPr="001E743B">
              <w:rPr>
                <w:rFonts w:asciiTheme="minorHAnsi" w:hAnsiTheme="minorHAnsi" w:cstheme="minorHAnsi"/>
                <w:b/>
              </w:rPr>
              <w:t xml:space="preserve">Enroll November </w:t>
            </w:r>
            <w:r w:rsidRPr="001E743B">
              <w:rPr>
                <w:rFonts w:asciiTheme="minorHAnsi" w:hAnsiTheme="minorHAnsi" w:cstheme="minorHAnsi"/>
                <w:b/>
              </w:rPr>
              <w:br/>
              <w:t>1 – 20</w:t>
            </w:r>
          </w:p>
        </w:tc>
        <w:tc>
          <w:tcPr>
            <w:tcW w:w="2428" w:type="dxa"/>
            <w:tcBorders>
              <w:top w:val="single" w:sz="4" w:space="0" w:color="auto"/>
              <w:left w:val="single" w:sz="4" w:space="0" w:color="auto"/>
              <w:bottom w:val="single" w:sz="4" w:space="0" w:color="auto"/>
              <w:right w:val="single" w:sz="4" w:space="0" w:color="auto"/>
            </w:tcBorders>
          </w:tcPr>
          <w:p w14:paraId="1FE11C45" w14:textId="77777777" w:rsidR="002A5675" w:rsidRPr="001E743B" w:rsidRDefault="002A5675" w:rsidP="002A5675">
            <w:pPr>
              <w:rPr>
                <w:rFonts w:asciiTheme="minorHAnsi" w:hAnsiTheme="minorHAnsi" w:cstheme="minorHAnsi"/>
                <w:b/>
              </w:rPr>
            </w:pPr>
          </w:p>
          <w:p w14:paraId="7853F592" w14:textId="3B2EB948" w:rsidR="002A5675" w:rsidRPr="001E743B" w:rsidRDefault="002A5675" w:rsidP="002A5675">
            <w:pPr>
              <w:rPr>
                <w:rFonts w:asciiTheme="minorHAnsi" w:hAnsiTheme="minorHAnsi" w:cstheme="minorHAnsi"/>
                <w:b/>
              </w:rPr>
            </w:pPr>
            <w:r w:rsidRPr="001E743B">
              <w:rPr>
                <w:rFonts w:asciiTheme="minorHAnsi" w:hAnsiTheme="minorHAnsi" w:cstheme="minorHAnsi"/>
                <w:b/>
              </w:rPr>
              <w:t>Benefits Webinar</w:t>
            </w:r>
          </w:p>
          <w:p w14:paraId="1A0637D2" w14:textId="30566867" w:rsidR="002A5675" w:rsidRPr="001E743B" w:rsidRDefault="002A5675" w:rsidP="002A5675">
            <w:pPr>
              <w:rPr>
                <w:rFonts w:asciiTheme="minorHAnsi" w:hAnsiTheme="minorHAnsi" w:cstheme="minorHAnsi"/>
                <w:b/>
              </w:rPr>
            </w:pPr>
          </w:p>
        </w:tc>
        <w:tc>
          <w:tcPr>
            <w:tcW w:w="2450" w:type="dxa"/>
            <w:tcBorders>
              <w:top w:val="single" w:sz="4" w:space="0" w:color="auto"/>
              <w:left w:val="single" w:sz="4" w:space="0" w:color="auto"/>
              <w:bottom w:val="single" w:sz="4" w:space="0" w:color="auto"/>
              <w:right w:val="single" w:sz="4" w:space="0" w:color="auto"/>
            </w:tcBorders>
          </w:tcPr>
          <w:p w14:paraId="60C2EDCC" w14:textId="77777777" w:rsidR="002A5675" w:rsidRPr="001E743B" w:rsidRDefault="002A5675" w:rsidP="002A5675">
            <w:pPr>
              <w:rPr>
                <w:rFonts w:asciiTheme="minorHAnsi" w:hAnsiTheme="minorHAnsi" w:cstheme="minorHAnsi"/>
                <w:b/>
              </w:rPr>
            </w:pPr>
          </w:p>
          <w:p w14:paraId="7EC3169E" w14:textId="02EE5A7D" w:rsidR="002A5675" w:rsidRPr="001E743B" w:rsidRDefault="002A5675" w:rsidP="002A5675">
            <w:pPr>
              <w:rPr>
                <w:rFonts w:asciiTheme="minorHAnsi" w:hAnsiTheme="minorHAnsi" w:cstheme="minorHAnsi"/>
                <w:b/>
              </w:rPr>
            </w:pPr>
            <w:r w:rsidRPr="001E743B">
              <w:rPr>
                <w:rFonts w:asciiTheme="minorHAnsi" w:hAnsiTheme="minorHAnsi" w:cstheme="minorHAnsi"/>
                <w:b/>
              </w:rPr>
              <w:t>Top 10 Questions</w:t>
            </w:r>
          </w:p>
        </w:tc>
      </w:tr>
    </w:tbl>
    <w:p w14:paraId="6C0D1C37" w14:textId="2EC84750" w:rsidR="00E46A11" w:rsidRPr="001E743B" w:rsidRDefault="00D36D1C" w:rsidP="00905BD5">
      <w:pPr>
        <w:pStyle w:val="Heading3"/>
        <w:spacing w:before="240" w:after="120"/>
        <w:rPr>
          <w:rFonts w:asciiTheme="minorHAnsi" w:hAnsiTheme="minorHAnsi" w:cstheme="minorHAnsi"/>
          <w:b/>
        </w:rPr>
      </w:pPr>
      <w:r w:rsidRPr="00454952">
        <w:rPr>
          <w:rFonts w:asciiTheme="minorHAnsi" w:hAnsiTheme="minorHAnsi" w:cstheme="minorHAnsi"/>
          <w:b/>
        </w:rPr>
        <w:t>A Closer Look</w:t>
      </w:r>
      <w:r w:rsidR="004F410C" w:rsidRPr="001E743B">
        <w:rPr>
          <w:rFonts w:asciiTheme="minorHAnsi" w:hAnsiTheme="minorHAnsi" w:cstheme="minorHAnsi"/>
          <w:b/>
        </w:rPr>
        <w:t xml:space="preserve"> </w:t>
      </w:r>
      <w:r w:rsidR="004F410C" w:rsidRPr="001E743B">
        <w:rPr>
          <w:rFonts w:asciiTheme="minorHAnsi" w:hAnsiTheme="minorHAnsi" w:cstheme="minorHAnsi"/>
          <w:b/>
        </w:rPr>
        <w:br/>
      </w:r>
      <w:r w:rsidRPr="001E743B">
        <w:rPr>
          <w:rFonts w:asciiTheme="minorHAnsi" w:hAnsiTheme="minorHAnsi" w:cstheme="minorHAnsi"/>
          <w:sz w:val="20"/>
        </w:rPr>
        <w:t>Want to know more about what’s new in 2019? It’s here</w:t>
      </w:r>
      <w:r w:rsidR="00175FFE" w:rsidRPr="001E743B">
        <w:rPr>
          <w:rFonts w:asciiTheme="minorHAnsi" w:hAnsiTheme="minorHAnsi" w:cstheme="minorHAnsi"/>
          <w:sz w:val="20"/>
        </w:rPr>
        <w:t xml:space="preserve">. </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394"/>
        <w:gridCol w:w="2394"/>
        <w:gridCol w:w="2394"/>
        <w:gridCol w:w="2394"/>
      </w:tblGrid>
      <w:tr w:rsidR="0098255F" w:rsidRPr="001E743B" w14:paraId="55D35636" w14:textId="77777777" w:rsidTr="00067B26">
        <w:trPr>
          <w:trHeight w:val="1250"/>
        </w:trPr>
        <w:tc>
          <w:tcPr>
            <w:tcW w:w="2394" w:type="dxa"/>
            <w:tcBorders>
              <w:top w:val="single" w:sz="4" w:space="0" w:color="auto"/>
              <w:left w:val="single" w:sz="4" w:space="0" w:color="auto"/>
              <w:bottom w:val="single" w:sz="4" w:space="0" w:color="auto"/>
              <w:right w:val="single" w:sz="4" w:space="0" w:color="auto"/>
            </w:tcBorders>
          </w:tcPr>
          <w:p w14:paraId="31AABB7C" w14:textId="77777777" w:rsidR="0036661A" w:rsidRPr="001E743B" w:rsidRDefault="0036661A" w:rsidP="00055F76">
            <w:pPr>
              <w:rPr>
                <w:rFonts w:asciiTheme="minorHAnsi" w:hAnsiTheme="minorHAnsi" w:cstheme="minorHAnsi"/>
                <w:b/>
              </w:rPr>
            </w:pPr>
          </w:p>
          <w:p w14:paraId="7DE764B3" w14:textId="7E3DC8A6" w:rsidR="0098255F" w:rsidRPr="001E743B" w:rsidRDefault="004F410C" w:rsidP="0036661A">
            <w:pPr>
              <w:rPr>
                <w:rFonts w:asciiTheme="minorHAnsi" w:hAnsiTheme="minorHAnsi" w:cstheme="minorHAnsi"/>
                <w:b/>
              </w:rPr>
            </w:pPr>
            <w:r w:rsidRPr="001E743B">
              <w:rPr>
                <w:rFonts w:asciiTheme="minorHAnsi" w:hAnsiTheme="minorHAnsi" w:cstheme="minorHAnsi"/>
                <w:b/>
              </w:rPr>
              <w:t xml:space="preserve">Medical Plan Pricing </w:t>
            </w:r>
          </w:p>
          <w:p w14:paraId="5C5E159F" w14:textId="5D432FFF" w:rsidR="0036661A" w:rsidRPr="001E743B" w:rsidRDefault="0036661A" w:rsidP="0036661A">
            <w:pPr>
              <w:rPr>
                <w:rFonts w:asciiTheme="minorHAnsi" w:hAnsiTheme="minorHAnsi" w:cstheme="minorHAnsi"/>
                <w:b/>
              </w:rPr>
            </w:pPr>
          </w:p>
        </w:tc>
        <w:tc>
          <w:tcPr>
            <w:tcW w:w="2394" w:type="dxa"/>
            <w:tcBorders>
              <w:top w:val="single" w:sz="4" w:space="0" w:color="auto"/>
              <w:left w:val="single" w:sz="4" w:space="0" w:color="auto"/>
              <w:bottom w:val="single" w:sz="4" w:space="0" w:color="auto"/>
              <w:right w:val="single" w:sz="4" w:space="0" w:color="auto"/>
            </w:tcBorders>
            <w:hideMark/>
          </w:tcPr>
          <w:p w14:paraId="20705E90" w14:textId="77777777" w:rsidR="0098255F" w:rsidRPr="001E743B" w:rsidRDefault="0098255F" w:rsidP="00055F76">
            <w:pPr>
              <w:rPr>
                <w:rFonts w:asciiTheme="minorHAnsi" w:hAnsiTheme="minorHAnsi" w:cstheme="minorHAnsi"/>
                <w:b/>
              </w:rPr>
            </w:pPr>
          </w:p>
          <w:p w14:paraId="03FB9261" w14:textId="79B95C7B" w:rsidR="0098255F" w:rsidRPr="001E743B" w:rsidRDefault="004E62C4" w:rsidP="0098255F">
            <w:pPr>
              <w:rPr>
                <w:rFonts w:asciiTheme="minorHAnsi" w:hAnsiTheme="minorHAnsi" w:cstheme="minorHAnsi"/>
                <w:b/>
              </w:rPr>
            </w:pPr>
            <w:r w:rsidRPr="001E743B">
              <w:rPr>
                <w:rFonts w:asciiTheme="minorHAnsi" w:hAnsiTheme="minorHAnsi" w:cstheme="minorHAnsi"/>
                <w:b/>
              </w:rPr>
              <w:t xml:space="preserve">Choose </w:t>
            </w:r>
            <w:r w:rsidR="00F706CF" w:rsidRPr="001E743B">
              <w:rPr>
                <w:rFonts w:asciiTheme="minorHAnsi" w:hAnsiTheme="minorHAnsi" w:cstheme="minorHAnsi"/>
                <w:b/>
              </w:rPr>
              <w:t xml:space="preserve">Your Medical </w:t>
            </w:r>
            <w:r w:rsidRPr="001E743B">
              <w:rPr>
                <w:rFonts w:asciiTheme="minorHAnsi" w:hAnsiTheme="minorHAnsi" w:cstheme="minorHAnsi"/>
                <w:b/>
              </w:rPr>
              <w:t xml:space="preserve">Insurance </w:t>
            </w:r>
            <w:r w:rsidR="00F706CF" w:rsidRPr="001E743B">
              <w:rPr>
                <w:rFonts w:asciiTheme="minorHAnsi" w:hAnsiTheme="minorHAnsi" w:cstheme="minorHAnsi"/>
                <w:b/>
              </w:rPr>
              <w:t xml:space="preserve">Carrier </w:t>
            </w:r>
          </w:p>
          <w:p w14:paraId="11E88013" w14:textId="6558A53B" w:rsidR="0098255F" w:rsidRPr="001E743B" w:rsidRDefault="0098255F" w:rsidP="00EE64AC">
            <w:pPr>
              <w:rPr>
                <w:rFonts w:asciiTheme="minorHAnsi" w:hAnsiTheme="minorHAnsi" w:cstheme="minorHAnsi"/>
                <w:b/>
              </w:rPr>
            </w:pPr>
          </w:p>
        </w:tc>
        <w:tc>
          <w:tcPr>
            <w:tcW w:w="2394" w:type="dxa"/>
            <w:tcBorders>
              <w:top w:val="single" w:sz="4" w:space="0" w:color="auto"/>
              <w:left w:val="single" w:sz="4" w:space="0" w:color="auto"/>
              <w:bottom w:val="single" w:sz="4" w:space="0" w:color="auto"/>
              <w:right w:val="single" w:sz="4" w:space="0" w:color="auto"/>
            </w:tcBorders>
          </w:tcPr>
          <w:p w14:paraId="1F861080" w14:textId="77777777" w:rsidR="0098255F" w:rsidRPr="001E743B" w:rsidRDefault="0098255F" w:rsidP="00055F76">
            <w:pPr>
              <w:rPr>
                <w:rFonts w:asciiTheme="minorHAnsi" w:hAnsiTheme="minorHAnsi" w:cstheme="minorHAnsi"/>
                <w:b/>
              </w:rPr>
            </w:pPr>
          </w:p>
          <w:p w14:paraId="5FB7A205" w14:textId="26848230" w:rsidR="0098255F" w:rsidRPr="001E743B" w:rsidRDefault="00F706CF" w:rsidP="00EE64AC">
            <w:pPr>
              <w:rPr>
                <w:rFonts w:asciiTheme="minorHAnsi" w:hAnsiTheme="minorHAnsi" w:cstheme="minorHAnsi"/>
              </w:rPr>
            </w:pPr>
            <w:r w:rsidRPr="001E743B">
              <w:rPr>
                <w:rFonts w:asciiTheme="minorHAnsi" w:hAnsiTheme="minorHAnsi" w:cstheme="minorHAnsi"/>
                <w:b/>
              </w:rPr>
              <w:t>Silver and Gold Medical Plans</w:t>
            </w:r>
          </w:p>
        </w:tc>
        <w:tc>
          <w:tcPr>
            <w:tcW w:w="2394" w:type="dxa"/>
            <w:tcBorders>
              <w:top w:val="single" w:sz="4" w:space="0" w:color="auto"/>
              <w:left w:val="single" w:sz="4" w:space="0" w:color="auto"/>
              <w:bottom w:val="single" w:sz="4" w:space="0" w:color="auto"/>
              <w:right w:val="single" w:sz="4" w:space="0" w:color="auto"/>
            </w:tcBorders>
          </w:tcPr>
          <w:p w14:paraId="22CF7CA6" w14:textId="77777777" w:rsidR="0098255F" w:rsidRPr="001E743B" w:rsidRDefault="0098255F" w:rsidP="00055F76">
            <w:pPr>
              <w:rPr>
                <w:rFonts w:asciiTheme="minorHAnsi" w:hAnsiTheme="minorHAnsi" w:cstheme="minorHAnsi"/>
                <w:b/>
              </w:rPr>
            </w:pPr>
          </w:p>
          <w:p w14:paraId="167306AA" w14:textId="557ABC99" w:rsidR="00C16E3F" w:rsidRPr="001E743B" w:rsidRDefault="00E460A3" w:rsidP="0098255F">
            <w:pPr>
              <w:rPr>
                <w:rFonts w:asciiTheme="minorHAnsi" w:hAnsiTheme="minorHAnsi" w:cstheme="minorHAnsi"/>
                <w:b/>
              </w:rPr>
            </w:pPr>
            <w:r w:rsidRPr="00067B26">
              <w:rPr>
                <w:rFonts w:asciiTheme="minorHAnsi" w:hAnsiTheme="minorHAnsi" w:cstheme="minorHAnsi"/>
                <w:b/>
              </w:rPr>
              <w:t>Act</w:t>
            </w:r>
            <w:r w:rsidR="00C16E3F" w:rsidRPr="00067B26">
              <w:rPr>
                <w:rFonts w:asciiTheme="minorHAnsi" w:hAnsiTheme="minorHAnsi" w:cstheme="minorHAnsi"/>
                <w:b/>
              </w:rPr>
              <w:t xml:space="preserve"> </w:t>
            </w:r>
            <w:r w:rsidR="00067B26">
              <w:rPr>
                <w:rFonts w:asciiTheme="minorHAnsi" w:hAnsiTheme="minorHAnsi" w:cstheme="minorHAnsi"/>
                <w:b/>
              </w:rPr>
              <w:t>N</w:t>
            </w:r>
            <w:r w:rsidR="000B0C39" w:rsidRPr="00067B26">
              <w:rPr>
                <w:rFonts w:asciiTheme="minorHAnsi" w:hAnsiTheme="minorHAnsi" w:cstheme="minorHAnsi"/>
                <w:b/>
              </w:rPr>
              <w:t xml:space="preserve">ow </w:t>
            </w:r>
            <w:r w:rsidR="00067B26">
              <w:rPr>
                <w:rFonts w:asciiTheme="minorHAnsi" w:hAnsiTheme="minorHAnsi" w:cstheme="minorHAnsi"/>
                <w:b/>
              </w:rPr>
              <w:t>If You H</w:t>
            </w:r>
            <w:r w:rsidR="00C16E3F" w:rsidRPr="00067B26">
              <w:rPr>
                <w:rFonts w:asciiTheme="minorHAnsi" w:hAnsiTheme="minorHAnsi" w:cstheme="minorHAnsi"/>
                <w:b/>
              </w:rPr>
              <w:t>ave an HSA</w:t>
            </w:r>
            <w:r w:rsidR="00C16E3F" w:rsidRPr="001E743B">
              <w:rPr>
                <w:rFonts w:asciiTheme="minorHAnsi" w:hAnsiTheme="minorHAnsi" w:cstheme="minorHAnsi"/>
                <w:b/>
              </w:rPr>
              <w:t xml:space="preserve"> </w:t>
            </w:r>
          </w:p>
        </w:tc>
      </w:tr>
    </w:tbl>
    <w:p w14:paraId="1572B4D0" w14:textId="77777777" w:rsidR="0098255F" w:rsidRPr="001E743B" w:rsidRDefault="0098255F" w:rsidP="0098255F">
      <w:pPr>
        <w:pStyle w:val="Heading3"/>
        <w:spacing w:before="0" w:after="120"/>
        <w:rPr>
          <w:rFonts w:asciiTheme="minorHAnsi" w:hAnsiTheme="minorHAnsi" w:cstheme="minorHAnsi"/>
          <w:sz w:val="2"/>
          <w:szCs w:val="2"/>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394"/>
        <w:gridCol w:w="2394"/>
        <w:gridCol w:w="2430"/>
      </w:tblGrid>
      <w:tr w:rsidR="00CF5C5F" w:rsidRPr="001E743B" w14:paraId="29511936" w14:textId="0CE7543B" w:rsidTr="00067B26">
        <w:trPr>
          <w:trHeight w:val="619"/>
        </w:trPr>
        <w:tc>
          <w:tcPr>
            <w:tcW w:w="2394" w:type="dxa"/>
            <w:tcBorders>
              <w:top w:val="single" w:sz="4" w:space="0" w:color="auto"/>
              <w:left w:val="single" w:sz="4" w:space="0" w:color="auto"/>
              <w:bottom w:val="single" w:sz="4" w:space="0" w:color="auto"/>
              <w:right w:val="single" w:sz="4" w:space="0" w:color="auto"/>
            </w:tcBorders>
          </w:tcPr>
          <w:p w14:paraId="649E2015" w14:textId="7F0841A1" w:rsidR="00952933" w:rsidRPr="001E743B" w:rsidRDefault="00633E97" w:rsidP="00CF5C5F">
            <w:pPr>
              <w:rPr>
                <w:rFonts w:asciiTheme="minorHAnsi" w:hAnsiTheme="minorHAnsi" w:cstheme="minorHAnsi"/>
                <w:b/>
              </w:rPr>
            </w:pPr>
            <w:r w:rsidRPr="001E743B">
              <w:rPr>
                <w:rFonts w:asciiTheme="minorHAnsi" w:hAnsiTheme="minorHAnsi" w:cstheme="minorHAnsi"/>
                <w:b/>
              </w:rPr>
              <w:br/>
            </w:r>
            <w:r w:rsidR="00CF5C5F" w:rsidRPr="001E743B">
              <w:rPr>
                <w:rFonts w:asciiTheme="minorHAnsi" w:hAnsiTheme="minorHAnsi" w:cstheme="minorHAnsi"/>
                <w:b/>
              </w:rPr>
              <w:t>California</w:t>
            </w:r>
          </w:p>
        </w:tc>
        <w:tc>
          <w:tcPr>
            <w:tcW w:w="2394" w:type="dxa"/>
            <w:tcBorders>
              <w:top w:val="single" w:sz="4" w:space="0" w:color="auto"/>
              <w:left w:val="single" w:sz="4" w:space="0" w:color="auto"/>
              <w:bottom w:val="single" w:sz="4" w:space="0" w:color="auto"/>
              <w:right w:val="single" w:sz="4" w:space="0" w:color="auto"/>
            </w:tcBorders>
            <w:hideMark/>
          </w:tcPr>
          <w:p w14:paraId="45076502" w14:textId="7ACAC794" w:rsidR="00CF5C5F" w:rsidRPr="001E743B" w:rsidRDefault="00633E97" w:rsidP="00CF5C5F">
            <w:pPr>
              <w:rPr>
                <w:rFonts w:asciiTheme="minorHAnsi" w:hAnsiTheme="minorHAnsi" w:cstheme="minorHAnsi"/>
                <w:b/>
              </w:rPr>
            </w:pPr>
            <w:r w:rsidRPr="001E743B">
              <w:rPr>
                <w:rFonts w:asciiTheme="minorHAnsi" w:hAnsiTheme="minorHAnsi" w:cstheme="minorHAnsi"/>
                <w:b/>
              </w:rPr>
              <w:br/>
            </w:r>
            <w:r w:rsidR="00CF5C5F" w:rsidRPr="001E743B">
              <w:rPr>
                <w:rFonts w:asciiTheme="minorHAnsi" w:hAnsiTheme="minorHAnsi" w:cstheme="minorHAnsi"/>
                <w:b/>
              </w:rPr>
              <w:t>Hawaii</w:t>
            </w:r>
          </w:p>
          <w:p w14:paraId="766CADD8" w14:textId="456FA35C" w:rsidR="00952933" w:rsidRPr="001E743B" w:rsidRDefault="00952933" w:rsidP="00CF5C5F">
            <w:pPr>
              <w:rPr>
                <w:rFonts w:asciiTheme="minorHAnsi" w:hAnsiTheme="minorHAnsi" w:cstheme="minorHAnsi"/>
                <w:b/>
              </w:rPr>
            </w:pPr>
          </w:p>
        </w:tc>
        <w:tc>
          <w:tcPr>
            <w:tcW w:w="2430" w:type="dxa"/>
            <w:shd w:val="clear" w:color="auto" w:fill="auto"/>
          </w:tcPr>
          <w:p w14:paraId="21970D30" w14:textId="50576FFA" w:rsidR="00CF5C5F" w:rsidRPr="001E743B" w:rsidRDefault="00633E97" w:rsidP="00CF5C5F">
            <w:pPr>
              <w:rPr>
                <w:rFonts w:asciiTheme="minorHAnsi" w:hAnsiTheme="minorHAnsi" w:cstheme="minorHAnsi"/>
                <w:b/>
              </w:rPr>
            </w:pPr>
            <w:r w:rsidRPr="001E743B">
              <w:rPr>
                <w:rFonts w:asciiTheme="minorHAnsi" w:hAnsiTheme="minorHAnsi" w:cstheme="minorHAnsi"/>
                <w:b/>
              </w:rPr>
              <w:br/>
            </w:r>
            <w:r w:rsidR="00CF5C5F" w:rsidRPr="001E743B">
              <w:rPr>
                <w:rFonts w:asciiTheme="minorHAnsi" w:hAnsiTheme="minorHAnsi" w:cstheme="minorHAnsi"/>
                <w:b/>
              </w:rPr>
              <w:t xml:space="preserve">U.S. Expatriates </w:t>
            </w:r>
            <w:r w:rsidR="00CF5C5F" w:rsidRPr="001E743B">
              <w:rPr>
                <w:rFonts w:asciiTheme="minorHAnsi" w:hAnsiTheme="minorHAnsi" w:cstheme="minorHAnsi"/>
                <w:b/>
              </w:rPr>
              <w:br/>
            </w:r>
          </w:p>
        </w:tc>
      </w:tr>
    </w:tbl>
    <w:p w14:paraId="6731FA5D" w14:textId="77777777" w:rsidR="0098255F" w:rsidRPr="001E743B" w:rsidRDefault="0098255F" w:rsidP="00F95ADC">
      <w:pPr>
        <w:pStyle w:val="Heading3"/>
        <w:spacing w:before="0" w:after="120"/>
        <w:rPr>
          <w:rFonts w:asciiTheme="minorHAnsi" w:hAnsiTheme="minorHAnsi" w:cstheme="minorHAnsi"/>
        </w:rPr>
      </w:pPr>
    </w:p>
    <w:p w14:paraId="4B56209D" w14:textId="2B437ADE" w:rsidR="00F95ADC" w:rsidRPr="001E743B" w:rsidRDefault="00EA4CE3" w:rsidP="00C50F00">
      <w:pPr>
        <w:pStyle w:val="Heading3"/>
        <w:spacing w:before="0" w:after="120"/>
        <w:rPr>
          <w:rFonts w:asciiTheme="minorHAnsi" w:hAnsiTheme="minorHAnsi" w:cstheme="minorHAnsi"/>
          <w:b/>
          <w:sz w:val="20"/>
        </w:rPr>
      </w:pPr>
      <w:r w:rsidRPr="001E743B">
        <w:rPr>
          <w:rFonts w:asciiTheme="minorHAnsi" w:hAnsiTheme="minorHAnsi" w:cstheme="minorHAnsi"/>
          <w:b/>
        </w:rPr>
        <w:br/>
      </w:r>
      <w:r w:rsidR="00093577" w:rsidRPr="001E743B">
        <w:rPr>
          <w:rFonts w:asciiTheme="minorHAnsi" w:hAnsiTheme="minorHAnsi" w:cstheme="minorHAnsi"/>
          <w:b/>
        </w:rPr>
        <w:br/>
      </w:r>
      <w:r w:rsidR="00D36D1C" w:rsidRPr="001E743B">
        <w:rPr>
          <w:rFonts w:asciiTheme="minorHAnsi" w:hAnsiTheme="minorHAnsi" w:cstheme="minorHAnsi"/>
          <w:b/>
        </w:rPr>
        <w:t>More Detail</w:t>
      </w:r>
      <w:r w:rsidR="00175FFE" w:rsidRPr="001E743B">
        <w:rPr>
          <w:rFonts w:asciiTheme="minorHAnsi" w:hAnsiTheme="minorHAnsi" w:cstheme="minorHAnsi"/>
          <w:b/>
        </w:rPr>
        <w:t xml:space="preserve"> </w:t>
      </w:r>
      <w:r w:rsidR="00C50F00" w:rsidRPr="001E743B">
        <w:rPr>
          <w:rFonts w:asciiTheme="minorHAnsi" w:hAnsiTheme="minorHAnsi" w:cstheme="minorHAnsi"/>
          <w:b/>
        </w:rPr>
        <w:br/>
      </w:r>
      <w:r w:rsidR="00175FFE" w:rsidRPr="001E743B">
        <w:rPr>
          <w:rFonts w:asciiTheme="minorHAnsi" w:hAnsiTheme="minorHAnsi" w:cstheme="minorHAnsi"/>
          <w:sz w:val="20"/>
        </w:rPr>
        <w:t xml:space="preserve">Dig deeper </w:t>
      </w:r>
      <w:r w:rsidR="00D36D1C" w:rsidRPr="001E743B">
        <w:rPr>
          <w:rFonts w:asciiTheme="minorHAnsi" w:hAnsiTheme="minorHAnsi" w:cstheme="minorHAnsi"/>
          <w:sz w:val="20"/>
        </w:rPr>
        <w:t>on</w:t>
      </w:r>
      <w:r w:rsidR="005C2AD5" w:rsidRPr="001E743B">
        <w:rPr>
          <w:rFonts w:asciiTheme="minorHAnsi" w:hAnsiTheme="minorHAnsi" w:cstheme="minorHAnsi"/>
          <w:sz w:val="20"/>
        </w:rPr>
        <w:t xml:space="preserve"> </w:t>
      </w:r>
      <w:r w:rsidR="00175FFE" w:rsidRPr="001E743B">
        <w:rPr>
          <w:rFonts w:asciiTheme="minorHAnsi" w:hAnsiTheme="minorHAnsi" w:cstheme="minorHAnsi"/>
          <w:sz w:val="20"/>
        </w:rPr>
        <w:t xml:space="preserve">all of </w:t>
      </w:r>
      <w:r w:rsidR="005C2AD5" w:rsidRPr="001E743B">
        <w:rPr>
          <w:rFonts w:asciiTheme="minorHAnsi" w:hAnsiTheme="minorHAnsi" w:cstheme="minorHAnsi"/>
          <w:sz w:val="20"/>
        </w:rPr>
        <w:t>your choices</w:t>
      </w:r>
      <w:r w:rsidR="004F410C" w:rsidRPr="001E743B">
        <w:rPr>
          <w:rFonts w:asciiTheme="minorHAnsi" w:hAnsiTheme="minorHAnsi" w:cstheme="minorHAnsi"/>
          <w:sz w:val="20"/>
        </w:rPr>
        <w:t xml:space="preserve"> for 2019</w:t>
      </w:r>
      <w:r w:rsidR="005C2AD5" w:rsidRPr="001E743B">
        <w:rPr>
          <w:rFonts w:asciiTheme="minorHAnsi" w:hAnsiTheme="minorHAnsi" w:cstheme="minorHAnsi"/>
          <w:sz w:val="20"/>
        </w:rPr>
        <w:t xml:space="preserve">. </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394"/>
        <w:gridCol w:w="2394"/>
        <w:gridCol w:w="2394"/>
        <w:gridCol w:w="2394"/>
      </w:tblGrid>
      <w:tr w:rsidR="00055F76" w:rsidRPr="001E743B" w14:paraId="22865D93" w14:textId="77777777" w:rsidTr="00055F76">
        <w:tc>
          <w:tcPr>
            <w:tcW w:w="2394" w:type="dxa"/>
            <w:tcBorders>
              <w:top w:val="single" w:sz="4" w:space="0" w:color="auto"/>
              <w:left w:val="single" w:sz="4" w:space="0" w:color="auto"/>
              <w:bottom w:val="single" w:sz="4" w:space="0" w:color="auto"/>
              <w:right w:val="single" w:sz="4" w:space="0" w:color="auto"/>
            </w:tcBorders>
          </w:tcPr>
          <w:p w14:paraId="2DC0D3EA" w14:textId="77777777" w:rsidR="0036661A" w:rsidRPr="001E743B" w:rsidRDefault="0036661A" w:rsidP="00055F76">
            <w:pPr>
              <w:rPr>
                <w:rFonts w:asciiTheme="minorHAnsi" w:hAnsiTheme="minorHAnsi" w:cstheme="minorHAnsi"/>
                <w:b/>
              </w:rPr>
            </w:pPr>
          </w:p>
          <w:p w14:paraId="598E8ED9" w14:textId="25A1A6A9" w:rsidR="00055F76" w:rsidRPr="001E743B" w:rsidRDefault="00C4573E" w:rsidP="00055F76">
            <w:pPr>
              <w:rPr>
                <w:rFonts w:asciiTheme="minorHAnsi" w:hAnsiTheme="minorHAnsi" w:cstheme="minorHAnsi"/>
                <w:b/>
              </w:rPr>
            </w:pPr>
            <w:r w:rsidRPr="001E743B">
              <w:rPr>
                <w:rFonts w:asciiTheme="minorHAnsi" w:hAnsiTheme="minorHAnsi" w:cstheme="minorHAnsi"/>
                <w:b/>
              </w:rPr>
              <w:t>Medical and Rx</w:t>
            </w:r>
          </w:p>
          <w:p w14:paraId="19AC4061" w14:textId="37254350" w:rsidR="0036661A" w:rsidRPr="001E743B" w:rsidRDefault="0036661A" w:rsidP="00055F76">
            <w:pPr>
              <w:rPr>
                <w:rFonts w:asciiTheme="minorHAnsi" w:hAnsiTheme="minorHAnsi" w:cstheme="minorHAnsi"/>
                <w:b/>
              </w:rPr>
            </w:pPr>
          </w:p>
        </w:tc>
        <w:tc>
          <w:tcPr>
            <w:tcW w:w="2394" w:type="dxa"/>
            <w:tcBorders>
              <w:top w:val="single" w:sz="4" w:space="0" w:color="auto"/>
              <w:left w:val="single" w:sz="4" w:space="0" w:color="auto"/>
              <w:bottom w:val="single" w:sz="4" w:space="0" w:color="auto"/>
              <w:right w:val="single" w:sz="4" w:space="0" w:color="auto"/>
            </w:tcBorders>
            <w:hideMark/>
          </w:tcPr>
          <w:p w14:paraId="3B58B9A0" w14:textId="77777777" w:rsidR="0036661A" w:rsidRPr="001E743B" w:rsidRDefault="0036661A" w:rsidP="00055F76">
            <w:pPr>
              <w:rPr>
                <w:rFonts w:asciiTheme="minorHAnsi" w:hAnsiTheme="minorHAnsi" w:cstheme="minorHAnsi"/>
                <w:b/>
              </w:rPr>
            </w:pPr>
          </w:p>
          <w:p w14:paraId="1E34A81F" w14:textId="33925A14" w:rsidR="00055F76" w:rsidRPr="001E743B" w:rsidRDefault="000E13B1" w:rsidP="00055F76">
            <w:pPr>
              <w:rPr>
                <w:rFonts w:asciiTheme="minorHAnsi" w:hAnsiTheme="minorHAnsi" w:cstheme="minorHAnsi"/>
                <w:b/>
              </w:rPr>
            </w:pPr>
            <w:r w:rsidRPr="001E743B">
              <w:rPr>
                <w:rFonts w:asciiTheme="minorHAnsi" w:hAnsiTheme="minorHAnsi" w:cstheme="minorHAnsi"/>
                <w:b/>
              </w:rPr>
              <w:t xml:space="preserve">HSA </w:t>
            </w:r>
          </w:p>
          <w:p w14:paraId="76FC949E" w14:textId="77777777" w:rsidR="00055F76" w:rsidRPr="001E743B" w:rsidRDefault="00055F76" w:rsidP="00055F76">
            <w:pPr>
              <w:rPr>
                <w:rFonts w:asciiTheme="minorHAnsi" w:hAnsiTheme="minorHAnsi" w:cstheme="minorHAnsi"/>
                <w:b/>
              </w:rPr>
            </w:pPr>
          </w:p>
        </w:tc>
        <w:tc>
          <w:tcPr>
            <w:tcW w:w="2394" w:type="dxa"/>
            <w:tcBorders>
              <w:top w:val="single" w:sz="4" w:space="0" w:color="auto"/>
              <w:left w:val="single" w:sz="4" w:space="0" w:color="auto"/>
              <w:bottom w:val="single" w:sz="4" w:space="0" w:color="auto"/>
              <w:right w:val="single" w:sz="4" w:space="0" w:color="auto"/>
            </w:tcBorders>
          </w:tcPr>
          <w:p w14:paraId="55D614BA" w14:textId="77777777" w:rsidR="0036661A" w:rsidRPr="001E743B" w:rsidRDefault="0036661A" w:rsidP="000E13B1">
            <w:pPr>
              <w:rPr>
                <w:rFonts w:asciiTheme="minorHAnsi" w:hAnsiTheme="minorHAnsi" w:cstheme="minorHAnsi"/>
                <w:b/>
              </w:rPr>
            </w:pPr>
          </w:p>
          <w:p w14:paraId="62B672B7" w14:textId="77777777" w:rsidR="000E13B1" w:rsidRPr="001E743B" w:rsidRDefault="000E13B1" w:rsidP="000E13B1">
            <w:pPr>
              <w:rPr>
                <w:rFonts w:asciiTheme="minorHAnsi" w:hAnsiTheme="minorHAnsi" w:cstheme="minorHAnsi"/>
                <w:b/>
              </w:rPr>
            </w:pPr>
            <w:r w:rsidRPr="001E743B">
              <w:rPr>
                <w:rFonts w:asciiTheme="minorHAnsi" w:hAnsiTheme="minorHAnsi" w:cstheme="minorHAnsi"/>
                <w:b/>
              </w:rPr>
              <w:t>Health Care FSA</w:t>
            </w:r>
          </w:p>
          <w:p w14:paraId="3B36B4FA" w14:textId="3756AB21" w:rsidR="00055F76" w:rsidRPr="001E743B" w:rsidRDefault="00055F76" w:rsidP="00055F76">
            <w:pPr>
              <w:rPr>
                <w:rFonts w:asciiTheme="minorHAnsi" w:hAnsiTheme="minorHAnsi" w:cstheme="minorHAnsi"/>
                <w:szCs w:val="22"/>
              </w:rPr>
            </w:pPr>
          </w:p>
        </w:tc>
        <w:tc>
          <w:tcPr>
            <w:tcW w:w="2394" w:type="dxa"/>
            <w:tcBorders>
              <w:top w:val="single" w:sz="4" w:space="0" w:color="auto"/>
              <w:left w:val="single" w:sz="4" w:space="0" w:color="auto"/>
              <w:bottom w:val="single" w:sz="4" w:space="0" w:color="auto"/>
              <w:right w:val="single" w:sz="4" w:space="0" w:color="auto"/>
            </w:tcBorders>
          </w:tcPr>
          <w:p w14:paraId="10E6091A" w14:textId="77777777" w:rsidR="0036661A" w:rsidRPr="001E743B" w:rsidRDefault="0036661A" w:rsidP="00055F76">
            <w:pPr>
              <w:rPr>
                <w:rFonts w:asciiTheme="minorHAnsi" w:hAnsiTheme="minorHAnsi" w:cstheme="minorHAnsi"/>
                <w:b/>
              </w:rPr>
            </w:pPr>
          </w:p>
          <w:p w14:paraId="3AB3E5DF" w14:textId="412DD0E9" w:rsidR="00055F76" w:rsidRPr="001E743B" w:rsidRDefault="000E13B1" w:rsidP="00055F76">
            <w:pPr>
              <w:rPr>
                <w:rFonts w:asciiTheme="minorHAnsi" w:hAnsiTheme="minorHAnsi" w:cstheme="minorHAnsi"/>
                <w:b/>
              </w:rPr>
            </w:pPr>
            <w:r w:rsidRPr="001E743B">
              <w:rPr>
                <w:rFonts w:asciiTheme="minorHAnsi" w:hAnsiTheme="minorHAnsi" w:cstheme="minorHAnsi"/>
                <w:b/>
              </w:rPr>
              <w:t>Dependent Care FSA</w:t>
            </w:r>
          </w:p>
        </w:tc>
      </w:tr>
    </w:tbl>
    <w:p w14:paraId="6289A9B4" w14:textId="77777777" w:rsidR="00C50F00" w:rsidRPr="001E743B" w:rsidRDefault="00C50F00" w:rsidP="00C50F00">
      <w:pPr>
        <w:pStyle w:val="AonBodyCopy"/>
        <w:rPr>
          <w:rFonts w:asciiTheme="minorHAnsi" w:hAnsiTheme="minorHAnsi" w:cstheme="minorHAnsi"/>
          <w:sz w:val="2"/>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394"/>
        <w:gridCol w:w="2394"/>
        <w:gridCol w:w="2394"/>
        <w:gridCol w:w="2394"/>
      </w:tblGrid>
      <w:tr w:rsidR="00C50F00" w:rsidRPr="001E743B" w14:paraId="4420D650" w14:textId="77777777" w:rsidTr="00CF5C5F">
        <w:trPr>
          <w:trHeight w:val="800"/>
        </w:trPr>
        <w:tc>
          <w:tcPr>
            <w:tcW w:w="2394" w:type="dxa"/>
            <w:tcBorders>
              <w:top w:val="single" w:sz="4" w:space="0" w:color="auto"/>
              <w:left w:val="single" w:sz="4" w:space="0" w:color="auto"/>
              <w:bottom w:val="single" w:sz="4" w:space="0" w:color="auto"/>
              <w:right w:val="single" w:sz="4" w:space="0" w:color="auto"/>
            </w:tcBorders>
          </w:tcPr>
          <w:p w14:paraId="006BD38A" w14:textId="77777777" w:rsidR="00C50F00" w:rsidRPr="001E743B" w:rsidRDefault="00C50F00" w:rsidP="006940B0">
            <w:pPr>
              <w:rPr>
                <w:rFonts w:asciiTheme="minorHAnsi" w:hAnsiTheme="minorHAnsi" w:cstheme="minorHAnsi"/>
                <w:b/>
              </w:rPr>
            </w:pPr>
          </w:p>
          <w:p w14:paraId="495EC039" w14:textId="6EC5E7AF" w:rsidR="00C50F00" w:rsidRPr="001E743B" w:rsidRDefault="00C50F00" w:rsidP="006940B0">
            <w:pPr>
              <w:rPr>
                <w:rFonts w:asciiTheme="minorHAnsi" w:hAnsiTheme="minorHAnsi" w:cstheme="minorHAnsi"/>
                <w:b/>
              </w:rPr>
            </w:pPr>
            <w:r w:rsidRPr="001E743B">
              <w:rPr>
                <w:rFonts w:asciiTheme="minorHAnsi" w:hAnsiTheme="minorHAnsi" w:cstheme="minorHAnsi"/>
                <w:b/>
              </w:rPr>
              <w:t>Dental and Vision</w:t>
            </w:r>
          </w:p>
          <w:p w14:paraId="530114BC" w14:textId="77777777" w:rsidR="00C50F00" w:rsidRPr="001E743B" w:rsidRDefault="00C50F00" w:rsidP="006940B0">
            <w:pPr>
              <w:rPr>
                <w:rFonts w:asciiTheme="minorHAnsi" w:hAnsiTheme="minorHAnsi" w:cstheme="minorHAnsi"/>
                <w:b/>
              </w:rPr>
            </w:pPr>
          </w:p>
        </w:tc>
        <w:tc>
          <w:tcPr>
            <w:tcW w:w="2394" w:type="dxa"/>
            <w:tcBorders>
              <w:top w:val="single" w:sz="4" w:space="0" w:color="auto"/>
              <w:left w:val="single" w:sz="4" w:space="0" w:color="auto"/>
              <w:bottom w:val="single" w:sz="4" w:space="0" w:color="auto"/>
              <w:right w:val="single" w:sz="4" w:space="0" w:color="auto"/>
            </w:tcBorders>
            <w:hideMark/>
          </w:tcPr>
          <w:p w14:paraId="6B855BD1" w14:textId="77777777" w:rsidR="00C50F00" w:rsidRPr="001E743B" w:rsidRDefault="00C50F00" w:rsidP="006940B0">
            <w:pPr>
              <w:rPr>
                <w:rFonts w:asciiTheme="minorHAnsi" w:hAnsiTheme="minorHAnsi" w:cstheme="minorHAnsi"/>
                <w:b/>
              </w:rPr>
            </w:pPr>
          </w:p>
          <w:p w14:paraId="762053DD" w14:textId="77777777" w:rsidR="00C50F00" w:rsidRPr="001E743B" w:rsidRDefault="00C50F00" w:rsidP="006940B0">
            <w:pPr>
              <w:rPr>
                <w:rFonts w:asciiTheme="minorHAnsi" w:hAnsiTheme="minorHAnsi" w:cstheme="minorHAnsi"/>
                <w:b/>
              </w:rPr>
            </w:pPr>
            <w:r w:rsidRPr="001E743B">
              <w:rPr>
                <w:rFonts w:asciiTheme="minorHAnsi" w:hAnsiTheme="minorHAnsi" w:cstheme="minorHAnsi"/>
                <w:b/>
              </w:rPr>
              <w:t xml:space="preserve">Supplemental Benefits </w:t>
            </w:r>
          </w:p>
        </w:tc>
        <w:tc>
          <w:tcPr>
            <w:tcW w:w="2394" w:type="dxa"/>
            <w:tcBorders>
              <w:top w:val="single" w:sz="4" w:space="0" w:color="auto"/>
              <w:left w:val="single" w:sz="4" w:space="0" w:color="auto"/>
              <w:bottom w:val="single" w:sz="4" w:space="0" w:color="auto"/>
              <w:right w:val="single" w:sz="4" w:space="0" w:color="auto"/>
            </w:tcBorders>
          </w:tcPr>
          <w:p w14:paraId="513E37B3" w14:textId="77777777" w:rsidR="00C50F00" w:rsidRPr="001E743B" w:rsidRDefault="00C50F00" w:rsidP="006940B0">
            <w:pPr>
              <w:rPr>
                <w:rFonts w:asciiTheme="minorHAnsi" w:hAnsiTheme="minorHAnsi" w:cstheme="minorHAnsi"/>
                <w:b/>
              </w:rPr>
            </w:pPr>
          </w:p>
          <w:p w14:paraId="1FB02902" w14:textId="3469CA88" w:rsidR="00C50F00" w:rsidRPr="001E743B" w:rsidRDefault="00C50F00" w:rsidP="006940B0">
            <w:pPr>
              <w:rPr>
                <w:rFonts w:asciiTheme="minorHAnsi" w:hAnsiTheme="minorHAnsi" w:cstheme="minorHAnsi"/>
                <w:b/>
              </w:rPr>
            </w:pPr>
            <w:r w:rsidRPr="001E743B">
              <w:rPr>
                <w:rFonts w:asciiTheme="minorHAnsi" w:hAnsiTheme="minorHAnsi" w:cstheme="minorHAnsi"/>
                <w:b/>
              </w:rPr>
              <w:t>Life &amp; Accident Insurance</w:t>
            </w:r>
          </w:p>
        </w:tc>
        <w:tc>
          <w:tcPr>
            <w:tcW w:w="2394" w:type="dxa"/>
            <w:tcBorders>
              <w:top w:val="single" w:sz="4" w:space="0" w:color="auto"/>
              <w:left w:val="single" w:sz="4" w:space="0" w:color="auto"/>
              <w:bottom w:val="single" w:sz="4" w:space="0" w:color="auto"/>
              <w:right w:val="single" w:sz="4" w:space="0" w:color="auto"/>
            </w:tcBorders>
          </w:tcPr>
          <w:p w14:paraId="442203A0" w14:textId="77777777" w:rsidR="00C50F00" w:rsidRPr="001E743B" w:rsidRDefault="00C50F00" w:rsidP="006940B0">
            <w:pPr>
              <w:rPr>
                <w:rFonts w:asciiTheme="minorHAnsi" w:hAnsiTheme="minorHAnsi" w:cstheme="minorHAnsi"/>
                <w:b/>
              </w:rPr>
            </w:pPr>
          </w:p>
          <w:p w14:paraId="67F1D90E" w14:textId="77777777" w:rsidR="00C50F00" w:rsidRPr="001E743B" w:rsidRDefault="00C50F00" w:rsidP="006940B0">
            <w:pPr>
              <w:rPr>
                <w:rFonts w:asciiTheme="minorHAnsi" w:hAnsiTheme="minorHAnsi" w:cstheme="minorHAnsi"/>
                <w:b/>
              </w:rPr>
            </w:pPr>
            <w:r w:rsidRPr="001E743B">
              <w:rPr>
                <w:rFonts w:asciiTheme="minorHAnsi" w:hAnsiTheme="minorHAnsi" w:cstheme="minorHAnsi"/>
                <w:b/>
              </w:rPr>
              <w:t xml:space="preserve">Disability Benefits </w:t>
            </w:r>
          </w:p>
        </w:tc>
      </w:tr>
    </w:tbl>
    <w:p w14:paraId="4A1EF00A" w14:textId="6475C961" w:rsidR="0067750A" w:rsidRPr="001E743B" w:rsidRDefault="00C50F00" w:rsidP="00CF5C5F">
      <w:pPr>
        <w:pStyle w:val="AonBodyCopy"/>
        <w:rPr>
          <w:rFonts w:asciiTheme="minorHAnsi" w:hAnsiTheme="minorHAnsi" w:cstheme="minorHAnsi"/>
        </w:rPr>
      </w:pPr>
      <w:r w:rsidRPr="001E743B">
        <w:rPr>
          <w:rFonts w:asciiTheme="minorHAnsi" w:hAnsiTheme="minorHAnsi" w:cstheme="minorHAnsi"/>
        </w:rPr>
        <w:t xml:space="preserve">Footer: Compliance, Legal notices </w:t>
      </w:r>
    </w:p>
    <w:p w14:paraId="0B312417" w14:textId="0033991C" w:rsidR="00466C91" w:rsidRPr="001E743B" w:rsidRDefault="00A10820" w:rsidP="00466C91">
      <w:pPr>
        <w:pStyle w:val="AonBodyCopy"/>
        <w:rPr>
          <w:rFonts w:asciiTheme="minorHAnsi" w:eastAsia="Times New Roman" w:hAnsiTheme="minorHAnsi" w:cstheme="minorHAnsi"/>
          <w:color w:val="000000" w:themeColor="text1"/>
          <w:sz w:val="24"/>
          <w:szCs w:val="24"/>
        </w:rPr>
      </w:pPr>
      <w:r w:rsidRPr="001E743B">
        <w:rPr>
          <w:rFonts w:asciiTheme="minorHAnsi" w:eastAsia="Times New Roman" w:hAnsiTheme="minorHAnsi" w:cstheme="minorHAnsi"/>
          <w:color w:val="000000" w:themeColor="text1"/>
          <w:sz w:val="36"/>
          <w:szCs w:val="36"/>
        </w:rPr>
        <w:lastRenderedPageBreak/>
        <w:t xml:space="preserve">The </w:t>
      </w:r>
      <w:r w:rsidR="00FE59C7" w:rsidRPr="001E743B">
        <w:rPr>
          <w:rFonts w:asciiTheme="minorHAnsi" w:eastAsia="Times New Roman" w:hAnsiTheme="minorHAnsi" w:cstheme="minorHAnsi"/>
          <w:color w:val="000000" w:themeColor="text1"/>
          <w:sz w:val="36"/>
          <w:szCs w:val="36"/>
        </w:rPr>
        <w:t>Big Picture</w:t>
      </w:r>
      <w:r w:rsidR="00AF1F37" w:rsidRPr="001E743B">
        <w:rPr>
          <w:rFonts w:asciiTheme="minorHAnsi" w:eastAsia="Times New Roman" w:hAnsiTheme="minorHAnsi" w:cstheme="minorHAnsi"/>
          <w:color w:val="000000" w:themeColor="text1"/>
          <w:sz w:val="36"/>
          <w:szCs w:val="36"/>
        </w:rPr>
        <w:br/>
      </w:r>
      <w:r w:rsidR="00AF1F37" w:rsidRPr="001E743B">
        <w:rPr>
          <w:rFonts w:asciiTheme="minorHAnsi" w:eastAsia="Times New Roman" w:hAnsiTheme="minorHAnsi" w:cstheme="minorHAnsi"/>
          <w:color w:val="000000" w:themeColor="text1"/>
          <w:sz w:val="24"/>
          <w:szCs w:val="24"/>
        </w:rPr>
        <w:t xml:space="preserve">See </w:t>
      </w:r>
      <w:r w:rsidR="00335245" w:rsidRPr="001E743B">
        <w:rPr>
          <w:rFonts w:asciiTheme="minorHAnsi" w:eastAsia="Times New Roman" w:hAnsiTheme="minorHAnsi" w:cstheme="minorHAnsi"/>
          <w:color w:val="000000" w:themeColor="text1"/>
          <w:sz w:val="24"/>
          <w:szCs w:val="24"/>
        </w:rPr>
        <w:t>benefits enrollment</w:t>
      </w:r>
      <w:r w:rsidR="00AF1F37" w:rsidRPr="001E743B">
        <w:rPr>
          <w:rFonts w:asciiTheme="minorHAnsi" w:eastAsia="Times New Roman" w:hAnsiTheme="minorHAnsi" w:cstheme="minorHAnsi"/>
          <w:color w:val="000000" w:themeColor="text1"/>
          <w:sz w:val="24"/>
          <w:szCs w:val="24"/>
        </w:rPr>
        <w:t xml:space="preserve"> through a wide-angle lens. Start with the basics.</w:t>
      </w:r>
    </w:p>
    <w:p w14:paraId="067BC460" w14:textId="77777777" w:rsidR="00935CE4" w:rsidRPr="001E743B" w:rsidRDefault="00935CE4" w:rsidP="00466C91">
      <w:pPr>
        <w:pStyle w:val="AonBodyCopy"/>
        <w:rPr>
          <w:rFonts w:asciiTheme="minorHAnsi" w:eastAsia="Times New Roman" w:hAnsiTheme="minorHAnsi" w:cstheme="minorHAnsi"/>
          <w:color w:val="000000" w:themeColor="text1"/>
          <w:sz w:val="24"/>
          <w:szCs w:val="24"/>
        </w:rPr>
      </w:pPr>
    </w:p>
    <w:p w14:paraId="0CAC7C86" w14:textId="1CF9E3CA" w:rsidR="003D796B" w:rsidRPr="001E743B" w:rsidRDefault="0002774C" w:rsidP="00466C91">
      <w:pPr>
        <w:pStyle w:val="Heading3"/>
        <w:spacing w:before="0" w:after="120"/>
        <w:rPr>
          <w:rFonts w:asciiTheme="minorHAnsi" w:hAnsiTheme="minorHAnsi" w:cstheme="minorHAnsi"/>
        </w:rPr>
      </w:pPr>
      <w:r w:rsidRPr="001E743B">
        <w:rPr>
          <w:rFonts w:asciiTheme="minorHAnsi" w:hAnsiTheme="minorHAnsi" w:cstheme="minorHAnsi"/>
        </w:rPr>
        <w:t xml:space="preserve">Navigation Page Title: </w:t>
      </w:r>
      <w:r w:rsidR="005C2AD5" w:rsidRPr="001E743B">
        <w:rPr>
          <w:rFonts w:asciiTheme="minorHAnsi" w:hAnsiTheme="minorHAnsi" w:cstheme="minorHAnsi"/>
        </w:rPr>
        <w:t>Top 3 Things to Know</w:t>
      </w:r>
    </w:p>
    <w:p w14:paraId="126EB3DA" w14:textId="2496736B" w:rsidR="00FE59C7" w:rsidRPr="001E743B" w:rsidRDefault="0002774C" w:rsidP="00FE59C7">
      <w:pPr>
        <w:pStyle w:val="AonBodyCopy"/>
        <w:rPr>
          <w:rFonts w:asciiTheme="minorHAnsi" w:hAnsiTheme="minorHAnsi" w:cstheme="minorHAnsi"/>
        </w:rPr>
      </w:pPr>
      <w:r w:rsidRPr="001E743B">
        <w:rPr>
          <w:rFonts w:asciiTheme="minorHAnsi" w:hAnsiTheme="minorHAnsi" w:cstheme="minorHAnsi"/>
        </w:rPr>
        <w:t xml:space="preserve">Subtitle: </w:t>
      </w:r>
      <w:r w:rsidR="00FE59C7" w:rsidRPr="001E743B">
        <w:rPr>
          <w:rFonts w:asciiTheme="minorHAnsi" w:hAnsiTheme="minorHAnsi" w:cstheme="minorHAnsi"/>
        </w:rPr>
        <w:t xml:space="preserve">This year is different. </w:t>
      </w:r>
      <w:r w:rsidR="00E16699" w:rsidRPr="001E743B">
        <w:rPr>
          <w:rFonts w:asciiTheme="minorHAnsi" w:hAnsiTheme="minorHAnsi" w:cstheme="minorHAnsi"/>
        </w:rPr>
        <w:t>Three things you need to know</w:t>
      </w:r>
      <w:r w:rsidR="00D06C96" w:rsidRPr="001E743B">
        <w:rPr>
          <w:rFonts w:asciiTheme="minorHAnsi" w:hAnsiTheme="minorHAnsi" w:cstheme="minorHAnsi"/>
        </w:rPr>
        <w:t xml:space="preserve"> </w:t>
      </w:r>
      <w:r w:rsidR="00D06C96" w:rsidRPr="001E743B">
        <w:rPr>
          <w:rFonts w:asciiTheme="minorHAnsi" w:hAnsiTheme="minorHAnsi" w:cstheme="minorHAnsi"/>
          <w:u w:val="single"/>
        </w:rPr>
        <w:t xml:space="preserve">for enrollment November 1 </w:t>
      </w:r>
      <w:r w:rsidR="000B0C39" w:rsidRPr="001E743B">
        <w:rPr>
          <w:rFonts w:asciiTheme="minorHAnsi" w:hAnsiTheme="minorHAnsi" w:cstheme="minorHAnsi"/>
          <w:u w:val="single"/>
        </w:rPr>
        <w:t>–</w:t>
      </w:r>
      <w:r w:rsidR="00D06C96" w:rsidRPr="001E743B">
        <w:rPr>
          <w:rFonts w:asciiTheme="minorHAnsi" w:hAnsiTheme="minorHAnsi" w:cstheme="minorHAnsi"/>
          <w:u w:val="single"/>
        </w:rPr>
        <w:t xml:space="preserve"> 20</w:t>
      </w:r>
      <w:r w:rsidR="000B0C39" w:rsidRPr="001E743B">
        <w:rPr>
          <w:rFonts w:asciiTheme="minorHAnsi" w:hAnsiTheme="minorHAnsi" w:cstheme="minorHAnsi"/>
        </w:rPr>
        <w:t xml:space="preserve"> </w:t>
      </w:r>
      <w:r w:rsidR="000B0C39" w:rsidRPr="001E743B">
        <w:rPr>
          <w:rFonts w:asciiTheme="minorHAnsi" w:hAnsiTheme="minorHAnsi" w:cstheme="minorHAnsi"/>
          <w:highlight w:val="yellow"/>
        </w:rPr>
        <w:t>[Link to Enroll November 1 – 20 page]</w:t>
      </w:r>
    </w:p>
    <w:p w14:paraId="0191AAAA" w14:textId="301B8FBE" w:rsidR="00D3569D" w:rsidRDefault="00D06C96" w:rsidP="00D3569D">
      <w:pPr>
        <w:pStyle w:val="AonBodyCopy"/>
        <w:numPr>
          <w:ilvl w:val="0"/>
          <w:numId w:val="9"/>
        </w:numPr>
        <w:rPr>
          <w:rFonts w:asciiTheme="minorHAnsi" w:hAnsiTheme="minorHAnsi" w:cstheme="minorHAnsi"/>
          <w:b/>
        </w:rPr>
      </w:pPr>
      <w:r w:rsidRPr="001E743B">
        <w:rPr>
          <w:rFonts w:asciiTheme="minorHAnsi" w:hAnsiTheme="minorHAnsi" w:cstheme="minorHAnsi"/>
          <w:b/>
        </w:rPr>
        <w:t>New m</w:t>
      </w:r>
      <w:r w:rsidR="00B92D20" w:rsidRPr="001E743B">
        <w:rPr>
          <w:rFonts w:asciiTheme="minorHAnsi" w:hAnsiTheme="minorHAnsi" w:cstheme="minorHAnsi"/>
          <w:b/>
        </w:rPr>
        <w:t xml:space="preserve">edical </w:t>
      </w:r>
      <w:r w:rsidRPr="001E743B">
        <w:rPr>
          <w:rFonts w:asciiTheme="minorHAnsi" w:hAnsiTheme="minorHAnsi" w:cstheme="minorHAnsi"/>
          <w:b/>
        </w:rPr>
        <w:t xml:space="preserve">plan choices </w:t>
      </w:r>
      <w:r w:rsidR="00425045" w:rsidRPr="001E743B">
        <w:rPr>
          <w:rFonts w:asciiTheme="minorHAnsi" w:hAnsiTheme="minorHAnsi" w:cstheme="minorHAnsi"/>
          <w:color w:val="FF0000"/>
        </w:rPr>
        <w:t>[Accordion section title]</w:t>
      </w:r>
    </w:p>
    <w:p w14:paraId="205CC5F6" w14:textId="77777777" w:rsidR="00D3569D" w:rsidRDefault="00361FA6" w:rsidP="00D3569D">
      <w:pPr>
        <w:pStyle w:val="AonBodyCopy"/>
        <w:ind w:left="717"/>
        <w:rPr>
          <w:rFonts w:asciiTheme="minorHAnsi" w:hAnsiTheme="minorHAnsi" w:cstheme="minorHAnsi"/>
        </w:rPr>
      </w:pPr>
      <w:r w:rsidRPr="00D3569D">
        <w:rPr>
          <w:rFonts w:asciiTheme="minorHAnsi" w:hAnsiTheme="minorHAnsi" w:cstheme="minorHAnsi"/>
        </w:rPr>
        <w:t xml:space="preserve">Good news—several </w:t>
      </w:r>
      <w:r w:rsidR="00481584" w:rsidRPr="00D3569D">
        <w:rPr>
          <w:rFonts w:asciiTheme="minorHAnsi" w:hAnsiTheme="minorHAnsi" w:cstheme="minorHAnsi"/>
        </w:rPr>
        <w:t xml:space="preserve">medical insurance carriers </w:t>
      </w:r>
      <w:r w:rsidRPr="00D3569D">
        <w:rPr>
          <w:rFonts w:asciiTheme="minorHAnsi" w:hAnsiTheme="minorHAnsi" w:cstheme="minorHAnsi"/>
        </w:rPr>
        <w:t xml:space="preserve">will </w:t>
      </w:r>
      <w:r w:rsidR="009F179E" w:rsidRPr="00D3569D">
        <w:rPr>
          <w:rFonts w:asciiTheme="minorHAnsi" w:hAnsiTheme="minorHAnsi" w:cstheme="minorHAnsi"/>
        </w:rPr>
        <w:t>be available for you to choose from. More choice means you have the power to find a plan that’s truly best for you.</w:t>
      </w:r>
      <w:r w:rsidR="00D3569D" w:rsidRPr="00D3569D">
        <w:rPr>
          <w:rFonts w:asciiTheme="minorHAnsi" w:hAnsiTheme="minorHAnsi" w:cstheme="minorHAnsi"/>
        </w:rPr>
        <w:t xml:space="preserve"> </w:t>
      </w:r>
    </w:p>
    <w:p w14:paraId="0762C821" w14:textId="04337DC4" w:rsidR="00D3569D" w:rsidRDefault="00D3569D" w:rsidP="00D3569D">
      <w:pPr>
        <w:pStyle w:val="AonBodyCopy"/>
        <w:ind w:left="717"/>
        <w:rPr>
          <w:rFonts w:asciiTheme="minorHAnsi" w:hAnsiTheme="minorHAnsi" w:cstheme="minorHAnsi"/>
          <w:b/>
        </w:rPr>
      </w:pPr>
      <w:r>
        <w:rPr>
          <w:rFonts w:asciiTheme="minorHAnsi" w:hAnsiTheme="minorHAnsi" w:cstheme="minorHAnsi"/>
        </w:rPr>
        <w:t xml:space="preserve">Find out why else </w:t>
      </w:r>
      <w:r w:rsidRPr="00D3569D">
        <w:rPr>
          <w:rFonts w:asciiTheme="minorHAnsi" w:hAnsiTheme="minorHAnsi" w:cstheme="minorHAnsi"/>
          <w:u w:val="single"/>
        </w:rPr>
        <w:t>mor</w:t>
      </w:r>
      <w:r>
        <w:rPr>
          <w:rFonts w:asciiTheme="minorHAnsi" w:hAnsiTheme="minorHAnsi" w:cstheme="minorHAnsi"/>
          <w:u w:val="single"/>
        </w:rPr>
        <w:t xml:space="preserve">e </w:t>
      </w:r>
      <w:r w:rsidRPr="00D3569D">
        <w:rPr>
          <w:rFonts w:asciiTheme="minorHAnsi" w:hAnsiTheme="minorHAnsi" w:cstheme="minorHAnsi"/>
          <w:u w:val="single"/>
        </w:rPr>
        <w:t>m</w:t>
      </w:r>
      <w:r w:rsidR="009F179E" w:rsidRPr="00D3569D">
        <w:rPr>
          <w:rFonts w:asciiTheme="minorHAnsi" w:hAnsiTheme="minorHAnsi" w:cstheme="minorHAnsi"/>
          <w:u w:val="single"/>
        </w:rPr>
        <w:t>edical insurance carriers</w:t>
      </w:r>
      <w:r w:rsidR="009F179E" w:rsidRPr="00D3569D">
        <w:rPr>
          <w:rFonts w:asciiTheme="minorHAnsi" w:hAnsiTheme="minorHAnsi" w:cstheme="minorHAnsi"/>
          <w:b/>
        </w:rPr>
        <w:t xml:space="preserve"> </w:t>
      </w:r>
      <w:r w:rsidRPr="00D3569D">
        <w:rPr>
          <w:rFonts w:asciiTheme="minorHAnsi" w:hAnsiTheme="minorHAnsi" w:cstheme="minorHAnsi"/>
        </w:rPr>
        <w:t>is a good thing.</w:t>
      </w:r>
      <w:r>
        <w:rPr>
          <w:rFonts w:asciiTheme="minorHAnsi" w:hAnsiTheme="minorHAnsi" w:cstheme="minorHAnsi"/>
          <w:b/>
        </w:rPr>
        <w:t xml:space="preserve"> </w:t>
      </w:r>
      <w:r w:rsidR="000B0C39" w:rsidRPr="00D3569D">
        <w:rPr>
          <w:rFonts w:asciiTheme="minorHAnsi" w:hAnsiTheme="minorHAnsi" w:cstheme="minorHAnsi"/>
          <w:highlight w:val="yellow"/>
        </w:rPr>
        <w:t>[Link to Choose Your Medical Insurance Carrier]</w:t>
      </w:r>
    </w:p>
    <w:p w14:paraId="4A0CE098" w14:textId="77777777" w:rsidR="00254387" w:rsidRPr="00D3569D" w:rsidRDefault="00254387" w:rsidP="00254387">
      <w:pPr>
        <w:pStyle w:val="AonBodyCopy"/>
        <w:tabs>
          <w:tab w:val="left" w:pos="8522"/>
        </w:tabs>
        <w:ind w:left="720"/>
        <w:rPr>
          <w:rFonts w:asciiTheme="minorHAnsi" w:hAnsiTheme="minorHAnsi" w:cstheme="minorHAnsi"/>
        </w:rPr>
      </w:pPr>
      <w:r>
        <w:rPr>
          <w:rFonts w:asciiTheme="minorHAnsi" w:hAnsiTheme="minorHAnsi" w:cstheme="minorHAnsi"/>
        </w:rPr>
        <w:t xml:space="preserve">Overwhelmed by options? Don’t worry! The </w:t>
      </w:r>
      <w:r w:rsidRPr="0058287A">
        <w:rPr>
          <w:rFonts w:asciiTheme="minorHAnsi" w:hAnsiTheme="minorHAnsi" w:cstheme="minorHAnsi"/>
          <w:u w:val="single"/>
        </w:rPr>
        <w:t>Help Me Choose</w:t>
      </w:r>
      <w:r>
        <w:rPr>
          <w:rFonts w:asciiTheme="minorHAnsi" w:hAnsiTheme="minorHAnsi" w:cstheme="minorHAnsi"/>
        </w:rPr>
        <w:t xml:space="preserve"> tool when you enroll will make it super easy to see the </w:t>
      </w:r>
      <w:r w:rsidRPr="001E743B">
        <w:rPr>
          <w:rFonts w:asciiTheme="minorHAnsi" w:hAnsiTheme="minorHAnsi" w:cstheme="minorHAnsi"/>
        </w:rPr>
        <w:t xml:space="preserve">best fit </w:t>
      </w:r>
      <w:r>
        <w:rPr>
          <w:rFonts w:asciiTheme="minorHAnsi" w:hAnsiTheme="minorHAnsi" w:cstheme="minorHAnsi"/>
        </w:rPr>
        <w:t xml:space="preserve">for you. </w:t>
      </w:r>
      <w:r w:rsidRPr="0058287A">
        <w:rPr>
          <w:rFonts w:asciiTheme="minorHAnsi" w:hAnsiTheme="minorHAnsi" w:cstheme="minorHAnsi"/>
          <w:highlight w:val="green"/>
        </w:rPr>
        <w:t xml:space="preserve">[Link to </w:t>
      </w:r>
      <w:r w:rsidRPr="0058287A">
        <w:rPr>
          <w:rFonts w:asciiTheme="minorHAnsi" w:hAnsiTheme="minorHAnsi" w:cstheme="minorHAnsi"/>
          <w:color w:val="000000" w:themeColor="text1"/>
          <w:highlight w:val="green"/>
        </w:rPr>
        <w:t>MyDanaherBenefits.com]</w:t>
      </w:r>
      <w:r w:rsidRPr="001E743B">
        <w:rPr>
          <w:rFonts w:asciiTheme="minorHAnsi" w:hAnsiTheme="minorHAnsi" w:cstheme="minorHAnsi"/>
          <w:color w:val="000000" w:themeColor="text1"/>
        </w:rPr>
        <w:tab/>
      </w:r>
    </w:p>
    <w:p w14:paraId="000A701A" w14:textId="18605AA3" w:rsidR="00D3569D" w:rsidRPr="00D3569D" w:rsidRDefault="00254387" w:rsidP="00D3569D">
      <w:pPr>
        <w:pStyle w:val="AonBodyCopy"/>
        <w:ind w:left="717"/>
        <w:rPr>
          <w:rFonts w:asciiTheme="minorHAnsi" w:hAnsiTheme="minorHAnsi" w:cstheme="minorHAnsi"/>
          <w:b/>
        </w:rPr>
      </w:pPr>
      <w:r>
        <w:rPr>
          <w:rFonts w:asciiTheme="minorHAnsi" w:hAnsiTheme="minorHAnsi" w:cstheme="minorHAnsi"/>
        </w:rPr>
        <w:t>FYI, m</w:t>
      </w:r>
      <w:r w:rsidR="00D3569D">
        <w:rPr>
          <w:rFonts w:asciiTheme="minorHAnsi" w:hAnsiTheme="minorHAnsi" w:cstheme="minorHAnsi"/>
        </w:rPr>
        <w:t xml:space="preserve">ost people will continue to have two </w:t>
      </w:r>
      <w:r>
        <w:rPr>
          <w:rFonts w:asciiTheme="minorHAnsi" w:hAnsiTheme="minorHAnsi" w:cstheme="minorHAnsi"/>
        </w:rPr>
        <w:t xml:space="preserve">medical </w:t>
      </w:r>
      <w:r w:rsidR="00D3569D">
        <w:rPr>
          <w:rFonts w:asciiTheme="minorHAnsi" w:hAnsiTheme="minorHAnsi" w:cstheme="minorHAnsi"/>
        </w:rPr>
        <w:t xml:space="preserve">plan options—with new names: </w:t>
      </w:r>
    </w:p>
    <w:p w14:paraId="090CF0D0" w14:textId="0B938299" w:rsidR="00D3569D" w:rsidRDefault="00D06C96" w:rsidP="00D3569D">
      <w:pPr>
        <w:pStyle w:val="AonBodyCopy"/>
        <w:numPr>
          <w:ilvl w:val="0"/>
          <w:numId w:val="40"/>
        </w:numPr>
        <w:tabs>
          <w:tab w:val="left" w:pos="8522"/>
        </w:tabs>
        <w:rPr>
          <w:rFonts w:asciiTheme="minorHAnsi" w:hAnsiTheme="minorHAnsi" w:cstheme="minorHAnsi"/>
        </w:rPr>
      </w:pPr>
      <w:r w:rsidRPr="00D3569D">
        <w:rPr>
          <w:rFonts w:asciiTheme="minorHAnsi" w:hAnsiTheme="minorHAnsi" w:cstheme="minorHAnsi"/>
        </w:rPr>
        <w:t xml:space="preserve">The Health </w:t>
      </w:r>
      <w:proofErr w:type="gramStart"/>
      <w:r w:rsidRPr="00D3569D">
        <w:rPr>
          <w:rFonts w:asciiTheme="minorHAnsi" w:hAnsiTheme="minorHAnsi" w:cstheme="minorHAnsi"/>
        </w:rPr>
        <w:t>Plus</w:t>
      </w:r>
      <w:proofErr w:type="gramEnd"/>
      <w:r w:rsidRPr="00D3569D">
        <w:rPr>
          <w:rFonts w:asciiTheme="minorHAnsi" w:hAnsiTheme="minorHAnsi" w:cstheme="minorHAnsi"/>
        </w:rPr>
        <w:t xml:space="preserve"> Plan in 2018 is now </w:t>
      </w:r>
      <w:r w:rsidR="004555C6">
        <w:rPr>
          <w:rFonts w:asciiTheme="minorHAnsi" w:hAnsiTheme="minorHAnsi" w:cstheme="minorHAnsi"/>
        </w:rPr>
        <w:t xml:space="preserve">closest to the </w:t>
      </w:r>
      <w:r w:rsidRPr="00D3569D">
        <w:rPr>
          <w:rFonts w:asciiTheme="minorHAnsi" w:hAnsiTheme="minorHAnsi" w:cstheme="minorHAnsi"/>
        </w:rPr>
        <w:t>Silver Plan</w:t>
      </w:r>
      <w:r w:rsidR="004555C6">
        <w:rPr>
          <w:rFonts w:asciiTheme="minorHAnsi" w:hAnsiTheme="minorHAnsi" w:cstheme="minorHAnsi"/>
        </w:rPr>
        <w:t xml:space="preserve"> in 2019</w:t>
      </w:r>
      <w:r w:rsidR="00D3569D">
        <w:rPr>
          <w:rFonts w:asciiTheme="minorHAnsi" w:hAnsiTheme="minorHAnsi" w:cstheme="minorHAnsi"/>
        </w:rPr>
        <w:t>.</w:t>
      </w:r>
      <w:r w:rsidR="00454952">
        <w:rPr>
          <w:rFonts w:asciiTheme="minorHAnsi" w:hAnsiTheme="minorHAnsi" w:cstheme="minorHAnsi"/>
        </w:rPr>
        <w:t xml:space="preserve"> </w:t>
      </w:r>
    </w:p>
    <w:p w14:paraId="0CF6FA1E" w14:textId="3DC593B5" w:rsidR="00D3569D" w:rsidRDefault="00D06C96" w:rsidP="00D3569D">
      <w:pPr>
        <w:pStyle w:val="AonBodyCopy"/>
        <w:numPr>
          <w:ilvl w:val="0"/>
          <w:numId w:val="40"/>
        </w:numPr>
        <w:tabs>
          <w:tab w:val="left" w:pos="8522"/>
        </w:tabs>
        <w:rPr>
          <w:rFonts w:asciiTheme="minorHAnsi" w:hAnsiTheme="minorHAnsi" w:cstheme="minorHAnsi"/>
        </w:rPr>
      </w:pPr>
      <w:r w:rsidRPr="00D3569D">
        <w:rPr>
          <w:rFonts w:asciiTheme="minorHAnsi" w:hAnsiTheme="minorHAnsi" w:cstheme="minorHAnsi"/>
        </w:rPr>
        <w:t xml:space="preserve">The Basic Plan in 2018 is now </w:t>
      </w:r>
      <w:r w:rsidR="004555C6">
        <w:rPr>
          <w:rFonts w:asciiTheme="minorHAnsi" w:hAnsiTheme="minorHAnsi" w:cstheme="minorHAnsi"/>
        </w:rPr>
        <w:t xml:space="preserve">closest to </w:t>
      </w:r>
      <w:r w:rsidRPr="00D3569D">
        <w:rPr>
          <w:rFonts w:asciiTheme="minorHAnsi" w:hAnsiTheme="minorHAnsi" w:cstheme="minorHAnsi"/>
        </w:rPr>
        <w:t>the Gold Plan</w:t>
      </w:r>
      <w:r w:rsidR="004555C6">
        <w:rPr>
          <w:rFonts w:asciiTheme="minorHAnsi" w:hAnsiTheme="minorHAnsi" w:cstheme="minorHAnsi"/>
        </w:rPr>
        <w:t xml:space="preserve"> in 2019</w:t>
      </w:r>
      <w:r w:rsidR="00D3569D">
        <w:rPr>
          <w:rFonts w:asciiTheme="minorHAnsi" w:hAnsiTheme="minorHAnsi" w:cstheme="minorHAnsi"/>
        </w:rPr>
        <w:t>.</w:t>
      </w:r>
    </w:p>
    <w:p w14:paraId="60022543" w14:textId="70C1DBA0" w:rsidR="0058287A" w:rsidRDefault="0058287A" w:rsidP="00D3569D">
      <w:pPr>
        <w:pStyle w:val="AonBodyCopy"/>
        <w:tabs>
          <w:tab w:val="left" w:pos="8522"/>
        </w:tabs>
        <w:ind w:left="720"/>
        <w:rPr>
          <w:rFonts w:asciiTheme="minorHAnsi" w:hAnsiTheme="minorHAnsi" w:cstheme="minorHAnsi"/>
        </w:rPr>
      </w:pPr>
      <w:r w:rsidRPr="0058287A">
        <w:rPr>
          <w:rFonts w:asciiTheme="minorHAnsi" w:hAnsiTheme="minorHAnsi" w:cstheme="minorHAnsi"/>
        </w:rPr>
        <w:t xml:space="preserve">If you want more detail, you can </w:t>
      </w:r>
      <w:r w:rsidR="00254387">
        <w:rPr>
          <w:rFonts w:asciiTheme="minorHAnsi" w:hAnsiTheme="minorHAnsi" w:cstheme="minorHAnsi"/>
        </w:rPr>
        <w:t xml:space="preserve">see a </w:t>
      </w:r>
      <w:r w:rsidR="00254387" w:rsidRPr="00254387">
        <w:rPr>
          <w:rFonts w:asciiTheme="minorHAnsi" w:hAnsiTheme="minorHAnsi" w:cstheme="minorHAnsi"/>
          <w:u w:val="single"/>
        </w:rPr>
        <w:t>side-by-side comparison</w:t>
      </w:r>
      <w:r w:rsidR="00254387">
        <w:rPr>
          <w:rFonts w:asciiTheme="minorHAnsi" w:hAnsiTheme="minorHAnsi" w:cstheme="minorHAnsi"/>
        </w:rPr>
        <w:t xml:space="preserve">. </w:t>
      </w:r>
      <w:r w:rsidR="000B0C39" w:rsidRPr="00D3569D">
        <w:rPr>
          <w:rFonts w:asciiTheme="minorHAnsi" w:hAnsiTheme="minorHAnsi" w:cstheme="minorHAnsi"/>
        </w:rPr>
        <w:t>[</w:t>
      </w:r>
      <w:r w:rsidR="000B0C39" w:rsidRPr="00D3569D">
        <w:rPr>
          <w:rFonts w:asciiTheme="minorHAnsi" w:hAnsiTheme="minorHAnsi" w:cstheme="minorHAnsi"/>
          <w:highlight w:val="yellow"/>
        </w:rPr>
        <w:t xml:space="preserve">Link to </w:t>
      </w:r>
      <w:r w:rsidR="00E460A3" w:rsidRPr="00D3569D">
        <w:rPr>
          <w:rFonts w:asciiTheme="minorHAnsi" w:hAnsiTheme="minorHAnsi" w:cstheme="minorHAnsi"/>
          <w:highlight w:val="yellow"/>
        </w:rPr>
        <w:t>Medical and Rx</w:t>
      </w:r>
      <w:r w:rsidR="000B0C39" w:rsidRPr="00D3569D">
        <w:rPr>
          <w:rFonts w:asciiTheme="minorHAnsi" w:hAnsiTheme="minorHAnsi" w:cstheme="minorHAnsi"/>
          <w:highlight w:val="yellow"/>
        </w:rPr>
        <w:t xml:space="preserve"> page]</w:t>
      </w:r>
      <w:r>
        <w:rPr>
          <w:rFonts w:asciiTheme="minorHAnsi" w:hAnsiTheme="minorHAnsi" w:cstheme="minorHAnsi"/>
        </w:rPr>
        <w:t xml:space="preserve"> </w:t>
      </w:r>
    </w:p>
    <w:p w14:paraId="0291BE4F" w14:textId="29D40B5D" w:rsidR="00DC65B8" w:rsidRPr="001E743B" w:rsidRDefault="00DC65B8" w:rsidP="00DC65B8">
      <w:pPr>
        <w:pStyle w:val="AonBodyCopy"/>
        <w:tabs>
          <w:tab w:val="left" w:pos="8522"/>
        </w:tabs>
        <w:ind w:left="720"/>
        <w:rPr>
          <w:rFonts w:asciiTheme="minorHAnsi" w:hAnsiTheme="minorHAnsi" w:cstheme="minorHAnsi"/>
        </w:rPr>
      </w:pPr>
      <w:r>
        <w:rPr>
          <w:rFonts w:asciiTheme="minorHAnsi" w:hAnsiTheme="minorHAnsi" w:cstheme="minorHAnsi"/>
        </w:rPr>
        <w:t xml:space="preserve">Note: There are differences if you live in </w:t>
      </w:r>
      <w:r w:rsidRPr="00DC65B8">
        <w:rPr>
          <w:rFonts w:asciiTheme="minorHAnsi" w:hAnsiTheme="minorHAnsi" w:cstheme="minorHAnsi"/>
          <w:u w:val="single"/>
        </w:rPr>
        <w:t>California</w:t>
      </w:r>
      <w:r w:rsidRPr="00DC65B8">
        <w:rPr>
          <w:rFonts w:asciiTheme="minorHAnsi" w:hAnsiTheme="minorHAnsi" w:cstheme="minorHAnsi"/>
        </w:rPr>
        <w:t>,</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California page]</w:t>
      </w:r>
      <w:r>
        <w:rPr>
          <w:rFonts w:asciiTheme="minorHAnsi" w:hAnsiTheme="minorHAnsi" w:cstheme="minorHAnsi"/>
        </w:rPr>
        <w:t xml:space="preserve"> </w:t>
      </w:r>
      <w:r w:rsidRPr="00DC65B8">
        <w:rPr>
          <w:rFonts w:asciiTheme="minorHAnsi" w:hAnsiTheme="minorHAnsi" w:cstheme="minorHAnsi"/>
          <w:u w:val="single"/>
        </w:rPr>
        <w:t>Hawaii</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Hawaii page]</w:t>
      </w:r>
      <w:r>
        <w:rPr>
          <w:rFonts w:asciiTheme="minorHAnsi" w:hAnsiTheme="minorHAnsi" w:cstheme="minorHAnsi"/>
        </w:rPr>
        <w:t>, and for U.S. Expatriates.</w:t>
      </w:r>
      <w:r w:rsidRPr="001E743B">
        <w:rPr>
          <w:rFonts w:asciiTheme="minorHAnsi" w:hAnsiTheme="minorHAnsi" w:cstheme="minorHAnsi"/>
        </w:rPr>
        <w:t xml:space="preserve"> [</w:t>
      </w:r>
      <w:r w:rsidRPr="001E743B">
        <w:rPr>
          <w:rFonts w:asciiTheme="minorHAnsi" w:hAnsiTheme="minorHAnsi" w:cstheme="minorHAnsi"/>
          <w:highlight w:val="yellow"/>
        </w:rPr>
        <w:t>Link to U.S. Expatriates page]</w:t>
      </w:r>
    </w:p>
    <w:p w14:paraId="3DEEBEC2" w14:textId="2C662E43" w:rsidR="00B92D20" w:rsidRPr="001E743B" w:rsidRDefault="009F179E" w:rsidP="00AB5C4E">
      <w:pPr>
        <w:pStyle w:val="AonBodyCopy"/>
        <w:numPr>
          <w:ilvl w:val="0"/>
          <w:numId w:val="9"/>
        </w:numPr>
        <w:rPr>
          <w:rFonts w:asciiTheme="minorHAnsi" w:hAnsiTheme="minorHAnsi" w:cstheme="minorHAnsi"/>
          <w:b/>
        </w:rPr>
      </w:pPr>
      <w:r w:rsidRPr="001E743B">
        <w:rPr>
          <w:rFonts w:asciiTheme="minorHAnsi" w:hAnsiTheme="minorHAnsi" w:cstheme="minorHAnsi"/>
          <w:b/>
        </w:rPr>
        <w:t xml:space="preserve">Updates to the </w:t>
      </w:r>
      <w:r w:rsidR="00B92D20" w:rsidRPr="001E743B">
        <w:rPr>
          <w:rFonts w:asciiTheme="minorHAnsi" w:hAnsiTheme="minorHAnsi" w:cstheme="minorHAnsi"/>
          <w:b/>
        </w:rPr>
        <w:t xml:space="preserve">Health Savings Account (HSA) </w:t>
      </w:r>
      <w:r w:rsidR="00425045" w:rsidRPr="001E743B">
        <w:rPr>
          <w:rFonts w:asciiTheme="minorHAnsi" w:hAnsiTheme="minorHAnsi" w:cstheme="minorHAnsi"/>
          <w:color w:val="FF0000"/>
        </w:rPr>
        <w:t>[Accordion section title]</w:t>
      </w:r>
    </w:p>
    <w:p w14:paraId="132C8EE8" w14:textId="39E644D3" w:rsidR="0058287A" w:rsidRDefault="0058287A" w:rsidP="0058287A">
      <w:pPr>
        <w:pStyle w:val="AonBullet1"/>
        <w:numPr>
          <w:ilvl w:val="0"/>
          <w:numId w:val="0"/>
        </w:numPr>
        <w:ind w:left="720"/>
        <w:rPr>
          <w:rFonts w:asciiTheme="minorHAnsi" w:hAnsiTheme="minorHAnsi" w:cstheme="minorHAnsi"/>
        </w:rPr>
      </w:pPr>
      <w:r>
        <w:rPr>
          <w:rFonts w:asciiTheme="minorHAnsi" w:hAnsiTheme="minorHAnsi" w:cstheme="minorHAnsi"/>
        </w:rPr>
        <w:t xml:space="preserve">The HSA is a great way to save money on health care expenses! And now, if you enroll in the lowest-cost Silver plan, you’ll be “ahead” </w:t>
      </w:r>
      <w:r w:rsidR="00254387">
        <w:rPr>
          <w:rFonts w:asciiTheme="minorHAnsi" w:hAnsiTheme="minorHAnsi" w:cstheme="minorHAnsi"/>
        </w:rPr>
        <w:t xml:space="preserve">on your health care spend, </w:t>
      </w:r>
      <w:r>
        <w:rPr>
          <w:rFonts w:asciiTheme="minorHAnsi" w:hAnsiTheme="minorHAnsi" w:cstheme="minorHAnsi"/>
        </w:rPr>
        <w:t xml:space="preserve">which gives you a </w:t>
      </w:r>
      <w:r w:rsidR="00254387">
        <w:rPr>
          <w:rFonts w:asciiTheme="minorHAnsi" w:hAnsiTheme="minorHAnsi" w:cstheme="minorHAnsi"/>
        </w:rPr>
        <w:t>nice</w:t>
      </w:r>
      <w:r>
        <w:rPr>
          <w:rFonts w:asciiTheme="minorHAnsi" w:hAnsiTheme="minorHAnsi" w:cstheme="minorHAnsi"/>
        </w:rPr>
        <w:t xml:space="preserve"> starting point for contributing to an HSA. </w:t>
      </w:r>
    </w:p>
    <w:p w14:paraId="0DCE66BB" w14:textId="77777777" w:rsidR="00DE4AF2" w:rsidRDefault="00DE4AF2" w:rsidP="00DE4AF2">
      <w:pPr>
        <w:pStyle w:val="AonBullet1"/>
        <w:numPr>
          <w:ilvl w:val="0"/>
          <w:numId w:val="0"/>
        </w:numPr>
        <w:ind w:left="720"/>
        <w:rPr>
          <w:rFonts w:asciiTheme="minorHAnsi" w:hAnsiTheme="minorHAnsi" w:cstheme="minorHAnsi"/>
        </w:rPr>
      </w:pPr>
      <w:r>
        <w:rPr>
          <w:rFonts w:asciiTheme="minorHAnsi" w:hAnsiTheme="minorHAnsi" w:cstheme="minorHAnsi"/>
        </w:rPr>
        <w:t xml:space="preserve">The HSA is a great way to save money on health care expenses! And now, if you enroll in the lowest-cost Silver plan, you’ll be “ahead” on your health care spend, which gives you a nice starting point for contributing to an HSA. </w:t>
      </w:r>
    </w:p>
    <w:p w14:paraId="564DB569" w14:textId="134FE755" w:rsidR="00E16699" w:rsidRPr="001E743B" w:rsidRDefault="00254387" w:rsidP="0058287A">
      <w:pPr>
        <w:pStyle w:val="AonBullet1"/>
        <w:numPr>
          <w:ilvl w:val="0"/>
          <w:numId w:val="0"/>
        </w:numPr>
        <w:ind w:left="720"/>
        <w:rPr>
          <w:rFonts w:asciiTheme="minorHAnsi" w:hAnsiTheme="minorHAnsi" w:cstheme="minorHAnsi"/>
        </w:rPr>
      </w:pPr>
      <w:r>
        <w:rPr>
          <w:rFonts w:asciiTheme="minorHAnsi" w:hAnsiTheme="minorHAnsi" w:cstheme="minorHAnsi"/>
        </w:rPr>
        <w:t xml:space="preserve">Also, </w:t>
      </w:r>
      <w:r w:rsidRPr="00425045">
        <w:rPr>
          <w:rFonts w:asciiTheme="minorHAnsi" w:hAnsiTheme="minorHAnsi" w:cstheme="minorHAnsi"/>
          <w:b/>
          <w:i/>
        </w:rPr>
        <w:t>this is important</w:t>
      </w:r>
      <w:r>
        <w:rPr>
          <w:rFonts w:asciiTheme="minorHAnsi" w:hAnsiTheme="minorHAnsi" w:cstheme="minorHAnsi"/>
        </w:rPr>
        <w:t xml:space="preserve">: </w:t>
      </w:r>
      <w:r w:rsidR="009F179E" w:rsidRPr="001E743B">
        <w:rPr>
          <w:rFonts w:asciiTheme="minorHAnsi" w:hAnsiTheme="minorHAnsi" w:cstheme="minorHAnsi"/>
        </w:rPr>
        <w:t>If you have an existing HSA with Optum, t</w:t>
      </w:r>
      <w:r w:rsidR="00960330" w:rsidRPr="001E743B">
        <w:rPr>
          <w:rFonts w:asciiTheme="minorHAnsi" w:hAnsiTheme="minorHAnsi" w:cstheme="minorHAnsi"/>
        </w:rPr>
        <w:t xml:space="preserve">he bank is changing to </w:t>
      </w:r>
      <w:r w:rsidR="00743A2A" w:rsidRPr="001E743B">
        <w:rPr>
          <w:rFonts w:asciiTheme="minorHAnsi" w:hAnsiTheme="minorHAnsi" w:cstheme="minorHAnsi"/>
        </w:rPr>
        <w:t>Fidelity</w:t>
      </w:r>
      <w:r w:rsidR="009F179E" w:rsidRPr="001E743B">
        <w:rPr>
          <w:rFonts w:asciiTheme="minorHAnsi" w:hAnsiTheme="minorHAnsi" w:cstheme="minorHAnsi"/>
        </w:rPr>
        <w:t>. Y</w:t>
      </w:r>
      <w:r w:rsidR="00E16699" w:rsidRPr="001E743B">
        <w:rPr>
          <w:rFonts w:asciiTheme="minorHAnsi" w:hAnsiTheme="minorHAnsi" w:cstheme="minorHAnsi"/>
        </w:rPr>
        <w:t>ou need to take action to move your account</w:t>
      </w:r>
      <w:r w:rsidR="009F179E" w:rsidRPr="001E743B">
        <w:rPr>
          <w:rFonts w:asciiTheme="minorHAnsi" w:hAnsiTheme="minorHAnsi" w:cstheme="minorHAnsi"/>
        </w:rPr>
        <w:t xml:space="preserve"> during enrollment </w:t>
      </w:r>
      <w:r w:rsidR="00051FEE">
        <w:rPr>
          <w:rFonts w:asciiTheme="minorHAnsi" w:hAnsiTheme="minorHAnsi" w:cstheme="minorHAnsi"/>
        </w:rPr>
        <w:t xml:space="preserve">if you want </w:t>
      </w:r>
      <w:r w:rsidR="009F179E" w:rsidRPr="001E743B">
        <w:rPr>
          <w:rFonts w:asciiTheme="minorHAnsi" w:hAnsiTheme="minorHAnsi" w:cstheme="minorHAnsi"/>
        </w:rPr>
        <w:t>to avoid hassle and fees later</w:t>
      </w:r>
      <w:r w:rsidR="00E16699" w:rsidRPr="001E743B">
        <w:rPr>
          <w:rFonts w:asciiTheme="minorHAnsi" w:hAnsiTheme="minorHAnsi" w:cstheme="minorHAnsi"/>
        </w:rPr>
        <w:t xml:space="preserve">. </w:t>
      </w:r>
    </w:p>
    <w:p w14:paraId="776426F2" w14:textId="40889908" w:rsidR="00960330" w:rsidRPr="001E743B" w:rsidRDefault="002F4378" w:rsidP="00254387">
      <w:pPr>
        <w:pStyle w:val="AonBullet1"/>
        <w:numPr>
          <w:ilvl w:val="0"/>
          <w:numId w:val="0"/>
        </w:numPr>
        <w:ind w:left="720"/>
        <w:rPr>
          <w:rFonts w:asciiTheme="minorHAnsi" w:hAnsiTheme="minorHAnsi" w:cstheme="minorHAnsi"/>
        </w:rPr>
      </w:pPr>
      <w:r w:rsidRPr="001E743B">
        <w:rPr>
          <w:rFonts w:asciiTheme="minorHAnsi" w:hAnsiTheme="minorHAnsi" w:cstheme="minorHAnsi"/>
        </w:rPr>
        <w:t xml:space="preserve">Learn more about the </w:t>
      </w:r>
      <w:r w:rsidRPr="001E743B">
        <w:rPr>
          <w:rFonts w:asciiTheme="minorHAnsi" w:hAnsiTheme="minorHAnsi" w:cstheme="minorHAnsi"/>
          <w:u w:val="single"/>
        </w:rPr>
        <w:t>HSA changes</w:t>
      </w:r>
      <w:r w:rsidR="00254387" w:rsidRPr="00254387">
        <w:rPr>
          <w:rFonts w:asciiTheme="minorHAnsi" w:hAnsiTheme="minorHAnsi" w:cstheme="minorHAnsi"/>
        </w:rPr>
        <w:t>,</w:t>
      </w:r>
      <w:r w:rsidR="00254387">
        <w:rPr>
          <w:rFonts w:asciiTheme="minorHAnsi" w:hAnsiTheme="minorHAnsi" w:cstheme="minorHAnsi"/>
        </w:rPr>
        <w:t xml:space="preserve"> </w:t>
      </w:r>
      <w:r w:rsidR="00E460A3" w:rsidRPr="001E743B">
        <w:rPr>
          <w:rFonts w:asciiTheme="minorHAnsi" w:hAnsiTheme="minorHAnsi" w:cstheme="minorHAnsi"/>
          <w:highlight w:val="yellow"/>
        </w:rPr>
        <w:t xml:space="preserve">[Link to Act </w:t>
      </w:r>
      <w:r w:rsidR="00067B26">
        <w:rPr>
          <w:rFonts w:asciiTheme="minorHAnsi" w:hAnsiTheme="minorHAnsi" w:cstheme="minorHAnsi"/>
          <w:highlight w:val="yellow"/>
        </w:rPr>
        <w:t>N</w:t>
      </w:r>
      <w:r w:rsidR="00E460A3" w:rsidRPr="001E743B">
        <w:rPr>
          <w:rFonts w:asciiTheme="minorHAnsi" w:hAnsiTheme="minorHAnsi" w:cstheme="minorHAnsi"/>
          <w:highlight w:val="yellow"/>
        </w:rPr>
        <w:t>ow</w:t>
      </w:r>
      <w:r w:rsidR="00067B26">
        <w:rPr>
          <w:rFonts w:asciiTheme="minorHAnsi" w:hAnsiTheme="minorHAnsi" w:cstheme="minorHAnsi"/>
          <w:highlight w:val="yellow"/>
        </w:rPr>
        <w:t xml:space="preserve"> If You H</w:t>
      </w:r>
      <w:r w:rsidR="00E460A3" w:rsidRPr="001E743B">
        <w:rPr>
          <w:rFonts w:asciiTheme="minorHAnsi" w:hAnsiTheme="minorHAnsi" w:cstheme="minorHAnsi"/>
          <w:highlight w:val="yellow"/>
        </w:rPr>
        <w:t>ave an HSA</w:t>
      </w:r>
      <w:r w:rsidR="004742EC" w:rsidRPr="001E743B">
        <w:rPr>
          <w:rFonts w:asciiTheme="minorHAnsi" w:hAnsiTheme="minorHAnsi" w:cstheme="minorHAnsi"/>
          <w:highlight w:val="yellow"/>
        </w:rPr>
        <w:t xml:space="preserve"> page</w:t>
      </w:r>
      <w:r w:rsidR="00E460A3" w:rsidRPr="001E743B">
        <w:rPr>
          <w:rFonts w:asciiTheme="minorHAnsi" w:hAnsiTheme="minorHAnsi" w:cstheme="minorHAnsi"/>
          <w:highlight w:val="yellow"/>
        </w:rPr>
        <w:t>]</w:t>
      </w:r>
      <w:r w:rsidR="00254387">
        <w:rPr>
          <w:rFonts w:asciiTheme="minorHAnsi" w:hAnsiTheme="minorHAnsi" w:cstheme="minorHAnsi"/>
        </w:rPr>
        <w:t xml:space="preserve"> or g</w:t>
      </w:r>
      <w:r w:rsidR="001E6F02" w:rsidRPr="001E743B">
        <w:rPr>
          <w:rFonts w:asciiTheme="minorHAnsi" w:hAnsiTheme="minorHAnsi" w:cstheme="minorHAnsi"/>
        </w:rPr>
        <w:t xml:space="preserve">et a refresher on </w:t>
      </w:r>
      <w:r w:rsidR="001A5557" w:rsidRPr="001E743B">
        <w:rPr>
          <w:rFonts w:asciiTheme="minorHAnsi" w:hAnsiTheme="minorHAnsi" w:cstheme="minorHAnsi"/>
          <w:u w:val="single"/>
        </w:rPr>
        <w:t>how the HSA works</w:t>
      </w:r>
      <w:r w:rsidR="00254387">
        <w:rPr>
          <w:rFonts w:asciiTheme="minorHAnsi" w:hAnsiTheme="minorHAnsi" w:cstheme="minorHAnsi"/>
        </w:rPr>
        <w:t>.</w:t>
      </w:r>
      <w:r w:rsidR="00425045">
        <w:rPr>
          <w:rFonts w:asciiTheme="minorHAnsi" w:hAnsiTheme="minorHAnsi" w:cstheme="minorHAnsi"/>
        </w:rPr>
        <w:t xml:space="preserve"> </w:t>
      </w:r>
      <w:r w:rsidR="00E460A3" w:rsidRPr="001E743B">
        <w:rPr>
          <w:rFonts w:asciiTheme="minorHAnsi" w:hAnsiTheme="minorHAnsi" w:cstheme="minorHAnsi"/>
          <w:highlight w:val="yellow"/>
        </w:rPr>
        <w:t>[Link to HSA page]</w:t>
      </w:r>
    </w:p>
    <w:p w14:paraId="67FDF38A" w14:textId="76AC0ED9" w:rsidR="005B4236" w:rsidRPr="001E743B" w:rsidRDefault="001A5557" w:rsidP="00425045">
      <w:pPr>
        <w:pStyle w:val="AonBodyCopy"/>
        <w:numPr>
          <w:ilvl w:val="0"/>
          <w:numId w:val="9"/>
        </w:numPr>
        <w:ind w:left="720"/>
        <w:rPr>
          <w:rFonts w:asciiTheme="minorHAnsi" w:hAnsiTheme="minorHAnsi" w:cstheme="minorHAnsi"/>
          <w:b/>
        </w:rPr>
      </w:pPr>
      <w:r w:rsidRPr="001E743B">
        <w:rPr>
          <w:rFonts w:asciiTheme="minorHAnsi" w:hAnsiTheme="minorHAnsi" w:cstheme="minorHAnsi"/>
          <w:b/>
        </w:rPr>
        <w:t>N</w:t>
      </w:r>
      <w:r w:rsidR="005B4236" w:rsidRPr="001E743B">
        <w:rPr>
          <w:rFonts w:asciiTheme="minorHAnsi" w:hAnsiTheme="minorHAnsi" w:cstheme="minorHAnsi"/>
          <w:b/>
        </w:rPr>
        <w:t>ew way to enroll</w:t>
      </w:r>
      <w:r w:rsidR="00425045">
        <w:rPr>
          <w:rFonts w:asciiTheme="minorHAnsi" w:hAnsiTheme="minorHAnsi" w:cstheme="minorHAnsi"/>
          <w:b/>
        </w:rPr>
        <w:t xml:space="preserve"> </w:t>
      </w:r>
      <w:r w:rsidR="00425045" w:rsidRPr="001E743B">
        <w:rPr>
          <w:rFonts w:asciiTheme="minorHAnsi" w:hAnsiTheme="minorHAnsi" w:cstheme="minorHAnsi"/>
          <w:color w:val="FF0000"/>
        </w:rPr>
        <w:t>[Accordion section title]</w:t>
      </w:r>
    </w:p>
    <w:p w14:paraId="39210657" w14:textId="17485FF9" w:rsidR="001A5557" w:rsidRPr="001E743B" w:rsidRDefault="005B4236" w:rsidP="00425045">
      <w:pPr>
        <w:pStyle w:val="AonBodyCopy"/>
        <w:ind w:left="720"/>
        <w:rPr>
          <w:rFonts w:asciiTheme="minorHAnsi" w:hAnsiTheme="minorHAnsi" w:cstheme="minorHAnsi"/>
        </w:rPr>
      </w:pPr>
      <w:r w:rsidRPr="001E743B">
        <w:rPr>
          <w:rFonts w:asciiTheme="minorHAnsi" w:hAnsiTheme="minorHAnsi" w:cstheme="minorHAnsi"/>
          <w:b/>
        </w:rPr>
        <w:t xml:space="preserve">MyDanaherBenefits.com </w:t>
      </w:r>
      <w:r w:rsidR="001A5557" w:rsidRPr="001E743B">
        <w:rPr>
          <w:rFonts w:asciiTheme="minorHAnsi" w:hAnsiTheme="minorHAnsi" w:cstheme="minorHAnsi"/>
        </w:rPr>
        <w:t>is replacing</w:t>
      </w:r>
      <w:r w:rsidR="001A5557" w:rsidRPr="001E743B">
        <w:rPr>
          <w:rFonts w:asciiTheme="minorHAnsi" w:hAnsiTheme="minorHAnsi" w:cstheme="minorHAnsi"/>
          <w:b/>
        </w:rPr>
        <w:t xml:space="preserve"> </w:t>
      </w:r>
      <w:r w:rsidR="009F179E" w:rsidRPr="001E743B">
        <w:rPr>
          <w:rFonts w:asciiTheme="minorHAnsi" w:hAnsiTheme="minorHAnsi" w:cstheme="minorHAnsi"/>
        </w:rPr>
        <w:t xml:space="preserve">the </w:t>
      </w:r>
      <w:r w:rsidR="001A5557" w:rsidRPr="001E743B">
        <w:rPr>
          <w:rFonts w:asciiTheme="minorHAnsi" w:hAnsiTheme="minorHAnsi" w:cstheme="minorHAnsi"/>
        </w:rPr>
        <w:t>MyBenefits</w:t>
      </w:r>
      <w:r w:rsidR="009F179E" w:rsidRPr="001E743B">
        <w:rPr>
          <w:rFonts w:asciiTheme="minorHAnsi" w:hAnsiTheme="minorHAnsi" w:cstheme="minorHAnsi"/>
        </w:rPr>
        <w:t xml:space="preserve"> site. </w:t>
      </w:r>
      <w:r w:rsidR="001A5557" w:rsidRPr="001E743B">
        <w:rPr>
          <w:rFonts w:asciiTheme="minorHAnsi" w:hAnsiTheme="minorHAnsi" w:cstheme="minorHAnsi"/>
        </w:rPr>
        <w:t xml:space="preserve">The names are similar, so make </w:t>
      </w:r>
      <w:r w:rsidR="009F179E" w:rsidRPr="001E743B">
        <w:rPr>
          <w:rFonts w:asciiTheme="minorHAnsi" w:hAnsiTheme="minorHAnsi" w:cstheme="minorHAnsi"/>
        </w:rPr>
        <w:t>note (and</w:t>
      </w:r>
      <w:r w:rsidR="001A5557" w:rsidRPr="001E743B">
        <w:rPr>
          <w:rFonts w:asciiTheme="minorHAnsi" w:hAnsiTheme="minorHAnsi" w:cstheme="minorHAnsi"/>
        </w:rPr>
        <w:t xml:space="preserve"> bookmark) the new site to make sure you’re in the right place. </w:t>
      </w:r>
    </w:p>
    <w:p w14:paraId="0712A2AD" w14:textId="3F735113" w:rsidR="00A6652F" w:rsidRPr="001E743B" w:rsidRDefault="001A5557" w:rsidP="00425045">
      <w:pPr>
        <w:pStyle w:val="AonBodyCopy"/>
        <w:ind w:left="720"/>
        <w:rPr>
          <w:rFonts w:asciiTheme="minorHAnsi" w:hAnsiTheme="minorHAnsi" w:cstheme="minorHAnsi"/>
        </w:rPr>
      </w:pPr>
      <w:r w:rsidRPr="001E743B">
        <w:rPr>
          <w:rFonts w:asciiTheme="minorHAnsi" w:hAnsiTheme="minorHAnsi" w:cstheme="minorHAnsi"/>
        </w:rPr>
        <w:t xml:space="preserve">See the checklist </w:t>
      </w:r>
      <w:r w:rsidR="00D06C96" w:rsidRPr="001E743B">
        <w:rPr>
          <w:rFonts w:asciiTheme="minorHAnsi" w:hAnsiTheme="minorHAnsi" w:cstheme="minorHAnsi"/>
        </w:rPr>
        <w:t>of what you need to do</w:t>
      </w:r>
      <w:r w:rsidR="00051FEE">
        <w:rPr>
          <w:rFonts w:asciiTheme="minorHAnsi" w:hAnsiTheme="minorHAnsi" w:cstheme="minorHAnsi"/>
        </w:rPr>
        <w:t xml:space="preserve"> to</w:t>
      </w:r>
      <w:r w:rsidR="00D06C96" w:rsidRPr="001E743B">
        <w:rPr>
          <w:rFonts w:asciiTheme="minorHAnsi" w:hAnsiTheme="minorHAnsi" w:cstheme="minorHAnsi"/>
        </w:rPr>
        <w:t xml:space="preserve"> </w:t>
      </w:r>
      <w:r w:rsidR="00051FEE">
        <w:rPr>
          <w:rFonts w:asciiTheme="minorHAnsi" w:hAnsiTheme="minorHAnsi" w:cstheme="minorHAnsi"/>
          <w:u w:val="single"/>
        </w:rPr>
        <w:t>b</w:t>
      </w:r>
      <w:r w:rsidR="00D06C96" w:rsidRPr="001E743B">
        <w:rPr>
          <w:rFonts w:asciiTheme="minorHAnsi" w:hAnsiTheme="minorHAnsi" w:cstheme="minorHAnsi"/>
          <w:u w:val="single"/>
        </w:rPr>
        <w:t>e ready to enroll</w:t>
      </w:r>
      <w:r w:rsidR="00051FEE" w:rsidRPr="00051FEE">
        <w:rPr>
          <w:rFonts w:asciiTheme="minorHAnsi" w:hAnsiTheme="minorHAnsi" w:cstheme="minorHAnsi"/>
        </w:rPr>
        <w:t>.</w:t>
      </w:r>
      <w:r w:rsidR="00E460A3" w:rsidRPr="001E743B">
        <w:rPr>
          <w:rFonts w:asciiTheme="minorHAnsi" w:hAnsiTheme="minorHAnsi" w:cstheme="minorHAnsi"/>
        </w:rPr>
        <w:t xml:space="preserve"> </w:t>
      </w:r>
      <w:r w:rsidR="00E460A3" w:rsidRPr="001E743B">
        <w:rPr>
          <w:rFonts w:asciiTheme="minorHAnsi" w:hAnsiTheme="minorHAnsi" w:cstheme="minorHAnsi"/>
          <w:highlight w:val="yellow"/>
        </w:rPr>
        <w:t>[Link to Enroll November 1 – 20 page]</w:t>
      </w:r>
    </w:p>
    <w:p w14:paraId="60AA9FC8" w14:textId="772C3203" w:rsidR="0051125B" w:rsidRPr="001E743B" w:rsidRDefault="0002774C" w:rsidP="005C2AD5">
      <w:pPr>
        <w:pStyle w:val="Heading3"/>
        <w:spacing w:before="0" w:after="120"/>
        <w:rPr>
          <w:rFonts w:asciiTheme="minorHAnsi" w:hAnsiTheme="minorHAnsi" w:cstheme="minorHAnsi"/>
        </w:rPr>
      </w:pPr>
      <w:r w:rsidRPr="001E743B">
        <w:rPr>
          <w:rFonts w:asciiTheme="minorHAnsi" w:hAnsiTheme="minorHAnsi" w:cstheme="minorHAnsi"/>
        </w:rPr>
        <w:lastRenderedPageBreak/>
        <w:t xml:space="preserve">Navigation Page Title: </w:t>
      </w:r>
      <w:r w:rsidR="0051125B" w:rsidRPr="001E743B">
        <w:rPr>
          <w:rFonts w:asciiTheme="minorHAnsi" w:hAnsiTheme="minorHAnsi" w:cstheme="minorHAnsi"/>
        </w:rPr>
        <w:t>Enroll November 1 – 20</w:t>
      </w:r>
    </w:p>
    <w:p w14:paraId="7A00DFBB" w14:textId="61BBA9D5" w:rsidR="0038023D" w:rsidRPr="001E743B" w:rsidRDefault="0002774C" w:rsidP="0038023D">
      <w:pPr>
        <w:pStyle w:val="AonBodyCopy"/>
        <w:rPr>
          <w:rFonts w:asciiTheme="minorHAnsi" w:hAnsiTheme="minorHAnsi" w:cstheme="minorHAnsi"/>
          <w:b/>
        </w:rPr>
      </w:pPr>
      <w:r w:rsidRPr="001E743B">
        <w:rPr>
          <w:rFonts w:asciiTheme="minorHAnsi" w:hAnsiTheme="minorHAnsi" w:cstheme="minorHAnsi"/>
        </w:rPr>
        <w:t xml:space="preserve">Subtitle: </w:t>
      </w:r>
      <w:r w:rsidR="00425045">
        <w:rPr>
          <w:rFonts w:asciiTheme="minorHAnsi" w:hAnsiTheme="minorHAnsi" w:cstheme="minorHAnsi"/>
        </w:rPr>
        <w:t>M</w:t>
      </w:r>
      <w:r w:rsidR="00FE59C7" w:rsidRPr="001E743B">
        <w:rPr>
          <w:rFonts w:asciiTheme="minorHAnsi" w:hAnsiTheme="minorHAnsi" w:cstheme="minorHAnsi"/>
        </w:rPr>
        <w:t>ake your move</w:t>
      </w:r>
      <w:r w:rsidR="00425045">
        <w:rPr>
          <w:rFonts w:asciiTheme="minorHAnsi" w:hAnsiTheme="minorHAnsi" w:cstheme="minorHAnsi"/>
        </w:rPr>
        <w:t xml:space="preserve"> </w:t>
      </w:r>
      <w:r w:rsidR="0038023D" w:rsidRPr="001E743B">
        <w:rPr>
          <w:rFonts w:asciiTheme="minorHAnsi" w:hAnsiTheme="minorHAnsi" w:cstheme="minorHAnsi"/>
          <w:b/>
        </w:rPr>
        <w:t xml:space="preserve">November </w:t>
      </w:r>
      <w:r w:rsidR="0051125B" w:rsidRPr="001E743B">
        <w:rPr>
          <w:rFonts w:asciiTheme="minorHAnsi" w:hAnsiTheme="minorHAnsi" w:cstheme="minorHAnsi"/>
          <w:b/>
        </w:rPr>
        <w:t xml:space="preserve">1 – </w:t>
      </w:r>
      <w:r w:rsidR="0038023D" w:rsidRPr="001E743B">
        <w:rPr>
          <w:rFonts w:asciiTheme="minorHAnsi" w:hAnsiTheme="minorHAnsi" w:cstheme="minorHAnsi"/>
          <w:b/>
        </w:rPr>
        <w:t>20, 2018:</w:t>
      </w:r>
      <w:r w:rsidR="0038023D" w:rsidRPr="001E743B">
        <w:rPr>
          <w:rFonts w:asciiTheme="minorHAnsi" w:hAnsiTheme="minorHAnsi" w:cstheme="minorHAnsi"/>
        </w:rPr>
        <w:t xml:space="preserve"> </w:t>
      </w:r>
      <w:r w:rsidR="00F044E8" w:rsidRPr="001E743B">
        <w:rPr>
          <w:rFonts w:asciiTheme="minorHAnsi" w:hAnsiTheme="minorHAnsi" w:cstheme="minorHAnsi"/>
        </w:rPr>
        <w:br/>
      </w:r>
    </w:p>
    <w:p w14:paraId="26B15338" w14:textId="60E38C80" w:rsidR="0038023D" w:rsidRPr="001E743B" w:rsidRDefault="0038023D" w:rsidP="00AB5C4E">
      <w:pPr>
        <w:pStyle w:val="AonBodyCopy"/>
        <w:numPr>
          <w:ilvl w:val="0"/>
          <w:numId w:val="23"/>
        </w:numPr>
        <w:rPr>
          <w:rFonts w:asciiTheme="minorHAnsi" w:hAnsiTheme="minorHAnsi" w:cstheme="minorHAnsi"/>
        </w:rPr>
      </w:pPr>
      <w:r w:rsidRPr="001E743B">
        <w:rPr>
          <w:rFonts w:asciiTheme="minorHAnsi" w:hAnsiTheme="minorHAnsi" w:cstheme="minorHAnsi"/>
        </w:rPr>
        <w:t xml:space="preserve">Go to </w:t>
      </w:r>
      <w:r w:rsidRPr="001E743B">
        <w:rPr>
          <w:rFonts w:asciiTheme="minorHAnsi" w:hAnsiTheme="minorHAnsi" w:cstheme="minorHAnsi"/>
          <w:u w:val="single"/>
        </w:rPr>
        <w:t>MyDanaherBenefits.com</w:t>
      </w:r>
      <w:r w:rsidRPr="001E743B">
        <w:rPr>
          <w:rFonts w:asciiTheme="minorHAnsi" w:hAnsiTheme="minorHAnsi" w:cstheme="minorHAnsi"/>
        </w:rPr>
        <w:t xml:space="preserve"> </w:t>
      </w:r>
      <w:r w:rsidR="005B4236" w:rsidRPr="001E743B">
        <w:rPr>
          <w:rFonts w:asciiTheme="minorHAnsi" w:hAnsiTheme="minorHAnsi" w:cstheme="minorHAnsi"/>
        </w:rPr>
        <w:t xml:space="preserve">beginning November 1. </w:t>
      </w:r>
      <w:r w:rsidR="00EA4CE3" w:rsidRPr="001E743B">
        <w:rPr>
          <w:rFonts w:asciiTheme="minorHAnsi" w:hAnsiTheme="minorHAnsi" w:cstheme="minorHAnsi"/>
        </w:rPr>
        <w:t>Sign in</w:t>
      </w:r>
      <w:r w:rsidR="005B4236" w:rsidRPr="001E743B">
        <w:rPr>
          <w:rFonts w:asciiTheme="minorHAnsi" w:hAnsiTheme="minorHAnsi" w:cstheme="minorHAnsi"/>
        </w:rPr>
        <w:t xml:space="preserve"> automatically from Danaher Connect. Or enter the same user ID and password as you use today on the MyBenefits site.</w:t>
      </w:r>
    </w:p>
    <w:p w14:paraId="3D873DF5" w14:textId="4B215A1E" w:rsidR="0024042B" w:rsidRPr="001E743B" w:rsidRDefault="0024042B" w:rsidP="00AB5C4E">
      <w:pPr>
        <w:pStyle w:val="AonBodyCopy"/>
        <w:numPr>
          <w:ilvl w:val="0"/>
          <w:numId w:val="23"/>
        </w:numPr>
        <w:rPr>
          <w:rFonts w:asciiTheme="minorHAnsi" w:hAnsiTheme="minorHAnsi" w:cstheme="minorHAnsi"/>
          <w:color w:val="000000" w:themeColor="text1"/>
        </w:rPr>
      </w:pPr>
      <w:r w:rsidRPr="001E743B">
        <w:rPr>
          <w:rFonts w:asciiTheme="minorHAnsi" w:hAnsiTheme="minorHAnsi" w:cstheme="minorHAnsi"/>
        </w:rPr>
        <w:t>Have doctors’ names and any medication taken on a regular basis</w:t>
      </w:r>
      <w:r w:rsidR="004555C6">
        <w:rPr>
          <w:rFonts w:asciiTheme="minorHAnsi" w:hAnsiTheme="minorHAnsi" w:cstheme="minorHAnsi"/>
        </w:rPr>
        <w:t xml:space="preserve"> on hand, so you can be matched to the perfect plan for you. </w:t>
      </w:r>
    </w:p>
    <w:p w14:paraId="0860BF8B" w14:textId="4F786E22" w:rsidR="0024042B" w:rsidRPr="001E743B" w:rsidRDefault="0024042B" w:rsidP="00AB5C4E">
      <w:pPr>
        <w:pStyle w:val="AonBodyCopy"/>
        <w:numPr>
          <w:ilvl w:val="0"/>
          <w:numId w:val="23"/>
        </w:numPr>
        <w:rPr>
          <w:rFonts w:asciiTheme="minorHAnsi" w:hAnsiTheme="minorHAnsi" w:cstheme="minorHAnsi"/>
          <w:color w:val="000000" w:themeColor="text1"/>
        </w:rPr>
      </w:pPr>
      <w:r w:rsidRPr="001E743B">
        <w:rPr>
          <w:rFonts w:asciiTheme="minorHAnsi" w:hAnsiTheme="minorHAnsi" w:cstheme="minorHAnsi"/>
        </w:rPr>
        <w:t xml:space="preserve">Choose </w:t>
      </w:r>
      <w:r w:rsidR="00F706CF" w:rsidRPr="001E743B">
        <w:rPr>
          <w:rFonts w:asciiTheme="minorHAnsi" w:hAnsiTheme="minorHAnsi" w:cstheme="minorHAnsi"/>
        </w:rPr>
        <w:t xml:space="preserve">your medical plan. </w:t>
      </w:r>
      <w:r w:rsidR="00E2475E" w:rsidRPr="001E743B">
        <w:rPr>
          <w:rFonts w:asciiTheme="minorHAnsi" w:hAnsiTheme="minorHAnsi" w:cstheme="minorHAnsi"/>
        </w:rPr>
        <w:t xml:space="preserve">This is important! </w:t>
      </w:r>
      <w:r w:rsidR="004555C6">
        <w:rPr>
          <w:rFonts w:asciiTheme="minorHAnsi" w:hAnsiTheme="minorHAnsi" w:cstheme="minorHAnsi"/>
          <w:b/>
        </w:rPr>
        <w:t>D</w:t>
      </w:r>
      <w:r w:rsidRPr="001E743B">
        <w:rPr>
          <w:rFonts w:asciiTheme="minorHAnsi" w:hAnsiTheme="minorHAnsi" w:cstheme="minorHAnsi"/>
          <w:b/>
        </w:rPr>
        <w:t xml:space="preserve">on’t miss out on choosing your </w:t>
      </w:r>
      <w:r w:rsidR="009F179E" w:rsidRPr="001E743B">
        <w:rPr>
          <w:rFonts w:asciiTheme="minorHAnsi" w:hAnsiTheme="minorHAnsi" w:cstheme="minorHAnsi"/>
          <w:b/>
        </w:rPr>
        <w:t xml:space="preserve">medical insurance </w:t>
      </w:r>
      <w:r w:rsidRPr="001E743B">
        <w:rPr>
          <w:rFonts w:asciiTheme="minorHAnsi" w:hAnsiTheme="minorHAnsi" w:cstheme="minorHAnsi"/>
          <w:b/>
        </w:rPr>
        <w:t>carrier.</w:t>
      </w:r>
      <w:r w:rsidRPr="001E743B">
        <w:rPr>
          <w:rFonts w:asciiTheme="minorHAnsi" w:hAnsiTheme="minorHAnsi" w:cstheme="minorHAnsi"/>
        </w:rPr>
        <w:t xml:space="preserve"> </w:t>
      </w:r>
    </w:p>
    <w:p w14:paraId="02A0DB51" w14:textId="0EB815DC" w:rsidR="0024042B" w:rsidRPr="001E743B" w:rsidRDefault="0051125B" w:rsidP="00AB5C4E">
      <w:pPr>
        <w:pStyle w:val="AonBodyCopy"/>
        <w:numPr>
          <w:ilvl w:val="0"/>
          <w:numId w:val="23"/>
        </w:numPr>
        <w:rPr>
          <w:rFonts w:asciiTheme="minorHAnsi" w:hAnsiTheme="minorHAnsi" w:cstheme="minorHAnsi"/>
        </w:rPr>
      </w:pPr>
      <w:r w:rsidRPr="001E743B">
        <w:rPr>
          <w:rFonts w:asciiTheme="minorHAnsi" w:hAnsiTheme="minorHAnsi" w:cstheme="minorHAnsi"/>
        </w:rPr>
        <w:t>Decide how much to contrib</w:t>
      </w:r>
      <w:bookmarkStart w:id="1" w:name="_GoBack"/>
      <w:bookmarkEnd w:id="1"/>
      <w:r w:rsidRPr="001E743B">
        <w:rPr>
          <w:rFonts w:asciiTheme="minorHAnsi" w:hAnsiTheme="minorHAnsi" w:cstheme="minorHAnsi"/>
        </w:rPr>
        <w:t>ute</w:t>
      </w:r>
      <w:r w:rsidR="0024042B" w:rsidRPr="001E743B">
        <w:rPr>
          <w:rFonts w:asciiTheme="minorHAnsi" w:hAnsiTheme="minorHAnsi" w:cstheme="minorHAnsi"/>
        </w:rPr>
        <w:t xml:space="preserve"> to a Health Savings Account (HSA) (if eligible) or a Flexible Spending Account for 2019. If you currently have an HSA</w:t>
      </w:r>
      <w:r w:rsidR="00E2475E" w:rsidRPr="001E743B">
        <w:rPr>
          <w:rFonts w:asciiTheme="minorHAnsi" w:hAnsiTheme="minorHAnsi" w:cstheme="minorHAnsi"/>
        </w:rPr>
        <w:t xml:space="preserve"> with Optum</w:t>
      </w:r>
      <w:r w:rsidR="0024042B" w:rsidRPr="001E743B">
        <w:rPr>
          <w:rFonts w:asciiTheme="minorHAnsi" w:hAnsiTheme="minorHAnsi" w:cstheme="minorHAnsi"/>
        </w:rPr>
        <w:t>, accept the terms to transition your account to Fidelity.</w:t>
      </w:r>
    </w:p>
    <w:p w14:paraId="700A5F28" w14:textId="3268EB6B" w:rsidR="0024042B" w:rsidRPr="001E743B" w:rsidRDefault="0024042B" w:rsidP="00AB5C4E">
      <w:pPr>
        <w:pStyle w:val="AonBodyCopy"/>
        <w:numPr>
          <w:ilvl w:val="0"/>
          <w:numId w:val="23"/>
        </w:numPr>
        <w:rPr>
          <w:rFonts w:asciiTheme="minorHAnsi" w:hAnsiTheme="minorHAnsi" w:cstheme="minorHAnsi"/>
        </w:rPr>
      </w:pPr>
      <w:r w:rsidRPr="001E743B">
        <w:rPr>
          <w:rFonts w:asciiTheme="minorHAnsi" w:hAnsiTheme="minorHAnsi" w:cstheme="minorHAnsi"/>
        </w:rPr>
        <w:t xml:space="preserve">Enroll in the rest of your benefits like dental, vision and life insurance. If you </w:t>
      </w:r>
      <w:r w:rsidR="00E2475E" w:rsidRPr="001E743B">
        <w:rPr>
          <w:rFonts w:asciiTheme="minorHAnsi" w:hAnsiTheme="minorHAnsi" w:cstheme="minorHAnsi"/>
        </w:rPr>
        <w:t xml:space="preserve">don’t </w:t>
      </w:r>
      <w:r w:rsidRPr="001E743B">
        <w:rPr>
          <w:rFonts w:asciiTheme="minorHAnsi" w:hAnsiTheme="minorHAnsi" w:cstheme="minorHAnsi"/>
        </w:rPr>
        <w:t xml:space="preserve">make any changes, </w:t>
      </w:r>
      <w:r w:rsidR="00E2475E" w:rsidRPr="001E743B">
        <w:rPr>
          <w:rFonts w:asciiTheme="minorHAnsi" w:hAnsiTheme="minorHAnsi" w:cstheme="minorHAnsi"/>
        </w:rPr>
        <w:t xml:space="preserve">your current </w:t>
      </w:r>
      <w:r w:rsidRPr="001E743B">
        <w:rPr>
          <w:rFonts w:asciiTheme="minorHAnsi" w:hAnsiTheme="minorHAnsi" w:cstheme="minorHAnsi"/>
        </w:rPr>
        <w:t xml:space="preserve">benefits </w:t>
      </w:r>
      <w:r w:rsidR="00E2475E" w:rsidRPr="001E743B">
        <w:rPr>
          <w:rFonts w:asciiTheme="minorHAnsi" w:hAnsiTheme="minorHAnsi" w:cstheme="minorHAnsi"/>
        </w:rPr>
        <w:t>will carry over to next year</w:t>
      </w:r>
      <w:r w:rsidRPr="001E743B">
        <w:rPr>
          <w:rFonts w:asciiTheme="minorHAnsi" w:hAnsiTheme="minorHAnsi" w:cstheme="minorHAnsi"/>
        </w:rPr>
        <w:t xml:space="preserve">. </w:t>
      </w:r>
    </w:p>
    <w:p w14:paraId="58F16C3B" w14:textId="77777777" w:rsidR="0024042B" w:rsidRPr="001E743B" w:rsidRDefault="0024042B" w:rsidP="00AB5C4E">
      <w:pPr>
        <w:pStyle w:val="AonBodyCopy"/>
        <w:numPr>
          <w:ilvl w:val="0"/>
          <w:numId w:val="23"/>
        </w:numPr>
        <w:rPr>
          <w:rFonts w:asciiTheme="minorHAnsi" w:hAnsiTheme="minorHAnsi" w:cstheme="minorHAnsi"/>
        </w:rPr>
      </w:pPr>
      <w:r w:rsidRPr="001E743B">
        <w:rPr>
          <w:rFonts w:asciiTheme="minorHAnsi" w:hAnsiTheme="minorHAnsi" w:cstheme="minorHAnsi"/>
        </w:rPr>
        <w:t xml:space="preserve">Review your beneficiaries for your life and AD&amp;D insurance plans and update them if you need to. </w:t>
      </w:r>
    </w:p>
    <w:p w14:paraId="2A4EFC5E" w14:textId="6D030F67" w:rsidR="00E16909" w:rsidRPr="001E743B" w:rsidRDefault="00702FD9" w:rsidP="007E4005">
      <w:pPr>
        <w:pStyle w:val="AonBodyCopy"/>
        <w:rPr>
          <w:rFonts w:asciiTheme="minorHAnsi" w:hAnsiTheme="minorHAnsi" w:cstheme="minorHAnsi"/>
          <w:b/>
        </w:rPr>
      </w:pPr>
      <w:r>
        <w:rPr>
          <w:rFonts w:asciiTheme="minorHAnsi" w:hAnsiTheme="minorHAnsi" w:cstheme="minorHAnsi"/>
          <w:b/>
        </w:rPr>
        <w:t>Take 15 minutes to f</w:t>
      </w:r>
      <w:r w:rsidR="000970CD" w:rsidRPr="001E743B">
        <w:rPr>
          <w:rFonts w:asciiTheme="minorHAnsi" w:hAnsiTheme="minorHAnsi" w:cstheme="minorHAnsi"/>
          <w:b/>
        </w:rPr>
        <w:t>ind</w:t>
      </w:r>
      <w:r w:rsidR="00E16909" w:rsidRPr="001E743B">
        <w:rPr>
          <w:rFonts w:asciiTheme="minorHAnsi" w:hAnsiTheme="minorHAnsi" w:cstheme="minorHAnsi"/>
          <w:b/>
        </w:rPr>
        <w:t xml:space="preserve"> your perfect match </w:t>
      </w:r>
    </w:p>
    <w:p w14:paraId="59869704" w14:textId="1530E0AA" w:rsidR="00290461" w:rsidRPr="001E743B" w:rsidRDefault="00290461" w:rsidP="0051125B">
      <w:pPr>
        <w:pStyle w:val="AonBodyCopy"/>
        <w:rPr>
          <w:rFonts w:asciiTheme="minorHAnsi" w:hAnsiTheme="minorHAnsi" w:cstheme="minorHAnsi"/>
        </w:rPr>
      </w:pPr>
      <w:r w:rsidRPr="001E743B">
        <w:rPr>
          <w:rFonts w:asciiTheme="minorHAnsi" w:hAnsiTheme="minorHAnsi" w:cstheme="minorHAnsi"/>
        </w:rPr>
        <w:t xml:space="preserve">There’s a lot to consider when you choose a medical plan, and </w:t>
      </w:r>
      <w:r w:rsidR="00702FD9">
        <w:rPr>
          <w:rFonts w:asciiTheme="minorHAnsi" w:hAnsiTheme="minorHAnsi" w:cstheme="minorHAnsi"/>
        </w:rPr>
        <w:t>more choices can feel a little overwhelming</w:t>
      </w:r>
      <w:r w:rsidRPr="001E743B">
        <w:rPr>
          <w:rFonts w:asciiTheme="minorHAnsi" w:hAnsiTheme="minorHAnsi" w:cstheme="minorHAnsi"/>
        </w:rPr>
        <w:t xml:space="preserve">. </w:t>
      </w:r>
      <w:r w:rsidR="00702FD9">
        <w:rPr>
          <w:rFonts w:asciiTheme="minorHAnsi" w:hAnsiTheme="minorHAnsi" w:cstheme="minorHAnsi"/>
        </w:rPr>
        <w:t xml:space="preserve">But don’t worry! There’s a </w:t>
      </w:r>
      <w:r w:rsidRPr="001E743B">
        <w:rPr>
          <w:rFonts w:asciiTheme="minorHAnsi" w:hAnsiTheme="minorHAnsi" w:cstheme="minorHAnsi"/>
        </w:rPr>
        <w:t>fast and easy wa</w:t>
      </w:r>
      <w:r w:rsidR="00702FD9">
        <w:rPr>
          <w:rFonts w:asciiTheme="minorHAnsi" w:hAnsiTheme="minorHAnsi" w:cstheme="minorHAnsi"/>
        </w:rPr>
        <w:t>y to find the best plan for you. Just u</w:t>
      </w:r>
      <w:r w:rsidRPr="001E743B">
        <w:rPr>
          <w:rFonts w:asciiTheme="minorHAnsi" w:hAnsiTheme="minorHAnsi" w:cstheme="minorHAnsi"/>
        </w:rPr>
        <w:t>se</w:t>
      </w:r>
      <w:r w:rsidR="003D796B" w:rsidRPr="001E743B">
        <w:rPr>
          <w:rFonts w:asciiTheme="minorHAnsi" w:hAnsiTheme="minorHAnsi" w:cstheme="minorHAnsi"/>
        </w:rPr>
        <w:t xml:space="preserve"> </w:t>
      </w:r>
      <w:r w:rsidR="00960330" w:rsidRPr="001E743B">
        <w:rPr>
          <w:rFonts w:asciiTheme="minorHAnsi" w:hAnsiTheme="minorHAnsi" w:cstheme="minorHAnsi"/>
        </w:rPr>
        <w:t xml:space="preserve">the </w:t>
      </w:r>
      <w:r w:rsidR="00960330" w:rsidRPr="00702FD9">
        <w:rPr>
          <w:rFonts w:asciiTheme="minorHAnsi" w:hAnsiTheme="minorHAnsi" w:cstheme="minorHAnsi"/>
        </w:rPr>
        <w:t>Help Me Choose</w:t>
      </w:r>
      <w:r w:rsidR="00960330" w:rsidRPr="001E743B">
        <w:rPr>
          <w:rFonts w:asciiTheme="minorHAnsi" w:hAnsiTheme="minorHAnsi" w:cstheme="minorHAnsi"/>
        </w:rPr>
        <w:t xml:space="preserve"> feature</w:t>
      </w:r>
      <w:r w:rsidR="003D796B" w:rsidRPr="001E743B">
        <w:rPr>
          <w:rFonts w:asciiTheme="minorHAnsi" w:hAnsiTheme="minorHAnsi" w:cstheme="minorHAnsi"/>
        </w:rPr>
        <w:t xml:space="preserve"> when you </w:t>
      </w:r>
      <w:r w:rsidR="00E2475E" w:rsidRPr="001E743B">
        <w:rPr>
          <w:rFonts w:asciiTheme="minorHAnsi" w:hAnsiTheme="minorHAnsi" w:cstheme="minorHAnsi"/>
        </w:rPr>
        <w:t>enroll</w:t>
      </w:r>
      <w:r w:rsidR="003D796B" w:rsidRPr="001E743B">
        <w:rPr>
          <w:rFonts w:asciiTheme="minorHAnsi" w:hAnsiTheme="minorHAnsi" w:cstheme="minorHAnsi"/>
        </w:rPr>
        <w:t xml:space="preserve">. </w:t>
      </w:r>
    </w:p>
    <w:p w14:paraId="7CF284F4" w14:textId="76194A7E" w:rsidR="00702FD9" w:rsidRDefault="00702FD9" w:rsidP="00702FD9">
      <w:pPr>
        <w:pStyle w:val="Normal1"/>
        <w:rPr>
          <w:noProof/>
        </w:rPr>
      </w:pPr>
      <w:r>
        <w:rPr>
          <w:noProof/>
        </w:rPr>
        <w:t xml:space="preserve">All you need to do is take 15 minutes to enter some basic informaiton about yourself – like your doctors and medications. </w:t>
      </w:r>
    </w:p>
    <w:p w14:paraId="434BC2C7" w14:textId="77777777" w:rsidR="00702FD9" w:rsidRPr="00702FD9" w:rsidRDefault="00702FD9" w:rsidP="00702FD9">
      <w:pPr>
        <w:pStyle w:val="Normal1"/>
        <w:rPr>
          <w:noProof/>
        </w:rPr>
      </w:pPr>
    </w:p>
    <w:p w14:paraId="649B5337" w14:textId="2580ABA0" w:rsidR="00825DCB" w:rsidRDefault="00825DCB" w:rsidP="0051125B">
      <w:pPr>
        <w:pStyle w:val="AonBodyCopy"/>
        <w:rPr>
          <w:rFonts w:asciiTheme="minorHAnsi" w:hAnsiTheme="minorHAnsi" w:cstheme="minorHAnsi"/>
          <w:b/>
        </w:rPr>
      </w:pPr>
      <w:proofErr w:type="gramStart"/>
      <w:r w:rsidRPr="001E743B">
        <w:rPr>
          <w:rFonts w:asciiTheme="minorHAnsi" w:hAnsiTheme="minorHAnsi" w:cstheme="minorHAnsi"/>
        </w:rPr>
        <w:t>The result?</w:t>
      </w:r>
      <w:proofErr w:type="gramEnd"/>
      <w:r w:rsidRPr="001E743B">
        <w:rPr>
          <w:rFonts w:asciiTheme="minorHAnsi" w:hAnsiTheme="minorHAnsi" w:cstheme="minorHAnsi"/>
        </w:rPr>
        <w:t xml:space="preserve"> </w:t>
      </w:r>
      <w:r w:rsidRPr="001E743B">
        <w:rPr>
          <w:rFonts w:asciiTheme="minorHAnsi" w:hAnsiTheme="minorHAnsi" w:cstheme="minorHAnsi"/>
          <w:b/>
        </w:rPr>
        <w:t>Each medical plan is given a score—a single number—so you can quickly see which plans are most compatible with your needs.</w:t>
      </w:r>
    </w:p>
    <w:p w14:paraId="5B3D04A0" w14:textId="01033631" w:rsidR="00702FD9" w:rsidRDefault="00702FD9" w:rsidP="00702FD9">
      <w:pPr>
        <w:pStyle w:val="AonBodyCopy"/>
        <w:rPr>
          <w:rFonts w:asciiTheme="minorHAnsi" w:hAnsiTheme="minorHAnsi" w:cstheme="minorHAnsi"/>
        </w:rPr>
      </w:pPr>
      <w:r w:rsidRPr="001E743B">
        <w:rPr>
          <w:rFonts w:asciiTheme="minorHAnsi" w:hAnsiTheme="minorHAnsi" w:cstheme="minorHAnsi"/>
        </w:rPr>
        <w:t xml:space="preserve">Even if you want to </w:t>
      </w:r>
      <w:r w:rsidR="004555C6">
        <w:rPr>
          <w:rFonts w:asciiTheme="minorHAnsi" w:hAnsiTheme="minorHAnsi" w:cstheme="minorHAnsi"/>
        </w:rPr>
        <w:t xml:space="preserve">enroll in similar </w:t>
      </w:r>
      <w:r w:rsidRPr="001E743B">
        <w:rPr>
          <w:rFonts w:asciiTheme="minorHAnsi" w:hAnsiTheme="minorHAnsi" w:cstheme="minorHAnsi"/>
        </w:rPr>
        <w:t>plan for 2019, it can help you compare your new medical insurance carrier options, provider networks and how your prescription drugs will be covered</w:t>
      </w:r>
      <w:r>
        <w:rPr>
          <w:rFonts w:asciiTheme="minorHAnsi" w:hAnsiTheme="minorHAnsi" w:cstheme="minorHAnsi"/>
        </w:rPr>
        <w:t xml:space="preserve">. </w:t>
      </w:r>
    </w:p>
    <w:p w14:paraId="19B2410D" w14:textId="645921E7" w:rsidR="00702FD9" w:rsidRDefault="00702FD9" w:rsidP="00702FD9">
      <w:pPr>
        <w:pStyle w:val="AonBodyCopy"/>
        <w:rPr>
          <w:rFonts w:asciiTheme="minorHAnsi" w:hAnsiTheme="minorHAnsi" w:cstheme="minorHAnsi"/>
        </w:rPr>
      </w:pPr>
      <w:r>
        <w:rPr>
          <w:rFonts w:asciiTheme="minorHAnsi" w:hAnsiTheme="minorHAnsi" w:cstheme="minorHAnsi"/>
        </w:rPr>
        <w:t xml:space="preserve">Help Me Choose will do all the thinking for you. </w:t>
      </w:r>
    </w:p>
    <w:p w14:paraId="02ED6D9B" w14:textId="51233FC8" w:rsidR="00825DCB" w:rsidRPr="001E743B" w:rsidRDefault="00825DCB" w:rsidP="00825DCB">
      <w:pPr>
        <w:pStyle w:val="Pa3"/>
        <w:spacing w:after="80"/>
        <w:rPr>
          <w:rFonts w:asciiTheme="minorHAnsi" w:hAnsiTheme="minorHAnsi" w:cstheme="minorHAnsi"/>
          <w:color w:val="FF0000"/>
          <w:sz w:val="20"/>
          <w:szCs w:val="20"/>
        </w:rPr>
      </w:pPr>
      <w:r w:rsidRPr="001E743B">
        <w:rPr>
          <w:rFonts w:asciiTheme="minorHAnsi" w:hAnsiTheme="minorHAnsi" w:cstheme="minorHAnsi"/>
          <w:b/>
          <w:sz w:val="20"/>
          <w:szCs w:val="20"/>
        </w:rPr>
        <w:t xml:space="preserve">How </w:t>
      </w:r>
      <w:r w:rsidR="00702FD9">
        <w:rPr>
          <w:rFonts w:asciiTheme="minorHAnsi" w:hAnsiTheme="minorHAnsi" w:cstheme="minorHAnsi"/>
          <w:b/>
          <w:sz w:val="20"/>
          <w:szCs w:val="20"/>
        </w:rPr>
        <w:t>Help Me Choose</w:t>
      </w:r>
      <w:r w:rsidRPr="001E743B">
        <w:rPr>
          <w:rFonts w:asciiTheme="minorHAnsi" w:hAnsiTheme="minorHAnsi" w:cstheme="minorHAnsi"/>
          <w:b/>
          <w:sz w:val="20"/>
          <w:szCs w:val="20"/>
        </w:rPr>
        <w:t xml:space="preserve"> works</w:t>
      </w:r>
      <w:r w:rsidRPr="001E743B">
        <w:rPr>
          <w:rFonts w:asciiTheme="minorHAnsi" w:hAnsiTheme="minorHAnsi" w:cstheme="minorHAnsi"/>
          <w:b/>
          <w:i/>
        </w:rPr>
        <w:t xml:space="preserve"> </w:t>
      </w:r>
      <w:r w:rsidRPr="001E743B">
        <w:rPr>
          <w:rFonts w:asciiTheme="minorHAnsi" w:hAnsiTheme="minorHAnsi" w:cstheme="minorHAnsi"/>
          <w:color w:val="FF0000"/>
          <w:sz w:val="20"/>
          <w:szCs w:val="20"/>
        </w:rPr>
        <w:t>[Accordion section title]</w:t>
      </w:r>
    </w:p>
    <w:p w14:paraId="045B220E" w14:textId="1C3D6D77" w:rsidR="00825DCB" w:rsidRPr="001E743B" w:rsidRDefault="006D084A" w:rsidP="00AB5C4E">
      <w:pPr>
        <w:pStyle w:val="AonBodyCopy"/>
        <w:numPr>
          <w:ilvl w:val="0"/>
          <w:numId w:val="37"/>
        </w:numPr>
        <w:spacing w:line="276" w:lineRule="auto"/>
        <w:rPr>
          <w:rFonts w:asciiTheme="minorHAnsi" w:hAnsiTheme="minorHAnsi" w:cstheme="minorHAnsi"/>
        </w:rPr>
      </w:pPr>
      <w:r w:rsidRPr="001E743B">
        <w:rPr>
          <w:rFonts w:asciiTheme="minorHAnsi" w:hAnsiTheme="minorHAnsi" w:cstheme="minorHAnsi"/>
        </w:rPr>
        <w:t>C</w:t>
      </w:r>
      <w:r w:rsidR="00825DCB" w:rsidRPr="001E743B">
        <w:rPr>
          <w:rFonts w:asciiTheme="minorHAnsi" w:hAnsiTheme="minorHAnsi" w:cstheme="minorHAnsi"/>
        </w:rPr>
        <w:t>ombines data from several sources t</w:t>
      </w:r>
      <w:r w:rsidRPr="001E743B">
        <w:rPr>
          <w:rFonts w:asciiTheme="minorHAnsi" w:hAnsiTheme="minorHAnsi" w:cstheme="minorHAnsi"/>
        </w:rPr>
        <w:t>o score each medical plan—</w:t>
      </w:r>
      <w:r w:rsidR="00825DCB" w:rsidRPr="001E743B">
        <w:rPr>
          <w:rFonts w:asciiTheme="minorHAnsi" w:hAnsiTheme="minorHAnsi" w:cstheme="minorHAnsi"/>
        </w:rPr>
        <w:t xml:space="preserve">your personal information, such as age, gender, zip code, prescription medication history, preferred doctors, and how you like to pay for things.* </w:t>
      </w:r>
      <w:r w:rsidR="002348D5" w:rsidRPr="001E743B">
        <w:rPr>
          <w:rFonts w:asciiTheme="minorHAnsi" w:hAnsiTheme="minorHAnsi" w:cstheme="minorHAnsi"/>
        </w:rPr>
        <w:t>A</w:t>
      </w:r>
      <w:r w:rsidR="00825DCB" w:rsidRPr="001E743B">
        <w:rPr>
          <w:rFonts w:asciiTheme="minorHAnsi" w:hAnsiTheme="minorHAnsi" w:cstheme="minorHAnsi"/>
        </w:rPr>
        <w:t xml:space="preserve">lso factors in national trends in health care costs and claims. </w:t>
      </w:r>
    </w:p>
    <w:p w14:paraId="516A339B" w14:textId="7F3FC08D" w:rsidR="00825DCB" w:rsidRPr="001E743B" w:rsidRDefault="006D084A" w:rsidP="00AB5C4E">
      <w:pPr>
        <w:pStyle w:val="AonBodyCopy"/>
        <w:numPr>
          <w:ilvl w:val="0"/>
          <w:numId w:val="37"/>
        </w:numPr>
        <w:rPr>
          <w:rFonts w:asciiTheme="minorHAnsi" w:hAnsiTheme="minorHAnsi" w:cstheme="minorHAnsi"/>
        </w:rPr>
      </w:pPr>
      <w:r w:rsidRPr="001E743B">
        <w:rPr>
          <w:rFonts w:asciiTheme="minorHAnsi" w:hAnsiTheme="minorHAnsi" w:cstheme="minorHAnsi"/>
        </w:rPr>
        <w:t>Then</w:t>
      </w:r>
      <w:r w:rsidR="00825DCB" w:rsidRPr="001E743B">
        <w:rPr>
          <w:rFonts w:asciiTheme="minorHAnsi" w:hAnsiTheme="minorHAnsi" w:cstheme="minorHAnsi"/>
        </w:rPr>
        <w:t xml:space="preserve"> it “predicts” how much each medical plan will cost you and how useful the benefits may be for you, and scores each option accordingly. The scores range from 1 to 100. The higher the score, the better the fit for you.</w:t>
      </w:r>
    </w:p>
    <w:p w14:paraId="30F36976" w14:textId="152489AB" w:rsidR="00825DCB" w:rsidRPr="001E743B" w:rsidRDefault="00927456" w:rsidP="00AB5C4E">
      <w:pPr>
        <w:pStyle w:val="AonBodyCopy"/>
        <w:numPr>
          <w:ilvl w:val="0"/>
          <w:numId w:val="38"/>
        </w:numPr>
        <w:spacing w:line="276" w:lineRule="auto"/>
        <w:ind w:left="720"/>
        <w:rPr>
          <w:rFonts w:asciiTheme="minorHAnsi" w:hAnsiTheme="minorHAnsi" w:cstheme="minorHAnsi"/>
        </w:rPr>
      </w:pPr>
      <w:r w:rsidRPr="001E743B">
        <w:rPr>
          <w:rFonts w:asciiTheme="minorHAnsi" w:hAnsiTheme="minorHAnsi" w:cstheme="minorHAnsi"/>
        </w:rPr>
        <w:t>Get</w:t>
      </w:r>
      <w:r w:rsidR="006D084A" w:rsidRPr="001E743B">
        <w:rPr>
          <w:rFonts w:asciiTheme="minorHAnsi" w:hAnsiTheme="minorHAnsi" w:cstheme="minorHAnsi"/>
        </w:rPr>
        <w:t xml:space="preserve"> the estimated Annual</w:t>
      </w:r>
      <w:r w:rsidR="002348D5" w:rsidRPr="001E743B">
        <w:rPr>
          <w:rFonts w:asciiTheme="minorHAnsi" w:hAnsiTheme="minorHAnsi" w:cstheme="minorHAnsi"/>
        </w:rPr>
        <w:t xml:space="preserve"> RealCost™ of each plan</w:t>
      </w:r>
      <w:r w:rsidRPr="001E743B">
        <w:rPr>
          <w:rFonts w:asciiTheme="minorHAnsi" w:hAnsiTheme="minorHAnsi" w:cstheme="minorHAnsi"/>
        </w:rPr>
        <w:t>, too</w:t>
      </w:r>
      <w:r w:rsidR="002348D5" w:rsidRPr="001E743B">
        <w:rPr>
          <w:rFonts w:asciiTheme="minorHAnsi" w:hAnsiTheme="minorHAnsi" w:cstheme="minorHAnsi"/>
        </w:rPr>
        <w:t>—</w:t>
      </w:r>
      <w:r w:rsidR="006D084A" w:rsidRPr="001E743B">
        <w:rPr>
          <w:rFonts w:asciiTheme="minorHAnsi" w:hAnsiTheme="minorHAnsi" w:cstheme="minorHAnsi"/>
        </w:rPr>
        <w:t>how much it would cost you to buy (what you pay out of your paycheck), and how much it estimates you’ll pay out of pocket to use the plan throughout the year. It’s based on your specific health needs and claims data from thousands of plan participants.</w:t>
      </w:r>
    </w:p>
    <w:p w14:paraId="7C94A450" w14:textId="77777777" w:rsidR="00702FD9" w:rsidRPr="001E743B" w:rsidRDefault="00702FD9" w:rsidP="00702FD9">
      <w:pPr>
        <w:pStyle w:val="AonBodyCopy"/>
        <w:spacing w:line="276" w:lineRule="auto"/>
        <w:ind w:left="360"/>
        <w:rPr>
          <w:rFonts w:asciiTheme="minorHAnsi" w:hAnsiTheme="minorHAnsi" w:cstheme="minorHAnsi"/>
          <w:sz w:val="18"/>
          <w:szCs w:val="18"/>
        </w:rPr>
      </w:pPr>
      <w:r w:rsidRPr="001E743B">
        <w:rPr>
          <w:rFonts w:asciiTheme="minorHAnsi" w:hAnsiTheme="minorHAnsi" w:cstheme="minorHAnsi"/>
          <w:b/>
          <w:sz w:val="18"/>
          <w:szCs w:val="18"/>
        </w:rPr>
        <w:lastRenderedPageBreak/>
        <w:t xml:space="preserve">* </w:t>
      </w:r>
      <w:r w:rsidRPr="001E743B">
        <w:rPr>
          <w:rFonts w:asciiTheme="minorHAnsi" w:hAnsiTheme="minorHAnsi" w:cstheme="minorHAnsi"/>
          <w:sz w:val="18"/>
          <w:szCs w:val="18"/>
        </w:rPr>
        <w:t xml:space="preserve">The personal information used to calculate your results is kept completely confidential and will not be seen by Danaher. </w:t>
      </w:r>
    </w:p>
    <w:p w14:paraId="359310A8" w14:textId="7159E8CF" w:rsidR="00466C91" w:rsidRPr="001E743B" w:rsidRDefault="007E4005" w:rsidP="00EA4CE3">
      <w:pPr>
        <w:pStyle w:val="Pa3"/>
        <w:spacing w:after="80"/>
        <w:rPr>
          <w:rFonts w:asciiTheme="minorHAnsi" w:hAnsiTheme="minorHAnsi" w:cstheme="minorHAnsi"/>
          <w:color w:val="FF0000"/>
          <w:sz w:val="20"/>
          <w:szCs w:val="20"/>
        </w:rPr>
      </w:pPr>
      <w:r w:rsidRPr="001E743B">
        <w:rPr>
          <w:rFonts w:asciiTheme="minorHAnsi" w:hAnsiTheme="minorHAnsi" w:cstheme="minorHAnsi"/>
          <w:b/>
          <w:sz w:val="20"/>
          <w:szCs w:val="20"/>
        </w:rPr>
        <w:t>If you don’t enroll</w:t>
      </w:r>
      <w:r w:rsidR="00EA4CE3" w:rsidRPr="001E743B">
        <w:rPr>
          <w:rFonts w:asciiTheme="minorHAnsi" w:hAnsiTheme="minorHAnsi" w:cstheme="minorHAnsi"/>
          <w:b/>
          <w:sz w:val="20"/>
          <w:szCs w:val="20"/>
        </w:rPr>
        <w:t xml:space="preserve"> </w:t>
      </w:r>
      <w:r w:rsidR="00EA4CE3" w:rsidRPr="001E743B">
        <w:rPr>
          <w:rFonts w:asciiTheme="minorHAnsi" w:hAnsiTheme="minorHAnsi" w:cstheme="minorHAnsi"/>
          <w:color w:val="FF0000"/>
          <w:sz w:val="20"/>
          <w:szCs w:val="20"/>
        </w:rPr>
        <w:t>[Accordion section title]</w:t>
      </w:r>
    </w:p>
    <w:p w14:paraId="4A3A9262" w14:textId="5D44544A" w:rsidR="0051125B" w:rsidRPr="001E743B" w:rsidRDefault="0051125B" w:rsidP="00AB5C4E">
      <w:pPr>
        <w:pStyle w:val="AonBodyCopy"/>
        <w:numPr>
          <w:ilvl w:val="0"/>
          <w:numId w:val="24"/>
        </w:numPr>
        <w:spacing w:after="120"/>
        <w:rPr>
          <w:rFonts w:asciiTheme="minorHAnsi" w:hAnsiTheme="minorHAnsi" w:cstheme="minorHAnsi"/>
        </w:rPr>
      </w:pPr>
      <w:r w:rsidRPr="001E743B">
        <w:rPr>
          <w:rFonts w:asciiTheme="minorHAnsi" w:hAnsiTheme="minorHAnsi" w:cstheme="minorHAnsi"/>
        </w:rPr>
        <w:t>For 2019, you’ll have the medical plan and carrier that’s closest to what you have today in coverage and price.</w:t>
      </w:r>
    </w:p>
    <w:p w14:paraId="6BC2B574" w14:textId="7C1205CF" w:rsidR="0051125B" w:rsidRPr="001E743B" w:rsidRDefault="0051125B" w:rsidP="00AB5C4E">
      <w:pPr>
        <w:pStyle w:val="AonBodyCopy"/>
        <w:numPr>
          <w:ilvl w:val="0"/>
          <w:numId w:val="24"/>
        </w:numPr>
        <w:spacing w:after="120"/>
        <w:rPr>
          <w:rFonts w:asciiTheme="minorHAnsi" w:hAnsiTheme="minorHAnsi" w:cstheme="minorHAnsi"/>
        </w:rPr>
      </w:pPr>
      <w:r w:rsidRPr="001E743B">
        <w:rPr>
          <w:rFonts w:asciiTheme="minorHAnsi" w:hAnsiTheme="minorHAnsi" w:cstheme="minorHAnsi"/>
        </w:rPr>
        <w:t>You won’t save money in a tax-free health savings account (HSA) or flexible spending account (FSA)</w:t>
      </w:r>
      <w:r w:rsidR="009F179E" w:rsidRPr="001E743B">
        <w:rPr>
          <w:rFonts w:asciiTheme="minorHAnsi" w:hAnsiTheme="minorHAnsi" w:cstheme="minorHAnsi"/>
        </w:rPr>
        <w:t xml:space="preserve">. The </w:t>
      </w:r>
      <w:r w:rsidRPr="001E743B">
        <w:rPr>
          <w:rFonts w:asciiTheme="minorHAnsi" w:hAnsiTheme="minorHAnsi" w:cstheme="minorHAnsi"/>
        </w:rPr>
        <w:t>rest of your ben</w:t>
      </w:r>
      <w:r w:rsidR="004D5EB9" w:rsidRPr="001E743B">
        <w:rPr>
          <w:rFonts w:asciiTheme="minorHAnsi" w:hAnsiTheme="minorHAnsi" w:cstheme="minorHAnsi"/>
        </w:rPr>
        <w:t>efits will remain the same.</w:t>
      </w:r>
    </w:p>
    <w:p w14:paraId="2B691579" w14:textId="2FC01302" w:rsidR="00466C91" w:rsidRPr="001E743B" w:rsidRDefault="004D5EB9" w:rsidP="00AB5C4E">
      <w:pPr>
        <w:pStyle w:val="AonBodyCopy"/>
        <w:numPr>
          <w:ilvl w:val="0"/>
          <w:numId w:val="24"/>
        </w:numPr>
        <w:spacing w:after="120"/>
        <w:rPr>
          <w:rFonts w:asciiTheme="minorHAnsi" w:hAnsiTheme="minorHAnsi" w:cstheme="minorHAnsi"/>
        </w:rPr>
      </w:pPr>
      <w:r w:rsidRPr="001E743B">
        <w:rPr>
          <w:rFonts w:asciiTheme="minorHAnsi" w:hAnsiTheme="minorHAnsi" w:cstheme="minorHAnsi"/>
        </w:rPr>
        <w:t>If you currently have an HSA, y</w:t>
      </w:r>
      <w:r w:rsidR="0051125B" w:rsidRPr="001E743B">
        <w:rPr>
          <w:rFonts w:asciiTheme="minorHAnsi" w:hAnsiTheme="minorHAnsi" w:cstheme="minorHAnsi"/>
        </w:rPr>
        <w:t>ou’ll miss the easy, fee-free way to move your HSA balance to the</w:t>
      </w:r>
      <w:r w:rsidRPr="001E743B">
        <w:rPr>
          <w:rFonts w:asciiTheme="minorHAnsi" w:hAnsiTheme="minorHAnsi" w:cstheme="minorHAnsi"/>
        </w:rPr>
        <w:t xml:space="preserve"> </w:t>
      </w:r>
      <w:r w:rsidR="0051125B" w:rsidRPr="001E743B">
        <w:rPr>
          <w:rFonts w:asciiTheme="minorHAnsi" w:hAnsiTheme="minorHAnsi" w:cstheme="minorHAnsi"/>
        </w:rPr>
        <w:t>new bank.</w:t>
      </w:r>
    </w:p>
    <w:p w14:paraId="3214589C" w14:textId="77777777" w:rsidR="004D5EB9" w:rsidRPr="001E743B" w:rsidRDefault="004D5EB9" w:rsidP="00905BD5">
      <w:pPr>
        <w:pStyle w:val="Heading3"/>
        <w:spacing w:before="0" w:after="120"/>
        <w:rPr>
          <w:rFonts w:asciiTheme="minorHAnsi" w:hAnsiTheme="minorHAnsi" w:cstheme="minorHAnsi"/>
        </w:rPr>
      </w:pPr>
    </w:p>
    <w:p w14:paraId="7AD5C321" w14:textId="65A4B5E3" w:rsidR="00905BD5" w:rsidRPr="001E743B" w:rsidRDefault="005C35E5" w:rsidP="00905BD5">
      <w:pPr>
        <w:pStyle w:val="Heading3"/>
        <w:spacing w:before="0" w:after="120"/>
        <w:rPr>
          <w:rFonts w:asciiTheme="minorHAnsi" w:hAnsiTheme="minorHAnsi" w:cstheme="minorHAnsi"/>
        </w:rPr>
      </w:pPr>
      <w:r>
        <w:rPr>
          <w:rFonts w:asciiTheme="minorHAnsi" w:hAnsiTheme="minorHAnsi" w:cstheme="minorHAnsi"/>
        </w:rPr>
        <w:t>Navigation Page T</w:t>
      </w:r>
      <w:r w:rsidR="00410795" w:rsidRPr="001E743B">
        <w:rPr>
          <w:rFonts w:asciiTheme="minorHAnsi" w:hAnsiTheme="minorHAnsi" w:cstheme="minorHAnsi"/>
        </w:rPr>
        <w:t xml:space="preserve">itle: Benefits Webinar </w:t>
      </w:r>
    </w:p>
    <w:p w14:paraId="252B9667" w14:textId="551F6AC5" w:rsidR="00927456" w:rsidRPr="001E743B" w:rsidRDefault="00927456" w:rsidP="00410795">
      <w:pPr>
        <w:pStyle w:val="AonBodyCopy"/>
        <w:rPr>
          <w:rFonts w:asciiTheme="minorHAnsi" w:hAnsiTheme="minorHAnsi" w:cstheme="minorHAnsi"/>
          <w:b/>
        </w:rPr>
      </w:pPr>
      <w:r w:rsidRPr="001E743B">
        <w:rPr>
          <w:rFonts w:asciiTheme="minorHAnsi" w:hAnsiTheme="minorHAnsi" w:cstheme="minorHAnsi"/>
        </w:rPr>
        <w:br/>
      </w:r>
      <w:r w:rsidRPr="001E743B">
        <w:rPr>
          <w:rFonts w:asciiTheme="minorHAnsi" w:hAnsiTheme="minorHAnsi" w:cstheme="minorHAnsi"/>
          <w:b/>
        </w:rPr>
        <w:t>Benefits Webinar</w:t>
      </w:r>
    </w:p>
    <w:p w14:paraId="76853074" w14:textId="065D9BAA" w:rsidR="00927456" w:rsidRPr="001E743B" w:rsidRDefault="00927456" w:rsidP="00410795">
      <w:pPr>
        <w:pStyle w:val="AonBodyCopy"/>
        <w:rPr>
          <w:rFonts w:asciiTheme="minorHAnsi" w:hAnsiTheme="minorHAnsi" w:cstheme="minorHAnsi"/>
          <w:i/>
        </w:rPr>
      </w:pPr>
      <w:r w:rsidRPr="001E743B">
        <w:rPr>
          <w:rFonts w:asciiTheme="minorHAnsi" w:hAnsiTheme="minorHAnsi" w:cstheme="minorHAnsi"/>
          <w:i/>
          <w:highlight w:val="yellow"/>
        </w:rPr>
        <w:t>[Benefits webinar video embedded on page; opens in video player</w:t>
      </w:r>
      <w:r w:rsidR="00067B26">
        <w:rPr>
          <w:rFonts w:asciiTheme="minorHAnsi" w:hAnsiTheme="minorHAnsi" w:cstheme="minorHAnsi"/>
          <w:i/>
          <w:highlight w:val="yellow"/>
        </w:rPr>
        <w:t xml:space="preserve"> with accompanying text</w:t>
      </w:r>
      <w:r w:rsidR="00D23987" w:rsidRPr="001E743B">
        <w:rPr>
          <w:rFonts w:asciiTheme="minorHAnsi" w:hAnsiTheme="minorHAnsi" w:cstheme="minorHAnsi"/>
          <w:i/>
          <w:highlight w:val="yellow"/>
        </w:rPr>
        <w:t>]</w:t>
      </w:r>
      <w:r w:rsidR="00C01E6F" w:rsidRPr="001E743B">
        <w:rPr>
          <w:rFonts w:asciiTheme="minorHAnsi" w:hAnsiTheme="minorHAnsi" w:cstheme="minorHAnsi"/>
          <w:i/>
        </w:rPr>
        <w:t xml:space="preserve"> </w:t>
      </w:r>
      <w:r w:rsidR="00067B26">
        <w:rPr>
          <w:rFonts w:asciiTheme="minorHAnsi" w:hAnsiTheme="minorHAnsi" w:cstheme="minorHAnsi"/>
          <w:i/>
        </w:rPr>
        <w:t xml:space="preserve"> </w:t>
      </w:r>
      <w:r w:rsidR="00067B26">
        <w:rPr>
          <w:rFonts w:asciiTheme="minorHAnsi" w:hAnsiTheme="minorHAnsi" w:cstheme="minorHAnsi"/>
          <w:i/>
        </w:rPr>
        <w:br/>
      </w:r>
      <w:r w:rsidRPr="001E743B">
        <w:rPr>
          <w:rFonts w:asciiTheme="minorHAnsi" w:hAnsiTheme="minorHAnsi" w:cstheme="minorHAnsi"/>
        </w:rPr>
        <w:t>Watch this video for key information and answers to top benefits questions</w:t>
      </w:r>
      <w:r w:rsidR="00406113" w:rsidRPr="001E743B">
        <w:rPr>
          <w:rFonts w:asciiTheme="minorHAnsi" w:hAnsiTheme="minorHAnsi" w:cstheme="minorHAnsi"/>
        </w:rPr>
        <w:t>.</w:t>
      </w:r>
      <w:r w:rsidR="00406113" w:rsidRPr="001E743B">
        <w:rPr>
          <w:rFonts w:asciiTheme="minorHAnsi" w:hAnsiTheme="minorHAnsi" w:cstheme="minorHAnsi"/>
        </w:rPr>
        <w:br/>
      </w:r>
    </w:p>
    <w:p w14:paraId="4723CCD7" w14:textId="77777777" w:rsidR="00927456" w:rsidRPr="001E743B" w:rsidRDefault="00217AE8" w:rsidP="00410795">
      <w:pPr>
        <w:pStyle w:val="CommentText"/>
        <w:rPr>
          <w:rFonts w:asciiTheme="minorHAnsi" w:hAnsiTheme="minorHAnsi" w:cstheme="minorHAnsi"/>
          <w:color w:val="E11B22" w:themeColor="text2"/>
        </w:rPr>
      </w:pPr>
      <w:r w:rsidRPr="001E743B">
        <w:rPr>
          <w:rFonts w:asciiTheme="minorHAnsi" w:hAnsiTheme="minorHAnsi" w:cstheme="minorHAnsi"/>
        </w:rPr>
        <w:t xml:space="preserve">Want to hear benefits information and answers in real-time? Join us for a live session. </w:t>
      </w:r>
      <w:r w:rsidR="00D4676A" w:rsidRPr="001E743B">
        <w:rPr>
          <w:rFonts w:asciiTheme="minorHAnsi" w:hAnsiTheme="minorHAnsi" w:cstheme="minorHAnsi"/>
        </w:rPr>
        <w:br/>
      </w:r>
    </w:p>
    <w:p w14:paraId="61598119" w14:textId="2A8DEA5A" w:rsidR="00A10820" w:rsidRPr="001E743B" w:rsidRDefault="00217AE8" w:rsidP="00410795">
      <w:pPr>
        <w:pStyle w:val="CommentText"/>
        <w:rPr>
          <w:rFonts w:asciiTheme="minorHAnsi" w:hAnsiTheme="minorHAnsi" w:cstheme="minorHAnsi"/>
          <w:color w:val="E11B22" w:themeColor="text2"/>
        </w:rPr>
      </w:pPr>
      <w:r w:rsidRPr="001E743B">
        <w:rPr>
          <w:rFonts w:asciiTheme="minorHAnsi" w:hAnsiTheme="minorHAnsi" w:cstheme="minorHAnsi"/>
          <w:color w:val="E11B22" w:themeColor="text2"/>
        </w:rPr>
        <w:t>[</w:t>
      </w:r>
      <w:r w:rsidR="00406113" w:rsidRPr="001E743B">
        <w:rPr>
          <w:rFonts w:asciiTheme="minorHAnsi" w:hAnsiTheme="minorHAnsi" w:cstheme="minorHAnsi"/>
          <w:color w:val="E11B22" w:themeColor="text2"/>
        </w:rPr>
        <w:t>TABLE WITH WEBINAR SCHEDULE AND WEBEX LINKS TO COME</w:t>
      </w:r>
      <w:r w:rsidRPr="001E743B">
        <w:rPr>
          <w:rFonts w:asciiTheme="minorHAnsi" w:hAnsiTheme="minorHAnsi" w:cstheme="minorHAnsi"/>
          <w:color w:val="E11B22" w:themeColor="text2"/>
        </w:rPr>
        <w:t>]</w:t>
      </w:r>
      <w:r w:rsidR="00A10820" w:rsidRPr="001E743B">
        <w:rPr>
          <w:rFonts w:asciiTheme="minorHAnsi" w:hAnsiTheme="minorHAnsi" w:cstheme="minorHAnsi"/>
          <w:color w:val="E11B22" w:themeColor="text2"/>
        </w:rPr>
        <w:t xml:space="preserve"> </w:t>
      </w:r>
    </w:p>
    <w:p w14:paraId="549B3553" w14:textId="77777777" w:rsidR="00A10820" w:rsidRPr="001E743B" w:rsidRDefault="00A10820" w:rsidP="00A10820">
      <w:pPr>
        <w:pStyle w:val="AonBodyCopy"/>
        <w:ind w:left="720"/>
        <w:rPr>
          <w:rFonts w:asciiTheme="minorHAnsi" w:hAnsiTheme="minorHAnsi" w:cstheme="minorHAnsi"/>
          <w:i/>
        </w:rPr>
      </w:pPr>
    </w:p>
    <w:p w14:paraId="1F036484" w14:textId="77777777" w:rsidR="00406113" w:rsidRPr="001E743B" w:rsidRDefault="00406113" w:rsidP="0098255F">
      <w:pPr>
        <w:pStyle w:val="Heading3"/>
        <w:spacing w:before="0" w:after="120"/>
        <w:rPr>
          <w:rFonts w:asciiTheme="minorHAnsi" w:hAnsiTheme="minorHAnsi" w:cstheme="minorHAnsi"/>
        </w:rPr>
      </w:pPr>
    </w:p>
    <w:p w14:paraId="75ABBA94" w14:textId="3F1B77ED" w:rsidR="00905BD5" w:rsidRPr="001E743B" w:rsidRDefault="005C35E5" w:rsidP="0098255F">
      <w:pPr>
        <w:pStyle w:val="Heading3"/>
        <w:spacing w:before="0" w:after="120"/>
        <w:rPr>
          <w:rFonts w:asciiTheme="minorHAnsi" w:hAnsiTheme="minorHAnsi" w:cstheme="minorHAnsi"/>
        </w:rPr>
      </w:pPr>
      <w:r>
        <w:rPr>
          <w:rFonts w:asciiTheme="minorHAnsi" w:hAnsiTheme="minorHAnsi" w:cstheme="minorHAnsi"/>
        </w:rPr>
        <w:t>Navigation Page T</w:t>
      </w:r>
      <w:r w:rsidR="00410795" w:rsidRPr="001E743B">
        <w:rPr>
          <w:rFonts w:asciiTheme="minorHAnsi" w:hAnsiTheme="minorHAnsi" w:cstheme="minorHAnsi"/>
        </w:rPr>
        <w:t>itle: Top 10 Questions</w:t>
      </w:r>
    </w:p>
    <w:p w14:paraId="28065FFE" w14:textId="316F8DB9" w:rsidR="005E1F42" w:rsidRPr="001E743B" w:rsidRDefault="00406113" w:rsidP="00406113">
      <w:pPr>
        <w:pStyle w:val="AonBodyCopy"/>
        <w:rPr>
          <w:rFonts w:asciiTheme="minorHAnsi" w:hAnsiTheme="minorHAnsi" w:cstheme="minorHAnsi"/>
        </w:rPr>
      </w:pPr>
      <w:r w:rsidRPr="001E743B">
        <w:rPr>
          <w:rFonts w:asciiTheme="minorHAnsi" w:hAnsiTheme="minorHAnsi" w:cstheme="minorHAnsi"/>
        </w:rPr>
        <w:t xml:space="preserve">Subtitle: Get answers to the top 10 questions associates are asking. </w:t>
      </w:r>
    </w:p>
    <w:p w14:paraId="07F26369" w14:textId="072B9040" w:rsidR="00406113" w:rsidRPr="001E743B" w:rsidRDefault="00406113">
      <w:pPr>
        <w:rPr>
          <w:rFonts w:asciiTheme="minorHAnsi" w:hAnsiTheme="minorHAnsi" w:cstheme="minorHAnsi"/>
          <w:b/>
          <w:sz w:val="36"/>
          <w:szCs w:val="36"/>
        </w:rPr>
      </w:pPr>
      <w:r w:rsidRPr="001E743B">
        <w:rPr>
          <w:rFonts w:asciiTheme="minorHAnsi" w:hAnsiTheme="minorHAnsi" w:cstheme="minorHAnsi"/>
          <w:color w:val="E11B22" w:themeColor="text2"/>
          <w:sz w:val="20"/>
          <w:szCs w:val="20"/>
        </w:rPr>
        <w:t>[CONTENT TO COME]</w:t>
      </w:r>
      <w:r w:rsidRPr="001E743B">
        <w:rPr>
          <w:rFonts w:asciiTheme="minorHAnsi" w:hAnsiTheme="minorHAnsi" w:cstheme="minorHAnsi"/>
          <w:b/>
          <w:sz w:val="36"/>
          <w:szCs w:val="36"/>
        </w:rPr>
        <w:br w:type="page"/>
      </w:r>
    </w:p>
    <w:p w14:paraId="560953D4" w14:textId="6F4D6A42" w:rsidR="00AF1F37" w:rsidRPr="001E743B" w:rsidRDefault="00335245" w:rsidP="00AF1F37">
      <w:pPr>
        <w:pStyle w:val="AonBodyCopy"/>
        <w:rPr>
          <w:rFonts w:asciiTheme="minorHAnsi" w:hAnsiTheme="minorHAnsi" w:cstheme="minorHAnsi"/>
          <w:sz w:val="24"/>
          <w:szCs w:val="24"/>
        </w:rPr>
      </w:pPr>
      <w:r w:rsidRPr="001E743B">
        <w:rPr>
          <w:rFonts w:asciiTheme="minorHAnsi" w:hAnsiTheme="minorHAnsi" w:cstheme="minorHAnsi"/>
          <w:b/>
          <w:sz w:val="36"/>
          <w:szCs w:val="36"/>
        </w:rPr>
        <w:lastRenderedPageBreak/>
        <w:t xml:space="preserve">A Closer Look </w:t>
      </w:r>
      <w:r w:rsidRPr="001E743B">
        <w:rPr>
          <w:rFonts w:asciiTheme="minorHAnsi" w:hAnsiTheme="minorHAnsi" w:cstheme="minorHAnsi"/>
          <w:b/>
          <w:sz w:val="36"/>
          <w:szCs w:val="36"/>
        </w:rPr>
        <w:br/>
      </w:r>
      <w:r w:rsidRPr="001E743B">
        <w:rPr>
          <w:rFonts w:asciiTheme="minorHAnsi" w:hAnsiTheme="minorHAnsi" w:cstheme="minorHAnsi"/>
          <w:sz w:val="24"/>
          <w:szCs w:val="24"/>
        </w:rPr>
        <w:t>Want to know more about what’s new in 2019? It’s here.</w:t>
      </w:r>
    </w:p>
    <w:p w14:paraId="0B6A19E0" w14:textId="298A3486" w:rsidR="005D64AB" w:rsidRPr="001E743B" w:rsidRDefault="0032602F" w:rsidP="005D64AB">
      <w:pPr>
        <w:pStyle w:val="Heading3"/>
        <w:spacing w:before="0" w:after="120"/>
        <w:rPr>
          <w:rFonts w:asciiTheme="minorHAnsi" w:hAnsiTheme="minorHAnsi" w:cstheme="minorHAnsi"/>
        </w:rPr>
      </w:pPr>
      <w:r w:rsidRPr="001E743B">
        <w:rPr>
          <w:rFonts w:asciiTheme="minorHAnsi" w:hAnsiTheme="minorHAnsi" w:cstheme="minorHAnsi"/>
        </w:rPr>
        <w:br/>
      </w:r>
      <w:r w:rsidR="005C35E5">
        <w:rPr>
          <w:rFonts w:asciiTheme="minorHAnsi" w:hAnsiTheme="minorHAnsi" w:cstheme="minorHAnsi"/>
        </w:rPr>
        <w:t>Navigation Page T</w:t>
      </w:r>
      <w:r w:rsidR="002C05DB" w:rsidRPr="001E743B">
        <w:rPr>
          <w:rFonts w:asciiTheme="minorHAnsi" w:hAnsiTheme="minorHAnsi" w:cstheme="minorHAnsi"/>
        </w:rPr>
        <w:t xml:space="preserve">itle: </w:t>
      </w:r>
      <w:r w:rsidR="005D64AB" w:rsidRPr="001E743B">
        <w:rPr>
          <w:rFonts w:asciiTheme="minorHAnsi" w:hAnsiTheme="minorHAnsi" w:cstheme="minorHAnsi"/>
        </w:rPr>
        <w:t xml:space="preserve">Medical Plan Pricing </w:t>
      </w:r>
    </w:p>
    <w:p w14:paraId="0AE45DD3" w14:textId="77777777" w:rsidR="002F74FA" w:rsidRPr="001E743B" w:rsidRDefault="002C05DB" w:rsidP="00E62A1C">
      <w:pPr>
        <w:pStyle w:val="AonBodyCopy"/>
        <w:rPr>
          <w:rFonts w:asciiTheme="minorHAnsi" w:hAnsiTheme="minorHAnsi" w:cstheme="minorHAnsi"/>
        </w:rPr>
      </w:pPr>
      <w:r w:rsidRPr="001E743B">
        <w:rPr>
          <w:rFonts w:asciiTheme="minorHAnsi" w:hAnsiTheme="minorHAnsi" w:cstheme="minorHAnsi"/>
        </w:rPr>
        <w:t xml:space="preserve">Subtitle: </w:t>
      </w:r>
      <w:r w:rsidR="00E62A1C" w:rsidRPr="001E743B">
        <w:rPr>
          <w:rFonts w:asciiTheme="minorHAnsi" w:hAnsiTheme="minorHAnsi" w:cstheme="minorHAnsi"/>
        </w:rPr>
        <w:t>There’s an easy way to compare the cost of the plans and carriers you’re thinking about for next year.</w:t>
      </w:r>
      <w:r w:rsidR="002F74FA" w:rsidRPr="001E743B">
        <w:rPr>
          <w:rFonts w:asciiTheme="minorHAnsi" w:hAnsiTheme="minorHAnsi" w:cstheme="minorHAnsi"/>
        </w:rPr>
        <w:br/>
      </w:r>
    </w:p>
    <w:p w14:paraId="6002BC1E" w14:textId="612B94EC" w:rsidR="00E62A1C" w:rsidRPr="001E743B" w:rsidRDefault="00E62A1C" w:rsidP="00E62A1C">
      <w:pPr>
        <w:pStyle w:val="AonBodyCopy"/>
        <w:rPr>
          <w:rFonts w:asciiTheme="minorHAnsi" w:hAnsiTheme="minorHAnsi" w:cstheme="minorHAnsi"/>
        </w:rPr>
      </w:pPr>
      <w:r w:rsidRPr="001E743B">
        <w:rPr>
          <w:rFonts w:asciiTheme="minorHAnsi" w:hAnsiTheme="minorHAnsi" w:cstheme="minorHAnsi"/>
        </w:rPr>
        <w:t xml:space="preserve">The </w:t>
      </w:r>
      <w:r w:rsidRPr="001E743B">
        <w:rPr>
          <w:rFonts w:asciiTheme="minorHAnsi" w:hAnsiTheme="minorHAnsi" w:cstheme="minorHAnsi"/>
          <w:b/>
          <w:u w:val="single"/>
        </w:rPr>
        <w:t>Pricing Modeler</w:t>
      </w:r>
      <w:r w:rsidRPr="001E743B">
        <w:rPr>
          <w:rFonts w:asciiTheme="minorHAnsi" w:hAnsiTheme="minorHAnsi" w:cstheme="minorHAnsi"/>
          <w:b/>
        </w:rPr>
        <w:t xml:space="preserve"> </w:t>
      </w:r>
      <w:r w:rsidR="00E2161E" w:rsidRPr="00702FD9">
        <w:rPr>
          <w:rFonts w:asciiTheme="minorHAnsi" w:hAnsiTheme="minorHAnsi" w:cstheme="minorHAnsi"/>
          <w:highlight w:val="yellow"/>
        </w:rPr>
        <w:t>[</w:t>
      </w:r>
      <w:r w:rsidR="00702FD9" w:rsidRPr="00702FD9">
        <w:rPr>
          <w:rFonts w:asciiTheme="minorHAnsi" w:hAnsiTheme="minorHAnsi" w:cstheme="minorHAnsi"/>
          <w:highlight w:val="yellow"/>
        </w:rPr>
        <w:t>open tool</w:t>
      </w:r>
      <w:r w:rsidR="00E2161E" w:rsidRPr="00702FD9">
        <w:rPr>
          <w:rFonts w:asciiTheme="minorHAnsi" w:hAnsiTheme="minorHAnsi" w:cstheme="minorHAnsi"/>
          <w:highlight w:val="yellow"/>
        </w:rPr>
        <w:t>]</w:t>
      </w:r>
      <w:r w:rsidR="00E2161E" w:rsidRPr="001E743B">
        <w:rPr>
          <w:rFonts w:asciiTheme="minorHAnsi" w:hAnsiTheme="minorHAnsi" w:cstheme="minorHAnsi"/>
          <w:b/>
        </w:rPr>
        <w:t xml:space="preserve"> </w:t>
      </w:r>
      <w:r w:rsidRPr="001E743B">
        <w:rPr>
          <w:rFonts w:asciiTheme="minorHAnsi" w:hAnsiTheme="minorHAnsi" w:cstheme="minorHAnsi"/>
        </w:rPr>
        <w:t xml:space="preserve">is available now to help you compare the cost of your medical plan options. </w:t>
      </w:r>
      <w:r w:rsidR="00702FD9">
        <w:rPr>
          <w:rFonts w:asciiTheme="minorHAnsi" w:hAnsiTheme="minorHAnsi" w:cstheme="minorHAnsi"/>
        </w:rPr>
        <w:t xml:space="preserve">Use the code that was sent to you via email, or in the printed guide mailed home. </w:t>
      </w:r>
    </w:p>
    <w:p w14:paraId="5FFD041D" w14:textId="77777777" w:rsidR="00702FD9" w:rsidRDefault="003D63C8" w:rsidP="003D63C8">
      <w:pPr>
        <w:pStyle w:val="AonBodyCopy"/>
        <w:rPr>
          <w:rFonts w:asciiTheme="minorHAnsi" w:hAnsiTheme="minorHAnsi" w:cstheme="minorHAnsi"/>
        </w:rPr>
      </w:pPr>
      <w:r w:rsidRPr="00702FD9">
        <w:rPr>
          <w:rFonts w:asciiTheme="minorHAnsi" w:hAnsiTheme="minorHAnsi" w:cstheme="minorHAnsi"/>
        </w:rPr>
        <w:t xml:space="preserve">What </w:t>
      </w:r>
      <w:r w:rsidR="0032602F" w:rsidRPr="00702FD9">
        <w:rPr>
          <w:rFonts w:asciiTheme="minorHAnsi" w:hAnsiTheme="minorHAnsi" w:cstheme="minorHAnsi"/>
        </w:rPr>
        <w:t>you pay</w:t>
      </w:r>
      <w:r w:rsidR="00D23E0B" w:rsidRPr="001E743B">
        <w:rPr>
          <w:rFonts w:asciiTheme="minorHAnsi" w:hAnsiTheme="minorHAnsi" w:cstheme="minorHAnsi"/>
        </w:rPr>
        <w:t xml:space="preserve"> depends on</w:t>
      </w:r>
      <w:r w:rsidR="00702FD9">
        <w:rPr>
          <w:rFonts w:asciiTheme="minorHAnsi" w:hAnsiTheme="minorHAnsi" w:cstheme="minorHAnsi"/>
        </w:rPr>
        <w:t>:</w:t>
      </w:r>
    </w:p>
    <w:p w14:paraId="49195B1E" w14:textId="26C15F4E" w:rsidR="00702FD9" w:rsidRDefault="00702FD9" w:rsidP="00702FD9">
      <w:pPr>
        <w:pStyle w:val="AonBodyCopy"/>
        <w:numPr>
          <w:ilvl w:val="0"/>
          <w:numId w:val="42"/>
        </w:numPr>
        <w:rPr>
          <w:rFonts w:asciiTheme="minorHAnsi" w:hAnsiTheme="minorHAnsi" w:cstheme="minorHAnsi"/>
        </w:rPr>
      </w:pPr>
      <w:r>
        <w:rPr>
          <w:rFonts w:asciiTheme="minorHAnsi" w:hAnsiTheme="minorHAnsi" w:cstheme="minorHAnsi"/>
        </w:rPr>
        <w:t>T</w:t>
      </w:r>
      <w:r w:rsidR="003D63C8" w:rsidRPr="001E743B">
        <w:rPr>
          <w:rFonts w:asciiTheme="minorHAnsi" w:hAnsiTheme="minorHAnsi" w:cstheme="minorHAnsi"/>
        </w:rPr>
        <w:t xml:space="preserve">he </w:t>
      </w:r>
      <w:r w:rsidR="003C178F" w:rsidRPr="001E743B">
        <w:rPr>
          <w:rFonts w:asciiTheme="minorHAnsi" w:hAnsiTheme="minorHAnsi" w:cstheme="minorHAnsi"/>
        </w:rPr>
        <w:t xml:space="preserve">plan you choose </w:t>
      </w:r>
    </w:p>
    <w:p w14:paraId="4E2B19C9" w14:textId="699E48F6" w:rsidR="003D63C8" w:rsidRDefault="00702FD9" w:rsidP="00702FD9">
      <w:pPr>
        <w:pStyle w:val="AonBodyCopy"/>
        <w:numPr>
          <w:ilvl w:val="0"/>
          <w:numId w:val="42"/>
        </w:numPr>
        <w:rPr>
          <w:rFonts w:asciiTheme="minorHAnsi" w:hAnsiTheme="minorHAnsi" w:cstheme="minorHAnsi"/>
        </w:rPr>
      </w:pPr>
      <w:r>
        <w:rPr>
          <w:rFonts w:asciiTheme="minorHAnsi" w:hAnsiTheme="minorHAnsi" w:cstheme="minorHAnsi"/>
        </w:rPr>
        <w:t>The carrier you choose</w:t>
      </w:r>
    </w:p>
    <w:p w14:paraId="285C5570" w14:textId="0612FDEA" w:rsidR="00702FD9" w:rsidRDefault="00702FD9" w:rsidP="00702FD9">
      <w:pPr>
        <w:pStyle w:val="AonBodyCopy"/>
        <w:numPr>
          <w:ilvl w:val="0"/>
          <w:numId w:val="42"/>
        </w:numPr>
        <w:rPr>
          <w:rFonts w:asciiTheme="minorHAnsi" w:hAnsiTheme="minorHAnsi" w:cstheme="minorHAnsi"/>
        </w:rPr>
      </w:pPr>
      <w:r>
        <w:rPr>
          <w:rFonts w:asciiTheme="minorHAnsi" w:hAnsiTheme="minorHAnsi" w:cstheme="minorHAnsi"/>
        </w:rPr>
        <w:t xml:space="preserve">Who you cover </w:t>
      </w:r>
    </w:p>
    <w:p w14:paraId="21A3A398" w14:textId="77777777" w:rsidR="008B5183" w:rsidRPr="008B5183" w:rsidRDefault="008B5183" w:rsidP="008B5183">
      <w:pPr>
        <w:pStyle w:val="AonBodyCopy"/>
        <w:ind w:left="780"/>
        <w:rPr>
          <w:rFonts w:asciiTheme="minorHAnsi" w:hAnsiTheme="minorHAnsi" w:cstheme="minorHAnsi"/>
        </w:rPr>
      </w:pPr>
    </w:p>
    <w:p w14:paraId="0B0F67E9" w14:textId="448A51B3" w:rsidR="00D23E0B" w:rsidRPr="001E743B" w:rsidRDefault="005C35E5" w:rsidP="00D23E0B">
      <w:pPr>
        <w:pStyle w:val="Heading3"/>
        <w:spacing w:before="0" w:after="120"/>
        <w:rPr>
          <w:rFonts w:asciiTheme="minorHAnsi" w:hAnsiTheme="minorHAnsi" w:cstheme="minorHAnsi"/>
        </w:rPr>
      </w:pPr>
      <w:r>
        <w:rPr>
          <w:rFonts w:asciiTheme="minorHAnsi" w:hAnsiTheme="minorHAnsi" w:cstheme="minorHAnsi"/>
        </w:rPr>
        <w:t>Navigation Page T</w:t>
      </w:r>
      <w:r w:rsidR="00717253" w:rsidRPr="001E743B">
        <w:rPr>
          <w:rFonts w:asciiTheme="minorHAnsi" w:hAnsiTheme="minorHAnsi" w:cstheme="minorHAnsi"/>
        </w:rPr>
        <w:t xml:space="preserve">itle: </w:t>
      </w:r>
      <w:r w:rsidR="004E62C4" w:rsidRPr="001E743B">
        <w:rPr>
          <w:rFonts w:asciiTheme="minorHAnsi" w:hAnsiTheme="minorHAnsi" w:cstheme="minorHAnsi"/>
        </w:rPr>
        <w:t xml:space="preserve">Choose </w:t>
      </w:r>
      <w:r w:rsidR="00D23E0B" w:rsidRPr="001E743B">
        <w:rPr>
          <w:rFonts w:asciiTheme="minorHAnsi" w:hAnsiTheme="minorHAnsi" w:cstheme="minorHAnsi"/>
        </w:rPr>
        <w:t>You</w:t>
      </w:r>
      <w:r w:rsidR="004E62C4" w:rsidRPr="001E743B">
        <w:rPr>
          <w:rFonts w:asciiTheme="minorHAnsi" w:hAnsiTheme="minorHAnsi" w:cstheme="minorHAnsi"/>
        </w:rPr>
        <w:t>r</w:t>
      </w:r>
      <w:r w:rsidR="00D23E0B" w:rsidRPr="001E743B">
        <w:rPr>
          <w:rFonts w:asciiTheme="minorHAnsi" w:hAnsiTheme="minorHAnsi" w:cstheme="minorHAnsi"/>
        </w:rPr>
        <w:t xml:space="preserve"> Medical </w:t>
      </w:r>
      <w:r w:rsidR="00CC251D" w:rsidRPr="001E743B">
        <w:rPr>
          <w:rFonts w:asciiTheme="minorHAnsi" w:hAnsiTheme="minorHAnsi" w:cstheme="minorHAnsi"/>
        </w:rPr>
        <w:t xml:space="preserve">Insurance </w:t>
      </w:r>
      <w:r w:rsidR="00D23E0B" w:rsidRPr="001E743B">
        <w:rPr>
          <w:rFonts w:asciiTheme="minorHAnsi" w:hAnsiTheme="minorHAnsi" w:cstheme="minorHAnsi"/>
        </w:rPr>
        <w:t>Carrier</w:t>
      </w:r>
    </w:p>
    <w:p w14:paraId="17E7EEBA" w14:textId="4C716BA5" w:rsidR="00BB7747" w:rsidRPr="001E743B" w:rsidRDefault="00BB7747" w:rsidP="006C6788">
      <w:pPr>
        <w:pStyle w:val="AonBodyCopy"/>
        <w:rPr>
          <w:rFonts w:asciiTheme="minorHAnsi" w:hAnsiTheme="minorHAnsi" w:cstheme="minorHAnsi"/>
        </w:rPr>
      </w:pPr>
      <w:r w:rsidRPr="001E743B">
        <w:rPr>
          <w:rFonts w:asciiTheme="minorHAnsi" w:hAnsiTheme="minorHAnsi" w:cstheme="minorHAnsi"/>
        </w:rPr>
        <w:t>Watch this for tips on what to consider when choosing a medical carrier.</w:t>
      </w:r>
      <w:r w:rsidR="0032602F" w:rsidRPr="001E743B">
        <w:rPr>
          <w:rFonts w:asciiTheme="minorHAnsi" w:hAnsiTheme="minorHAnsi" w:cstheme="minorHAnsi"/>
        </w:rPr>
        <w:t xml:space="preserve"> [</w:t>
      </w:r>
      <w:r w:rsidR="0032602F" w:rsidRPr="001E743B">
        <w:rPr>
          <w:rFonts w:asciiTheme="minorHAnsi" w:hAnsiTheme="minorHAnsi" w:cstheme="minorHAnsi"/>
          <w:i/>
        </w:rPr>
        <w:t>Medical carrier video embedded on page; opens in video player]</w:t>
      </w:r>
    </w:p>
    <w:p w14:paraId="79BFB29B" w14:textId="1496FCA4" w:rsidR="002C05DB" w:rsidRPr="001E743B" w:rsidRDefault="00DD076F" w:rsidP="00A314F8">
      <w:pPr>
        <w:pStyle w:val="AonBodyCopy"/>
        <w:rPr>
          <w:rFonts w:asciiTheme="minorHAnsi" w:hAnsiTheme="minorHAnsi" w:cstheme="minorHAnsi"/>
          <w:strike/>
          <w:color w:val="211D1E"/>
        </w:rPr>
      </w:pPr>
      <w:r w:rsidRPr="001E743B">
        <w:rPr>
          <w:rFonts w:asciiTheme="minorHAnsi" w:hAnsiTheme="minorHAnsi" w:cstheme="minorHAnsi"/>
          <w:color w:val="211D1E"/>
        </w:rPr>
        <w:t>S</w:t>
      </w:r>
      <w:r w:rsidR="00731331" w:rsidRPr="001E743B">
        <w:rPr>
          <w:rFonts w:asciiTheme="minorHAnsi" w:hAnsiTheme="minorHAnsi" w:cstheme="minorHAnsi"/>
          <w:color w:val="211D1E"/>
        </w:rPr>
        <w:t>ubtitle</w:t>
      </w:r>
      <w:r w:rsidR="00731331" w:rsidRPr="001E743B">
        <w:rPr>
          <w:rFonts w:asciiTheme="minorHAnsi" w:hAnsiTheme="minorHAnsi" w:cstheme="minorHAnsi"/>
          <w:b/>
          <w:color w:val="211D1E"/>
        </w:rPr>
        <w:t>:</w:t>
      </w:r>
      <w:r w:rsidR="00731331" w:rsidRPr="001E743B">
        <w:rPr>
          <w:rFonts w:asciiTheme="minorHAnsi" w:hAnsiTheme="minorHAnsi" w:cstheme="minorHAnsi"/>
          <w:color w:val="211D1E"/>
        </w:rPr>
        <w:t xml:space="preserve"> </w:t>
      </w:r>
      <w:r w:rsidR="00C7416B" w:rsidRPr="001E743B">
        <w:rPr>
          <w:rFonts w:asciiTheme="minorHAnsi" w:hAnsiTheme="minorHAnsi" w:cstheme="minorHAnsi"/>
          <w:color w:val="211D1E"/>
        </w:rPr>
        <w:t>This year</w:t>
      </w:r>
      <w:r w:rsidR="002C05DB" w:rsidRPr="001E743B">
        <w:rPr>
          <w:rFonts w:asciiTheme="minorHAnsi" w:hAnsiTheme="minorHAnsi" w:cstheme="minorHAnsi"/>
          <w:color w:val="211D1E"/>
        </w:rPr>
        <w:t>,</w:t>
      </w:r>
      <w:r w:rsidR="00C7416B" w:rsidRPr="001E743B">
        <w:rPr>
          <w:rFonts w:asciiTheme="minorHAnsi" w:hAnsiTheme="minorHAnsi" w:cstheme="minorHAnsi"/>
          <w:color w:val="211D1E"/>
        </w:rPr>
        <w:t xml:space="preserve"> you have the power to choose the medical carrier you want to </w:t>
      </w:r>
      <w:r w:rsidR="00E62A1C" w:rsidRPr="001E743B">
        <w:rPr>
          <w:rFonts w:asciiTheme="minorHAnsi" w:hAnsiTheme="minorHAnsi" w:cstheme="minorHAnsi"/>
          <w:color w:val="211D1E"/>
        </w:rPr>
        <w:t>su</w:t>
      </w:r>
      <w:r w:rsidR="00D23E0B" w:rsidRPr="001E743B">
        <w:rPr>
          <w:rFonts w:asciiTheme="minorHAnsi" w:hAnsiTheme="minorHAnsi" w:cstheme="minorHAnsi"/>
          <w:color w:val="211D1E"/>
        </w:rPr>
        <w:t>p</w:t>
      </w:r>
      <w:r w:rsidR="00E62A1C" w:rsidRPr="001E743B">
        <w:rPr>
          <w:rFonts w:asciiTheme="minorHAnsi" w:hAnsiTheme="minorHAnsi" w:cstheme="minorHAnsi"/>
          <w:color w:val="211D1E"/>
        </w:rPr>
        <w:t>port you</w:t>
      </w:r>
      <w:r w:rsidR="00C7416B" w:rsidRPr="001E743B">
        <w:rPr>
          <w:rFonts w:asciiTheme="minorHAnsi" w:hAnsiTheme="minorHAnsi" w:cstheme="minorHAnsi"/>
          <w:color w:val="211D1E"/>
        </w:rPr>
        <w:t xml:space="preserve">. </w:t>
      </w:r>
    </w:p>
    <w:p w14:paraId="3D7B34FB" w14:textId="2D2D1C16" w:rsidR="00A314F8" w:rsidRPr="001E743B" w:rsidRDefault="0032602F" w:rsidP="00D23E0B">
      <w:pPr>
        <w:autoSpaceDE w:val="0"/>
        <w:autoSpaceDN w:val="0"/>
        <w:adjustRightInd w:val="0"/>
        <w:spacing w:after="80" w:line="201" w:lineRule="atLeast"/>
        <w:rPr>
          <w:rFonts w:asciiTheme="minorHAnsi" w:hAnsiTheme="minorHAnsi" w:cstheme="minorHAnsi"/>
          <w:color w:val="211D1E"/>
          <w:sz w:val="20"/>
          <w:szCs w:val="20"/>
        </w:rPr>
      </w:pPr>
      <w:r w:rsidRPr="001E743B">
        <w:rPr>
          <w:rFonts w:asciiTheme="minorHAnsi" w:hAnsiTheme="minorHAnsi" w:cstheme="minorHAnsi"/>
          <w:color w:val="211D1E"/>
        </w:rPr>
        <w:br/>
      </w:r>
      <w:r w:rsidR="00E62A1C" w:rsidRPr="001E743B">
        <w:rPr>
          <w:rFonts w:asciiTheme="minorHAnsi" w:hAnsiTheme="minorHAnsi" w:cstheme="minorHAnsi"/>
          <w:color w:val="211D1E"/>
          <w:sz w:val="20"/>
          <w:szCs w:val="20"/>
        </w:rPr>
        <w:t xml:space="preserve">You’ll be able to see </w:t>
      </w:r>
      <w:r w:rsidR="005C1EE8" w:rsidRPr="001E743B">
        <w:rPr>
          <w:rFonts w:asciiTheme="minorHAnsi" w:hAnsiTheme="minorHAnsi" w:cstheme="minorHAnsi"/>
          <w:color w:val="211D1E"/>
          <w:sz w:val="20"/>
          <w:szCs w:val="20"/>
        </w:rPr>
        <w:t xml:space="preserve">the carriers available to you </w:t>
      </w:r>
      <w:r w:rsidR="00E62A1C" w:rsidRPr="001E743B">
        <w:rPr>
          <w:rFonts w:asciiTheme="minorHAnsi" w:hAnsiTheme="minorHAnsi" w:cstheme="minorHAnsi"/>
          <w:color w:val="211D1E"/>
          <w:sz w:val="20"/>
          <w:szCs w:val="20"/>
        </w:rPr>
        <w:t>when you enroll</w:t>
      </w:r>
      <w:r w:rsidR="00D23E0B" w:rsidRPr="001E743B">
        <w:rPr>
          <w:rFonts w:asciiTheme="minorHAnsi" w:hAnsiTheme="minorHAnsi" w:cstheme="minorHAnsi"/>
          <w:color w:val="211D1E"/>
          <w:sz w:val="20"/>
          <w:szCs w:val="20"/>
        </w:rPr>
        <w:t xml:space="preserve">. </w:t>
      </w:r>
      <w:r w:rsidR="00E62A1C" w:rsidRPr="001E743B">
        <w:rPr>
          <w:rFonts w:asciiTheme="minorHAnsi" w:hAnsiTheme="minorHAnsi" w:cstheme="minorHAnsi"/>
          <w:sz w:val="20"/>
          <w:szCs w:val="20"/>
        </w:rPr>
        <w:t>D</w:t>
      </w:r>
      <w:r w:rsidR="00A314F8" w:rsidRPr="001E743B">
        <w:rPr>
          <w:rFonts w:asciiTheme="minorHAnsi" w:hAnsiTheme="minorHAnsi" w:cstheme="minorHAnsi"/>
          <w:sz w:val="20"/>
          <w:szCs w:val="20"/>
        </w:rPr>
        <w:t>epend</w:t>
      </w:r>
      <w:r w:rsidR="00E62A1C" w:rsidRPr="001E743B">
        <w:rPr>
          <w:rFonts w:asciiTheme="minorHAnsi" w:hAnsiTheme="minorHAnsi" w:cstheme="minorHAnsi"/>
          <w:sz w:val="20"/>
          <w:szCs w:val="20"/>
        </w:rPr>
        <w:t>ing</w:t>
      </w:r>
      <w:r w:rsidR="00A314F8" w:rsidRPr="001E743B">
        <w:rPr>
          <w:rFonts w:asciiTheme="minorHAnsi" w:hAnsiTheme="minorHAnsi" w:cstheme="minorHAnsi"/>
          <w:sz w:val="20"/>
          <w:szCs w:val="20"/>
        </w:rPr>
        <w:t xml:space="preserve"> on where you live</w:t>
      </w:r>
      <w:r w:rsidR="00E62A1C" w:rsidRPr="001E743B">
        <w:rPr>
          <w:rFonts w:asciiTheme="minorHAnsi" w:hAnsiTheme="minorHAnsi" w:cstheme="minorHAnsi"/>
          <w:sz w:val="20"/>
          <w:szCs w:val="20"/>
        </w:rPr>
        <w:t>, your options may include</w:t>
      </w:r>
      <w:r w:rsidR="008836E5" w:rsidRPr="001E743B">
        <w:rPr>
          <w:rFonts w:asciiTheme="minorHAnsi" w:hAnsiTheme="minorHAnsi" w:cstheme="minorHAnsi"/>
          <w:sz w:val="20"/>
          <w:szCs w:val="20"/>
        </w:rPr>
        <w:t>:</w:t>
      </w:r>
    </w:p>
    <w:p w14:paraId="3AAC4778"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Aetna</w:t>
      </w:r>
    </w:p>
    <w:p w14:paraId="7E3E889A"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CareFirst (BlueCross BlueShield)</w:t>
      </w:r>
    </w:p>
    <w:p w14:paraId="400B7D1F" w14:textId="77777777" w:rsidR="00A314F8" w:rsidRPr="001E743B" w:rsidRDefault="00A314F8" w:rsidP="00AB5C4E">
      <w:pPr>
        <w:pStyle w:val="Default"/>
        <w:numPr>
          <w:ilvl w:val="0"/>
          <w:numId w:val="11"/>
        </w:numPr>
        <w:spacing w:after="80"/>
        <w:rPr>
          <w:rFonts w:asciiTheme="minorHAnsi" w:hAnsiTheme="minorHAnsi" w:cstheme="minorHAnsi"/>
          <w:b/>
          <w:bCs/>
          <w:color w:val="auto"/>
          <w:sz w:val="20"/>
          <w:szCs w:val="20"/>
        </w:rPr>
      </w:pPr>
      <w:r w:rsidRPr="001E743B">
        <w:rPr>
          <w:rFonts w:asciiTheme="minorHAnsi" w:hAnsiTheme="minorHAnsi" w:cstheme="minorHAnsi"/>
          <w:color w:val="auto"/>
          <w:sz w:val="20"/>
          <w:szCs w:val="20"/>
        </w:rPr>
        <w:t>Cigna</w:t>
      </w:r>
    </w:p>
    <w:p w14:paraId="13CBEDCC"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UnitedHealthcare</w:t>
      </w:r>
    </w:p>
    <w:p w14:paraId="116E754B"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Dean / Prevea 360 (generally available in WI)</w:t>
      </w:r>
    </w:p>
    <w:p w14:paraId="55966AFA"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Geisinger (generally available in PA)</w:t>
      </w:r>
    </w:p>
    <w:p w14:paraId="0692E386" w14:textId="77777777" w:rsidR="00A314F8" w:rsidRPr="001E743B" w:rsidRDefault="00A314F8" w:rsidP="00AB5C4E">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Health Net (generally available in AZ, CA, OR, and WA)</w:t>
      </w:r>
    </w:p>
    <w:p w14:paraId="4C2F31F8" w14:textId="77777777" w:rsidR="00A314F8" w:rsidRPr="001E743B" w:rsidRDefault="00A314F8" w:rsidP="00AB5C4E">
      <w:pPr>
        <w:pStyle w:val="Default"/>
        <w:numPr>
          <w:ilvl w:val="0"/>
          <w:numId w:val="11"/>
        </w:numPr>
        <w:spacing w:after="80"/>
        <w:rPr>
          <w:rFonts w:asciiTheme="minorHAnsi" w:hAnsiTheme="minorHAnsi" w:cstheme="minorHAnsi"/>
          <w:sz w:val="20"/>
          <w:szCs w:val="20"/>
        </w:rPr>
      </w:pPr>
      <w:r w:rsidRPr="001E743B">
        <w:rPr>
          <w:rFonts w:asciiTheme="minorHAnsi" w:hAnsiTheme="minorHAnsi" w:cstheme="minorHAnsi"/>
          <w:color w:val="auto"/>
          <w:sz w:val="20"/>
          <w:szCs w:val="20"/>
        </w:rPr>
        <w:t>Kaiser Permanente</w:t>
      </w:r>
      <w:r w:rsidRPr="001E743B">
        <w:rPr>
          <w:rStyle w:val="Strong"/>
          <w:rFonts w:asciiTheme="minorHAnsi" w:hAnsiTheme="minorHAnsi" w:cstheme="minorHAnsi"/>
          <w:b w:val="0"/>
          <w:bCs w:val="0"/>
          <w:sz w:val="20"/>
          <w:szCs w:val="20"/>
        </w:rPr>
        <w:t xml:space="preserve"> (generally available in CA, CO, DC, GA, MD, VA, OR, WA)</w:t>
      </w:r>
    </w:p>
    <w:p w14:paraId="499CC9F7" w14:textId="77777777" w:rsidR="00A314F8" w:rsidRPr="001E743B" w:rsidRDefault="00A314F8" w:rsidP="00AB5C4E">
      <w:pPr>
        <w:pStyle w:val="ListParagraph"/>
        <w:numPr>
          <w:ilvl w:val="0"/>
          <w:numId w:val="10"/>
        </w:numPr>
        <w:shd w:val="clear" w:color="auto" w:fill="FFFFFF"/>
        <w:spacing w:after="80"/>
        <w:rPr>
          <w:rStyle w:val="Strong"/>
          <w:rFonts w:asciiTheme="minorHAnsi" w:hAnsiTheme="minorHAnsi" w:cstheme="minorHAnsi"/>
          <w:b w:val="0"/>
          <w:bCs w:val="0"/>
          <w:color w:val="FF0000"/>
        </w:rPr>
      </w:pPr>
      <w:r w:rsidRPr="001E743B">
        <w:rPr>
          <w:rStyle w:val="Strong"/>
          <w:rFonts w:asciiTheme="minorHAnsi" w:hAnsiTheme="minorHAnsi" w:cstheme="minorHAnsi"/>
          <w:b w:val="0"/>
          <w:bCs w:val="0"/>
          <w:color w:val="222222"/>
        </w:rPr>
        <w:t>Medical Mutual </w:t>
      </w:r>
      <w:r w:rsidRPr="001E743B">
        <w:rPr>
          <w:rStyle w:val="Strong"/>
          <w:rFonts w:asciiTheme="minorHAnsi" w:hAnsiTheme="minorHAnsi" w:cstheme="minorHAnsi"/>
          <w:b w:val="0"/>
          <w:bCs w:val="0"/>
          <w:color w:val="FF0000"/>
        </w:rPr>
        <w:t xml:space="preserve"> (generally available in _______)</w:t>
      </w:r>
      <w:r w:rsidRPr="001E743B">
        <w:rPr>
          <w:rStyle w:val="Strong"/>
          <w:rFonts w:asciiTheme="minorHAnsi" w:hAnsiTheme="minorHAnsi" w:cstheme="minorHAnsi"/>
          <w:b w:val="0"/>
          <w:bCs w:val="0"/>
          <w:color w:val="000000" w:themeColor="text1"/>
        </w:rPr>
        <w:t xml:space="preserve"> </w:t>
      </w:r>
    </w:p>
    <w:p w14:paraId="1EFCDE87" w14:textId="77777777" w:rsidR="00A314F8" w:rsidRPr="001E743B" w:rsidRDefault="00A314F8" w:rsidP="00AB5C4E">
      <w:pPr>
        <w:pStyle w:val="Default"/>
        <w:numPr>
          <w:ilvl w:val="0"/>
          <w:numId w:val="10"/>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UPMC Health Plan (generally available in PA)</w:t>
      </w:r>
    </w:p>
    <w:p w14:paraId="16EF292D" w14:textId="77777777" w:rsidR="00D23E0B" w:rsidRPr="001E743B" w:rsidRDefault="00D23E0B" w:rsidP="00D23E0B">
      <w:pPr>
        <w:rPr>
          <w:rFonts w:asciiTheme="minorHAnsi" w:hAnsiTheme="minorHAnsi" w:cstheme="minorHAnsi"/>
          <w:b/>
          <w:color w:val="211D1E"/>
          <w:sz w:val="20"/>
          <w:szCs w:val="20"/>
        </w:rPr>
      </w:pPr>
    </w:p>
    <w:p w14:paraId="4267444D" w14:textId="2CF92C47" w:rsidR="002011F8" w:rsidRPr="001E743B" w:rsidRDefault="008836E5" w:rsidP="002011F8">
      <w:pPr>
        <w:pStyle w:val="Pa3"/>
        <w:spacing w:after="80"/>
        <w:rPr>
          <w:rFonts w:asciiTheme="minorHAnsi" w:hAnsiTheme="minorHAnsi" w:cstheme="minorHAnsi"/>
          <w:color w:val="FF0000"/>
          <w:sz w:val="20"/>
          <w:szCs w:val="20"/>
        </w:rPr>
      </w:pPr>
      <w:r w:rsidRPr="001E743B">
        <w:rPr>
          <w:rFonts w:asciiTheme="minorHAnsi" w:hAnsiTheme="minorHAnsi" w:cstheme="minorHAnsi"/>
          <w:b/>
          <w:sz w:val="20"/>
          <w:szCs w:val="20"/>
        </w:rPr>
        <w:t xml:space="preserve">U.S. Expatriates </w:t>
      </w:r>
      <w:r w:rsidR="002011F8" w:rsidRPr="001E743B">
        <w:rPr>
          <w:rFonts w:asciiTheme="minorHAnsi" w:hAnsiTheme="minorHAnsi" w:cstheme="minorHAnsi"/>
          <w:color w:val="FF0000"/>
          <w:sz w:val="20"/>
          <w:szCs w:val="20"/>
        </w:rPr>
        <w:t>[</w:t>
      </w:r>
      <w:r w:rsidR="00A10820" w:rsidRPr="001E743B">
        <w:rPr>
          <w:rFonts w:asciiTheme="minorHAnsi" w:hAnsiTheme="minorHAnsi" w:cstheme="minorHAnsi"/>
          <w:color w:val="FF0000"/>
          <w:sz w:val="20"/>
          <w:szCs w:val="20"/>
        </w:rPr>
        <w:t>Accordion</w:t>
      </w:r>
      <w:r w:rsidR="002011F8" w:rsidRPr="001E743B">
        <w:rPr>
          <w:rFonts w:asciiTheme="minorHAnsi" w:hAnsiTheme="minorHAnsi" w:cstheme="minorHAnsi"/>
          <w:color w:val="FF0000"/>
          <w:sz w:val="20"/>
          <w:szCs w:val="20"/>
        </w:rPr>
        <w:t xml:space="preserve"> section title]</w:t>
      </w:r>
    </w:p>
    <w:p w14:paraId="2EC5CF71" w14:textId="440AA1B9" w:rsidR="002011F8" w:rsidRPr="001E743B" w:rsidRDefault="008836E5" w:rsidP="00977FA8">
      <w:pPr>
        <w:pStyle w:val="AonBodyCopy"/>
        <w:rPr>
          <w:rFonts w:asciiTheme="minorHAnsi" w:hAnsiTheme="minorHAnsi" w:cstheme="minorHAnsi"/>
        </w:rPr>
      </w:pPr>
      <w:r w:rsidRPr="001E743B">
        <w:rPr>
          <w:rFonts w:asciiTheme="minorHAnsi" w:hAnsiTheme="minorHAnsi" w:cstheme="minorHAnsi"/>
        </w:rPr>
        <w:t xml:space="preserve">If you live outside the service area of all the medical carriers, </w:t>
      </w:r>
      <w:r w:rsidR="00D23E0B" w:rsidRPr="001E743B">
        <w:rPr>
          <w:rFonts w:asciiTheme="minorHAnsi" w:hAnsiTheme="minorHAnsi" w:cstheme="minorHAnsi"/>
        </w:rPr>
        <w:t xml:space="preserve">Aetna will be </w:t>
      </w:r>
      <w:r w:rsidRPr="001E743B">
        <w:rPr>
          <w:rFonts w:asciiTheme="minorHAnsi" w:hAnsiTheme="minorHAnsi" w:cstheme="minorHAnsi"/>
        </w:rPr>
        <w:t xml:space="preserve">your medical insurance </w:t>
      </w:r>
      <w:r w:rsidR="00D23E0B" w:rsidRPr="001E743B">
        <w:rPr>
          <w:rFonts w:asciiTheme="minorHAnsi" w:hAnsiTheme="minorHAnsi" w:cstheme="minorHAnsi"/>
        </w:rPr>
        <w:t>carrier.</w:t>
      </w:r>
      <w:r w:rsidR="00BB7747" w:rsidRPr="001E743B">
        <w:rPr>
          <w:rFonts w:asciiTheme="minorHAnsi" w:hAnsiTheme="minorHAnsi" w:cstheme="minorHAnsi"/>
        </w:rPr>
        <w:t xml:space="preserve"> </w:t>
      </w:r>
      <w:r w:rsidRPr="001E743B">
        <w:rPr>
          <w:rFonts w:asciiTheme="minorHAnsi" w:hAnsiTheme="minorHAnsi" w:cstheme="minorHAnsi"/>
          <w:u w:val="single"/>
        </w:rPr>
        <w:t>Learn more</w:t>
      </w:r>
      <w:r w:rsidRPr="001E743B">
        <w:rPr>
          <w:rFonts w:asciiTheme="minorHAnsi" w:hAnsiTheme="minorHAnsi" w:cstheme="minorHAnsi"/>
        </w:rPr>
        <w:t xml:space="preserve"> </w:t>
      </w:r>
      <w:r w:rsidR="00907091" w:rsidRPr="001E743B">
        <w:rPr>
          <w:rFonts w:asciiTheme="minorHAnsi" w:hAnsiTheme="minorHAnsi" w:cstheme="minorHAnsi"/>
        </w:rPr>
        <w:t>[</w:t>
      </w:r>
      <w:r w:rsidR="00907091" w:rsidRPr="001E743B">
        <w:rPr>
          <w:rFonts w:asciiTheme="minorHAnsi" w:hAnsiTheme="minorHAnsi" w:cstheme="minorHAnsi"/>
          <w:highlight w:val="yellow"/>
        </w:rPr>
        <w:t>Link to U.S. Expatriates page]</w:t>
      </w:r>
    </w:p>
    <w:p w14:paraId="1452C83A" w14:textId="77777777" w:rsidR="008B5183" w:rsidRDefault="008B5183" w:rsidP="0032602F">
      <w:pPr>
        <w:pStyle w:val="Pa3"/>
        <w:spacing w:after="80" w:line="240" w:lineRule="auto"/>
        <w:rPr>
          <w:rFonts w:asciiTheme="minorHAnsi" w:hAnsiTheme="minorHAnsi" w:cstheme="minorHAnsi"/>
          <w:b/>
          <w:sz w:val="20"/>
          <w:szCs w:val="20"/>
        </w:rPr>
      </w:pPr>
    </w:p>
    <w:p w14:paraId="761C8634" w14:textId="6C253678" w:rsidR="002011F8" w:rsidRPr="001E743B" w:rsidRDefault="00D23E0B" w:rsidP="0032602F">
      <w:pPr>
        <w:pStyle w:val="Pa3"/>
        <w:spacing w:after="80" w:line="240" w:lineRule="auto"/>
        <w:rPr>
          <w:rFonts w:asciiTheme="minorHAnsi" w:hAnsiTheme="minorHAnsi" w:cstheme="minorHAnsi"/>
          <w:color w:val="FF0000"/>
          <w:sz w:val="20"/>
          <w:szCs w:val="20"/>
        </w:rPr>
      </w:pPr>
      <w:r w:rsidRPr="001E743B">
        <w:rPr>
          <w:rFonts w:asciiTheme="minorHAnsi" w:hAnsiTheme="minorHAnsi" w:cstheme="minorHAnsi"/>
          <w:b/>
          <w:sz w:val="20"/>
          <w:szCs w:val="20"/>
        </w:rPr>
        <w:lastRenderedPageBreak/>
        <w:t>If you live in California</w:t>
      </w:r>
      <w:r w:rsidRPr="001E743B">
        <w:rPr>
          <w:rFonts w:asciiTheme="minorHAnsi" w:hAnsiTheme="minorHAnsi" w:cstheme="minorHAnsi"/>
          <w:sz w:val="20"/>
          <w:szCs w:val="20"/>
        </w:rPr>
        <w:t xml:space="preserve"> </w:t>
      </w:r>
      <w:r w:rsidR="002011F8" w:rsidRPr="001E743B">
        <w:rPr>
          <w:rFonts w:asciiTheme="minorHAnsi" w:hAnsiTheme="minorHAnsi" w:cstheme="minorHAnsi"/>
          <w:color w:val="FF0000"/>
          <w:sz w:val="20"/>
          <w:szCs w:val="20"/>
        </w:rPr>
        <w:t>[</w:t>
      </w:r>
      <w:r w:rsidR="00A10820" w:rsidRPr="001E743B">
        <w:rPr>
          <w:rFonts w:asciiTheme="minorHAnsi" w:hAnsiTheme="minorHAnsi" w:cstheme="minorHAnsi"/>
          <w:color w:val="FF0000"/>
          <w:sz w:val="20"/>
          <w:szCs w:val="20"/>
        </w:rPr>
        <w:t>Accordion</w:t>
      </w:r>
      <w:r w:rsidR="002011F8" w:rsidRPr="001E743B">
        <w:rPr>
          <w:rFonts w:asciiTheme="minorHAnsi" w:hAnsiTheme="minorHAnsi" w:cstheme="minorHAnsi"/>
          <w:color w:val="FF0000"/>
          <w:sz w:val="20"/>
          <w:szCs w:val="20"/>
        </w:rPr>
        <w:t xml:space="preserve"> section title]</w:t>
      </w:r>
      <w:r w:rsidR="00C87721" w:rsidRPr="001E743B">
        <w:rPr>
          <w:rFonts w:asciiTheme="minorHAnsi" w:hAnsiTheme="minorHAnsi" w:cstheme="minorHAnsi"/>
          <w:color w:val="FF0000"/>
          <w:sz w:val="20"/>
          <w:szCs w:val="20"/>
        </w:rPr>
        <w:t xml:space="preserve"> </w:t>
      </w:r>
    </w:p>
    <w:p w14:paraId="0C87B59E" w14:textId="6F13AB23" w:rsidR="00C87721" w:rsidRPr="001E743B" w:rsidRDefault="002011F8" w:rsidP="00C87721">
      <w:pPr>
        <w:pStyle w:val="Pa3"/>
        <w:spacing w:after="80" w:line="240" w:lineRule="auto"/>
        <w:rPr>
          <w:rFonts w:asciiTheme="minorHAnsi" w:hAnsiTheme="minorHAnsi" w:cstheme="minorHAnsi"/>
          <w:color w:val="FF0000"/>
          <w:sz w:val="20"/>
          <w:szCs w:val="20"/>
        </w:rPr>
      </w:pPr>
      <w:r w:rsidRPr="001E743B">
        <w:rPr>
          <w:rFonts w:asciiTheme="minorHAnsi" w:hAnsiTheme="minorHAnsi" w:cstheme="minorHAnsi"/>
          <w:sz w:val="20"/>
          <w:szCs w:val="20"/>
        </w:rPr>
        <w:t>Y</w:t>
      </w:r>
      <w:r w:rsidR="00D23E0B" w:rsidRPr="001E743B">
        <w:rPr>
          <w:rFonts w:asciiTheme="minorHAnsi" w:hAnsiTheme="minorHAnsi" w:cstheme="minorHAnsi"/>
          <w:sz w:val="20"/>
          <w:szCs w:val="20"/>
        </w:rPr>
        <w:t>ou</w:t>
      </w:r>
      <w:r w:rsidR="00CC251D" w:rsidRPr="001E743B">
        <w:rPr>
          <w:rFonts w:asciiTheme="minorHAnsi" w:hAnsiTheme="minorHAnsi" w:cstheme="minorHAnsi"/>
          <w:sz w:val="20"/>
          <w:szCs w:val="20"/>
        </w:rPr>
        <w:t xml:space="preserve">’ll be able to choose from Aetna, Cigna, Health Net, Kaiser Permanente, and UnitedHealthcare. </w:t>
      </w:r>
      <w:r w:rsidR="004E62C4" w:rsidRPr="001E743B">
        <w:rPr>
          <w:rFonts w:asciiTheme="minorHAnsi" w:hAnsiTheme="minorHAnsi" w:cstheme="minorHAnsi"/>
          <w:sz w:val="20"/>
          <w:szCs w:val="20"/>
        </w:rPr>
        <w:t xml:space="preserve">Your plans will also be slightly different, </w:t>
      </w:r>
      <w:r w:rsidR="00D23E0B" w:rsidRPr="001E743B">
        <w:rPr>
          <w:rFonts w:asciiTheme="minorHAnsi" w:hAnsiTheme="minorHAnsi" w:cstheme="minorHAnsi"/>
          <w:sz w:val="20"/>
          <w:szCs w:val="20"/>
        </w:rPr>
        <w:t>depending on the carrier you choose.</w:t>
      </w:r>
      <w:r w:rsidR="004E62C4" w:rsidRPr="001E743B">
        <w:rPr>
          <w:rFonts w:asciiTheme="minorHAnsi" w:hAnsiTheme="minorHAnsi" w:cstheme="minorHAnsi"/>
          <w:sz w:val="20"/>
          <w:szCs w:val="20"/>
        </w:rPr>
        <w:t xml:space="preserve"> </w:t>
      </w:r>
      <w:r w:rsidR="00C87721" w:rsidRPr="001E743B">
        <w:rPr>
          <w:rFonts w:asciiTheme="minorHAnsi" w:hAnsiTheme="minorHAnsi" w:cstheme="minorHAnsi"/>
          <w:sz w:val="20"/>
          <w:szCs w:val="20"/>
          <w:u w:val="single"/>
        </w:rPr>
        <w:t>Learn more</w:t>
      </w:r>
      <w:r w:rsidR="00C87721" w:rsidRPr="001E743B">
        <w:rPr>
          <w:rFonts w:asciiTheme="minorHAnsi" w:hAnsiTheme="minorHAnsi" w:cstheme="minorHAnsi"/>
          <w:sz w:val="20"/>
          <w:szCs w:val="20"/>
        </w:rPr>
        <w:t xml:space="preserve">  [</w:t>
      </w:r>
      <w:r w:rsidR="00C87721" w:rsidRPr="001E743B">
        <w:rPr>
          <w:rFonts w:asciiTheme="minorHAnsi" w:hAnsiTheme="minorHAnsi" w:cstheme="minorHAnsi"/>
          <w:sz w:val="20"/>
          <w:szCs w:val="20"/>
          <w:highlight w:val="yellow"/>
        </w:rPr>
        <w:t>Link to California page]</w:t>
      </w:r>
    </w:p>
    <w:p w14:paraId="0A8B3902" w14:textId="6C7F84D6" w:rsidR="004E62C4" w:rsidRPr="001E743B" w:rsidRDefault="00907091" w:rsidP="004E62C4">
      <w:pPr>
        <w:pStyle w:val="Pa3"/>
        <w:spacing w:after="80" w:line="240" w:lineRule="auto"/>
        <w:rPr>
          <w:rFonts w:asciiTheme="minorHAnsi" w:hAnsiTheme="minorHAnsi" w:cstheme="minorHAnsi"/>
          <w:sz w:val="20"/>
          <w:szCs w:val="20"/>
        </w:rPr>
      </w:pPr>
      <w:r w:rsidRPr="001E743B">
        <w:rPr>
          <w:rFonts w:asciiTheme="minorHAnsi" w:hAnsiTheme="minorHAnsi" w:cstheme="minorHAnsi"/>
          <w:sz w:val="20"/>
          <w:szCs w:val="20"/>
        </w:rPr>
        <w:br/>
      </w:r>
      <w:r w:rsidR="00CC251D" w:rsidRPr="001E743B">
        <w:rPr>
          <w:rFonts w:asciiTheme="minorHAnsi" w:hAnsiTheme="minorHAnsi" w:cstheme="minorHAnsi"/>
          <w:b/>
          <w:sz w:val="20"/>
          <w:szCs w:val="20"/>
        </w:rPr>
        <w:t>If you live in Hawaii</w:t>
      </w:r>
      <w:r w:rsidR="004E62C4" w:rsidRPr="001E743B">
        <w:rPr>
          <w:rFonts w:asciiTheme="minorHAnsi" w:hAnsiTheme="minorHAnsi" w:cstheme="minorHAnsi"/>
          <w:b/>
          <w:sz w:val="20"/>
          <w:szCs w:val="20"/>
        </w:rPr>
        <w:t xml:space="preserve"> </w:t>
      </w:r>
      <w:r w:rsidR="004E62C4" w:rsidRPr="001E743B">
        <w:rPr>
          <w:rFonts w:asciiTheme="minorHAnsi" w:hAnsiTheme="minorHAnsi" w:cstheme="minorHAnsi"/>
          <w:color w:val="FF0000"/>
          <w:sz w:val="20"/>
          <w:szCs w:val="20"/>
        </w:rPr>
        <w:t>[Accordion section title]</w:t>
      </w:r>
      <w:r w:rsidRPr="001E743B">
        <w:rPr>
          <w:rFonts w:asciiTheme="minorHAnsi" w:hAnsiTheme="minorHAnsi" w:cstheme="minorHAnsi"/>
          <w:color w:val="FF0000"/>
          <w:sz w:val="20"/>
          <w:szCs w:val="20"/>
        </w:rPr>
        <w:t xml:space="preserve"> </w:t>
      </w:r>
    </w:p>
    <w:p w14:paraId="17D7BCCE" w14:textId="4662E736" w:rsidR="00CC251D" w:rsidRPr="001E743B" w:rsidRDefault="00CC251D" w:rsidP="00907091">
      <w:pPr>
        <w:pStyle w:val="AonBodyCopy"/>
        <w:rPr>
          <w:rFonts w:asciiTheme="minorHAnsi" w:hAnsiTheme="minorHAnsi" w:cstheme="minorHAnsi"/>
        </w:rPr>
      </w:pPr>
      <w:r w:rsidRPr="001E743B">
        <w:rPr>
          <w:rFonts w:asciiTheme="minorHAnsi" w:hAnsiTheme="minorHAnsi" w:cstheme="minorHAnsi"/>
        </w:rPr>
        <w:t>Good news, both Kaiser Permanente and HMSA will be available to you. Your curr</w:t>
      </w:r>
      <w:r w:rsidR="00907091" w:rsidRPr="001E743B">
        <w:rPr>
          <w:rFonts w:asciiTheme="minorHAnsi" w:hAnsiTheme="minorHAnsi" w:cstheme="minorHAnsi"/>
        </w:rPr>
        <w:t>ent medical insurance carrier—</w:t>
      </w:r>
      <w:r w:rsidRPr="001E743B">
        <w:rPr>
          <w:rFonts w:asciiTheme="minorHAnsi" w:hAnsiTheme="minorHAnsi" w:cstheme="minorHAnsi"/>
        </w:rPr>
        <w:t xml:space="preserve">UnitedHealthcare—will no longer be an option for you.  </w:t>
      </w:r>
    </w:p>
    <w:p w14:paraId="31BF9EB0" w14:textId="00ADF2CA" w:rsidR="00AB3AC9" w:rsidRPr="008B5183" w:rsidRDefault="004E62C4" w:rsidP="008B5183">
      <w:pPr>
        <w:pStyle w:val="Pa3"/>
        <w:spacing w:after="80" w:line="240" w:lineRule="auto"/>
        <w:rPr>
          <w:rFonts w:asciiTheme="minorHAnsi" w:hAnsiTheme="minorHAnsi" w:cstheme="minorHAnsi"/>
          <w:sz w:val="20"/>
          <w:szCs w:val="20"/>
        </w:rPr>
      </w:pPr>
      <w:r w:rsidRPr="001E743B">
        <w:rPr>
          <w:rFonts w:asciiTheme="minorHAnsi" w:hAnsiTheme="minorHAnsi" w:cstheme="minorHAnsi"/>
          <w:sz w:val="20"/>
          <w:szCs w:val="20"/>
        </w:rPr>
        <w:t xml:space="preserve">Your plans will also be different. </w:t>
      </w:r>
      <w:r w:rsidRPr="001E743B">
        <w:rPr>
          <w:rFonts w:asciiTheme="minorHAnsi" w:hAnsiTheme="minorHAnsi" w:cstheme="minorHAnsi"/>
          <w:sz w:val="20"/>
          <w:szCs w:val="20"/>
          <w:u w:val="single"/>
        </w:rPr>
        <w:t>Learn more</w:t>
      </w:r>
      <w:r w:rsidR="00C87721" w:rsidRPr="001E743B">
        <w:rPr>
          <w:rFonts w:asciiTheme="minorHAnsi" w:hAnsiTheme="minorHAnsi" w:cstheme="minorHAnsi"/>
          <w:sz w:val="20"/>
          <w:szCs w:val="20"/>
        </w:rPr>
        <w:t xml:space="preserve"> [</w:t>
      </w:r>
      <w:r w:rsidR="00907091" w:rsidRPr="001E743B">
        <w:rPr>
          <w:rFonts w:asciiTheme="minorHAnsi" w:hAnsiTheme="minorHAnsi" w:cstheme="minorHAnsi"/>
          <w:sz w:val="20"/>
          <w:szCs w:val="20"/>
          <w:highlight w:val="yellow"/>
        </w:rPr>
        <w:t>Link to Hawaii page]</w:t>
      </w:r>
      <w:r w:rsidR="00907091" w:rsidRPr="001E743B">
        <w:rPr>
          <w:rFonts w:asciiTheme="minorHAnsi" w:hAnsiTheme="minorHAnsi" w:cstheme="minorHAnsi"/>
          <w:sz w:val="20"/>
          <w:szCs w:val="20"/>
        </w:rPr>
        <w:br/>
      </w:r>
    </w:p>
    <w:p w14:paraId="1151B142" w14:textId="2F20F01F" w:rsidR="00CD44E6" w:rsidRPr="001E743B" w:rsidRDefault="00E2161E" w:rsidP="00AB3AC9">
      <w:pPr>
        <w:rPr>
          <w:rFonts w:asciiTheme="minorHAnsi" w:hAnsiTheme="minorHAnsi" w:cstheme="minorHAnsi"/>
          <w:color w:val="FF0000"/>
          <w:sz w:val="20"/>
          <w:szCs w:val="20"/>
        </w:rPr>
      </w:pPr>
      <w:r w:rsidRPr="001E743B">
        <w:rPr>
          <w:rFonts w:asciiTheme="minorHAnsi" w:hAnsiTheme="minorHAnsi" w:cstheme="minorHAnsi"/>
          <w:b/>
          <w:sz w:val="20"/>
          <w:szCs w:val="20"/>
        </w:rPr>
        <w:t>Quick tips for choosing</w:t>
      </w:r>
      <w:r w:rsidR="00B672EA" w:rsidRPr="001E743B">
        <w:rPr>
          <w:rFonts w:asciiTheme="minorHAnsi" w:hAnsiTheme="minorHAnsi" w:cstheme="minorHAnsi"/>
          <w:b/>
          <w:sz w:val="20"/>
          <w:szCs w:val="20"/>
        </w:rPr>
        <w:t xml:space="preserve"> </w:t>
      </w:r>
      <w:r w:rsidR="00A8721A" w:rsidRPr="001E743B">
        <w:rPr>
          <w:rFonts w:asciiTheme="minorHAnsi" w:hAnsiTheme="minorHAnsi" w:cstheme="minorHAnsi"/>
          <w:color w:val="FF0000"/>
          <w:sz w:val="20"/>
          <w:szCs w:val="20"/>
        </w:rPr>
        <w:t>[</w:t>
      </w:r>
      <w:r w:rsidR="00A10820" w:rsidRPr="001E743B">
        <w:rPr>
          <w:rFonts w:asciiTheme="minorHAnsi" w:hAnsiTheme="minorHAnsi" w:cstheme="minorHAnsi"/>
          <w:color w:val="FF0000"/>
          <w:sz w:val="20"/>
          <w:szCs w:val="20"/>
        </w:rPr>
        <w:t>Accordion</w:t>
      </w:r>
      <w:r w:rsidR="002011F8" w:rsidRPr="001E743B">
        <w:rPr>
          <w:rFonts w:asciiTheme="minorHAnsi" w:hAnsiTheme="minorHAnsi" w:cstheme="minorHAnsi"/>
          <w:color w:val="FF0000"/>
          <w:sz w:val="20"/>
          <w:szCs w:val="20"/>
        </w:rPr>
        <w:t xml:space="preserve"> section title</w:t>
      </w:r>
      <w:r w:rsidR="00A8721A" w:rsidRPr="001E743B">
        <w:rPr>
          <w:rFonts w:asciiTheme="minorHAnsi" w:hAnsiTheme="minorHAnsi" w:cstheme="minorHAnsi"/>
          <w:color w:val="FF0000"/>
          <w:sz w:val="20"/>
          <w:szCs w:val="20"/>
        </w:rPr>
        <w:t>]</w:t>
      </w:r>
    </w:p>
    <w:p w14:paraId="1DA89B06" w14:textId="1D897672" w:rsidR="00E2161E" w:rsidRPr="001E743B" w:rsidRDefault="008B5183" w:rsidP="008B5183">
      <w:pPr>
        <w:pStyle w:val="AonBodyCopy"/>
        <w:rPr>
          <w:rFonts w:asciiTheme="minorHAnsi" w:hAnsiTheme="minorHAnsi" w:cstheme="minorHAnsi"/>
          <w:b/>
        </w:rPr>
      </w:pPr>
      <w:r>
        <w:rPr>
          <w:rFonts w:asciiTheme="minorHAnsi" w:hAnsiTheme="minorHAnsi" w:cstheme="minorHAnsi"/>
        </w:rPr>
        <w:t>Here are few smart questions to consider when comparing the insurance carriers:</w:t>
      </w:r>
    </w:p>
    <w:p w14:paraId="79A3F345" w14:textId="3F58D7D9" w:rsidR="00977FA8" w:rsidRPr="001E743B" w:rsidRDefault="00977FA8" w:rsidP="00AB5C4E">
      <w:pPr>
        <w:pStyle w:val="AonBodyCopy"/>
        <w:numPr>
          <w:ilvl w:val="0"/>
          <w:numId w:val="25"/>
        </w:numPr>
        <w:rPr>
          <w:rFonts w:asciiTheme="minorHAnsi" w:hAnsiTheme="minorHAnsi" w:cstheme="minorHAnsi"/>
        </w:rPr>
      </w:pPr>
      <w:r w:rsidRPr="001E743B">
        <w:rPr>
          <w:rFonts w:asciiTheme="minorHAnsi" w:hAnsiTheme="minorHAnsi" w:cstheme="minorHAnsi"/>
          <w:b/>
        </w:rPr>
        <w:t>Who</w:t>
      </w:r>
      <w:r w:rsidR="008F322E" w:rsidRPr="001E743B">
        <w:rPr>
          <w:rFonts w:asciiTheme="minorHAnsi" w:hAnsiTheme="minorHAnsi" w:cstheme="minorHAnsi"/>
          <w:b/>
        </w:rPr>
        <w:t xml:space="preserve"> </w:t>
      </w:r>
      <w:r w:rsidR="008F322E" w:rsidRPr="001E743B">
        <w:rPr>
          <w:rFonts w:asciiTheme="minorHAnsi" w:hAnsiTheme="minorHAnsi" w:cstheme="minorHAnsi"/>
        </w:rPr>
        <w:t>is</w:t>
      </w:r>
      <w:r w:rsidR="00C42209" w:rsidRPr="001E743B">
        <w:rPr>
          <w:rFonts w:asciiTheme="minorHAnsi" w:hAnsiTheme="minorHAnsi" w:cstheme="minorHAnsi"/>
        </w:rPr>
        <w:t xml:space="preserve"> in each carrier’</w:t>
      </w:r>
      <w:r w:rsidRPr="001E743B">
        <w:rPr>
          <w:rFonts w:asciiTheme="minorHAnsi" w:hAnsiTheme="minorHAnsi" w:cstheme="minorHAnsi"/>
        </w:rPr>
        <w:t>s</w:t>
      </w:r>
      <w:r w:rsidR="00C42209" w:rsidRPr="001E743B">
        <w:rPr>
          <w:rFonts w:asciiTheme="minorHAnsi" w:hAnsiTheme="minorHAnsi" w:cstheme="minorHAnsi"/>
        </w:rPr>
        <w:t xml:space="preserve"> network</w:t>
      </w:r>
      <w:r w:rsidRPr="001E743B">
        <w:rPr>
          <w:rFonts w:asciiTheme="minorHAnsi" w:hAnsiTheme="minorHAnsi" w:cstheme="minorHAnsi"/>
        </w:rPr>
        <w:t>? Which carriers include my doctors?</w:t>
      </w:r>
      <w:r w:rsidRPr="001E743B">
        <w:rPr>
          <w:rFonts w:asciiTheme="minorHAnsi" w:hAnsiTheme="minorHAnsi" w:cstheme="minorHAnsi"/>
          <w:b/>
        </w:rPr>
        <w:t xml:space="preserve"> </w:t>
      </w:r>
    </w:p>
    <w:p w14:paraId="6316C1E2" w14:textId="23A01989" w:rsidR="00C952CC" w:rsidRPr="001E743B" w:rsidRDefault="00B672EA" w:rsidP="00977FA8">
      <w:pPr>
        <w:pStyle w:val="AonBodyCopy"/>
        <w:ind w:left="720"/>
        <w:rPr>
          <w:rFonts w:asciiTheme="minorHAnsi" w:hAnsiTheme="minorHAnsi" w:cstheme="minorHAnsi"/>
          <w:i/>
        </w:rPr>
      </w:pPr>
      <w:r w:rsidRPr="001E743B">
        <w:rPr>
          <w:rFonts w:asciiTheme="minorHAnsi" w:hAnsiTheme="minorHAnsi" w:cstheme="minorHAnsi"/>
          <w:i/>
        </w:rPr>
        <w:t>Note t</w:t>
      </w:r>
      <w:r w:rsidR="008F322E" w:rsidRPr="001E743B">
        <w:rPr>
          <w:rFonts w:asciiTheme="minorHAnsi" w:hAnsiTheme="minorHAnsi" w:cstheme="minorHAnsi"/>
          <w:i/>
        </w:rPr>
        <w:t xml:space="preserve">hey all </w:t>
      </w:r>
      <w:r w:rsidR="00977FA8" w:rsidRPr="001E743B">
        <w:rPr>
          <w:rFonts w:asciiTheme="minorHAnsi" w:hAnsiTheme="minorHAnsi" w:cstheme="minorHAnsi"/>
          <w:i/>
        </w:rPr>
        <w:t>have quality doctors, hospitals, urgent care clinics, and more that offer you discounts.</w:t>
      </w:r>
      <w:r w:rsidR="008F322E" w:rsidRPr="001E743B">
        <w:rPr>
          <w:rFonts w:asciiTheme="minorHAnsi" w:hAnsiTheme="minorHAnsi" w:cstheme="minorHAnsi"/>
          <w:i/>
        </w:rPr>
        <w:t xml:space="preserve"> </w:t>
      </w:r>
    </w:p>
    <w:p w14:paraId="63626CAB" w14:textId="471B8E63" w:rsidR="00C952CC" w:rsidRPr="001E743B" w:rsidRDefault="00977FA8" w:rsidP="00AB5C4E">
      <w:pPr>
        <w:pStyle w:val="AonBodyCopy"/>
        <w:numPr>
          <w:ilvl w:val="0"/>
          <w:numId w:val="25"/>
        </w:numPr>
        <w:rPr>
          <w:rFonts w:asciiTheme="minorHAnsi" w:hAnsiTheme="minorHAnsi" w:cstheme="minorHAnsi"/>
        </w:rPr>
      </w:pPr>
      <w:r w:rsidRPr="001E743B">
        <w:rPr>
          <w:rFonts w:asciiTheme="minorHAnsi" w:hAnsiTheme="minorHAnsi" w:cstheme="minorHAnsi"/>
          <w:b/>
        </w:rPr>
        <w:t>What</w:t>
      </w:r>
      <w:r w:rsidR="00B672EA" w:rsidRPr="001E743B">
        <w:rPr>
          <w:rFonts w:asciiTheme="minorHAnsi" w:hAnsiTheme="minorHAnsi" w:cstheme="minorHAnsi"/>
          <w:b/>
        </w:rPr>
        <w:t xml:space="preserve"> </w:t>
      </w:r>
      <w:r w:rsidR="00B672EA" w:rsidRPr="001E743B">
        <w:rPr>
          <w:rFonts w:asciiTheme="minorHAnsi" w:hAnsiTheme="minorHAnsi" w:cstheme="minorHAnsi"/>
        </w:rPr>
        <w:t>does</w:t>
      </w:r>
      <w:r w:rsidRPr="001E743B">
        <w:rPr>
          <w:rFonts w:asciiTheme="minorHAnsi" w:hAnsiTheme="minorHAnsi" w:cstheme="minorHAnsi"/>
          <w:b/>
        </w:rPr>
        <w:t xml:space="preserve"> </w:t>
      </w:r>
      <w:r w:rsidRPr="001E743B">
        <w:rPr>
          <w:rFonts w:asciiTheme="minorHAnsi" w:hAnsiTheme="minorHAnsi" w:cstheme="minorHAnsi"/>
        </w:rPr>
        <w:t>my prescription drug coverage look like</w:t>
      </w:r>
      <w:r w:rsidRPr="001E743B">
        <w:rPr>
          <w:rFonts w:asciiTheme="minorHAnsi" w:hAnsiTheme="minorHAnsi" w:cstheme="minorHAnsi"/>
          <w:b/>
        </w:rPr>
        <w:t xml:space="preserve">? How much </w:t>
      </w:r>
      <w:r w:rsidRPr="001E743B">
        <w:rPr>
          <w:rFonts w:asciiTheme="minorHAnsi" w:hAnsiTheme="minorHAnsi" w:cstheme="minorHAnsi"/>
        </w:rPr>
        <w:t xml:space="preserve">will my medications cost? Is my local pharmacy in the network? </w:t>
      </w:r>
    </w:p>
    <w:p w14:paraId="4E860D79" w14:textId="521F664F" w:rsidR="00B672EA" w:rsidRPr="001E743B" w:rsidRDefault="00977FA8" w:rsidP="00B672EA">
      <w:pPr>
        <w:pStyle w:val="AonBodyCopy"/>
        <w:ind w:left="720"/>
        <w:rPr>
          <w:rFonts w:asciiTheme="minorHAnsi" w:hAnsiTheme="minorHAnsi" w:cstheme="minorHAnsi"/>
          <w:i/>
        </w:rPr>
      </w:pPr>
      <w:r w:rsidRPr="001E743B">
        <w:rPr>
          <w:rFonts w:asciiTheme="minorHAnsi" w:hAnsiTheme="minorHAnsi" w:cstheme="minorHAnsi"/>
          <w:i/>
        </w:rPr>
        <w:t>Each medical carrier</w:t>
      </w:r>
      <w:r w:rsidRPr="001E743B">
        <w:rPr>
          <w:rFonts w:asciiTheme="minorHAnsi" w:hAnsiTheme="minorHAnsi" w:cstheme="minorHAnsi"/>
          <w:b/>
          <w:i/>
        </w:rPr>
        <w:t xml:space="preserve"> </w:t>
      </w:r>
      <w:r w:rsidRPr="001E743B">
        <w:rPr>
          <w:rFonts w:asciiTheme="minorHAnsi" w:hAnsiTheme="minorHAnsi" w:cstheme="minorHAnsi"/>
          <w:i/>
        </w:rPr>
        <w:t>uses a pharmacy benefit manager who decides which prescriptions are covered, how much you pay and which pharmacies offer you discounts.</w:t>
      </w:r>
    </w:p>
    <w:p w14:paraId="4C1878A9" w14:textId="3C355E8C" w:rsidR="00B672EA" w:rsidRPr="001E743B" w:rsidRDefault="00977FA8" w:rsidP="00AB5C4E">
      <w:pPr>
        <w:pStyle w:val="AonBodyCopy"/>
        <w:numPr>
          <w:ilvl w:val="0"/>
          <w:numId w:val="25"/>
        </w:numPr>
        <w:rPr>
          <w:rFonts w:asciiTheme="minorHAnsi" w:hAnsiTheme="minorHAnsi" w:cstheme="minorHAnsi"/>
        </w:rPr>
      </w:pPr>
      <w:r w:rsidRPr="001E743B">
        <w:rPr>
          <w:rFonts w:asciiTheme="minorHAnsi" w:hAnsiTheme="minorHAnsi" w:cstheme="minorHAnsi"/>
          <w:b/>
        </w:rPr>
        <w:t>What</w:t>
      </w:r>
      <w:r w:rsidRPr="001E743B">
        <w:rPr>
          <w:rFonts w:asciiTheme="minorHAnsi" w:hAnsiTheme="minorHAnsi" w:cstheme="minorHAnsi"/>
        </w:rPr>
        <w:t xml:space="preserve"> other services does the carrier </w:t>
      </w:r>
      <w:r w:rsidR="00B672EA" w:rsidRPr="001E743B">
        <w:rPr>
          <w:rFonts w:asciiTheme="minorHAnsi" w:hAnsiTheme="minorHAnsi" w:cstheme="minorHAnsi"/>
        </w:rPr>
        <w:t>offer? What would help me get healthy and stay healthy?</w:t>
      </w:r>
    </w:p>
    <w:p w14:paraId="265EB2B3" w14:textId="2D64B653" w:rsidR="00B672EA" w:rsidRPr="001E743B" w:rsidRDefault="00543F3B" w:rsidP="00B672EA">
      <w:pPr>
        <w:pStyle w:val="AonBodyCopy"/>
        <w:ind w:left="720"/>
        <w:rPr>
          <w:rFonts w:asciiTheme="minorHAnsi" w:hAnsiTheme="minorHAnsi" w:cstheme="minorHAnsi"/>
          <w:i/>
        </w:rPr>
      </w:pPr>
      <w:r w:rsidRPr="001E743B">
        <w:rPr>
          <w:rFonts w:asciiTheme="minorHAnsi" w:hAnsiTheme="minorHAnsi" w:cstheme="minorHAnsi"/>
          <w:i/>
        </w:rPr>
        <w:t>Compare the</w:t>
      </w:r>
      <w:r w:rsidR="00B672EA" w:rsidRPr="001E743B">
        <w:rPr>
          <w:rFonts w:asciiTheme="minorHAnsi" w:hAnsiTheme="minorHAnsi" w:cstheme="minorHAnsi"/>
          <w:i/>
        </w:rPr>
        <w:t xml:space="preserve"> “extras” a carrier might offer, including:</w:t>
      </w:r>
    </w:p>
    <w:p w14:paraId="19FA48EF"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Telemedicine</w:t>
      </w:r>
    </w:p>
    <w:p w14:paraId="31CCAC60"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Health experts</w:t>
      </w:r>
    </w:p>
    <w:p w14:paraId="13FDB785"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Discount programs</w:t>
      </w:r>
    </w:p>
    <w:p w14:paraId="0776183A"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Extended customer service hours</w:t>
      </w:r>
    </w:p>
    <w:p w14:paraId="588C114E"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Mobile apps and tools</w:t>
      </w:r>
    </w:p>
    <w:p w14:paraId="1080CBEF"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Mental health resources (in addition to services available through Danaher’s Employee Assistance Program)</w:t>
      </w:r>
    </w:p>
    <w:p w14:paraId="381C4732"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Health pregnancy programs</w:t>
      </w:r>
    </w:p>
    <w:p w14:paraId="2FE42BEC"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Help with managing conditions, like diabetes</w:t>
      </w:r>
    </w:p>
    <w:p w14:paraId="5F75BFA5" w14:textId="77777777" w:rsidR="00B672EA" w:rsidRPr="001E743B" w:rsidRDefault="00B672EA" w:rsidP="00AB5C4E">
      <w:pPr>
        <w:pStyle w:val="AonBodyCopy"/>
        <w:numPr>
          <w:ilvl w:val="1"/>
          <w:numId w:val="12"/>
        </w:numPr>
        <w:spacing w:after="120" w:line="276" w:lineRule="auto"/>
        <w:ind w:left="1170"/>
        <w:rPr>
          <w:rFonts w:asciiTheme="minorHAnsi" w:hAnsiTheme="minorHAnsi" w:cstheme="minorHAnsi"/>
          <w:i/>
        </w:rPr>
      </w:pPr>
      <w:r w:rsidRPr="001E743B">
        <w:rPr>
          <w:rFonts w:asciiTheme="minorHAnsi" w:hAnsiTheme="minorHAnsi" w:cstheme="minorHAnsi"/>
          <w:i/>
        </w:rPr>
        <w:t>Lifestyle coaching, for changes like losing weight</w:t>
      </w:r>
    </w:p>
    <w:p w14:paraId="5A400FC3" w14:textId="45209DDD" w:rsidR="0032602F" w:rsidRPr="001E743B" w:rsidRDefault="0032602F" w:rsidP="00AB5C4E">
      <w:pPr>
        <w:pStyle w:val="AonBodyCopy"/>
        <w:numPr>
          <w:ilvl w:val="0"/>
          <w:numId w:val="25"/>
        </w:numPr>
        <w:rPr>
          <w:rFonts w:asciiTheme="minorHAnsi" w:hAnsiTheme="minorHAnsi" w:cstheme="minorHAnsi"/>
        </w:rPr>
      </w:pPr>
      <w:r w:rsidRPr="001E743B">
        <w:rPr>
          <w:rFonts w:asciiTheme="minorHAnsi" w:hAnsiTheme="minorHAnsi" w:cstheme="minorHAnsi"/>
          <w:b/>
        </w:rPr>
        <w:t>How much</w:t>
      </w:r>
      <w:r w:rsidRPr="001E743B">
        <w:rPr>
          <w:rFonts w:asciiTheme="minorHAnsi" w:hAnsiTheme="minorHAnsi" w:cstheme="minorHAnsi"/>
        </w:rPr>
        <w:t xml:space="preserve"> will it cost me? </w:t>
      </w:r>
    </w:p>
    <w:p w14:paraId="4BF37078" w14:textId="4E740263" w:rsidR="0032602F" w:rsidRPr="001E743B" w:rsidRDefault="0032602F" w:rsidP="0032602F">
      <w:pPr>
        <w:pStyle w:val="AonBodyCopy"/>
        <w:ind w:left="720"/>
        <w:rPr>
          <w:rFonts w:asciiTheme="minorHAnsi" w:hAnsiTheme="minorHAnsi" w:cstheme="minorHAnsi"/>
          <w:i/>
        </w:rPr>
      </w:pPr>
      <w:r w:rsidRPr="001E743B">
        <w:rPr>
          <w:rFonts w:asciiTheme="minorHAnsi" w:hAnsiTheme="minorHAnsi" w:cstheme="minorHAnsi"/>
          <w:i/>
        </w:rPr>
        <w:t>Each carrier sets its own price per paycheck for the plan you select.</w:t>
      </w:r>
    </w:p>
    <w:p w14:paraId="2C47CEA1" w14:textId="77777777" w:rsidR="008B5183" w:rsidRPr="001E743B" w:rsidRDefault="008B5183" w:rsidP="008B5183">
      <w:pPr>
        <w:rPr>
          <w:rFonts w:asciiTheme="minorHAnsi" w:hAnsiTheme="minorHAnsi" w:cstheme="minorHAnsi"/>
          <w:sz w:val="20"/>
          <w:szCs w:val="20"/>
        </w:rPr>
      </w:pPr>
      <w:r w:rsidRPr="001E743B">
        <w:rPr>
          <w:rFonts w:asciiTheme="minorHAnsi" w:hAnsiTheme="minorHAnsi" w:cstheme="minorHAnsi"/>
          <w:b/>
          <w:color w:val="211D1E"/>
          <w:sz w:val="20"/>
          <w:szCs w:val="20"/>
        </w:rPr>
        <w:t xml:space="preserve">Is your address up to date? </w:t>
      </w:r>
      <w:r w:rsidRPr="001E743B">
        <w:rPr>
          <w:rFonts w:asciiTheme="minorHAnsi" w:hAnsiTheme="minorHAnsi" w:cstheme="minorHAnsi"/>
          <w:color w:val="FF0000"/>
          <w:sz w:val="20"/>
          <w:szCs w:val="20"/>
        </w:rPr>
        <w:t>[Accordion section title]</w:t>
      </w:r>
      <w:r w:rsidRPr="001E743B">
        <w:rPr>
          <w:rFonts w:asciiTheme="minorHAnsi" w:hAnsiTheme="minorHAnsi" w:cstheme="minorHAnsi"/>
          <w:b/>
          <w:color w:val="211D1E"/>
          <w:sz w:val="20"/>
          <w:szCs w:val="20"/>
        </w:rPr>
        <w:br/>
      </w:r>
      <w:r w:rsidRPr="001E743B">
        <w:rPr>
          <w:rFonts w:asciiTheme="minorHAnsi" w:hAnsiTheme="minorHAnsi" w:cstheme="minorHAnsi"/>
          <w:sz w:val="20"/>
          <w:szCs w:val="20"/>
        </w:rPr>
        <w:t xml:space="preserve">Your specific options are based on where you live—so it’s important to make sure your address on record is correct before you enroll. </w:t>
      </w:r>
    </w:p>
    <w:p w14:paraId="39BBF6EB" w14:textId="4169BEEC" w:rsidR="00162524" w:rsidRPr="001E743B" w:rsidRDefault="00162524" w:rsidP="00B672EA">
      <w:pPr>
        <w:pStyle w:val="AonBodyCopy"/>
        <w:ind w:left="720"/>
        <w:rPr>
          <w:rFonts w:asciiTheme="minorHAnsi" w:hAnsiTheme="minorHAnsi" w:cstheme="minorHAnsi"/>
          <w:i/>
        </w:rPr>
      </w:pPr>
      <w:r w:rsidRPr="001E743B">
        <w:rPr>
          <w:rFonts w:asciiTheme="minorHAnsi" w:hAnsiTheme="minorHAnsi" w:cstheme="minorHAnsi"/>
        </w:rPr>
        <w:br w:type="page"/>
      </w:r>
    </w:p>
    <w:p w14:paraId="54D46663" w14:textId="45EC91E6"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lastRenderedPageBreak/>
        <w:t>Navigation Page T</w:t>
      </w:r>
      <w:r w:rsidR="00FE1A20" w:rsidRPr="001E743B">
        <w:rPr>
          <w:rFonts w:asciiTheme="minorHAnsi" w:hAnsiTheme="minorHAnsi" w:cstheme="minorHAnsi"/>
        </w:rPr>
        <w:t xml:space="preserve">itle: </w:t>
      </w:r>
      <w:r w:rsidR="00C42209" w:rsidRPr="001E743B">
        <w:rPr>
          <w:rFonts w:asciiTheme="minorHAnsi" w:hAnsiTheme="minorHAnsi" w:cstheme="minorHAnsi"/>
        </w:rPr>
        <w:t>Silver and Gold Medical Plans</w:t>
      </w:r>
      <w:r w:rsidR="005D64AB" w:rsidRPr="001E743B">
        <w:rPr>
          <w:rFonts w:asciiTheme="minorHAnsi" w:hAnsiTheme="minorHAnsi" w:cstheme="minorHAnsi"/>
        </w:rPr>
        <w:t xml:space="preserve"> </w:t>
      </w:r>
    </w:p>
    <w:p w14:paraId="05A3932C" w14:textId="7029C848" w:rsidR="00C7416B" w:rsidRPr="001E743B" w:rsidRDefault="00DD076F" w:rsidP="00C7416B">
      <w:pPr>
        <w:pStyle w:val="AonBodyCopy"/>
        <w:rPr>
          <w:rFonts w:asciiTheme="minorHAnsi" w:hAnsiTheme="minorHAnsi" w:cstheme="minorHAnsi"/>
        </w:rPr>
      </w:pPr>
      <w:r w:rsidRPr="001E743B">
        <w:rPr>
          <w:rFonts w:asciiTheme="minorHAnsi" w:hAnsiTheme="minorHAnsi" w:cstheme="minorHAnsi"/>
        </w:rPr>
        <w:t>S</w:t>
      </w:r>
      <w:r w:rsidR="00FE1A20" w:rsidRPr="001E743B">
        <w:rPr>
          <w:rFonts w:asciiTheme="minorHAnsi" w:hAnsiTheme="minorHAnsi" w:cstheme="minorHAnsi"/>
        </w:rPr>
        <w:t xml:space="preserve">ubtitle: </w:t>
      </w:r>
      <w:r w:rsidR="009F34D2" w:rsidRPr="001E743B">
        <w:rPr>
          <w:rFonts w:asciiTheme="minorHAnsi" w:hAnsiTheme="minorHAnsi" w:cstheme="minorHAnsi"/>
        </w:rPr>
        <w:t xml:space="preserve">For 2019, </w:t>
      </w:r>
      <w:r w:rsidR="008B5183">
        <w:rPr>
          <w:rFonts w:asciiTheme="minorHAnsi" w:hAnsiTheme="minorHAnsi" w:cstheme="minorHAnsi"/>
        </w:rPr>
        <w:t xml:space="preserve">there are a few changes to your medical plans. </w:t>
      </w:r>
    </w:p>
    <w:p w14:paraId="3701302B" w14:textId="22F92E94" w:rsidR="0008224C" w:rsidRDefault="003744C3" w:rsidP="0008224C">
      <w:pPr>
        <w:pStyle w:val="AonBodyCopy"/>
        <w:tabs>
          <w:tab w:val="left" w:pos="8522"/>
        </w:tabs>
        <w:rPr>
          <w:rFonts w:asciiTheme="minorHAnsi" w:hAnsiTheme="minorHAnsi" w:cstheme="minorHAnsi"/>
        </w:rPr>
      </w:pPr>
      <w:r>
        <w:rPr>
          <w:rFonts w:asciiTheme="minorHAnsi" w:hAnsiTheme="minorHAnsi" w:cstheme="minorHAnsi"/>
        </w:rPr>
        <w:t>Don’t get overwhelmed—</w:t>
      </w:r>
      <w:r w:rsidR="004555C6">
        <w:rPr>
          <w:rFonts w:asciiTheme="minorHAnsi" w:hAnsiTheme="minorHAnsi" w:cstheme="minorHAnsi"/>
        </w:rPr>
        <w:t xml:space="preserve">the Help Me Choose feature on the enrollment website will do all the thinking for you to help you find the </w:t>
      </w:r>
      <w:r>
        <w:rPr>
          <w:rFonts w:asciiTheme="minorHAnsi" w:hAnsiTheme="minorHAnsi" w:cstheme="minorHAnsi"/>
        </w:rPr>
        <w:t xml:space="preserve">best </w:t>
      </w:r>
      <w:r w:rsidR="004555C6">
        <w:rPr>
          <w:rFonts w:asciiTheme="minorHAnsi" w:hAnsiTheme="minorHAnsi" w:cstheme="minorHAnsi"/>
        </w:rPr>
        <w:t>plan</w:t>
      </w:r>
      <w:r>
        <w:rPr>
          <w:rFonts w:asciiTheme="minorHAnsi" w:hAnsiTheme="minorHAnsi" w:cstheme="minorHAnsi"/>
        </w:rPr>
        <w:t xml:space="preserve"> for you</w:t>
      </w:r>
      <w:r w:rsidR="004555C6">
        <w:rPr>
          <w:rFonts w:asciiTheme="minorHAnsi" w:hAnsiTheme="minorHAnsi" w:cstheme="minorHAnsi"/>
        </w:rPr>
        <w:t xml:space="preserve">. </w:t>
      </w:r>
    </w:p>
    <w:p w14:paraId="2EFCE59B" w14:textId="5963B963" w:rsidR="0008224C" w:rsidRPr="001E743B" w:rsidRDefault="0008224C" w:rsidP="0008224C">
      <w:pPr>
        <w:pStyle w:val="AonBodyCopy"/>
        <w:tabs>
          <w:tab w:val="left" w:pos="8522"/>
        </w:tabs>
        <w:rPr>
          <w:rFonts w:asciiTheme="minorHAnsi" w:hAnsiTheme="minorHAnsi" w:cstheme="minorHAnsi"/>
        </w:rPr>
      </w:pPr>
      <w:r w:rsidRPr="0008224C">
        <w:rPr>
          <w:rFonts w:asciiTheme="minorHAnsi" w:hAnsiTheme="minorHAnsi" w:cstheme="minorHAnsi"/>
          <w:color w:val="E11B22" w:themeColor="text2"/>
        </w:rPr>
        <w:t xml:space="preserve">[Sidebar] </w:t>
      </w:r>
      <w:r>
        <w:rPr>
          <w:rFonts w:asciiTheme="minorHAnsi" w:hAnsiTheme="minorHAnsi" w:cstheme="minorHAnsi"/>
        </w:rPr>
        <w:t xml:space="preserve">Please go to your specific page if you live in </w:t>
      </w:r>
      <w:r w:rsidRPr="00DC65B8">
        <w:rPr>
          <w:rFonts w:asciiTheme="minorHAnsi" w:hAnsiTheme="minorHAnsi" w:cstheme="minorHAnsi"/>
          <w:u w:val="single"/>
        </w:rPr>
        <w:t>California</w:t>
      </w:r>
      <w:r w:rsidRPr="00DC65B8">
        <w:rPr>
          <w:rFonts w:asciiTheme="minorHAnsi" w:hAnsiTheme="minorHAnsi" w:cstheme="minorHAnsi"/>
        </w:rPr>
        <w:t>,</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California page]</w:t>
      </w:r>
      <w:r>
        <w:rPr>
          <w:rFonts w:asciiTheme="minorHAnsi" w:hAnsiTheme="minorHAnsi" w:cstheme="minorHAnsi"/>
        </w:rPr>
        <w:t xml:space="preserve"> </w:t>
      </w:r>
      <w:r w:rsidRPr="00DC65B8">
        <w:rPr>
          <w:rFonts w:asciiTheme="minorHAnsi" w:hAnsiTheme="minorHAnsi" w:cstheme="minorHAnsi"/>
          <w:u w:val="single"/>
        </w:rPr>
        <w:t>Hawaii</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Hawaii page]</w:t>
      </w:r>
      <w:r>
        <w:rPr>
          <w:rFonts w:asciiTheme="minorHAnsi" w:hAnsiTheme="minorHAnsi" w:cstheme="minorHAnsi"/>
        </w:rPr>
        <w:t>, or are a U.S. Expatriates.</w:t>
      </w:r>
      <w:r w:rsidRPr="001E743B">
        <w:rPr>
          <w:rFonts w:asciiTheme="minorHAnsi" w:hAnsiTheme="minorHAnsi" w:cstheme="minorHAnsi"/>
        </w:rPr>
        <w:t xml:space="preserve"> </w:t>
      </w:r>
      <w:proofErr w:type="gramStart"/>
      <w:r w:rsidRPr="001E743B">
        <w:rPr>
          <w:rFonts w:asciiTheme="minorHAnsi" w:hAnsiTheme="minorHAnsi" w:cstheme="minorHAnsi"/>
        </w:rPr>
        <w:t>[</w:t>
      </w:r>
      <w:r w:rsidRPr="001E743B">
        <w:rPr>
          <w:rFonts w:asciiTheme="minorHAnsi" w:hAnsiTheme="minorHAnsi" w:cstheme="minorHAnsi"/>
          <w:highlight w:val="yellow"/>
        </w:rPr>
        <w:t>Link to U.S. Expatriates page]</w:t>
      </w:r>
      <w:r>
        <w:rPr>
          <w:rFonts w:asciiTheme="minorHAnsi" w:hAnsiTheme="minorHAnsi" w:cstheme="minorHAnsi"/>
        </w:rPr>
        <w:t>.</w:t>
      </w:r>
      <w:proofErr w:type="gramEnd"/>
    </w:p>
    <w:p w14:paraId="0613D562" w14:textId="591AC9DA" w:rsidR="008B5183" w:rsidRPr="008B5183" w:rsidRDefault="008B5183" w:rsidP="008B5183">
      <w:pPr>
        <w:pStyle w:val="AonBodyCopy"/>
        <w:rPr>
          <w:rFonts w:asciiTheme="minorHAnsi" w:hAnsiTheme="minorHAnsi" w:cstheme="minorHAnsi"/>
          <w:color w:val="E11B22" w:themeColor="text2"/>
        </w:rPr>
      </w:pPr>
      <w:r w:rsidRPr="008B5183">
        <w:rPr>
          <w:rFonts w:asciiTheme="minorHAnsi" w:hAnsiTheme="minorHAnsi" w:cstheme="minorHAnsi"/>
          <w:b/>
        </w:rPr>
        <w:t xml:space="preserve">New plan names </w:t>
      </w:r>
      <w:r w:rsidRPr="008B5183">
        <w:rPr>
          <w:rFonts w:asciiTheme="minorHAnsi" w:hAnsiTheme="minorHAnsi" w:cstheme="minorHAnsi"/>
          <w:color w:val="E11B22" w:themeColor="text2"/>
        </w:rPr>
        <w:t>[Accordion section title]</w:t>
      </w:r>
    </w:p>
    <w:p w14:paraId="215169AA" w14:textId="1DDBC3F0" w:rsidR="004313C6" w:rsidRDefault="008B5183" w:rsidP="008B5183">
      <w:pPr>
        <w:pStyle w:val="AonBodyCopy"/>
        <w:rPr>
          <w:rFonts w:asciiTheme="minorHAnsi" w:hAnsiTheme="minorHAnsi" w:cstheme="minorHAnsi"/>
        </w:rPr>
      </w:pPr>
      <w:r w:rsidRPr="001E743B">
        <w:rPr>
          <w:rFonts w:asciiTheme="minorHAnsi" w:hAnsiTheme="minorHAnsi" w:cstheme="minorHAnsi"/>
        </w:rPr>
        <w:t>For 2019, your medical plan options are the Silver Plan (</w:t>
      </w:r>
      <w:r w:rsidR="004555C6">
        <w:rPr>
          <w:rFonts w:asciiTheme="minorHAnsi" w:hAnsiTheme="minorHAnsi" w:cstheme="minorHAnsi"/>
        </w:rPr>
        <w:t>similar to the</w:t>
      </w:r>
      <w:r w:rsidRPr="001E743B">
        <w:rPr>
          <w:rFonts w:asciiTheme="minorHAnsi" w:hAnsiTheme="minorHAnsi" w:cstheme="minorHAnsi"/>
        </w:rPr>
        <w:t xml:space="preserve"> Health </w:t>
      </w:r>
      <w:proofErr w:type="gramStart"/>
      <w:r w:rsidRPr="001E743B">
        <w:rPr>
          <w:rFonts w:asciiTheme="minorHAnsi" w:hAnsiTheme="minorHAnsi" w:cstheme="minorHAnsi"/>
        </w:rPr>
        <w:t>Plus</w:t>
      </w:r>
      <w:proofErr w:type="gramEnd"/>
      <w:r w:rsidRPr="001E743B">
        <w:rPr>
          <w:rFonts w:asciiTheme="minorHAnsi" w:hAnsiTheme="minorHAnsi" w:cstheme="minorHAnsi"/>
        </w:rPr>
        <w:t xml:space="preserve"> Plan in 2018) and the Gold Plan (</w:t>
      </w:r>
      <w:r w:rsidR="004555C6">
        <w:rPr>
          <w:rFonts w:asciiTheme="minorHAnsi" w:hAnsiTheme="minorHAnsi" w:cstheme="minorHAnsi"/>
        </w:rPr>
        <w:t>similar to the</w:t>
      </w:r>
      <w:r w:rsidR="004555C6" w:rsidRPr="001E743B">
        <w:rPr>
          <w:rFonts w:asciiTheme="minorHAnsi" w:hAnsiTheme="minorHAnsi" w:cstheme="minorHAnsi"/>
        </w:rPr>
        <w:t xml:space="preserve"> </w:t>
      </w:r>
      <w:r w:rsidRPr="001E743B">
        <w:rPr>
          <w:rFonts w:asciiTheme="minorHAnsi" w:hAnsiTheme="minorHAnsi" w:cstheme="minorHAnsi"/>
        </w:rPr>
        <w:t>Basic Plan in 2018).</w:t>
      </w:r>
    </w:p>
    <w:p w14:paraId="313A9BFC" w14:textId="665CEE2F" w:rsidR="008B5183" w:rsidRPr="008B5183" w:rsidRDefault="008B5183" w:rsidP="008B5183">
      <w:pPr>
        <w:pStyle w:val="Heading3"/>
        <w:spacing w:before="0" w:after="120"/>
        <w:rPr>
          <w:rFonts w:asciiTheme="minorHAnsi" w:hAnsiTheme="minorHAnsi" w:cstheme="minorHAnsi"/>
          <w:sz w:val="20"/>
        </w:rPr>
      </w:pPr>
      <w:r w:rsidRPr="001E743B">
        <w:rPr>
          <w:rFonts w:asciiTheme="minorHAnsi" w:hAnsiTheme="minorHAnsi" w:cstheme="minorHAnsi"/>
          <w:sz w:val="20"/>
          <w:u w:val="single"/>
        </w:rPr>
        <w:t>Compare the plans</w:t>
      </w:r>
      <w:r w:rsidRPr="001E743B">
        <w:rPr>
          <w:rFonts w:asciiTheme="minorHAnsi" w:hAnsiTheme="minorHAnsi" w:cstheme="minorHAnsi"/>
          <w:sz w:val="20"/>
        </w:rPr>
        <w:t xml:space="preserve"> </w:t>
      </w:r>
      <w:r w:rsidRPr="001E743B">
        <w:rPr>
          <w:rFonts w:asciiTheme="minorHAnsi" w:hAnsiTheme="minorHAnsi" w:cstheme="minorHAnsi"/>
          <w:sz w:val="20"/>
          <w:highlight w:val="yellow"/>
        </w:rPr>
        <w:t>[Link to Medical and Rx page]</w:t>
      </w:r>
      <w:r>
        <w:rPr>
          <w:rFonts w:asciiTheme="minorHAnsi" w:hAnsiTheme="minorHAnsi" w:cstheme="minorHAnsi"/>
          <w:sz w:val="20"/>
        </w:rPr>
        <w:br/>
      </w:r>
    </w:p>
    <w:p w14:paraId="23418E44" w14:textId="5A1F7C22" w:rsidR="0080049C" w:rsidRPr="001E743B" w:rsidRDefault="0080049C" w:rsidP="008F564F">
      <w:pPr>
        <w:pStyle w:val="AonBodyCopy"/>
        <w:rPr>
          <w:rFonts w:asciiTheme="minorHAnsi" w:hAnsiTheme="minorHAnsi" w:cstheme="minorHAnsi"/>
          <w:color w:val="E11B22" w:themeColor="text2"/>
        </w:rPr>
      </w:pPr>
      <w:r w:rsidRPr="008B5183">
        <w:rPr>
          <w:rFonts w:asciiTheme="minorHAnsi" w:hAnsiTheme="minorHAnsi" w:cstheme="minorHAnsi"/>
          <w:b/>
        </w:rPr>
        <w:t>Doctor</w:t>
      </w:r>
      <w:r w:rsidR="002F74FA" w:rsidRPr="008B5183">
        <w:rPr>
          <w:rFonts w:asciiTheme="minorHAnsi" w:hAnsiTheme="minorHAnsi" w:cstheme="minorHAnsi"/>
          <w:b/>
        </w:rPr>
        <w:t>’s</w:t>
      </w:r>
      <w:r w:rsidRPr="008B5183">
        <w:rPr>
          <w:rFonts w:asciiTheme="minorHAnsi" w:hAnsiTheme="minorHAnsi" w:cstheme="minorHAnsi"/>
          <w:b/>
        </w:rPr>
        <w:t xml:space="preserve"> office visits </w:t>
      </w:r>
      <w:r w:rsidRPr="008B5183">
        <w:rPr>
          <w:rFonts w:asciiTheme="minorHAnsi" w:hAnsiTheme="minorHAnsi" w:cstheme="minorHAnsi"/>
          <w:color w:val="E11B22" w:themeColor="text2"/>
        </w:rPr>
        <w:t>[</w:t>
      </w:r>
      <w:r w:rsidR="00A10820" w:rsidRPr="008B5183">
        <w:rPr>
          <w:rFonts w:asciiTheme="minorHAnsi" w:hAnsiTheme="minorHAnsi" w:cstheme="minorHAnsi"/>
          <w:color w:val="E11B22" w:themeColor="text2"/>
        </w:rPr>
        <w:t>Accordion</w:t>
      </w:r>
      <w:r w:rsidR="002011F8" w:rsidRPr="008B5183">
        <w:rPr>
          <w:rFonts w:asciiTheme="minorHAnsi" w:hAnsiTheme="minorHAnsi" w:cstheme="minorHAnsi"/>
          <w:color w:val="E11B22" w:themeColor="text2"/>
        </w:rPr>
        <w:t xml:space="preserve"> section t</w:t>
      </w:r>
      <w:r w:rsidR="002011F8" w:rsidRPr="001E743B">
        <w:rPr>
          <w:rFonts w:asciiTheme="minorHAnsi" w:hAnsiTheme="minorHAnsi" w:cstheme="minorHAnsi"/>
          <w:color w:val="E11B22" w:themeColor="text2"/>
        </w:rPr>
        <w:t>itle</w:t>
      </w:r>
      <w:r w:rsidRPr="001E743B">
        <w:rPr>
          <w:rFonts w:asciiTheme="minorHAnsi" w:hAnsiTheme="minorHAnsi" w:cstheme="minorHAnsi"/>
          <w:color w:val="E11B22" w:themeColor="text2"/>
        </w:rPr>
        <w:t>]</w:t>
      </w:r>
    </w:p>
    <w:p w14:paraId="0076B5C5" w14:textId="07441784" w:rsidR="0080049C" w:rsidRDefault="004313C6" w:rsidP="00E2161E">
      <w:pPr>
        <w:pStyle w:val="AonBodyCopy"/>
        <w:rPr>
          <w:rFonts w:asciiTheme="minorHAnsi" w:hAnsiTheme="minorHAnsi" w:cstheme="minorHAnsi"/>
        </w:rPr>
      </w:pPr>
      <w:r w:rsidRPr="001E743B">
        <w:rPr>
          <w:rFonts w:asciiTheme="minorHAnsi" w:hAnsiTheme="minorHAnsi" w:cstheme="minorHAnsi"/>
        </w:rPr>
        <w:t xml:space="preserve">In 2019, the </w:t>
      </w:r>
      <w:r w:rsidR="0080049C" w:rsidRPr="001E743B">
        <w:rPr>
          <w:rFonts w:asciiTheme="minorHAnsi" w:hAnsiTheme="minorHAnsi" w:cstheme="minorHAnsi"/>
        </w:rPr>
        <w:t>G</w:t>
      </w:r>
      <w:r w:rsidR="00E2161E" w:rsidRPr="001E743B">
        <w:rPr>
          <w:rFonts w:asciiTheme="minorHAnsi" w:hAnsiTheme="minorHAnsi" w:cstheme="minorHAnsi"/>
        </w:rPr>
        <w:t>old Plan (</w:t>
      </w:r>
      <w:r w:rsidR="004555C6">
        <w:rPr>
          <w:rFonts w:asciiTheme="minorHAnsi" w:hAnsiTheme="minorHAnsi" w:cstheme="minorHAnsi"/>
        </w:rPr>
        <w:t>similar to the</w:t>
      </w:r>
      <w:r w:rsidR="004555C6" w:rsidRPr="001E743B">
        <w:rPr>
          <w:rFonts w:asciiTheme="minorHAnsi" w:hAnsiTheme="minorHAnsi" w:cstheme="minorHAnsi"/>
        </w:rPr>
        <w:t xml:space="preserve"> </w:t>
      </w:r>
      <w:r w:rsidR="00E2161E" w:rsidRPr="001E743B">
        <w:rPr>
          <w:rFonts w:asciiTheme="minorHAnsi" w:hAnsiTheme="minorHAnsi" w:cstheme="minorHAnsi"/>
        </w:rPr>
        <w:t>Basic P</w:t>
      </w:r>
      <w:r w:rsidR="0080049C" w:rsidRPr="001E743B">
        <w:rPr>
          <w:rFonts w:asciiTheme="minorHAnsi" w:hAnsiTheme="minorHAnsi" w:cstheme="minorHAnsi"/>
        </w:rPr>
        <w:t>lan in 2018) copayments for office visits will be less: $20 copay for primary care physician and $35 for specialists.</w:t>
      </w:r>
    </w:p>
    <w:p w14:paraId="162A7045" w14:textId="11E7642A" w:rsidR="008B5183" w:rsidRPr="001E743B" w:rsidRDefault="008B5183" w:rsidP="00E2161E">
      <w:pPr>
        <w:pStyle w:val="AonBodyCopy"/>
        <w:rPr>
          <w:rFonts w:asciiTheme="minorHAnsi" w:hAnsiTheme="minorHAnsi" w:cstheme="minorHAnsi"/>
        </w:rPr>
      </w:pPr>
      <w:r>
        <w:rPr>
          <w:rFonts w:asciiTheme="minorHAnsi" w:hAnsiTheme="minorHAnsi" w:cstheme="minorHAnsi"/>
        </w:rPr>
        <w:t xml:space="preserve">See a </w:t>
      </w:r>
      <w:r>
        <w:rPr>
          <w:rFonts w:asciiTheme="minorHAnsi" w:hAnsiTheme="minorHAnsi" w:cstheme="minorHAnsi"/>
          <w:u w:val="single"/>
        </w:rPr>
        <w:t>side-by-side comparison</w:t>
      </w:r>
      <w:r>
        <w:rPr>
          <w:rFonts w:asciiTheme="minorHAnsi" w:hAnsiTheme="minorHAnsi" w:cstheme="minorHAnsi"/>
        </w:rPr>
        <w:t xml:space="preserve"> of the plans. </w:t>
      </w:r>
      <w:r w:rsidRPr="001E743B">
        <w:rPr>
          <w:rFonts w:asciiTheme="minorHAnsi" w:hAnsiTheme="minorHAnsi" w:cstheme="minorHAnsi"/>
          <w:highlight w:val="yellow"/>
        </w:rPr>
        <w:t>[Link to Medical and Rx page]</w:t>
      </w:r>
    </w:p>
    <w:p w14:paraId="77E4C952" w14:textId="23A922DB" w:rsidR="000D7426" w:rsidRPr="008B5183" w:rsidRDefault="000D7426" w:rsidP="008F564F">
      <w:pPr>
        <w:pStyle w:val="AonBodyCopy"/>
        <w:rPr>
          <w:rFonts w:asciiTheme="minorHAnsi" w:hAnsiTheme="minorHAnsi" w:cstheme="minorHAnsi"/>
          <w:b/>
        </w:rPr>
      </w:pPr>
      <w:r w:rsidRPr="008B5183">
        <w:rPr>
          <w:rFonts w:asciiTheme="minorHAnsi" w:hAnsiTheme="minorHAnsi" w:cstheme="minorHAnsi"/>
          <w:b/>
        </w:rPr>
        <w:t>Emergency care</w:t>
      </w:r>
      <w:r w:rsidRPr="008B5183">
        <w:rPr>
          <w:rFonts w:asciiTheme="minorHAnsi" w:hAnsiTheme="minorHAnsi" w:cstheme="minorHAnsi"/>
        </w:rPr>
        <w:t xml:space="preserve"> </w:t>
      </w:r>
      <w:r w:rsidRPr="008B5183">
        <w:rPr>
          <w:rFonts w:asciiTheme="minorHAnsi" w:hAnsiTheme="minorHAnsi" w:cstheme="minorHAnsi"/>
          <w:color w:val="E11B22" w:themeColor="text2"/>
        </w:rPr>
        <w:t>[</w:t>
      </w:r>
      <w:r w:rsidR="00A10820" w:rsidRPr="008B5183">
        <w:rPr>
          <w:rFonts w:asciiTheme="minorHAnsi" w:hAnsiTheme="minorHAnsi" w:cstheme="minorHAnsi"/>
          <w:color w:val="E11B22" w:themeColor="text2"/>
        </w:rPr>
        <w:t>Accordion</w:t>
      </w:r>
      <w:r w:rsidR="002011F8" w:rsidRPr="008B5183">
        <w:rPr>
          <w:rFonts w:asciiTheme="minorHAnsi" w:hAnsiTheme="minorHAnsi" w:cstheme="minorHAnsi"/>
          <w:color w:val="E11B22" w:themeColor="text2"/>
        </w:rPr>
        <w:t xml:space="preserve"> section title</w:t>
      </w:r>
      <w:r w:rsidRPr="008B5183">
        <w:rPr>
          <w:rFonts w:asciiTheme="minorHAnsi" w:hAnsiTheme="minorHAnsi" w:cstheme="minorHAnsi"/>
          <w:color w:val="E11B22" w:themeColor="text2"/>
        </w:rPr>
        <w:t>]</w:t>
      </w:r>
    </w:p>
    <w:p w14:paraId="0A47F071" w14:textId="2C245CF8" w:rsidR="00865346" w:rsidRDefault="004313C6" w:rsidP="00E2161E">
      <w:pPr>
        <w:pStyle w:val="AonBodyCopy"/>
        <w:rPr>
          <w:rFonts w:asciiTheme="minorHAnsi" w:hAnsiTheme="minorHAnsi" w:cstheme="minorHAnsi"/>
        </w:rPr>
      </w:pPr>
      <w:r w:rsidRPr="001E743B">
        <w:rPr>
          <w:rFonts w:asciiTheme="minorHAnsi" w:hAnsiTheme="minorHAnsi" w:cstheme="minorHAnsi"/>
        </w:rPr>
        <w:t>In 2019, y</w:t>
      </w:r>
      <w:r w:rsidR="000D7426" w:rsidRPr="001E743B">
        <w:rPr>
          <w:rFonts w:asciiTheme="minorHAnsi" w:hAnsiTheme="minorHAnsi" w:cstheme="minorHAnsi"/>
        </w:rPr>
        <w:t>ou need to meet the deductible for emergency care in both plans, before the plan starts paying.</w:t>
      </w:r>
      <w:r w:rsidR="00E2161E" w:rsidRPr="001E743B">
        <w:rPr>
          <w:rFonts w:asciiTheme="minorHAnsi" w:hAnsiTheme="minorHAnsi" w:cstheme="minorHAnsi"/>
        </w:rPr>
        <w:t xml:space="preserve"> </w:t>
      </w:r>
      <w:r w:rsidR="000D7426" w:rsidRPr="001E743B">
        <w:rPr>
          <w:rFonts w:asciiTheme="minorHAnsi" w:hAnsiTheme="minorHAnsi" w:cstheme="minorHAnsi"/>
        </w:rPr>
        <w:t>Previousl</w:t>
      </w:r>
      <w:r w:rsidR="003E3B90" w:rsidRPr="001E743B">
        <w:rPr>
          <w:rFonts w:asciiTheme="minorHAnsi" w:hAnsiTheme="minorHAnsi" w:cstheme="minorHAnsi"/>
        </w:rPr>
        <w:t>y, the Gold Plan (</w:t>
      </w:r>
      <w:r w:rsidR="004555C6">
        <w:rPr>
          <w:rFonts w:asciiTheme="minorHAnsi" w:hAnsiTheme="minorHAnsi" w:cstheme="minorHAnsi"/>
        </w:rPr>
        <w:t>similar to the</w:t>
      </w:r>
      <w:r w:rsidR="004555C6" w:rsidRPr="001E743B">
        <w:rPr>
          <w:rFonts w:asciiTheme="minorHAnsi" w:hAnsiTheme="minorHAnsi" w:cstheme="minorHAnsi"/>
        </w:rPr>
        <w:t xml:space="preserve"> </w:t>
      </w:r>
      <w:r w:rsidR="003E3B90" w:rsidRPr="001E743B">
        <w:rPr>
          <w:rFonts w:asciiTheme="minorHAnsi" w:hAnsiTheme="minorHAnsi" w:cstheme="minorHAnsi"/>
        </w:rPr>
        <w:t>Basic P</w:t>
      </w:r>
      <w:r w:rsidR="000D7426" w:rsidRPr="001E743B">
        <w:rPr>
          <w:rFonts w:asciiTheme="minorHAnsi" w:hAnsiTheme="minorHAnsi" w:cstheme="minorHAnsi"/>
        </w:rPr>
        <w:t xml:space="preserve">lan in 2018) had </w:t>
      </w:r>
      <w:proofErr w:type="gramStart"/>
      <w:r w:rsidR="000D7426" w:rsidRPr="001E743B">
        <w:rPr>
          <w:rFonts w:asciiTheme="minorHAnsi" w:hAnsiTheme="minorHAnsi" w:cstheme="minorHAnsi"/>
        </w:rPr>
        <w:t>a copay</w:t>
      </w:r>
      <w:proofErr w:type="gramEnd"/>
      <w:r w:rsidR="000D7426" w:rsidRPr="001E743B">
        <w:rPr>
          <w:rFonts w:asciiTheme="minorHAnsi" w:hAnsiTheme="minorHAnsi" w:cstheme="minorHAnsi"/>
        </w:rPr>
        <w:t>.</w:t>
      </w:r>
    </w:p>
    <w:p w14:paraId="521DD5A1" w14:textId="77777777" w:rsidR="008B5183" w:rsidRPr="001E743B" w:rsidRDefault="008B5183" w:rsidP="008B5183">
      <w:pPr>
        <w:pStyle w:val="AonBodyCopy"/>
        <w:rPr>
          <w:rFonts w:asciiTheme="minorHAnsi" w:hAnsiTheme="minorHAnsi" w:cstheme="minorHAnsi"/>
        </w:rPr>
      </w:pPr>
      <w:r>
        <w:rPr>
          <w:rFonts w:asciiTheme="minorHAnsi" w:hAnsiTheme="minorHAnsi" w:cstheme="minorHAnsi"/>
        </w:rPr>
        <w:t xml:space="preserve">See a </w:t>
      </w:r>
      <w:r>
        <w:rPr>
          <w:rFonts w:asciiTheme="minorHAnsi" w:hAnsiTheme="minorHAnsi" w:cstheme="minorHAnsi"/>
          <w:u w:val="single"/>
        </w:rPr>
        <w:t>side-by-side comparison</w:t>
      </w:r>
      <w:r>
        <w:rPr>
          <w:rFonts w:asciiTheme="minorHAnsi" w:hAnsiTheme="minorHAnsi" w:cstheme="minorHAnsi"/>
        </w:rPr>
        <w:t xml:space="preserve"> of the plans. </w:t>
      </w:r>
      <w:r w:rsidRPr="001E743B">
        <w:rPr>
          <w:rFonts w:asciiTheme="minorHAnsi" w:hAnsiTheme="minorHAnsi" w:cstheme="minorHAnsi"/>
          <w:highlight w:val="yellow"/>
        </w:rPr>
        <w:t>[Link to Medical and Rx page]</w:t>
      </w:r>
    </w:p>
    <w:p w14:paraId="45E0792C" w14:textId="3F7A0825" w:rsidR="000D7426" w:rsidRPr="001E743B" w:rsidRDefault="000D7426" w:rsidP="00E2161E">
      <w:pPr>
        <w:rPr>
          <w:rFonts w:asciiTheme="minorHAnsi" w:hAnsiTheme="minorHAnsi" w:cstheme="minorHAnsi"/>
          <w:i/>
          <w:sz w:val="20"/>
          <w:szCs w:val="20"/>
        </w:rPr>
      </w:pPr>
      <w:r w:rsidRPr="008B5183">
        <w:rPr>
          <w:rFonts w:asciiTheme="minorHAnsi" w:hAnsiTheme="minorHAnsi" w:cstheme="minorHAnsi"/>
          <w:b/>
          <w:sz w:val="20"/>
          <w:szCs w:val="20"/>
        </w:rPr>
        <w:t>Prescription drugs</w:t>
      </w:r>
      <w:r w:rsidRPr="008B5183">
        <w:rPr>
          <w:rFonts w:asciiTheme="minorHAnsi" w:hAnsiTheme="minorHAnsi" w:cstheme="minorHAnsi"/>
          <w:sz w:val="20"/>
          <w:szCs w:val="20"/>
        </w:rPr>
        <w:t xml:space="preserve"> </w:t>
      </w:r>
      <w:r w:rsidRPr="008B5183">
        <w:rPr>
          <w:rFonts w:asciiTheme="minorHAnsi" w:hAnsiTheme="minorHAnsi" w:cstheme="minorHAnsi"/>
          <w:color w:val="E11B22" w:themeColor="text2"/>
          <w:sz w:val="20"/>
          <w:szCs w:val="20"/>
        </w:rPr>
        <w:t>[</w:t>
      </w:r>
      <w:r w:rsidR="00A10820" w:rsidRPr="008B5183">
        <w:rPr>
          <w:rFonts w:asciiTheme="minorHAnsi" w:hAnsiTheme="minorHAnsi" w:cstheme="minorHAnsi"/>
          <w:color w:val="E11B22" w:themeColor="text2"/>
          <w:sz w:val="20"/>
          <w:szCs w:val="20"/>
        </w:rPr>
        <w:t>Accordion</w:t>
      </w:r>
      <w:r w:rsidR="002011F8" w:rsidRPr="008B5183">
        <w:rPr>
          <w:rFonts w:asciiTheme="minorHAnsi" w:hAnsiTheme="minorHAnsi" w:cstheme="minorHAnsi"/>
          <w:color w:val="E11B22" w:themeColor="text2"/>
          <w:sz w:val="20"/>
          <w:szCs w:val="20"/>
        </w:rPr>
        <w:t xml:space="preserve"> section titl</w:t>
      </w:r>
      <w:r w:rsidR="002011F8" w:rsidRPr="001E743B">
        <w:rPr>
          <w:rFonts w:asciiTheme="minorHAnsi" w:hAnsiTheme="minorHAnsi" w:cstheme="minorHAnsi"/>
          <w:color w:val="E11B22" w:themeColor="text2"/>
          <w:sz w:val="20"/>
          <w:szCs w:val="20"/>
        </w:rPr>
        <w:t>e</w:t>
      </w:r>
      <w:r w:rsidRPr="001E743B">
        <w:rPr>
          <w:rFonts w:asciiTheme="minorHAnsi" w:hAnsiTheme="minorHAnsi" w:cstheme="minorHAnsi"/>
          <w:color w:val="E11B22" w:themeColor="text2"/>
          <w:sz w:val="20"/>
          <w:szCs w:val="20"/>
        </w:rPr>
        <w:t>]</w:t>
      </w:r>
    </w:p>
    <w:p w14:paraId="1F5D8378" w14:textId="447E8A25" w:rsidR="00B465E2" w:rsidRPr="001E743B" w:rsidRDefault="003E3B90" w:rsidP="00E2161E">
      <w:pPr>
        <w:pStyle w:val="AonBodyCopy"/>
        <w:rPr>
          <w:rFonts w:asciiTheme="minorHAnsi" w:hAnsiTheme="minorHAnsi" w:cstheme="minorHAnsi"/>
        </w:rPr>
      </w:pPr>
      <w:r w:rsidRPr="001E743B">
        <w:rPr>
          <w:rFonts w:asciiTheme="minorHAnsi" w:hAnsiTheme="minorHAnsi" w:cstheme="minorHAnsi"/>
        </w:rPr>
        <w:br/>
      </w:r>
      <w:r w:rsidR="002F4378" w:rsidRPr="001E743B">
        <w:rPr>
          <w:rFonts w:asciiTheme="minorHAnsi" w:hAnsiTheme="minorHAnsi" w:cstheme="minorHAnsi"/>
        </w:rPr>
        <w:t xml:space="preserve">In 2019, in the </w:t>
      </w:r>
      <w:r w:rsidR="00E2161E" w:rsidRPr="001E743B">
        <w:rPr>
          <w:rFonts w:asciiTheme="minorHAnsi" w:hAnsiTheme="minorHAnsi" w:cstheme="minorHAnsi"/>
        </w:rPr>
        <w:t>Gold Plan (</w:t>
      </w:r>
      <w:r w:rsidR="004555C6">
        <w:rPr>
          <w:rFonts w:asciiTheme="minorHAnsi" w:hAnsiTheme="minorHAnsi" w:cstheme="minorHAnsi"/>
        </w:rPr>
        <w:t>similar to the</w:t>
      </w:r>
      <w:r w:rsidR="004555C6" w:rsidRPr="001E743B">
        <w:rPr>
          <w:rFonts w:asciiTheme="minorHAnsi" w:hAnsiTheme="minorHAnsi" w:cstheme="minorHAnsi"/>
        </w:rPr>
        <w:t xml:space="preserve"> </w:t>
      </w:r>
      <w:r w:rsidR="00E2161E" w:rsidRPr="001E743B">
        <w:rPr>
          <w:rFonts w:asciiTheme="minorHAnsi" w:hAnsiTheme="minorHAnsi" w:cstheme="minorHAnsi"/>
        </w:rPr>
        <w:t>Basic P</w:t>
      </w:r>
      <w:r w:rsidR="000D7426" w:rsidRPr="001E743B">
        <w:rPr>
          <w:rFonts w:asciiTheme="minorHAnsi" w:hAnsiTheme="minorHAnsi" w:cstheme="minorHAnsi"/>
        </w:rPr>
        <w:t>lan in 2018)</w:t>
      </w:r>
      <w:r w:rsidR="00E2161E" w:rsidRPr="001E743B">
        <w:rPr>
          <w:rFonts w:asciiTheme="minorHAnsi" w:hAnsiTheme="minorHAnsi" w:cstheme="minorHAnsi"/>
        </w:rPr>
        <w:t xml:space="preserve"> </w:t>
      </w:r>
      <w:r w:rsidR="002F4378" w:rsidRPr="001E743B">
        <w:rPr>
          <w:rFonts w:asciiTheme="minorHAnsi" w:hAnsiTheme="minorHAnsi" w:cstheme="minorHAnsi"/>
        </w:rPr>
        <w:t>y</w:t>
      </w:r>
      <w:r w:rsidR="00294DE4" w:rsidRPr="001E743B">
        <w:rPr>
          <w:rFonts w:asciiTheme="minorHAnsi" w:hAnsiTheme="minorHAnsi" w:cstheme="minorHAnsi"/>
        </w:rPr>
        <w:t xml:space="preserve">ou’ll pay </w:t>
      </w:r>
      <w:proofErr w:type="gramStart"/>
      <w:r w:rsidR="00294DE4" w:rsidRPr="001E743B">
        <w:rPr>
          <w:rFonts w:asciiTheme="minorHAnsi" w:hAnsiTheme="minorHAnsi" w:cstheme="minorHAnsi"/>
        </w:rPr>
        <w:t>a copay</w:t>
      </w:r>
      <w:proofErr w:type="gramEnd"/>
      <w:r w:rsidR="00B57D10" w:rsidRPr="001E743B">
        <w:rPr>
          <w:rFonts w:asciiTheme="minorHAnsi" w:hAnsiTheme="minorHAnsi" w:cstheme="minorHAnsi"/>
        </w:rPr>
        <w:t xml:space="preserve"> </w:t>
      </w:r>
      <w:r w:rsidR="00902C52" w:rsidRPr="001E743B">
        <w:rPr>
          <w:rFonts w:asciiTheme="minorHAnsi" w:hAnsiTheme="minorHAnsi" w:cstheme="minorHAnsi"/>
        </w:rPr>
        <w:t xml:space="preserve">for both your retail </w:t>
      </w:r>
      <w:r w:rsidR="00B465E2" w:rsidRPr="001E743B">
        <w:rPr>
          <w:rFonts w:asciiTheme="minorHAnsi" w:hAnsiTheme="minorHAnsi" w:cstheme="minorHAnsi"/>
        </w:rPr>
        <w:t>and mail-order medications.</w:t>
      </w:r>
    </w:p>
    <w:p w14:paraId="0FF3C25D" w14:textId="62105F6F" w:rsidR="00162524" w:rsidRPr="001E743B" w:rsidRDefault="002F4378" w:rsidP="00E2161E">
      <w:pPr>
        <w:pStyle w:val="AonBodyCopy"/>
        <w:rPr>
          <w:rFonts w:asciiTheme="minorHAnsi" w:hAnsiTheme="minorHAnsi" w:cstheme="minorHAnsi"/>
        </w:rPr>
      </w:pPr>
      <w:r w:rsidRPr="001E743B">
        <w:rPr>
          <w:rFonts w:asciiTheme="minorHAnsi" w:hAnsiTheme="minorHAnsi" w:cstheme="minorHAnsi"/>
        </w:rPr>
        <w:t>For both plans, t</w:t>
      </w:r>
      <w:r w:rsidR="00902C52" w:rsidRPr="001E743B">
        <w:rPr>
          <w:rFonts w:asciiTheme="minorHAnsi" w:hAnsiTheme="minorHAnsi" w:cstheme="minorHAnsi"/>
          <w:color w:val="211D1E"/>
        </w:rPr>
        <w:t xml:space="preserve">he cost will depend on how </w:t>
      </w:r>
      <w:r w:rsidR="006B2272" w:rsidRPr="001E743B">
        <w:rPr>
          <w:rFonts w:asciiTheme="minorHAnsi" w:hAnsiTheme="minorHAnsi" w:cstheme="minorHAnsi"/>
          <w:color w:val="211D1E"/>
        </w:rPr>
        <w:t>the medication is</w:t>
      </w:r>
      <w:r w:rsidR="00902C52" w:rsidRPr="001E743B">
        <w:rPr>
          <w:rFonts w:asciiTheme="minorHAnsi" w:hAnsiTheme="minorHAnsi" w:cstheme="minorHAnsi"/>
          <w:color w:val="211D1E"/>
        </w:rPr>
        <w:t xml:space="preserve"> classified by your medical carrier’s pharmacy benefit manager. </w:t>
      </w:r>
      <w:r w:rsidR="00B57D10" w:rsidRPr="001E743B">
        <w:rPr>
          <w:rFonts w:asciiTheme="minorHAnsi" w:hAnsiTheme="minorHAnsi" w:cstheme="minorHAnsi"/>
          <w:u w:val="single"/>
        </w:rPr>
        <w:t>See details</w:t>
      </w:r>
      <w:r w:rsidR="0080049C" w:rsidRPr="001E743B">
        <w:rPr>
          <w:rFonts w:asciiTheme="minorHAnsi" w:hAnsiTheme="minorHAnsi" w:cstheme="minorHAnsi"/>
        </w:rPr>
        <w:t xml:space="preserve"> </w:t>
      </w:r>
      <w:r w:rsidR="003E3B90" w:rsidRPr="001E743B">
        <w:rPr>
          <w:rFonts w:asciiTheme="minorHAnsi" w:hAnsiTheme="minorHAnsi" w:cstheme="minorHAnsi"/>
        </w:rPr>
        <w:t>[</w:t>
      </w:r>
      <w:r w:rsidR="003E3B90" w:rsidRPr="001E743B">
        <w:rPr>
          <w:rFonts w:asciiTheme="minorHAnsi" w:hAnsiTheme="minorHAnsi" w:cstheme="minorHAnsi"/>
          <w:highlight w:val="yellow"/>
        </w:rPr>
        <w:t>Link to Medical and Rx page</w:t>
      </w:r>
      <w:r w:rsidR="003E3B90" w:rsidRPr="001E743B">
        <w:rPr>
          <w:rFonts w:asciiTheme="minorHAnsi" w:hAnsiTheme="minorHAnsi" w:cstheme="minorHAnsi"/>
        </w:rPr>
        <w:t>]</w:t>
      </w:r>
    </w:p>
    <w:p w14:paraId="5D996C09" w14:textId="3103A57A" w:rsidR="008B5183" w:rsidRPr="008B5183" w:rsidRDefault="00B465E2" w:rsidP="00E2161E">
      <w:pPr>
        <w:pStyle w:val="AonBodyCopy"/>
        <w:rPr>
          <w:rFonts w:asciiTheme="minorHAnsi" w:hAnsiTheme="minorHAnsi" w:cstheme="minorHAnsi"/>
        </w:rPr>
      </w:pPr>
      <w:r w:rsidRPr="001E743B">
        <w:rPr>
          <w:rFonts w:asciiTheme="minorHAnsi" w:hAnsiTheme="minorHAnsi" w:cstheme="minorHAnsi"/>
        </w:rPr>
        <w:t xml:space="preserve">No </w:t>
      </w:r>
      <w:r w:rsidR="002F4378" w:rsidRPr="001E743B">
        <w:rPr>
          <w:rFonts w:asciiTheme="minorHAnsi" w:hAnsiTheme="minorHAnsi" w:cstheme="minorHAnsi"/>
        </w:rPr>
        <w:t xml:space="preserve">other </w:t>
      </w:r>
      <w:r w:rsidRPr="001E743B">
        <w:rPr>
          <w:rFonts w:asciiTheme="minorHAnsi" w:hAnsiTheme="minorHAnsi" w:cstheme="minorHAnsi"/>
        </w:rPr>
        <w:t>changes to the S</w:t>
      </w:r>
      <w:r w:rsidR="003E3B90" w:rsidRPr="001E743B">
        <w:rPr>
          <w:rFonts w:asciiTheme="minorHAnsi" w:hAnsiTheme="minorHAnsi" w:cstheme="minorHAnsi"/>
        </w:rPr>
        <w:t>ilver Plan (</w:t>
      </w:r>
      <w:r w:rsidR="004555C6">
        <w:rPr>
          <w:rFonts w:asciiTheme="minorHAnsi" w:hAnsiTheme="minorHAnsi" w:cstheme="minorHAnsi"/>
        </w:rPr>
        <w:t>similar to the</w:t>
      </w:r>
      <w:r w:rsidR="004555C6" w:rsidRPr="001E743B">
        <w:rPr>
          <w:rFonts w:asciiTheme="minorHAnsi" w:hAnsiTheme="minorHAnsi" w:cstheme="minorHAnsi"/>
        </w:rPr>
        <w:t xml:space="preserve"> </w:t>
      </w:r>
      <w:r w:rsidR="003E3B90" w:rsidRPr="001E743B">
        <w:rPr>
          <w:rFonts w:asciiTheme="minorHAnsi" w:hAnsiTheme="minorHAnsi" w:cstheme="minorHAnsi"/>
        </w:rPr>
        <w:t xml:space="preserve">Health </w:t>
      </w:r>
      <w:proofErr w:type="gramStart"/>
      <w:r w:rsidR="003E3B90" w:rsidRPr="001E743B">
        <w:rPr>
          <w:rFonts w:asciiTheme="minorHAnsi" w:hAnsiTheme="minorHAnsi" w:cstheme="minorHAnsi"/>
        </w:rPr>
        <w:t>Plus</w:t>
      </w:r>
      <w:proofErr w:type="gramEnd"/>
      <w:r w:rsidR="003E3B90" w:rsidRPr="001E743B">
        <w:rPr>
          <w:rFonts w:asciiTheme="minorHAnsi" w:hAnsiTheme="minorHAnsi" w:cstheme="minorHAnsi"/>
        </w:rPr>
        <w:t xml:space="preserve"> P</w:t>
      </w:r>
      <w:r w:rsidRPr="001E743B">
        <w:rPr>
          <w:rFonts w:asciiTheme="minorHAnsi" w:hAnsiTheme="minorHAnsi" w:cstheme="minorHAnsi"/>
        </w:rPr>
        <w:t>lan in 2018)</w:t>
      </w:r>
      <w:r w:rsidR="002F4378" w:rsidRPr="001E743B">
        <w:rPr>
          <w:rFonts w:asciiTheme="minorHAnsi" w:hAnsiTheme="minorHAnsi" w:cstheme="minorHAnsi"/>
        </w:rPr>
        <w:t>.</w:t>
      </w:r>
      <w:r w:rsidRPr="001E743B">
        <w:rPr>
          <w:rFonts w:asciiTheme="minorHAnsi" w:hAnsiTheme="minorHAnsi" w:cstheme="minorHAnsi"/>
        </w:rPr>
        <w:t xml:space="preserve"> </w:t>
      </w:r>
    </w:p>
    <w:p w14:paraId="7ABF6CA3" w14:textId="2DC07F9E" w:rsidR="00E2161E" w:rsidRPr="008B5183" w:rsidRDefault="00E2161E" w:rsidP="00E2161E">
      <w:pPr>
        <w:pStyle w:val="AonBodyCopy"/>
        <w:rPr>
          <w:rFonts w:asciiTheme="minorHAnsi" w:hAnsiTheme="minorHAnsi" w:cstheme="minorHAnsi"/>
          <w:b/>
        </w:rPr>
      </w:pPr>
      <w:r w:rsidRPr="008B5183">
        <w:rPr>
          <w:rFonts w:asciiTheme="minorHAnsi" w:hAnsiTheme="minorHAnsi" w:cstheme="minorHAnsi"/>
          <w:b/>
        </w:rPr>
        <w:t xml:space="preserve">Out-of-pocket maximum </w:t>
      </w:r>
      <w:r w:rsidRPr="008B5183">
        <w:rPr>
          <w:rFonts w:asciiTheme="minorHAnsi" w:hAnsiTheme="minorHAnsi" w:cstheme="minorHAnsi"/>
          <w:color w:val="E11B22" w:themeColor="text2"/>
        </w:rPr>
        <w:t>[Accordion section title]</w:t>
      </w:r>
    </w:p>
    <w:p w14:paraId="1CB79650" w14:textId="7B2834D7" w:rsidR="00E2161E" w:rsidRPr="001E743B" w:rsidRDefault="00E2161E" w:rsidP="00E2161E">
      <w:pPr>
        <w:pStyle w:val="AonBodyCopy"/>
        <w:rPr>
          <w:rFonts w:asciiTheme="minorHAnsi" w:hAnsiTheme="minorHAnsi" w:cstheme="minorHAnsi"/>
        </w:rPr>
      </w:pPr>
      <w:r w:rsidRPr="001E743B">
        <w:rPr>
          <w:rFonts w:asciiTheme="minorHAnsi" w:hAnsiTheme="minorHAnsi" w:cstheme="minorHAnsi"/>
        </w:rPr>
        <w:t>The annual out-of-pocket maximum is the most you and your covered family members would have to pay in a year for health care costs. The maximums for 2019 are as follows:</w:t>
      </w:r>
    </w:p>
    <w:tbl>
      <w:tblPr>
        <w:tblStyle w:val="TableGrid"/>
        <w:tblW w:w="0" w:type="auto"/>
        <w:tblInd w:w="648" w:type="dxa"/>
        <w:tblLook w:val="04A0" w:firstRow="1" w:lastRow="0" w:firstColumn="1" w:lastColumn="0" w:noHBand="0" w:noVBand="1"/>
      </w:tblPr>
      <w:tblGrid>
        <w:gridCol w:w="2070"/>
        <w:gridCol w:w="3060"/>
        <w:gridCol w:w="2970"/>
      </w:tblGrid>
      <w:tr w:rsidR="00E2161E" w:rsidRPr="001E743B" w14:paraId="481924F6" w14:textId="77777777" w:rsidTr="00186A8D">
        <w:trPr>
          <w:trHeight w:val="323"/>
        </w:trPr>
        <w:tc>
          <w:tcPr>
            <w:tcW w:w="2070" w:type="dxa"/>
          </w:tcPr>
          <w:p w14:paraId="4A0E4085" w14:textId="77777777" w:rsidR="00E2161E" w:rsidRPr="001E743B" w:rsidRDefault="00E2161E" w:rsidP="00186A8D">
            <w:pPr>
              <w:pStyle w:val="AonBullet1"/>
              <w:numPr>
                <w:ilvl w:val="0"/>
                <w:numId w:val="0"/>
              </w:numPr>
              <w:rPr>
                <w:rFonts w:asciiTheme="minorHAnsi" w:hAnsiTheme="minorHAnsi" w:cstheme="minorHAnsi"/>
                <w:b/>
              </w:rPr>
            </w:pPr>
          </w:p>
        </w:tc>
        <w:tc>
          <w:tcPr>
            <w:tcW w:w="3060" w:type="dxa"/>
          </w:tcPr>
          <w:p w14:paraId="1FCE16C5" w14:textId="14E6ED68" w:rsidR="00E2161E" w:rsidRPr="001E743B" w:rsidRDefault="00E2161E" w:rsidP="008B5183">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Silver Plan </w:t>
            </w:r>
            <w:r w:rsidRPr="008B5183">
              <w:rPr>
                <w:rFonts w:asciiTheme="minorHAnsi" w:hAnsiTheme="minorHAnsi" w:cstheme="minorHAnsi"/>
              </w:rPr>
              <w:t>(</w:t>
            </w:r>
            <w:r w:rsidR="004555C6">
              <w:rPr>
                <w:rFonts w:asciiTheme="minorHAnsi" w:hAnsiTheme="minorHAnsi" w:cstheme="minorHAnsi"/>
              </w:rPr>
              <w:t>similar to the</w:t>
            </w:r>
            <w:r w:rsidR="004555C6" w:rsidRPr="008B5183">
              <w:rPr>
                <w:rFonts w:asciiTheme="minorHAnsi" w:hAnsiTheme="minorHAnsi" w:cstheme="minorHAnsi"/>
              </w:rPr>
              <w:t xml:space="preserve"> </w:t>
            </w:r>
            <w:r w:rsidRPr="008B5183">
              <w:rPr>
                <w:rFonts w:asciiTheme="minorHAnsi" w:hAnsiTheme="minorHAnsi" w:cstheme="minorHAnsi"/>
              </w:rPr>
              <w:t xml:space="preserve">Health Plus Plan </w:t>
            </w:r>
            <w:r w:rsidR="008B5183" w:rsidRPr="008B5183">
              <w:rPr>
                <w:rFonts w:asciiTheme="minorHAnsi" w:hAnsiTheme="minorHAnsi" w:cstheme="minorHAnsi"/>
              </w:rPr>
              <w:t>in 2018</w:t>
            </w:r>
            <w:r w:rsidRPr="008B5183">
              <w:rPr>
                <w:rFonts w:asciiTheme="minorHAnsi" w:hAnsiTheme="minorHAnsi" w:cstheme="minorHAnsi"/>
              </w:rPr>
              <w:t>)</w:t>
            </w:r>
          </w:p>
        </w:tc>
        <w:tc>
          <w:tcPr>
            <w:tcW w:w="2970" w:type="dxa"/>
          </w:tcPr>
          <w:p w14:paraId="404C3EFC" w14:textId="55413170" w:rsidR="00E2161E" w:rsidRPr="001E743B" w:rsidRDefault="00E2161E" w:rsidP="00186A8D">
            <w:pPr>
              <w:pStyle w:val="AonBullet1"/>
              <w:numPr>
                <w:ilvl w:val="0"/>
                <w:numId w:val="0"/>
              </w:numPr>
              <w:rPr>
                <w:rFonts w:asciiTheme="minorHAnsi" w:hAnsiTheme="minorHAnsi" w:cstheme="minorHAnsi"/>
                <w:i/>
                <w:sz w:val="16"/>
                <w:szCs w:val="16"/>
              </w:rPr>
            </w:pPr>
            <w:r w:rsidRPr="001E743B">
              <w:rPr>
                <w:rFonts w:asciiTheme="minorHAnsi" w:hAnsiTheme="minorHAnsi" w:cstheme="minorHAnsi"/>
                <w:b/>
              </w:rPr>
              <w:t xml:space="preserve">Gold Plan </w:t>
            </w:r>
            <w:r w:rsidRPr="008B5183">
              <w:rPr>
                <w:rFonts w:asciiTheme="minorHAnsi" w:hAnsiTheme="minorHAnsi" w:cstheme="minorHAnsi"/>
              </w:rPr>
              <w:t>(</w:t>
            </w:r>
            <w:r w:rsidR="004555C6">
              <w:rPr>
                <w:rFonts w:asciiTheme="minorHAnsi" w:hAnsiTheme="minorHAnsi" w:cstheme="minorHAnsi"/>
              </w:rPr>
              <w:t>similar to the</w:t>
            </w:r>
            <w:r w:rsidR="004555C6" w:rsidRPr="008B5183">
              <w:rPr>
                <w:rFonts w:asciiTheme="minorHAnsi" w:hAnsiTheme="minorHAnsi" w:cstheme="minorHAnsi"/>
              </w:rPr>
              <w:t xml:space="preserve"> </w:t>
            </w:r>
            <w:r w:rsidRPr="008B5183">
              <w:rPr>
                <w:rFonts w:asciiTheme="minorHAnsi" w:hAnsiTheme="minorHAnsi" w:cstheme="minorHAnsi"/>
              </w:rPr>
              <w:t>Basic Plan</w:t>
            </w:r>
            <w:r w:rsidR="008B5183" w:rsidRPr="008B5183">
              <w:rPr>
                <w:rFonts w:asciiTheme="minorHAnsi" w:hAnsiTheme="minorHAnsi" w:cstheme="minorHAnsi"/>
              </w:rPr>
              <w:t xml:space="preserve"> in 2018</w:t>
            </w:r>
            <w:r w:rsidRPr="008B5183">
              <w:rPr>
                <w:rFonts w:asciiTheme="minorHAnsi" w:hAnsiTheme="minorHAnsi" w:cstheme="minorHAnsi"/>
              </w:rPr>
              <w:t>)</w:t>
            </w:r>
          </w:p>
        </w:tc>
      </w:tr>
      <w:tr w:rsidR="00E2161E" w:rsidRPr="001E743B" w14:paraId="3AB4D0EA" w14:textId="77777777" w:rsidTr="00186A8D">
        <w:trPr>
          <w:trHeight w:val="692"/>
        </w:trPr>
        <w:tc>
          <w:tcPr>
            <w:tcW w:w="2070" w:type="dxa"/>
          </w:tcPr>
          <w:p w14:paraId="07ABBBED" w14:textId="77777777" w:rsidR="00E2161E" w:rsidRPr="001E743B" w:rsidRDefault="00E2161E" w:rsidP="00186A8D">
            <w:pPr>
              <w:pStyle w:val="AonBullet1"/>
              <w:numPr>
                <w:ilvl w:val="0"/>
                <w:numId w:val="0"/>
              </w:numPr>
              <w:rPr>
                <w:rFonts w:asciiTheme="minorHAnsi" w:hAnsiTheme="minorHAnsi" w:cstheme="minorHAnsi"/>
              </w:rPr>
            </w:pPr>
          </w:p>
          <w:p w14:paraId="62551C4E" w14:textId="58729778" w:rsidR="00E2161E" w:rsidRPr="001E743B" w:rsidRDefault="00E2161E" w:rsidP="00186A8D">
            <w:pPr>
              <w:pStyle w:val="AonBullet1"/>
              <w:numPr>
                <w:ilvl w:val="0"/>
                <w:numId w:val="0"/>
              </w:numPr>
              <w:rPr>
                <w:rFonts w:asciiTheme="minorHAnsi" w:hAnsiTheme="minorHAnsi" w:cstheme="minorHAnsi"/>
              </w:rPr>
            </w:pPr>
            <w:r w:rsidRPr="001E743B">
              <w:rPr>
                <w:rFonts w:asciiTheme="minorHAnsi" w:hAnsiTheme="minorHAnsi" w:cstheme="minorHAnsi"/>
              </w:rPr>
              <w:br/>
            </w:r>
            <w:r w:rsidR="003E3B90" w:rsidRPr="001E743B">
              <w:rPr>
                <w:rFonts w:asciiTheme="minorHAnsi" w:hAnsiTheme="minorHAnsi" w:cstheme="minorHAnsi"/>
              </w:rPr>
              <w:br/>
            </w:r>
            <w:r w:rsidR="003E3B90" w:rsidRPr="001E743B">
              <w:rPr>
                <w:rFonts w:asciiTheme="minorHAnsi" w:hAnsiTheme="minorHAnsi" w:cstheme="minorHAnsi"/>
              </w:rPr>
              <w:br/>
            </w:r>
            <w:r w:rsidRPr="001E743B">
              <w:rPr>
                <w:rFonts w:asciiTheme="minorHAnsi" w:hAnsiTheme="minorHAnsi" w:cstheme="minorHAnsi"/>
              </w:rPr>
              <w:t>Associate only</w:t>
            </w:r>
            <w:r w:rsidRPr="001E743B">
              <w:rPr>
                <w:rFonts w:asciiTheme="minorHAnsi" w:hAnsiTheme="minorHAnsi" w:cstheme="minorHAnsi"/>
              </w:rPr>
              <w:br/>
            </w:r>
            <w:r w:rsidRPr="001E743B">
              <w:rPr>
                <w:rFonts w:asciiTheme="minorHAnsi" w:hAnsiTheme="minorHAnsi" w:cstheme="minorHAnsi"/>
              </w:rPr>
              <w:lastRenderedPageBreak/>
              <w:t>Associate + family</w:t>
            </w:r>
          </w:p>
        </w:tc>
        <w:tc>
          <w:tcPr>
            <w:tcW w:w="3060" w:type="dxa"/>
          </w:tcPr>
          <w:p w14:paraId="762BD8CA" w14:textId="32E1C9E7" w:rsidR="00E2161E" w:rsidRPr="001E743B" w:rsidRDefault="00E2161E"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u w:val="single"/>
              </w:rPr>
              <w:lastRenderedPageBreak/>
              <w:t xml:space="preserve">“True family” out-of-pocket max </w:t>
            </w:r>
            <w:r w:rsidR="003E3B90" w:rsidRPr="001E743B">
              <w:rPr>
                <w:rFonts w:asciiTheme="minorHAnsi" w:hAnsiTheme="minorHAnsi" w:cstheme="minorHAnsi"/>
                <w:sz w:val="18"/>
                <w:szCs w:val="18"/>
                <w:highlight w:val="yellow"/>
                <w:u w:val="single"/>
              </w:rPr>
              <w:t>[</w:t>
            </w:r>
            <w:r w:rsidR="003E3B90" w:rsidRPr="001E743B">
              <w:rPr>
                <w:rFonts w:asciiTheme="minorHAnsi" w:hAnsiTheme="minorHAnsi" w:cstheme="minorHAnsi"/>
                <w:sz w:val="18"/>
                <w:szCs w:val="18"/>
                <w:highlight w:val="yellow"/>
              </w:rPr>
              <w:t>L</w:t>
            </w:r>
            <w:r w:rsidRPr="001E743B">
              <w:rPr>
                <w:rFonts w:asciiTheme="minorHAnsi" w:hAnsiTheme="minorHAnsi" w:cstheme="minorHAnsi"/>
                <w:sz w:val="18"/>
                <w:szCs w:val="18"/>
                <w:highlight w:val="yellow"/>
              </w:rPr>
              <w:t xml:space="preserve">ink to </w:t>
            </w:r>
            <w:r w:rsidR="003E3B90" w:rsidRPr="001E743B">
              <w:rPr>
                <w:rFonts w:asciiTheme="minorHAnsi" w:hAnsiTheme="minorHAnsi" w:cstheme="minorHAnsi"/>
                <w:sz w:val="18"/>
                <w:szCs w:val="18"/>
                <w:highlight w:val="yellow"/>
              </w:rPr>
              <w:t>“</w:t>
            </w:r>
            <w:r w:rsidR="003E3B90" w:rsidRPr="001E743B">
              <w:rPr>
                <w:rFonts w:asciiTheme="minorHAnsi" w:hAnsiTheme="minorHAnsi" w:cstheme="minorHAnsi"/>
                <w:b/>
                <w:sz w:val="18"/>
                <w:szCs w:val="18"/>
                <w:highlight w:val="yellow"/>
              </w:rPr>
              <w:t>True family” out-of-pocket maximum in the Silver Plan</w:t>
            </w:r>
            <w:r w:rsidR="003E3B90" w:rsidRPr="001E743B">
              <w:rPr>
                <w:rFonts w:asciiTheme="minorHAnsi" w:hAnsiTheme="minorHAnsi" w:cstheme="minorHAnsi"/>
                <w:sz w:val="18"/>
                <w:szCs w:val="18"/>
                <w:highlight w:val="yellow"/>
              </w:rPr>
              <w:t xml:space="preserve"> on this page</w:t>
            </w:r>
            <w:r w:rsidRPr="001E743B">
              <w:rPr>
                <w:rFonts w:asciiTheme="minorHAnsi" w:hAnsiTheme="minorHAnsi" w:cstheme="minorHAnsi"/>
                <w:sz w:val="18"/>
                <w:szCs w:val="18"/>
                <w:highlight w:val="yellow"/>
              </w:rPr>
              <w:t>]</w:t>
            </w:r>
          </w:p>
          <w:p w14:paraId="0B28B246" w14:textId="77777777" w:rsidR="00E2161E" w:rsidRPr="001E743B" w:rsidRDefault="00E2161E" w:rsidP="00186A8D">
            <w:pPr>
              <w:pStyle w:val="AonBullet1"/>
              <w:numPr>
                <w:ilvl w:val="0"/>
                <w:numId w:val="0"/>
              </w:numPr>
              <w:rPr>
                <w:rFonts w:asciiTheme="minorHAnsi" w:hAnsiTheme="minorHAnsi" w:cstheme="minorHAnsi"/>
                <w:b/>
              </w:rPr>
            </w:pPr>
            <w:r w:rsidRPr="001E743B">
              <w:rPr>
                <w:rFonts w:asciiTheme="minorHAnsi" w:hAnsiTheme="minorHAnsi" w:cstheme="minorHAnsi"/>
              </w:rPr>
              <w:t xml:space="preserve">$3,575  </w:t>
            </w:r>
            <w:r w:rsidRPr="001E743B">
              <w:rPr>
                <w:rFonts w:asciiTheme="minorHAnsi" w:hAnsiTheme="minorHAnsi" w:cstheme="minorHAnsi"/>
              </w:rPr>
              <w:br/>
              <w:t xml:space="preserve">$7,150 </w:t>
            </w:r>
          </w:p>
        </w:tc>
        <w:tc>
          <w:tcPr>
            <w:tcW w:w="2970" w:type="dxa"/>
          </w:tcPr>
          <w:p w14:paraId="2A97D35D" w14:textId="060FCF8E" w:rsidR="003E3B90" w:rsidRPr="001E743B" w:rsidRDefault="00E2161E" w:rsidP="003E3B90">
            <w:pPr>
              <w:pStyle w:val="AonBullet1"/>
              <w:numPr>
                <w:ilvl w:val="0"/>
                <w:numId w:val="0"/>
              </w:numPr>
              <w:rPr>
                <w:rFonts w:asciiTheme="minorHAnsi" w:hAnsiTheme="minorHAnsi" w:cstheme="minorHAnsi"/>
                <w:sz w:val="18"/>
                <w:szCs w:val="18"/>
              </w:rPr>
            </w:pPr>
            <w:r w:rsidRPr="001E743B">
              <w:rPr>
                <w:rFonts w:asciiTheme="minorHAnsi" w:hAnsiTheme="minorHAnsi" w:cstheme="minorHAnsi"/>
                <w:u w:val="single"/>
              </w:rPr>
              <w:t xml:space="preserve">“Traditional” out-of-pocket max </w:t>
            </w:r>
            <w:r w:rsidR="003E3B90" w:rsidRPr="001E743B">
              <w:rPr>
                <w:rFonts w:asciiTheme="minorHAnsi" w:hAnsiTheme="minorHAnsi" w:cstheme="minorHAnsi"/>
                <w:sz w:val="18"/>
                <w:szCs w:val="18"/>
                <w:highlight w:val="yellow"/>
                <w:u w:val="single"/>
              </w:rPr>
              <w:t>[</w:t>
            </w:r>
            <w:r w:rsidR="003E3B90" w:rsidRPr="001E743B">
              <w:rPr>
                <w:rFonts w:asciiTheme="minorHAnsi" w:hAnsiTheme="minorHAnsi" w:cstheme="minorHAnsi"/>
                <w:sz w:val="18"/>
                <w:szCs w:val="18"/>
                <w:highlight w:val="yellow"/>
              </w:rPr>
              <w:t>Link to “</w:t>
            </w:r>
            <w:r w:rsidR="003E3B90" w:rsidRPr="001E743B">
              <w:rPr>
                <w:rFonts w:asciiTheme="minorHAnsi" w:hAnsiTheme="minorHAnsi" w:cstheme="minorHAnsi"/>
                <w:b/>
                <w:sz w:val="18"/>
                <w:szCs w:val="18"/>
                <w:highlight w:val="yellow"/>
              </w:rPr>
              <w:t>Traditional” out-of-pocket maximum in the Gold Plan</w:t>
            </w:r>
            <w:r w:rsidR="003E3B90" w:rsidRPr="001E743B">
              <w:rPr>
                <w:rFonts w:asciiTheme="minorHAnsi" w:hAnsiTheme="minorHAnsi" w:cstheme="minorHAnsi"/>
                <w:sz w:val="18"/>
                <w:szCs w:val="18"/>
                <w:highlight w:val="yellow"/>
              </w:rPr>
              <w:t xml:space="preserve"> on this page]</w:t>
            </w:r>
          </w:p>
          <w:p w14:paraId="022AB029" w14:textId="0EE9AE36" w:rsidR="00E2161E" w:rsidRPr="001E743B" w:rsidRDefault="00E2161E" w:rsidP="003E3B90">
            <w:pPr>
              <w:pStyle w:val="AonBullet1"/>
              <w:numPr>
                <w:ilvl w:val="0"/>
                <w:numId w:val="0"/>
              </w:numPr>
              <w:rPr>
                <w:rFonts w:asciiTheme="minorHAnsi" w:hAnsiTheme="minorHAnsi" w:cstheme="minorHAnsi"/>
              </w:rPr>
            </w:pPr>
            <w:r w:rsidRPr="001E743B">
              <w:rPr>
                <w:rFonts w:asciiTheme="minorHAnsi" w:hAnsiTheme="minorHAnsi" w:cstheme="minorHAnsi"/>
              </w:rPr>
              <w:t xml:space="preserve">$3,500 </w:t>
            </w:r>
            <w:r w:rsidRPr="001E743B">
              <w:rPr>
                <w:rFonts w:asciiTheme="minorHAnsi" w:hAnsiTheme="minorHAnsi" w:cstheme="minorHAnsi"/>
              </w:rPr>
              <w:br/>
              <w:t xml:space="preserve">$7,000 </w:t>
            </w:r>
          </w:p>
        </w:tc>
      </w:tr>
    </w:tbl>
    <w:p w14:paraId="544CE6AD" w14:textId="77777777" w:rsidR="0008224C" w:rsidRDefault="00E2161E" w:rsidP="0008224C">
      <w:pPr>
        <w:pStyle w:val="AonBodyCopy"/>
        <w:ind w:firstLine="1"/>
        <w:rPr>
          <w:rFonts w:asciiTheme="minorHAnsi" w:hAnsiTheme="minorHAnsi" w:cstheme="minorHAnsi"/>
          <w:b/>
          <w:color w:val="211D1E"/>
        </w:rPr>
      </w:pPr>
      <w:r w:rsidRPr="001E743B">
        <w:rPr>
          <w:rFonts w:asciiTheme="minorHAnsi" w:hAnsiTheme="minorHAnsi" w:cstheme="minorHAnsi"/>
          <w:sz w:val="16"/>
          <w:szCs w:val="16"/>
        </w:rPr>
        <w:lastRenderedPageBreak/>
        <w:t xml:space="preserve">           </w:t>
      </w:r>
      <w:commentRangeStart w:id="2"/>
      <w:r w:rsidRPr="001E743B">
        <w:rPr>
          <w:rFonts w:asciiTheme="minorHAnsi" w:hAnsiTheme="minorHAnsi" w:cstheme="minorHAnsi"/>
          <w:sz w:val="16"/>
          <w:szCs w:val="16"/>
        </w:rPr>
        <w:t>These maximums include out-of-pocket expenses for prescription drugs.</w:t>
      </w:r>
      <w:commentRangeEnd w:id="2"/>
      <w:r w:rsidRPr="001E743B">
        <w:rPr>
          <w:rStyle w:val="CommentReference"/>
          <w:rFonts w:asciiTheme="minorHAnsi" w:hAnsiTheme="minorHAnsi" w:cstheme="minorHAnsi"/>
        </w:rPr>
        <w:commentReference w:id="2"/>
      </w:r>
      <w:r w:rsidR="003E3B90" w:rsidRPr="001E743B">
        <w:rPr>
          <w:rFonts w:asciiTheme="minorHAnsi" w:hAnsiTheme="minorHAnsi" w:cstheme="minorHAnsi"/>
          <w:sz w:val="16"/>
          <w:szCs w:val="16"/>
        </w:rPr>
        <w:br/>
      </w:r>
    </w:p>
    <w:p w14:paraId="484E7B1A" w14:textId="253A5297" w:rsidR="008B5183" w:rsidRPr="008B5183" w:rsidRDefault="008B5183" w:rsidP="0008224C">
      <w:pPr>
        <w:pStyle w:val="AonBodyCopy"/>
        <w:ind w:firstLine="1"/>
        <w:rPr>
          <w:rFonts w:asciiTheme="minorHAnsi" w:hAnsiTheme="minorHAnsi" w:cstheme="minorHAnsi"/>
          <w:b/>
          <w:color w:val="211D1E"/>
        </w:rPr>
      </w:pPr>
      <w:r w:rsidRPr="008B5183">
        <w:rPr>
          <w:rFonts w:asciiTheme="minorHAnsi" w:hAnsiTheme="minorHAnsi" w:cstheme="minorHAnsi"/>
          <w:b/>
          <w:color w:val="211D1E"/>
        </w:rPr>
        <w:t xml:space="preserve">If you have family coverage: </w:t>
      </w:r>
    </w:p>
    <w:p w14:paraId="7516B598" w14:textId="05D56F1D" w:rsidR="008B5183" w:rsidRPr="001E743B" w:rsidRDefault="008B5183" w:rsidP="008B5183">
      <w:pPr>
        <w:pStyle w:val="AonBodyCopy"/>
        <w:rPr>
          <w:rFonts w:asciiTheme="minorHAnsi" w:hAnsiTheme="minorHAnsi" w:cstheme="minorHAnsi"/>
          <w:sz w:val="16"/>
          <w:szCs w:val="16"/>
        </w:rPr>
      </w:pPr>
      <w:r w:rsidRPr="001E743B">
        <w:rPr>
          <w:rFonts w:asciiTheme="minorHAnsi" w:hAnsiTheme="minorHAnsi" w:cstheme="minorHAnsi"/>
          <w:color w:val="211D1E"/>
        </w:rPr>
        <w:t xml:space="preserve">The out-of-pocket maximum works differently if you cover family members, depending on the plan you choose. </w:t>
      </w:r>
    </w:p>
    <w:p w14:paraId="0341825B" w14:textId="77777777" w:rsidR="008B5183" w:rsidRPr="001E743B" w:rsidRDefault="008B5183" w:rsidP="008B5183">
      <w:pPr>
        <w:pStyle w:val="AonBullet1"/>
        <w:numPr>
          <w:ilvl w:val="0"/>
          <w:numId w:val="26"/>
        </w:numPr>
        <w:rPr>
          <w:rFonts w:asciiTheme="minorHAnsi" w:hAnsiTheme="minorHAnsi" w:cstheme="minorHAnsi"/>
          <w:color w:val="211D1E"/>
        </w:rPr>
      </w:pPr>
      <w:r w:rsidRPr="001E743B">
        <w:rPr>
          <w:rFonts w:asciiTheme="minorHAnsi" w:hAnsiTheme="minorHAnsi" w:cstheme="minorHAnsi"/>
          <w:b/>
          <w:color w:val="211D1E"/>
        </w:rPr>
        <w:t>“True family” out-of-pocket maximum in the Silver Plan</w:t>
      </w:r>
      <w:r w:rsidRPr="001E743B">
        <w:rPr>
          <w:rFonts w:asciiTheme="minorHAnsi" w:hAnsiTheme="minorHAnsi" w:cstheme="minorHAnsi"/>
          <w:color w:val="211D1E"/>
        </w:rPr>
        <w:t>: This means the entire family out-of-pocket maximum must be met before your insurance will pay the full cost of covered charges for any covered family member. There’s no “individual out-of-pocket maximum” when you have family coverage.</w:t>
      </w:r>
    </w:p>
    <w:p w14:paraId="3A27F116" w14:textId="77777777" w:rsidR="003744C3" w:rsidRDefault="008B5183" w:rsidP="005D64AB">
      <w:pPr>
        <w:pStyle w:val="AonBullet1"/>
        <w:numPr>
          <w:ilvl w:val="0"/>
          <w:numId w:val="26"/>
        </w:numPr>
        <w:rPr>
          <w:rFonts w:asciiTheme="minorHAnsi" w:hAnsiTheme="minorHAnsi" w:cstheme="minorHAnsi"/>
          <w:color w:val="211D1E"/>
        </w:rPr>
      </w:pPr>
      <w:r w:rsidRPr="001E743B">
        <w:rPr>
          <w:rFonts w:asciiTheme="minorHAnsi" w:hAnsiTheme="minorHAnsi" w:cstheme="minorHAnsi"/>
          <w:b/>
          <w:color w:val="211D1E"/>
        </w:rPr>
        <w:t>“Traditional” out-of-pocket maximum</w:t>
      </w:r>
      <w:r w:rsidRPr="001E743B">
        <w:rPr>
          <w:rFonts w:asciiTheme="minorHAnsi" w:hAnsiTheme="minorHAnsi" w:cstheme="minorHAnsi"/>
          <w:color w:val="211D1E"/>
        </w:rPr>
        <w:t xml:space="preserve"> </w:t>
      </w:r>
      <w:r w:rsidRPr="001E743B">
        <w:rPr>
          <w:rFonts w:asciiTheme="minorHAnsi" w:hAnsiTheme="minorHAnsi" w:cstheme="minorHAnsi"/>
          <w:b/>
          <w:color w:val="211D1E"/>
        </w:rPr>
        <w:t>in the Gold Plan:</w:t>
      </w:r>
      <w:r w:rsidRPr="001E743B">
        <w:rPr>
          <w:rFonts w:asciiTheme="minorHAnsi" w:hAnsiTheme="minorHAnsi" w:cstheme="minorHAnsi"/>
          <w:color w:val="211D1E"/>
        </w:rPr>
        <w:t xml:space="preserve"> Once a covered family member meets the </w:t>
      </w:r>
      <w:r w:rsidRPr="001E743B">
        <w:rPr>
          <w:rFonts w:asciiTheme="minorHAnsi" w:hAnsiTheme="minorHAnsi" w:cstheme="minorHAnsi"/>
          <w:b/>
          <w:color w:val="211D1E"/>
        </w:rPr>
        <w:t>individual</w:t>
      </w:r>
      <w:r w:rsidRPr="001E743B">
        <w:rPr>
          <w:rFonts w:asciiTheme="minorHAnsi" w:hAnsiTheme="minorHAnsi" w:cstheme="minorHAnsi"/>
          <w:color w:val="211D1E"/>
        </w:rPr>
        <w:t xml:space="preserve"> out-of-pocket maximum, your insurance will pay the full cost of covered charges for that family member. Charges for all covered family members will continue to count toward the family out-of-pocket maximum. Once the family out-of-pocket maximum is met, your insurance will pay the full cost of covered charges for all covered family members.</w:t>
      </w:r>
    </w:p>
    <w:p w14:paraId="56204FE2" w14:textId="481CA638" w:rsidR="004313C6" w:rsidRPr="003744C3" w:rsidRDefault="003744C3" w:rsidP="003744C3">
      <w:pPr>
        <w:pStyle w:val="AonBullet1"/>
        <w:numPr>
          <w:ilvl w:val="0"/>
          <w:numId w:val="0"/>
        </w:numPr>
        <w:ind w:left="360" w:hanging="360"/>
        <w:rPr>
          <w:rFonts w:asciiTheme="minorHAnsi" w:hAnsiTheme="minorHAnsi" w:cstheme="minorHAnsi"/>
          <w:color w:val="211D1E"/>
        </w:rPr>
      </w:pPr>
      <w:r>
        <w:rPr>
          <w:rFonts w:asciiTheme="minorHAnsi" w:hAnsiTheme="minorHAnsi" w:cstheme="minorHAnsi"/>
          <w:b/>
          <w:color w:val="211D1E"/>
        </w:rPr>
        <w:br/>
      </w:r>
      <w:r w:rsidR="004313C6" w:rsidRPr="003744C3">
        <w:rPr>
          <w:rFonts w:asciiTheme="minorHAnsi" w:hAnsiTheme="minorHAnsi" w:cstheme="minorHAnsi"/>
          <w:u w:val="single"/>
        </w:rPr>
        <w:t>Compare the plans</w:t>
      </w:r>
      <w:r w:rsidR="004313C6" w:rsidRPr="003744C3">
        <w:rPr>
          <w:rFonts w:asciiTheme="minorHAnsi" w:hAnsiTheme="minorHAnsi" w:cstheme="minorHAnsi"/>
          <w:b/>
        </w:rPr>
        <w:t xml:space="preserve"> </w:t>
      </w:r>
      <w:r w:rsidR="004313C6" w:rsidRPr="003744C3">
        <w:rPr>
          <w:rFonts w:asciiTheme="minorHAnsi" w:hAnsiTheme="minorHAnsi" w:cstheme="minorHAnsi"/>
        </w:rPr>
        <w:t>in more detail.</w:t>
      </w:r>
      <w:r w:rsidR="003E3B90" w:rsidRPr="003744C3">
        <w:rPr>
          <w:rFonts w:asciiTheme="minorHAnsi" w:hAnsiTheme="minorHAnsi" w:cstheme="minorHAnsi"/>
        </w:rPr>
        <w:t xml:space="preserve"> </w:t>
      </w:r>
      <w:r w:rsidR="003E3B90" w:rsidRPr="003744C3">
        <w:rPr>
          <w:rFonts w:asciiTheme="minorHAnsi" w:hAnsiTheme="minorHAnsi" w:cstheme="minorHAnsi"/>
          <w:highlight w:val="yellow"/>
        </w:rPr>
        <w:t>[Link to Medical and Rx page]</w:t>
      </w:r>
    </w:p>
    <w:p w14:paraId="413D9C86" w14:textId="66246EC7" w:rsidR="003E3B90" w:rsidRDefault="003E3B90" w:rsidP="005D64AB">
      <w:pPr>
        <w:pStyle w:val="Heading3"/>
        <w:spacing w:before="0" w:after="120"/>
        <w:rPr>
          <w:rFonts w:asciiTheme="minorHAnsi" w:hAnsiTheme="minorHAnsi" w:cstheme="minorHAnsi"/>
        </w:rPr>
      </w:pPr>
    </w:p>
    <w:p w14:paraId="33ADD8C3" w14:textId="1F390BB0"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t>Navigation Page Ti</w:t>
      </w:r>
      <w:r w:rsidR="00FE1A20" w:rsidRPr="001E743B">
        <w:rPr>
          <w:rFonts w:asciiTheme="minorHAnsi" w:hAnsiTheme="minorHAnsi" w:cstheme="minorHAnsi"/>
        </w:rPr>
        <w:t xml:space="preserve">tle: </w:t>
      </w:r>
      <w:r w:rsidR="003E3B90" w:rsidRPr="001E743B">
        <w:rPr>
          <w:rFonts w:asciiTheme="minorHAnsi" w:hAnsiTheme="minorHAnsi" w:cstheme="minorHAnsi"/>
        </w:rPr>
        <w:t>Act Now if You Have an HSA</w:t>
      </w:r>
    </w:p>
    <w:p w14:paraId="40BE677F" w14:textId="62F0F520" w:rsidR="00CE072A" w:rsidRPr="001E743B" w:rsidRDefault="00CE072A" w:rsidP="00CE072A">
      <w:pPr>
        <w:pStyle w:val="AonBodyCopy"/>
        <w:rPr>
          <w:rFonts w:asciiTheme="minorHAnsi" w:hAnsiTheme="minorHAnsi" w:cstheme="minorHAnsi"/>
        </w:rPr>
      </w:pPr>
      <w:r w:rsidRPr="001E743B">
        <w:rPr>
          <w:rFonts w:asciiTheme="minorHAnsi" w:hAnsiTheme="minorHAnsi" w:cstheme="minorHAnsi"/>
          <w:highlight w:val="yellow"/>
        </w:rPr>
        <w:t>[</w:t>
      </w:r>
      <w:r w:rsidRPr="001E743B">
        <w:rPr>
          <w:rFonts w:asciiTheme="minorHAnsi" w:hAnsiTheme="minorHAnsi" w:cstheme="minorHAnsi"/>
          <w:i/>
          <w:highlight w:val="yellow"/>
        </w:rPr>
        <w:t>HSA video embedded on page; opens in video playe</w:t>
      </w:r>
      <w:r w:rsidR="003E3B90" w:rsidRPr="001E743B">
        <w:rPr>
          <w:rFonts w:asciiTheme="minorHAnsi" w:hAnsiTheme="minorHAnsi" w:cstheme="minorHAnsi"/>
          <w:i/>
          <w:highlight w:val="yellow"/>
        </w:rPr>
        <w:t>r with accompanying text</w:t>
      </w:r>
      <w:r w:rsidR="003E3B90" w:rsidRPr="001E743B">
        <w:rPr>
          <w:rFonts w:asciiTheme="minorHAnsi" w:hAnsiTheme="minorHAnsi" w:cstheme="minorHAnsi"/>
          <w:i/>
        </w:rPr>
        <w:t>]</w:t>
      </w:r>
      <w:r w:rsidRPr="001E743B">
        <w:rPr>
          <w:rFonts w:asciiTheme="minorHAnsi" w:hAnsiTheme="minorHAnsi" w:cstheme="minorHAnsi"/>
          <w:i/>
        </w:rPr>
        <w:t xml:space="preserve">  </w:t>
      </w:r>
      <w:r w:rsidRPr="003744C3">
        <w:rPr>
          <w:rFonts w:asciiTheme="minorHAnsi" w:hAnsiTheme="minorHAnsi" w:cstheme="minorHAnsi"/>
        </w:rPr>
        <w:t>Ever</w:t>
      </w:r>
      <w:r w:rsidRPr="001E743B">
        <w:rPr>
          <w:rFonts w:asciiTheme="minorHAnsi" w:hAnsiTheme="minorHAnsi" w:cstheme="minorHAnsi"/>
        </w:rPr>
        <w:t xml:space="preserve"> wonder if an HSA </w:t>
      </w:r>
      <w:r w:rsidR="003744C3">
        <w:rPr>
          <w:rFonts w:asciiTheme="minorHAnsi" w:hAnsiTheme="minorHAnsi" w:cstheme="minorHAnsi"/>
        </w:rPr>
        <w:t>is worth it</w:t>
      </w:r>
      <w:r w:rsidRPr="001E743B">
        <w:rPr>
          <w:rFonts w:asciiTheme="minorHAnsi" w:hAnsiTheme="minorHAnsi" w:cstheme="minorHAnsi"/>
        </w:rPr>
        <w:t xml:space="preserve">? This video </w:t>
      </w:r>
      <w:r w:rsidR="0071276F" w:rsidRPr="001E743B">
        <w:rPr>
          <w:rFonts w:asciiTheme="minorHAnsi" w:hAnsiTheme="minorHAnsi" w:cstheme="minorHAnsi"/>
        </w:rPr>
        <w:t>might</w:t>
      </w:r>
      <w:r w:rsidR="00067B26">
        <w:rPr>
          <w:rFonts w:asciiTheme="minorHAnsi" w:hAnsiTheme="minorHAnsi" w:cstheme="minorHAnsi"/>
        </w:rPr>
        <w:t xml:space="preserve"> help you decide.</w:t>
      </w:r>
    </w:p>
    <w:p w14:paraId="5D2F3BC7" w14:textId="71B28172" w:rsidR="00902C52" w:rsidRPr="001E743B" w:rsidRDefault="00DD076F" w:rsidP="00CE072A">
      <w:pPr>
        <w:pStyle w:val="AonBodyCopy"/>
        <w:rPr>
          <w:rFonts w:asciiTheme="minorHAnsi" w:hAnsiTheme="minorHAnsi" w:cstheme="minorHAnsi"/>
        </w:rPr>
      </w:pPr>
      <w:r w:rsidRPr="001E743B">
        <w:rPr>
          <w:rFonts w:asciiTheme="minorHAnsi" w:hAnsiTheme="minorHAnsi" w:cstheme="minorHAnsi"/>
        </w:rPr>
        <w:t>S</w:t>
      </w:r>
      <w:r w:rsidR="00FE1A20" w:rsidRPr="001E743B">
        <w:rPr>
          <w:rFonts w:asciiTheme="minorHAnsi" w:hAnsiTheme="minorHAnsi" w:cstheme="minorHAnsi"/>
        </w:rPr>
        <w:t>ubtitle</w:t>
      </w:r>
      <w:r w:rsidR="00FE1A20" w:rsidRPr="001E743B">
        <w:rPr>
          <w:rFonts w:asciiTheme="minorHAnsi" w:hAnsiTheme="minorHAnsi" w:cstheme="minorHAnsi"/>
          <w:b/>
        </w:rPr>
        <w:t>:</w:t>
      </w:r>
      <w:r w:rsidR="00FE1A20" w:rsidRPr="001E743B">
        <w:rPr>
          <w:rFonts w:asciiTheme="minorHAnsi" w:hAnsiTheme="minorHAnsi" w:cstheme="minorHAnsi"/>
        </w:rPr>
        <w:t xml:space="preserve"> </w:t>
      </w:r>
      <w:r w:rsidR="00902C52" w:rsidRPr="001E743B">
        <w:rPr>
          <w:rFonts w:asciiTheme="minorHAnsi" w:hAnsiTheme="minorHAnsi" w:cstheme="minorHAnsi"/>
        </w:rPr>
        <w:t xml:space="preserve">Have a Health Savings Account </w:t>
      </w:r>
      <w:r w:rsidR="003744C3">
        <w:rPr>
          <w:rFonts w:asciiTheme="minorHAnsi" w:hAnsiTheme="minorHAnsi" w:cstheme="minorHAnsi"/>
        </w:rPr>
        <w:t xml:space="preserve">(HSA) </w:t>
      </w:r>
      <w:r w:rsidR="00902C52" w:rsidRPr="001E743B">
        <w:rPr>
          <w:rFonts w:asciiTheme="minorHAnsi" w:hAnsiTheme="minorHAnsi" w:cstheme="minorHAnsi"/>
        </w:rPr>
        <w:t xml:space="preserve">now? </w:t>
      </w:r>
      <w:r w:rsidR="00993AD0" w:rsidRPr="001E743B">
        <w:rPr>
          <w:rFonts w:asciiTheme="minorHAnsi" w:hAnsiTheme="minorHAnsi" w:cstheme="minorHAnsi"/>
        </w:rPr>
        <w:t>Know</w:t>
      </w:r>
      <w:r w:rsidR="00902C52" w:rsidRPr="001E743B">
        <w:rPr>
          <w:rFonts w:asciiTheme="minorHAnsi" w:hAnsiTheme="minorHAnsi" w:cstheme="minorHAnsi"/>
        </w:rPr>
        <w:t xml:space="preserve"> what </w:t>
      </w:r>
      <w:r w:rsidR="00993AD0" w:rsidRPr="001E743B">
        <w:rPr>
          <w:rFonts w:asciiTheme="minorHAnsi" w:hAnsiTheme="minorHAnsi" w:cstheme="minorHAnsi"/>
        </w:rPr>
        <w:t xml:space="preserve">you need </w:t>
      </w:r>
      <w:r w:rsidR="00902C52" w:rsidRPr="001E743B">
        <w:rPr>
          <w:rFonts w:asciiTheme="minorHAnsi" w:hAnsiTheme="minorHAnsi" w:cstheme="minorHAnsi"/>
        </w:rPr>
        <w:t>to do to move your HSA balance, if you have one.</w:t>
      </w:r>
    </w:p>
    <w:p w14:paraId="621B4186" w14:textId="08C66F18" w:rsidR="0061505B" w:rsidRPr="001E743B" w:rsidRDefault="002F74FA" w:rsidP="00CE072A">
      <w:pPr>
        <w:pStyle w:val="AonBodyCopy"/>
        <w:rPr>
          <w:rFonts w:asciiTheme="minorHAnsi" w:hAnsiTheme="minorHAnsi" w:cstheme="minorHAnsi"/>
        </w:rPr>
      </w:pPr>
      <w:r w:rsidRPr="001E743B">
        <w:rPr>
          <w:rFonts w:asciiTheme="minorHAnsi" w:hAnsiTheme="minorHAnsi" w:cstheme="minorHAnsi"/>
          <w:b/>
        </w:rPr>
        <w:br/>
      </w:r>
      <w:r w:rsidR="0061505B" w:rsidRPr="001E743B">
        <w:rPr>
          <w:rFonts w:asciiTheme="minorHAnsi" w:hAnsiTheme="minorHAnsi" w:cstheme="minorHAnsi"/>
          <w:b/>
        </w:rPr>
        <w:t>Danaher’s contribution</w:t>
      </w:r>
      <w:r w:rsidR="0061505B" w:rsidRPr="001E743B">
        <w:rPr>
          <w:rFonts w:asciiTheme="minorHAnsi" w:hAnsiTheme="minorHAnsi" w:cstheme="minorHAnsi"/>
        </w:rPr>
        <w:t xml:space="preserve"> </w:t>
      </w:r>
      <w:r w:rsidR="00EB4A62" w:rsidRPr="001E743B">
        <w:rPr>
          <w:rFonts w:asciiTheme="minorHAnsi" w:hAnsiTheme="minorHAnsi" w:cstheme="minorHAnsi"/>
          <w:color w:val="E11B22" w:themeColor="text2"/>
        </w:rPr>
        <w:t>[</w:t>
      </w:r>
      <w:r w:rsidR="00A10820" w:rsidRPr="001E743B">
        <w:rPr>
          <w:rFonts w:asciiTheme="minorHAnsi" w:hAnsiTheme="minorHAnsi" w:cstheme="minorHAnsi"/>
          <w:color w:val="E11B22" w:themeColor="text2"/>
        </w:rPr>
        <w:t>Accordion</w:t>
      </w:r>
      <w:r w:rsidR="002011F8" w:rsidRPr="001E743B">
        <w:rPr>
          <w:rFonts w:asciiTheme="minorHAnsi" w:hAnsiTheme="minorHAnsi" w:cstheme="minorHAnsi"/>
          <w:color w:val="E11B22" w:themeColor="text2"/>
        </w:rPr>
        <w:t xml:space="preserve"> section title</w:t>
      </w:r>
      <w:r w:rsidR="00EB4A62" w:rsidRPr="001E743B">
        <w:rPr>
          <w:rFonts w:asciiTheme="minorHAnsi" w:hAnsiTheme="minorHAnsi" w:cstheme="minorHAnsi"/>
          <w:color w:val="E11B22" w:themeColor="text2"/>
        </w:rPr>
        <w:t>]</w:t>
      </w:r>
    </w:p>
    <w:p w14:paraId="72D81B0D" w14:textId="50F8B0CE" w:rsidR="004555C6" w:rsidRPr="003744C3" w:rsidRDefault="0061505B" w:rsidP="00AB5C4E">
      <w:pPr>
        <w:pStyle w:val="ListParagraph"/>
        <w:numPr>
          <w:ilvl w:val="0"/>
          <w:numId w:val="32"/>
        </w:numPr>
        <w:shd w:val="clear" w:color="auto" w:fill="FFFFFF"/>
        <w:rPr>
          <w:rFonts w:asciiTheme="minorHAnsi" w:hAnsiTheme="minorHAnsi" w:cstheme="minorHAnsi"/>
        </w:rPr>
      </w:pPr>
      <w:r w:rsidRPr="003744C3">
        <w:rPr>
          <w:rFonts w:asciiTheme="minorHAnsi" w:hAnsiTheme="minorHAnsi" w:cstheme="minorHAnsi"/>
        </w:rPr>
        <w:t xml:space="preserve">Previously, Danaher contributed to associates’ HSAs </w:t>
      </w:r>
      <w:r w:rsidRPr="003744C3">
        <w:rPr>
          <w:rFonts w:asciiTheme="minorHAnsi" w:hAnsiTheme="minorHAnsi" w:cstheme="minorHAnsi"/>
          <w:i/>
        </w:rPr>
        <w:t>and</w:t>
      </w:r>
      <w:r w:rsidRPr="003744C3">
        <w:rPr>
          <w:rFonts w:asciiTheme="minorHAnsi" w:hAnsiTheme="minorHAnsi" w:cstheme="minorHAnsi"/>
        </w:rPr>
        <w:t xml:space="preserve"> their medical coverage. Starting in 2019, Danaher will put all the money toward medical coverage. </w:t>
      </w:r>
      <w:r w:rsidR="003744C3" w:rsidRPr="003744C3">
        <w:rPr>
          <w:rFonts w:asciiTheme="minorHAnsi" w:hAnsiTheme="minorHAnsi" w:cstheme="minorHAnsi"/>
        </w:rPr>
        <w:t>That means Danaher will not be contributing to HSAs.</w:t>
      </w:r>
    </w:p>
    <w:p w14:paraId="02210A21" w14:textId="77777777" w:rsidR="004555C6" w:rsidRDefault="004555C6" w:rsidP="004555C6">
      <w:pPr>
        <w:pStyle w:val="ListParagraph"/>
        <w:shd w:val="clear" w:color="auto" w:fill="FFFFFF"/>
        <w:rPr>
          <w:rFonts w:asciiTheme="minorHAnsi" w:hAnsiTheme="minorHAnsi" w:cstheme="minorHAnsi"/>
        </w:rPr>
      </w:pPr>
    </w:p>
    <w:p w14:paraId="434FCE9E" w14:textId="4AB83AB4" w:rsidR="0061505B" w:rsidRDefault="003744C3" w:rsidP="00AB5C4E">
      <w:pPr>
        <w:pStyle w:val="ListParagraph"/>
        <w:numPr>
          <w:ilvl w:val="0"/>
          <w:numId w:val="32"/>
        </w:numPr>
        <w:shd w:val="clear" w:color="auto" w:fill="FFFFFF"/>
        <w:rPr>
          <w:rFonts w:asciiTheme="minorHAnsi" w:hAnsiTheme="minorHAnsi" w:cstheme="minorHAnsi"/>
        </w:rPr>
      </w:pPr>
      <w:r>
        <w:rPr>
          <w:rFonts w:asciiTheme="minorHAnsi" w:hAnsiTheme="minorHAnsi" w:cstheme="minorHAnsi"/>
        </w:rPr>
        <w:t>Because Danaher is contributing more to your medical coverage,</w:t>
      </w:r>
      <w:r w:rsidR="0061505B" w:rsidRPr="001E743B">
        <w:rPr>
          <w:rFonts w:asciiTheme="minorHAnsi" w:hAnsiTheme="minorHAnsi" w:cstheme="minorHAnsi"/>
        </w:rPr>
        <w:t xml:space="preserve"> you could end up paying less out of your paycheck than you do today, if you enroll in a low-cost Silver plan.</w:t>
      </w:r>
    </w:p>
    <w:p w14:paraId="3934FD02" w14:textId="77777777" w:rsidR="003744C3" w:rsidRPr="003744C3" w:rsidRDefault="003744C3" w:rsidP="003744C3">
      <w:pPr>
        <w:shd w:val="clear" w:color="auto" w:fill="FFFFFF"/>
        <w:rPr>
          <w:rFonts w:asciiTheme="minorHAnsi" w:hAnsiTheme="minorHAnsi" w:cstheme="minorHAnsi"/>
        </w:rPr>
      </w:pPr>
    </w:p>
    <w:p w14:paraId="4D985FF3" w14:textId="37BFE526" w:rsidR="003744C3" w:rsidRPr="003744C3" w:rsidRDefault="003744C3" w:rsidP="003744C3">
      <w:pPr>
        <w:rPr>
          <w:rFonts w:asciiTheme="minorHAnsi" w:hAnsiTheme="minorHAnsi" w:cstheme="minorHAnsi"/>
          <w:b/>
          <w:sz w:val="20"/>
        </w:rPr>
      </w:pPr>
      <w:r w:rsidRPr="003744C3">
        <w:rPr>
          <w:rFonts w:asciiTheme="minorHAnsi" w:hAnsiTheme="minorHAnsi" w:cstheme="minorHAnsi"/>
          <w:b/>
          <w:sz w:val="20"/>
        </w:rPr>
        <w:t>Take the opportunity to “get ahead” on expenses!</w:t>
      </w:r>
      <w:r>
        <w:rPr>
          <w:rFonts w:asciiTheme="minorHAnsi" w:hAnsiTheme="minorHAnsi" w:cstheme="minorHAnsi"/>
          <w:b/>
          <w:sz w:val="20"/>
        </w:rPr>
        <w:br/>
      </w:r>
    </w:p>
    <w:p w14:paraId="5874923B" w14:textId="3A1A217D" w:rsidR="0061505B" w:rsidRPr="001E743B" w:rsidRDefault="0061505B" w:rsidP="00AB5C4E">
      <w:pPr>
        <w:pStyle w:val="AonBullet3"/>
        <w:numPr>
          <w:ilvl w:val="0"/>
          <w:numId w:val="32"/>
        </w:numPr>
        <w:rPr>
          <w:rFonts w:asciiTheme="minorHAnsi" w:hAnsiTheme="minorHAnsi" w:cstheme="minorHAnsi"/>
        </w:rPr>
      </w:pPr>
      <w:r w:rsidRPr="001E743B">
        <w:rPr>
          <w:rFonts w:asciiTheme="minorHAnsi" w:hAnsiTheme="minorHAnsi" w:cstheme="minorHAnsi"/>
        </w:rPr>
        <w:t xml:space="preserve">Since you’re already used to a certain amount of money coming out of your paycheck, it’s a great idea to “reinvest” your money into your HSA. You’ll see minimal (if any) impact to your paycheck if you contribute: </w:t>
      </w:r>
    </w:p>
    <w:p w14:paraId="49287CF1" w14:textId="26DF8C1B" w:rsidR="0061505B" w:rsidRPr="001E743B" w:rsidRDefault="0061505B" w:rsidP="00AB5C4E">
      <w:pPr>
        <w:pStyle w:val="AonBullet3"/>
        <w:numPr>
          <w:ilvl w:val="1"/>
          <w:numId w:val="32"/>
        </w:numPr>
        <w:rPr>
          <w:rFonts w:asciiTheme="minorHAnsi" w:hAnsiTheme="minorHAnsi" w:cstheme="minorHAnsi"/>
        </w:rPr>
      </w:pPr>
      <w:r w:rsidRPr="001E743B">
        <w:rPr>
          <w:rFonts w:asciiTheme="minorHAnsi" w:hAnsiTheme="minorHAnsi" w:cstheme="minorHAnsi"/>
        </w:rPr>
        <w:t>$500 for associate coverage</w:t>
      </w:r>
    </w:p>
    <w:p w14:paraId="7AF5609A" w14:textId="73872D3C" w:rsidR="0061505B" w:rsidRPr="001E743B" w:rsidRDefault="0061505B" w:rsidP="00AB5C4E">
      <w:pPr>
        <w:pStyle w:val="AonBullet3"/>
        <w:numPr>
          <w:ilvl w:val="1"/>
          <w:numId w:val="32"/>
        </w:numPr>
        <w:rPr>
          <w:rFonts w:asciiTheme="minorHAnsi" w:hAnsiTheme="minorHAnsi" w:cstheme="minorHAnsi"/>
        </w:rPr>
      </w:pPr>
      <w:r w:rsidRPr="001E743B">
        <w:rPr>
          <w:rFonts w:asciiTheme="minorHAnsi" w:hAnsiTheme="minorHAnsi" w:cstheme="minorHAnsi"/>
        </w:rPr>
        <w:t xml:space="preserve">$1,000 for associate </w:t>
      </w:r>
      <w:r w:rsidR="00966F7D" w:rsidRPr="001E743B">
        <w:rPr>
          <w:rFonts w:asciiTheme="minorHAnsi" w:hAnsiTheme="minorHAnsi" w:cstheme="minorHAnsi"/>
        </w:rPr>
        <w:t xml:space="preserve">+ </w:t>
      </w:r>
      <w:r w:rsidRPr="001E743B">
        <w:rPr>
          <w:rFonts w:asciiTheme="minorHAnsi" w:hAnsiTheme="minorHAnsi" w:cstheme="minorHAnsi"/>
        </w:rPr>
        <w:t xml:space="preserve">family coverage </w:t>
      </w:r>
    </w:p>
    <w:p w14:paraId="529B775A" w14:textId="7EB6F708" w:rsidR="00966F7D" w:rsidRPr="001E743B" w:rsidRDefault="00966F7D" w:rsidP="00AB5C4E">
      <w:pPr>
        <w:pStyle w:val="AonBullet3"/>
        <w:numPr>
          <w:ilvl w:val="0"/>
          <w:numId w:val="32"/>
        </w:numPr>
        <w:rPr>
          <w:rFonts w:asciiTheme="minorHAnsi" w:hAnsiTheme="minorHAnsi" w:cstheme="minorHAnsi"/>
        </w:rPr>
      </w:pPr>
      <w:r w:rsidRPr="001E743B">
        <w:rPr>
          <w:rFonts w:asciiTheme="minorHAnsi" w:hAnsiTheme="minorHAnsi" w:cstheme="minorHAnsi"/>
        </w:rPr>
        <w:lastRenderedPageBreak/>
        <w:t xml:space="preserve">But don’t stop there! </w:t>
      </w:r>
      <w:r w:rsidR="00703FCD" w:rsidRPr="001E743B">
        <w:rPr>
          <w:rFonts w:asciiTheme="minorHAnsi" w:hAnsiTheme="minorHAnsi" w:cstheme="minorHAnsi"/>
        </w:rPr>
        <w:t xml:space="preserve"> </w:t>
      </w:r>
      <w:r w:rsidRPr="001E743B">
        <w:rPr>
          <w:rFonts w:asciiTheme="minorHAnsi" w:hAnsiTheme="minorHAnsi" w:cstheme="minorHAnsi"/>
        </w:rPr>
        <w:t xml:space="preserve">Take it to the next level by contributing enough to cover your medical plan deductible—$3,575 for associate coverage, or $7,150 for associate + family coverage. </w:t>
      </w:r>
      <w:r w:rsidR="00703FCD" w:rsidRPr="001E743B">
        <w:rPr>
          <w:rFonts w:asciiTheme="minorHAnsi" w:hAnsiTheme="minorHAnsi" w:cstheme="minorHAnsi"/>
        </w:rPr>
        <w:t>O</w:t>
      </w:r>
      <w:r w:rsidRPr="001E743B">
        <w:rPr>
          <w:rFonts w:asciiTheme="minorHAnsi" w:hAnsiTheme="minorHAnsi" w:cstheme="minorHAnsi"/>
        </w:rPr>
        <w:t xml:space="preserve">r anywhere in between. </w:t>
      </w:r>
    </w:p>
    <w:p w14:paraId="313E90C9" w14:textId="4748AFD9" w:rsidR="00966F7D" w:rsidRDefault="00966F7D" w:rsidP="00AB5C4E">
      <w:pPr>
        <w:pStyle w:val="AonBullet3"/>
        <w:numPr>
          <w:ilvl w:val="0"/>
          <w:numId w:val="32"/>
        </w:numPr>
        <w:rPr>
          <w:rFonts w:asciiTheme="minorHAnsi" w:hAnsiTheme="minorHAnsi" w:cstheme="minorHAnsi"/>
        </w:rPr>
      </w:pPr>
      <w:r w:rsidRPr="001E743B">
        <w:rPr>
          <w:rFonts w:asciiTheme="minorHAnsi" w:hAnsiTheme="minorHAnsi" w:cstheme="minorHAnsi"/>
        </w:rPr>
        <w:t xml:space="preserve">Use the online tools when you enroll to decide the right amount to contribute. </w:t>
      </w:r>
    </w:p>
    <w:p w14:paraId="53B5B29A" w14:textId="77777777" w:rsidR="003744C3" w:rsidRDefault="003744C3" w:rsidP="003744C3">
      <w:pPr>
        <w:pStyle w:val="AonBullet1"/>
        <w:numPr>
          <w:ilvl w:val="0"/>
          <w:numId w:val="0"/>
        </w:numPr>
        <w:rPr>
          <w:rFonts w:asciiTheme="minorHAnsi" w:hAnsiTheme="minorHAnsi" w:cstheme="minorHAnsi"/>
        </w:rPr>
      </w:pPr>
    </w:p>
    <w:p w14:paraId="7DD2917C" w14:textId="147E7E08" w:rsidR="003744C3" w:rsidRPr="001E743B" w:rsidRDefault="003744C3" w:rsidP="003744C3">
      <w:pPr>
        <w:pStyle w:val="AonBullet1"/>
        <w:numPr>
          <w:ilvl w:val="0"/>
          <w:numId w:val="0"/>
        </w:numPr>
        <w:rPr>
          <w:rFonts w:asciiTheme="minorHAnsi" w:hAnsiTheme="minorHAnsi" w:cstheme="minorHAnsi"/>
        </w:rPr>
      </w:pPr>
      <w:r w:rsidRPr="001E743B">
        <w:rPr>
          <w:rFonts w:asciiTheme="minorHAnsi" w:hAnsiTheme="minorHAnsi" w:cstheme="minorHAnsi"/>
        </w:rPr>
        <w:t xml:space="preserve">Get a refresher on </w:t>
      </w:r>
      <w:r w:rsidRPr="001E743B">
        <w:rPr>
          <w:rFonts w:asciiTheme="minorHAnsi" w:hAnsiTheme="minorHAnsi" w:cstheme="minorHAnsi"/>
          <w:u w:val="single"/>
        </w:rPr>
        <w:t>how the HSA works</w:t>
      </w:r>
      <w:r w:rsidRPr="001E743B">
        <w:rPr>
          <w:rFonts w:asciiTheme="minorHAnsi" w:hAnsiTheme="minorHAnsi" w:cstheme="minorHAnsi"/>
        </w:rPr>
        <w:t>. [</w:t>
      </w:r>
      <w:r w:rsidRPr="001E743B">
        <w:rPr>
          <w:rFonts w:asciiTheme="minorHAnsi" w:hAnsiTheme="minorHAnsi" w:cstheme="minorHAnsi"/>
          <w:highlight w:val="yellow"/>
        </w:rPr>
        <w:t>Link to HSA page]</w:t>
      </w:r>
    </w:p>
    <w:p w14:paraId="139694F6" w14:textId="103330E6" w:rsidR="0061505B" w:rsidRPr="001E743B" w:rsidRDefault="00EB4A62" w:rsidP="00EB4A62">
      <w:pPr>
        <w:pStyle w:val="AonBodyCopy"/>
        <w:rPr>
          <w:rFonts w:asciiTheme="minorHAnsi" w:hAnsiTheme="minorHAnsi" w:cstheme="minorHAnsi"/>
        </w:rPr>
      </w:pPr>
      <w:r w:rsidRPr="001E743B">
        <w:rPr>
          <w:rFonts w:asciiTheme="minorHAnsi" w:hAnsiTheme="minorHAnsi" w:cstheme="minorHAnsi"/>
        </w:rPr>
        <w:br/>
      </w:r>
      <w:r w:rsidRPr="001E743B">
        <w:rPr>
          <w:rFonts w:asciiTheme="minorHAnsi" w:hAnsiTheme="minorHAnsi" w:cstheme="minorHAnsi"/>
          <w:b/>
        </w:rPr>
        <w:t>New HSA bank</w:t>
      </w:r>
      <w:r w:rsidR="0061505B" w:rsidRPr="001E743B">
        <w:rPr>
          <w:rFonts w:asciiTheme="minorHAnsi" w:hAnsiTheme="minorHAnsi" w:cstheme="minorHAnsi"/>
        </w:rPr>
        <w:t xml:space="preserve"> </w:t>
      </w:r>
      <w:r w:rsidRPr="001E743B">
        <w:rPr>
          <w:rFonts w:asciiTheme="minorHAnsi" w:hAnsiTheme="minorHAnsi" w:cstheme="minorHAnsi"/>
          <w:color w:val="E11B22" w:themeColor="text2"/>
        </w:rPr>
        <w:t>[</w:t>
      </w:r>
      <w:r w:rsidR="00A10820" w:rsidRPr="001E743B">
        <w:rPr>
          <w:rFonts w:asciiTheme="minorHAnsi" w:hAnsiTheme="minorHAnsi" w:cstheme="minorHAnsi"/>
          <w:color w:val="E11B22" w:themeColor="text2"/>
        </w:rPr>
        <w:t>Accordion</w:t>
      </w:r>
      <w:r w:rsidR="002011F8" w:rsidRPr="001E743B">
        <w:rPr>
          <w:rFonts w:asciiTheme="minorHAnsi" w:hAnsiTheme="minorHAnsi" w:cstheme="minorHAnsi"/>
          <w:color w:val="E11B22" w:themeColor="text2"/>
        </w:rPr>
        <w:t xml:space="preserve"> section title</w:t>
      </w:r>
      <w:r w:rsidRPr="001E743B">
        <w:rPr>
          <w:rFonts w:asciiTheme="minorHAnsi" w:hAnsiTheme="minorHAnsi" w:cstheme="minorHAnsi"/>
          <w:color w:val="E11B22" w:themeColor="text2"/>
        </w:rPr>
        <w:t>]</w:t>
      </w:r>
    </w:p>
    <w:p w14:paraId="78151848" w14:textId="766AEF00" w:rsidR="00902C52" w:rsidRPr="001E743B" w:rsidRDefault="00902C52" w:rsidP="00AB5C4E">
      <w:pPr>
        <w:pStyle w:val="AonBodyCopy"/>
        <w:numPr>
          <w:ilvl w:val="0"/>
          <w:numId w:val="31"/>
        </w:numPr>
        <w:rPr>
          <w:rFonts w:asciiTheme="minorHAnsi" w:hAnsiTheme="minorHAnsi" w:cstheme="minorHAnsi"/>
        </w:rPr>
      </w:pPr>
      <w:r w:rsidRPr="001E743B">
        <w:rPr>
          <w:rFonts w:asciiTheme="minorHAnsi" w:hAnsiTheme="minorHAnsi" w:cstheme="minorHAnsi"/>
        </w:rPr>
        <w:t xml:space="preserve">The bank that manages our Health Savings Accounts (HSA) is changing from Optum to Fidelity. </w:t>
      </w:r>
    </w:p>
    <w:p w14:paraId="26A16071" w14:textId="22251196" w:rsidR="00081BF9" w:rsidRPr="001E743B" w:rsidRDefault="00902C52" w:rsidP="00AB5C4E">
      <w:pPr>
        <w:pStyle w:val="AonBullet1"/>
        <w:numPr>
          <w:ilvl w:val="0"/>
          <w:numId w:val="31"/>
        </w:numPr>
        <w:rPr>
          <w:rFonts w:asciiTheme="minorHAnsi" w:hAnsiTheme="minorHAnsi" w:cstheme="minorHAnsi"/>
        </w:rPr>
      </w:pPr>
      <w:r w:rsidRPr="001E743B">
        <w:rPr>
          <w:rFonts w:asciiTheme="minorHAnsi" w:hAnsiTheme="minorHAnsi" w:cstheme="minorHAnsi"/>
        </w:rPr>
        <w:t xml:space="preserve">If you currently have a balance in your </w:t>
      </w:r>
      <w:r w:rsidR="00703FCD" w:rsidRPr="001E743B">
        <w:rPr>
          <w:rFonts w:asciiTheme="minorHAnsi" w:hAnsiTheme="minorHAnsi" w:cstheme="minorHAnsi"/>
        </w:rPr>
        <w:t>HSA</w:t>
      </w:r>
      <w:r w:rsidR="00081BF9" w:rsidRPr="001E743B">
        <w:rPr>
          <w:rFonts w:asciiTheme="minorHAnsi" w:hAnsiTheme="minorHAnsi" w:cstheme="minorHAnsi"/>
        </w:rPr>
        <w:t xml:space="preserve"> with Optum</w:t>
      </w:r>
      <w:r w:rsidRPr="001E743B">
        <w:rPr>
          <w:rFonts w:asciiTheme="minorHAnsi" w:hAnsiTheme="minorHAnsi" w:cstheme="minorHAnsi"/>
        </w:rPr>
        <w:t xml:space="preserve">, check the box to accept the terms and move your balance to Fidelity when you enroll. </w:t>
      </w:r>
      <w:r w:rsidR="00081BF9" w:rsidRPr="001E743B">
        <w:rPr>
          <w:rFonts w:asciiTheme="minorHAnsi" w:hAnsiTheme="minorHAnsi" w:cstheme="minorHAnsi"/>
        </w:rPr>
        <w:t xml:space="preserve">That way your HSA money is all in one place. </w:t>
      </w:r>
    </w:p>
    <w:p w14:paraId="63792A45" w14:textId="3B55C9FD" w:rsidR="008C2019" w:rsidRPr="001E743B" w:rsidRDefault="00902C52" w:rsidP="00AB5C4E">
      <w:pPr>
        <w:pStyle w:val="AonBullet1"/>
        <w:numPr>
          <w:ilvl w:val="0"/>
          <w:numId w:val="31"/>
        </w:numPr>
        <w:rPr>
          <w:rFonts w:asciiTheme="minorHAnsi" w:hAnsiTheme="minorHAnsi" w:cstheme="minorHAnsi"/>
        </w:rPr>
      </w:pPr>
      <w:r w:rsidRPr="001E743B">
        <w:rPr>
          <w:rFonts w:asciiTheme="minorHAnsi" w:hAnsiTheme="minorHAnsi" w:cstheme="minorHAnsi"/>
        </w:rPr>
        <w:t xml:space="preserve">It’s your choice to move the money or not—just know that it’s more complicated after November 22, and </w:t>
      </w:r>
      <w:r w:rsidR="00081BF9" w:rsidRPr="001E743B">
        <w:rPr>
          <w:rFonts w:asciiTheme="minorHAnsi" w:hAnsiTheme="minorHAnsi" w:cstheme="minorHAnsi"/>
        </w:rPr>
        <w:t xml:space="preserve">you’ll have to </w:t>
      </w:r>
      <w:r w:rsidRPr="001E743B">
        <w:rPr>
          <w:rFonts w:asciiTheme="minorHAnsi" w:hAnsiTheme="minorHAnsi" w:cstheme="minorHAnsi"/>
        </w:rPr>
        <w:t xml:space="preserve">pay a </w:t>
      </w:r>
      <w:r w:rsidR="00703FCD" w:rsidRPr="001E743B">
        <w:rPr>
          <w:rFonts w:asciiTheme="minorHAnsi" w:hAnsiTheme="minorHAnsi" w:cstheme="minorHAnsi"/>
        </w:rPr>
        <w:t xml:space="preserve">$20 </w:t>
      </w:r>
      <w:r w:rsidRPr="001E743B">
        <w:rPr>
          <w:rFonts w:asciiTheme="minorHAnsi" w:hAnsiTheme="minorHAnsi" w:cstheme="minorHAnsi"/>
        </w:rPr>
        <w:t>transfer fee</w:t>
      </w:r>
      <w:r w:rsidR="0061505B" w:rsidRPr="001E743B">
        <w:rPr>
          <w:rFonts w:asciiTheme="minorHAnsi" w:hAnsiTheme="minorHAnsi" w:cstheme="minorHAnsi"/>
        </w:rPr>
        <w:t xml:space="preserve"> if you decide to move it </w:t>
      </w:r>
      <w:r w:rsidR="003E3B90" w:rsidRPr="001E743B">
        <w:rPr>
          <w:rFonts w:asciiTheme="minorHAnsi" w:hAnsiTheme="minorHAnsi" w:cstheme="minorHAnsi"/>
        </w:rPr>
        <w:t>later.</w:t>
      </w:r>
      <w:r w:rsidR="00EB4A62" w:rsidRPr="001E743B">
        <w:rPr>
          <w:rFonts w:asciiTheme="minorHAnsi" w:hAnsiTheme="minorHAnsi" w:cstheme="minorHAnsi"/>
        </w:rPr>
        <w:br/>
      </w:r>
    </w:p>
    <w:p w14:paraId="545C55FB" w14:textId="0D5ED92E" w:rsidR="00AE16D6" w:rsidRPr="001E743B" w:rsidRDefault="00AE16D6" w:rsidP="007E6B18">
      <w:pPr>
        <w:pStyle w:val="AonBullet1"/>
        <w:numPr>
          <w:ilvl w:val="0"/>
          <w:numId w:val="0"/>
        </w:numPr>
        <w:rPr>
          <w:rFonts w:asciiTheme="minorHAnsi" w:hAnsiTheme="minorHAnsi" w:cstheme="minorHAnsi"/>
          <w:color w:val="FF0000"/>
        </w:rPr>
      </w:pPr>
      <w:r w:rsidRPr="001E743B">
        <w:rPr>
          <w:rFonts w:asciiTheme="minorHAnsi" w:hAnsiTheme="minorHAnsi" w:cstheme="minorHAnsi"/>
          <w:b/>
        </w:rPr>
        <w:t xml:space="preserve">Important </w:t>
      </w:r>
      <w:proofErr w:type="gramStart"/>
      <w:r w:rsidRPr="001E743B">
        <w:rPr>
          <w:rFonts w:asciiTheme="minorHAnsi" w:hAnsiTheme="minorHAnsi" w:cstheme="minorHAnsi"/>
          <w:b/>
        </w:rPr>
        <w:t>dates</w:t>
      </w:r>
      <w:r w:rsidR="008A76A0" w:rsidRPr="001E743B">
        <w:rPr>
          <w:rFonts w:asciiTheme="minorHAnsi" w:hAnsiTheme="minorHAnsi" w:cstheme="minorHAnsi"/>
          <w:b/>
        </w:rPr>
        <w:t xml:space="preserve"> </w:t>
      </w:r>
      <w:r w:rsidR="005F6D45" w:rsidRPr="001E743B">
        <w:rPr>
          <w:rFonts w:asciiTheme="minorHAnsi" w:hAnsiTheme="minorHAnsi" w:cstheme="minorHAnsi"/>
          <w:b/>
        </w:rPr>
        <w:t xml:space="preserve"> </w:t>
      </w:r>
      <w:r w:rsidR="00703FCD" w:rsidRPr="001E743B">
        <w:rPr>
          <w:rFonts w:asciiTheme="minorHAnsi" w:hAnsiTheme="minorHAnsi" w:cstheme="minorHAnsi"/>
          <w:color w:val="FF0000"/>
        </w:rPr>
        <w:t>[</w:t>
      </w:r>
      <w:proofErr w:type="gramEnd"/>
      <w:r w:rsidR="00703FCD" w:rsidRPr="001E743B">
        <w:rPr>
          <w:rFonts w:asciiTheme="minorHAnsi" w:hAnsiTheme="minorHAnsi" w:cstheme="minorHAnsi"/>
          <w:color w:val="FF0000"/>
        </w:rPr>
        <w:t>PLEASE CONFIRM</w:t>
      </w:r>
      <w:r w:rsidR="005F6D45" w:rsidRPr="001E743B">
        <w:rPr>
          <w:rFonts w:asciiTheme="minorHAnsi" w:hAnsiTheme="minorHAnsi" w:cstheme="minorHAnsi"/>
          <w:color w:val="FF0000"/>
        </w:rPr>
        <w:t>]</w:t>
      </w:r>
    </w:p>
    <w:p w14:paraId="3B214DD9" w14:textId="6E5D533F" w:rsidR="005F6D45" w:rsidRPr="001E743B" w:rsidRDefault="005F6D45" w:rsidP="007E6B18">
      <w:pPr>
        <w:pStyle w:val="AonBullet1"/>
        <w:numPr>
          <w:ilvl w:val="0"/>
          <w:numId w:val="0"/>
        </w:numPr>
        <w:rPr>
          <w:rFonts w:asciiTheme="minorHAnsi" w:hAnsiTheme="minorHAnsi" w:cstheme="minorHAnsi"/>
        </w:rPr>
      </w:pPr>
      <w:r w:rsidRPr="001E743B">
        <w:rPr>
          <w:rFonts w:asciiTheme="minorHAnsi" w:hAnsiTheme="minorHAnsi" w:cstheme="minorHAnsi"/>
        </w:rPr>
        <w:t>[</w:t>
      </w:r>
      <w:r w:rsidR="007E6B18" w:rsidRPr="001E743B">
        <w:rPr>
          <w:rFonts w:asciiTheme="minorHAnsi" w:hAnsiTheme="minorHAnsi" w:cstheme="minorHAnsi"/>
          <w:color w:val="FF0000"/>
        </w:rPr>
        <w:t>December 2018</w:t>
      </w:r>
      <w:r w:rsidRPr="001E743B">
        <w:rPr>
          <w:rFonts w:asciiTheme="minorHAnsi" w:hAnsiTheme="minorHAnsi" w:cstheme="minorHAnsi"/>
        </w:rPr>
        <w:t xml:space="preserve">]: </w:t>
      </w:r>
      <w:r w:rsidR="0002774C" w:rsidRPr="001E743B">
        <w:rPr>
          <w:rFonts w:asciiTheme="minorHAnsi" w:hAnsiTheme="minorHAnsi" w:cstheme="minorHAnsi"/>
        </w:rPr>
        <w:t>Receive y</w:t>
      </w:r>
      <w:r w:rsidR="007E6B18" w:rsidRPr="001E743B">
        <w:rPr>
          <w:rFonts w:asciiTheme="minorHAnsi" w:hAnsiTheme="minorHAnsi" w:cstheme="minorHAnsi"/>
        </w:rPr>
        <w:t>our Fidelity</w:t>
      </w:r>
      <w:r w:rsidR="0002774C" w:rsidRPr="001E743B">
        <w:rPr>
          <w:rFonts w:asciiTheme="minorHAnsi" w:hAnsiTheme="minorHAnsi" w:cstheme="minorHAnsi"/>
        </w:rPr>
        <w:t>/Your Spending Account</w:t>
      </w:r>
      <w:r w:rsidR="0002774C" w:rsidRPr="001E743B">
        <w:rPr>
          <w:rFonts w:asciiTheme="minorHAnsi" w:hAnsiTheme="minorHAnsi" w:cstheme="minorHAnsi"/>
          <w:vertAlign w:val="superscript"/>
        </w:rPr>
        <w:t>TM</w:t>
      </w:r>
      <w:r w:rsidRPr="001E743B">
        <w:rPr>
          <w:rFonts w:asciiTheme="minorHAnsi" w:hAnsiTheme="minorHAnsi" w:cstheme="minorHAnsi"/>
        </w:rPr>
        <w:t xml:space="preserve"> welcome kit and new debit card</w:t>
      </w:r>
      <w:r w:rsidR="007E6B18" w:rsidRPr="001E743B">
        <w:rPr>
          <w:rFonts w:asciiTheme="minorHAnsi" w:hAnsiTheme="minorHAnsi" w:cstheme="minorHAnsi"/>
        </w:rPr>
        <w:t xml:space="preserve"> </w:t>
      </w:r>
    </w:p>
    <w:p w14:paraId="215FFD5E" w14:textId="216F4E80" w:rsidR="00AE16D6" w:rsidRPr="001E743B" w:rsidRDefault="00AE16D6" w:rsidP="007E6B18">
      <w:pPr>
        <w:pStyle w:val="AonBullet1"/>
        <w:numPr>
          <w:ilvl w:val="0"/>
          <w:numId w:val="0"/>
        </w:numPr>
        <w:rPr>
          <w:rFonts w:asciiTheme="minorHAnsi" w:hAnsiTheme="minorHAnsi" w:cstheme="minorHAnsi"/>
        </w:rPr>
      </w:pPr>
      <w:r w:rsidRPr="001E743B">
        <w:rPr>
          <w:rFonts w:asciiTheme="minorHAnsi" w:hAnsiTheme="minorHAnsi" w:cstheme="minorHAnsi"/>
        </w:rPr>
        <w:t>[</w:t>
      </w:r>
      <w:r w:rsidR="007E6B18" w:rsidRPr="001E743B">
        <w:rPr>
          <w:rFonts w:asciiTheme="minorHAnsi" w:hAnsiTheme="minorHAnsi" w:cstheme="minorHAnsi"/>
          <w:color w:val="FF0000"/>
        </w:rPr>
        <w:t>January 20</w:t>
      </w:r>
      <w:r w:rsidR="0068728C" w:rsidRPr="001E743B">
        <w:rPr>
          <w:rFonts w:asciiTheme="minorHAnsi" w:hAnsiTheme="minorHAnsi" w:cstheme="minorHAnsi"/>
          <w:color w:val="FF0000"/>
        </w:rPr>
        <w:t>, 2019</w:t>
      </w:r>
      <w:r w:rsidRPr="001E743B">
        <w:rPr>
          <w:rFonts w:asciiTheme="minorHAnsi" w:hAnsiTheme="minorHAnsi" w:cstheme="minorHAnsi"/>
        </w:rPr>
        <w:t>]: Final day to use your Optum HSA debit card</w:t>
      </w:r>
    </w:p>
    <w:p w14:paraId="03E41B5A" w14:textId="4D99C720" w:rsidR="00AE16D6" w:rsidRPr="001E743B" w:rsidRDefault="00AE16D6" w:rsidP="007E6B18">
      <w:pPr>
        <w:pStyle w:val="AonBullet1"/>
        <w:numPr>
          <w:ilvl w:val="0"/>
          <w:numId w:val="0"/>
        </w:numPr>
        <w:rPr>
          <w:rFonts w:asciiTheme="minorHAnsi" w:hAnsiTheme="minorHAnsi" w:cstheme="minorHAnsi"/>
        </w:rPr>
      </w:pPr>
      <w:r w:rsidRPr="001E743B">
        <w:rPr>
          <w:rFonts w:asciiTheme="minorHAnsi" w:hAnsiTheme="minorHAnsi" w:cstheme="minorHAnsi"/>
        </w:rPr>
        <w:t>January 21 – 25</w:t>
      </w:r>
      <w:r w:rsidR="0068728C" w:rsidRPr="001E743B">
        <w:rPr>
          <w:rFonts w:asciiTheme="minorHAnsi" w:hAnsiTheme="minorHAnsi" w:cstheme="minorHAnsi"/>
        </w:rPr>
        <w:t>, 2019</w:t>
      </w:r>
      <w:r w:rsidRPr="001E743B">
        <w:rPr>
          <w:rFonts w:asciiTheme="minorHAnsi" w:hAnsiTheme="minorHAnsi" w:cstheme="minorHAnsi"/>
        </w:rPr>
        <w:t xml:space="preserve">: </w:t>
      </w:r>
      <w:r w:rsidR="007E6B18" w:rsidRPr="001E743B">
        <w:rPr>
          <w:rFonts w:asciiTheme="minorHAnsi" w:hAnsiTheme="minorHAnsi" w:cstheme="minorHAnsi"/>
        </w:rPr>
        <w:t>Blackout period</w:t>
      </w:r>
      <w:r w:rsidR="0002774C" w:rsidRPr="001E743B">
        <w:rPr>
          <w:rFonts w:asciiTheme="minorHAnsi" w:hAnsiTheme="minorHAnsi" w:cstheme="minorHAnsi"/>
        </w:rPr>
        <w:t>—no access to</w:t>
      </w:r>
      <w:r w:rsidRPr="001E743B">
        <w:rPr>
          <w:rFonts w:asciiTheme="minorHAnsi" w:hAnsiTheme="minorHAnsi" w:cstheme="minorHAnsi"/>
        </w:rPr>
        <w:t xml:space="preserve"> your account as balan</w:t>
      </w:r>
      <w:r w:rsidR="0002774C" w:rsidRPr="001E743B">
        <w:rPr>
          <w:rFonts w:asciiTheme="minorHAnsi" w:hAnsiTheme="minorHAnsi" w:cstheme="minorHAnsi"/>
        </w:rPr>
        <w:t>ces are transferred to Fidelity</w:t>
      </w:r>
    </w:p>
    <w:p w14:paraId="6C95DB22" w14:textId="3090A6AF" w:rsidR="00902C52" w:rsidRPr="001E743B" w:rsidRDefault="00AE16D6" w:rsidP="00EB4A62">
      <w:pPr>
        <w:pStyle w:val="AonBullet1"/>
        <w:numPr>
          <w:ilvl w:val="0"/>
          <w:numId w:val="0"/>
        </w:numPr>
        <w:rPr>
          <w:rFonts w:asciiTheme="minorHAnsi" w:hAnsiTheme="minorHAnsi" w:cstheme="minorHAnsi"/>
        </w:rPr>
      </w:pPr>
      <w:r w:rsidRPr="001E743B">
        <w:rPr>
          <w:rFonts w:asciiTheme="minorHAnsi" w:hAnsiTheme="minorHAnsi" w:cstheme="minorHAnsi"/>
        </w:rPr>
        <w:t>January 31</w:t>
      </w:r>
      <w:r w:rsidR="0068728C" w:rsidRPr="001E743B">
        <w:rPr>
          <w:rFonts w:asciiTheme="minorHAnsi" w:hAnsiTheme="minorHAnsi" w:cstheme="minorHAnsi"/>
        </w:rPr>
        <w:t>, 2019</w:t>
      </w:r>
      <w:r w:rsidRPr="001E743B">
        <w:rPr>
          <w:rFonts w:asciiTheme="minorHAnsi" w:hAnsiTheme="minorHAnsi" w:cstheme="minorHAnsi"/>
        </w:rPr>
        <w:t xml:space="preserve">: </w:t>
      </w:r>
      <w:r w:rsidR="007E6B18" w:rsidRPr="001E743B">
        <w:rPr>
          <w:rFonts w:asciiTheme="minorHAnsi" w:hAnsiTheme="minorHAnsi" w:cstheme="minorHAnsi"/>
        </w:rPr>
        <w:t>A</w:t>
      </w:r>
      <w:r w:rsidR="007A65B0" w:rsidRPr="001E743B">
        <w:rPr>
          <w:rFonts w:asciiTheme="minorHAnsi" w:hAnsiTheme="minorHAnsi" w:cstheme="minorHAnsi"/>
        </w:rPr>
        <w:t xml:space="preserve">ny </w:t>
      </w:r>
      <w:r w:rsidR="005D7430" w:rsidRPr="001E743B">
        <w:rPr>
          <w:rFonts w:asciiTheme="minorHAnsi" w:hAnsiTheme="minorHAnsi" w:cstheme="minorHAnsi"/>
        </w:rPr>
        <w:t>transferred funds</w:t>
      </w:r>
      <w:r w:rsidR="007E6B18" w:rsidRPr="001E743B">
        <w:rPr>
          <w:rFonts w:asciiTheme="minorHAnsi" w:hAnsiTheme="minorHAnsi" w:cstheme="minorHAnsi"/>
        </w:rPr>
        <w:t xml:space="preserve"> from your old HSA</w:t>
      </w:r>
      <w:r w:rsidR="005D7430" w:rsidRPr="001E743B">
        <w:rPr>
          <w:rFonts w:asciiTheme="minorHAnsi" w:hAnsiTheme="minorHAnsi" w:cstheme="minorHAnsi"/>
        </w:rPr>
        <w:t xml:space="preserve"> </w:t>
      </w:r>
      <w:r w:rsidR="0002774C" w:rsidRPr="001E743B">
        <w:rPr>
          <w:rFonts w:asciiTheme="minorHAnsi" w:hAnsiTheme="minorHAnsi" w:cstheme="minorHAnsi"/>
        </w:rPr>
        <w:t>appear</w:t>
      </w:r>
      <w:r w:rsidR="007E6B18" w:rsidRPr="001E743B">
        <w:rPr>
          <w:rFonts w:asciiTheme="minorHAnsi" w:hAnsiTheme="minorHAnsi" w:cstheme="minorHAnsi"/>
        </w:rPr>
        <w:t xml:space="preserve"> </w:t>
      </w:r>
      <w:r w:rsidR="007A65B0" w:rsidRPr="001E743B">
        <w:rPr>
          <w:rFonts w:asciiTheme="minorHAnsi" w:hAnsiTheme="minorHAnsi" w:cstheme="minorHAnsi"/>
        </w:rPr>
        <w:t>in your new account</w:t>
      </w:r>
      <w:r w:rsidR="0002774C" w:rsidRPr="001E743B">
        <w:rPr>
          <w:rFonts w:asciiTheme="minorHAnsi" w:hAnsiTheme="minorHAnsi" w:cstheme="minorHAnsi"/>
        </w:rPr>
        <w:t xml:space="preserve"> and are available for your use</w:t>
      </w:r>
    </w:p>
    <w:p w14:paraId="11B41DCF" w14:textId="77777777" w:rsidR="003744C3" w:rsidRDefault="003744C3" w:rsidP="00EB4A62">
      <w:pPr>
        <w:pStyle w:val="AonBullet1"/>
        <w:numPr>
          <w:ilvl w:val="0"/>
          <w:numId w:val="0"/>
        </w:numPr>
        <w:rPr>
          <w:rFonts w:asciiTheme="minorHAnsi" w:hAnsiTheme="minorHAnsi" w:cstheme="minorHAnsi"/>
        </w:rPr>
      </w:pPr>
    </w:p>
    <w:p w14:paraId="3EBB4E4F" w14:textId="3688829C" w:rsidR="002F4378" w:rsidRPr="001E743B" w:rsidRDefault="002F4378" w:rsidP="00EB4A62">
      <w:pPr>
        <w:pStyle w:val="AonBullet1"/>
        <w:numPr>
          <w:ilvl w:val="0"/>
          <w:numId w:val="0"/>
        </w:numPr>
        <w:rPr>
          <w:rFonts w:asciiTheme="minorHAnsi" w:hAnsiTheme="minorHAnsi" w:cstheme="minorHAnsi"/>
        </w:rPr>
      </w:pPr>
      <w:r w:rsidRPr="001E743B">
        <w:rPr>
          <w:rFonts w:asciiTheme="minorHAnsi" w:hAnsiTheme="minorHAnsi" w:cstheme="minorHAnsi"/>
        </w:rPr>
        <w:t xml:space="preserve">Get a refresher on </w:t>
      </w:r>
      <w:r w:rsidRPr="001E743B">
        <w:rPr>
          <w:rFonts w:asciiTheme="minorHAnsi" w:hAnsiTheme="minorHAnsi" w:cstheme="minorHAnsi"/>
          <w:u w:val="single"/>
        </w:rPr>
        <w:t>how the HSA works</w:t>
      </w:r>
      <w:r w:rsidRPr="001E743B">
        <w:rPr>
          <w:rFonts w:asciiTheme="minorHAnsi" w:hAnsiTheme="minorHAnsi" w:cstheme="minorHAnsi"/>
        </w:rPr>
        <w:t xml:space="preserve">. </w:t>
      </w:r>
      <w:r w:rsidR="00C01E6F" w:rsidRPr="001E743B">
        <w:rPr>
          <w:rFonts w:asciiTheme="minorHAnsi" w:hAnsiTheme="minorHAnsi" w:cstheme="minorHAnsi"/>
        </w:rPr>
        <w:t>[</w:t>
      </w:r>
      <w:r w:rsidR="00C01E6F" w:rsidRPr="001E743B">
        <w:rPr>
          <w:rFonts w:asciiTheme="minorHAnsi" w:hAnsiTheme="minorHAnsi" w:cstheme="minorHAnsi"/>
          <w:highlight w:val="yellow"/>
        </w:rPr>
        <w:t>Link to HSA page]</w:t>
      </w:r>
    </w:p>
    <w:p w14:paraId="4038B96A" w14:textId="77777777" w:rsidR="002F74FA" w:rsidRPr="001E743B" w:rsidRDefault="002F74FA" w:rsidP="00EB4A62">
      <w:pPr>
        <w:pStyle w:val="AonBullet1"/>
        <w:numPr>
          <w:ilvl w:val="0"/>
          <w:numId w:val="0"/>
        </w:numPr>
        <w:rPr>
          <w:rFonts w:asciiTheme="minorHAnsi" w:hAnsiTheme="minorHAnsi" w:cstheme="minorHAnsi"/>
          <w:color w:val="FF0000"/>
        </w:rPr>
      </w:pPr>
    </w:p>
    <w:p w14:paraId="096C5ABD" w14:textId="09EB02C3" w:rsidR="0008224C" w:rsidRPr="001E743B" w:rsidRDefault="0008224C" w:rsidP="0008224C">
      <w:pPr>
        <w:pStyle w:val="Heading3"/>
        <w:spacing w:before="0" w:after="120"/>
        <w:rPr>
          <w:rFonts w:asciiTheme="minorHAnsi" w:hAnsiTheme="minorHAnsi" w:cstheme="minorHAnsi"/>
          <w:sz w:val="20"/>
        </w:rPr>
      </w:pPr>
      <w:r>
        <w:rPr>
          <w:rFonts w:asciiTheme="minorHAnsi" w:hAnsiTheme="minorHAnsi" w:cstheme="minorHAnsi"/>
        </w:rPr>
        <w:t>Navigation Page T</w:t>
      </w:r>
      <w:r w:rsidRPr="001E743B">
        <w:rPr>
          <w:rFonts w:asciiTheme="minorHAnsi" w:hAnsiTheme="minorHAnsi" w:cstheme="minorHAnsi"/>
        </w:rPr>
        <w:t>itle: California</w:t>
      </w:r>
      <w:r w:rsidRPr="001E743B">
        <w:rPr>
          <w:rFonts w:asciiTheme="minorHAnsi" w:hAnsiTheme="minorHAnsi" w:cstheme="minorHAnsi"/>
        </w:rPr>
        <w:br/>
      </w:r>
      <w:r w:rsidRPr="001E743B">
        <w:rPr>
          <w:rFonts w:asciiTheme="minorHAnsi" w:hAnsiTheme="minorHAnsi" w:cstheme="minorHAnsi"/>
          <w:sz w:val="20"/>
        </w:rPr>
        <w:br/>
        <w:t>Subtitle: If you live in California, your medical and prescription drug options will be different, depending on the insurance carrier you choose.</w:t>
      </w:r>
      <w:r w:rsidRPr="001E743B">
        <w:rPr>
          <w:rFonts w:asciiTheme="minorHAnsi" w:hAnsiTheme="minorHAnsi" w:cstheme="minorHAnsi"/>
        </w:rPr>
        <w:t xml:space="preserve"> </w:t>
      </w:r>
    </w:p>
    <w:p w14:paraId="1CE1B6CA" w14:textId="77777777" w:rsidR="0008224C" w:rsidRPr="001E743B" w:rsidRDefault="0008224C" w:rsidP="0008224C">
      <w:pPr>
        <w:pStyle w:val="AonBullet1"/>
        <w:numPr>
          <w:ilvl w:val="0"/>
          <w:numId w:val="0"/>
        </w:numPr>
        <w:rPr>
          <w:rFonts w:asciiTheme="minorHAnsi" w:hAnsiTheme="minorHAnsi" w:cstheme="minorHAnsi"/>
        </w:rPr>
      </w:pPr>
    </w:p>
    <w:p w14:paraId="1A2E2AB8" w14:textId="73BA4AA8" w:rsidR="0008224C" w:rsidRPr="001E743B" w:rsidRDefault="0008224C" w:rsidP="0008224C">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2019 </w:t>
      </w:r>
      <w:r>
        <w:rPr>
          <w:rFonts w:asciiTheme="minorHAnsi" w:hAnsiTheme="minorHAnsi" w:cstheme="minorHAnsi"/>
          <w:b/>
        </w:rPr>
        <w:t xml:space="preserve">medical plan options </w:t>
      </w:r>
    </w:p>
    <w:p w14:paraId="78298552" w14:textId="43FAE9CE" w:rsidR="0008224C" w:rsidRPr="001E743B" w:rsidRDefault="0008224C" w:rsidP="0008224C">
      <w:pPr>
        <w:pStyle w:val="AonBullet1"/>
        <w:numPr>
          <w:ilvl w:val="0"/>
          <w:numId w:val="0"/>
        </w:numPr>
        <w:rPr>
          <w:rFonts w:asciiTheme="minorHAnsi" w:hAnsiTheme="minorHAnsi" w:cstheme="minorHAnsi"/>
        </w:rPr>
      </w:pPr>
      <w:r>
        <w:rPr>
          <w:rFonts w:asciiTheme="minorHAnsi" w:hAnsiTheme="minorHAnsi" w:cstheme="minorHAnsi"/>
        </w:rPr>
        <w:t>S</w:t>
      </w:r>
      <w:r w:rsidRPr="001E743B">
        <w:rPr>
          <w:rFonts w:asciiTheme="minorHAnsi" w:hAnsiTheme="minorHAnsi" w:cstheme="minorHAnsi"/>
        </w:rPr>
        <w:t xml:space="preserve">ome California plans are like HMOs—they don’t cover any care you get from doctors, hospitals and other providers outside the carrier’s network. </w:t>
      </w:r>
    </w:p>
    <w:p w14:paraId="6BEC88A2" w14:textId="77777777" w:rsidR="0008224C" w:rsidRPr="001E743B" w:rsidRDefault="0008224C" w:rsidP="0008224C">
      <w:pPr>
        <w:pStyle w:val="AonBullet1"/>
        <w:numPr>
          <w:ilvl w:val="0"/>
          <w:numId w:val="0"/>
        </w:numPr>
        <w:rPr>
          <w:rFonts w:asciiTheme="minorHAnsi" w:hAnsiTheme="minorHAnsi" w:cstheme="minorHAnsi"/>
        </w:rPr>
      </w:pPr>
      <w:r w:rsidRPr="001E743B">
        <w:rPr>
          <w:rFonts w:asciiTheme="minorHAnsi" w:hAnsiTheme="minorHAnsi" w:cstheme="minorHAnsi"/>
        </w:rPr>
        <w:t xml:space="preserve">Where the table below says “in-network only,” that means you pay 100% for out-of-network care. </w:t>
      </w:r>
      <w:r w:rsidRPr="001E743B">
        <w:rPr>
          <w:rFonts w:asciiTheme="minorHAnsi" w:hAnsiTheme="minorHAnsi" w:cstheme="minorHAnsi"/>
          <w:b/>
        </w:rPr>
        <w:t>Why that’s important:</w:t>
      </w:r>
      <w:r w:rsidRPr="001E743B">
        <w:rPr>
          <w:rFonts w:asciiTheme="minorHAnsi" w:hAnsiTheme="minorHAnsi" w:cstheme="minorHAnsi"/>
        </w:rPr>
        <w:t xml:space="preserve"> Before you choose one of those plans, make sure you’re okay using only providers in the network—or you’re ready to pay 100% when you don’t.</w:t>
      </w:r>
    </w:p>
    <w:tbl>
      <w:tblPr>
        <w:tblStyle w:val="TableGrid"/>
        <w:tblW w:w="0" w:type="auto"/>
        <w:tblLook w:val="04A0" w:firstRow="1" w:lastRow="0" w:firstColumn="1" w:lastColumn="0" w:noHBand="0" w:noVBand="1"/>
      </w:tblPr>
      <w:tblGrid>
        <w:gridCol w:w="2088"/>
        <w:gridCol w:w="2430"/>
        <w:gridCol w:w="2607"/>
        <w:gridCol w:w="2451"/>
      </w:tblGrid>
      <w:tr w:rsidR="0008224C" w:rsidRPr="001E743B" w14:paraId="14D45AE9" w14:textId="77777777" w:rsidTr="00A715C5">
        <w:trPr>
          <w:trHeight w:val="440"/>
        </w:trPr>
        <w:tc>
          <w:tcPr>
            <w:tcW w:w="2088" w:type="dxa"/>
            <w:shd w:val="clear" w:color="auto" w:fill="F2F2F2" w:themeFill="background1" w:themeFillShade="F2"/>
          </w:tcPr>
          <w:p w14:paraId="6C4293C7" w14:textId="77777777" w:rsidR="0008224C" w:rsidRPr="001E743B" w:rsidRDefault="0008224C" w:rsidP="00A715C5">
            <w:pPr>
              <w:pStyle w:val="AonBullet1"/>
              <w:numPr>
                <w:ilvl w:val="0"/>
                <w:numId w:val="0"/>
              </w:numPr>
              <w:rPr>
                <w:rFonts w:asciiTheme="minorHAnsi" w:hAnsiTheme="minorHAnsi" w:cstheme="minorHAnsi"/>
                <w:b/>
              </w:rPr>
            </w:pPr>
          </w:p>
        </w:tc>
        <w:tc>
          <w:tcPr>
            <w:tcW w:w="2430" w:type="dxa"/>
            <w:shd w:val="clear" w:color="auto" w:fill="F2F2F2" w:themeFill="background1" w:themeFillShade="F2"/>
          </w:tcPr>
          <w:p w14:paraId="512C2CE8"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Silver</w:t>
            </w:r>
          </w:p>
        </w:tc>
        <w:tc>
          <w:tcPr>
            <w:tcW w:w="2607" w:type="dxa"/>
            <w:shd w:val="clear" w:color="auto" w:fill="F2F2F2" w:themeFill="background1" w:themeFillShade="F2"/>
          </w:tcPr>
          <w:p w14:paraId="26C3A49D"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Gold </w:t>
            </w:r>
          </w:p>
        </w:tc>
        <w:tc>
          <w:tcPr>
            <w:tcW w:w="2451" w:type="dxa"/>
            <w:shd w:val="clear" w:color="auto" w:fill="F2F2F2" w:themeFill="background1" w:themeFillShade="F2"/>
          </w:tcPr>
          <w:p w14:paraId="3A8ED6D4"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Gold II </w:t>
            </w:r>
          </w:p>
        </w:tc>
      </w:tr>
      <w:tr w:rsidR="0008224C" w:rsidRPr="001E743B" w14:paraId="779DF42E" w14:textId="77777777" w:rsidTr="00A715C5">
        <w:tc>
          <w:tcPr>
            <w:tcW w:w="2088" w:type="dxa"/>
          </w:tcPr>
          <w:p w14:paraId="31B05298"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Aetna</w:t>
            </w:r>
          </w:p>
        </w:tc>
        <w:tc>
          <w:tcPr>
            <w:tcW w:w="2430" w:type="dxa"/>
          </w:tcPr>
          <w:p w14:paraId="545D62AA"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 and out-of-network</w:t>
            </w:r>
          </w:p>
        </w:tc>
        <w:tc>
          <w:tcPr>
            <w:tcW w:w="2607" w:type="dxa"/>
            <w:shd w:val="clear" w:color="auto" w:fill="auto"/>
          </w:tcPr>
          <w:p w14:paraId="1D9EFE9C"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 and out-of-network</w:t>
            </w:r>
          </w:p>
        </w:tc>
        <w:tc>
          <w:tcPr>
            <w:tcW w:w="2451" w:type="dxa"/>
          </w:tcPr>
          <w:p w14:paraId="779A5AE5"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Not offered</w:t>
            </w:r>
          </w:p>
        </w:tc>
      </w:tr>
      <w:tr w:rsidR="0008224C" w:rsidRPr="001E743B" w14:paraId="3673DFDF" w14:textId="77777777" w:rsidTr="00A715C5">
        <w:tc>
          <w:tcPr>
            <w:tcW w:w="2088" w:type="dxa"/>
          </w:tcPr>
          <w:p w14:paraId="01AD859F"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Cigna</w:t>
            </w:r>
          </w:p>
        </w:tc>
        <w:tc>
          <w:tcPr>
            <w:tcW w:w="2430" w:type="dxa"/>
          </w:tcPr>
          <w:p w14:paraId="78EBD071"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 and out-of-network</w:t>
            </w:r>
          </w:p>
        </w:tc>
        <w:tc>
          <w:tcPr>
            <w:tcW w:w="2607" w:type="dxa"/>
          </w:tcPr>
          <w:p w14:paraId="09A87B4A"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Not offered</w:t>
            </w:r>
          </w:p>
        </w:tc>
        <w:tc>
          <w:tcPr>
            <w:tcW w:w="2451" w:type="dxa"/>
          </w:tcPr>
          <w:p w14:paraId="1F8E7038"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In-network only</w:t>
            </w:r>
          </w:p>
        </w:tc>
      </w:tr>
      <w:tr w:rsidR="0008224C" w:rsidRPr="001E743B" w14:paraId="0C9B1D56" w14:textId="77777777" w:rsidTr="00A715C5">
        <w:tc>
          <w:tcPr>
            <w:tcW w:w="2088" w:type="dxa"/>
          </w:tcPr>
          <w:p w14:paraId="16604B73"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lastRenderedPageBreak/>
              <w:t>Health Net</w:t>
            </w:r>
          </w:p>
        </w:tc>
        <w:tc>
          <w:tcPr>
            <w:tcW w:w="2430" w:type="dxa"/>
          </w:tcPr>
          <w:p w14:paraId="073B41AA"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rPr>
              <w:t>Northern CA:</w:t>
            </w:r>
            <w:r w:rsidRPr="001E743B">
              <w:rPr>
                <w:rFonts w:asciiTheme="minorHAnsi" w:hAnsiTheme="minorHAnsi" w:cstheme="minorHAnsi"/>
              </w:rPr>
              <w:br/>
              <w:t>In-network only</w:t>
            </w:r>
          </w:p>
          <w:p w14:paraId="0752C3CB"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rPr>
              <w:t>Southern CA:</w:t>
            </w:r>
            <w:r w:rsidRPr="001E743B">
              <w:rPr>
                <w:rFonts w:asciiTheme="minorHAnsi" w:hAnsiTheme="minorHAnsi" w:cstheme="minorHAnsi"/>
              </w:rPr>
              <w:br/>
              <w:t>In- and out-of-network</w:t>
            </w:r>
          </w:p>
        </w:tc>
        <w:tc>
          <w:tcPr>
            <w:tcW w:w="2607" w:type="dxa"/>
          </w:tcPr>
          <w:p w14:paraId="0D2DFC98"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Not offered</w:t>
            </w:r>
          </w:p>
        </w:tc>
        <w:tc>
          <w:tcPr>
            <w:tcW w:w="2451" w:type="dxa"/>
          </w:tcPr>
          <w:p w14:paraId="38400F63"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In-network only</w:t>
            </w:r>
          </w:p>
        </w:tc>
      </w:tr>
      <w:tr w:rsidR="0008224C" w:rsidRPr="001E743B" w14:paraId="4765618C" w14:textId="77777777" w:rsidTr="00A715C5">
        <w:tc>
          <w:tcPr>
            <w:tcW w:w="2088" w:type="dxa"/>
          </w:tcPr>
          <w:p w14:paraId="35C133F3"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Kaiser Permanente</w:t>
            </w:r>
          </w:p>
        </w:tc>
        <w:tc>
          <w:tcPr>
            <w:tcW w:w="2430" w:type="dxa"/>
          </w:tcPr>
          <w:p w14:paraId="4FF2C499"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In-network only</w:t>
            </w:r>
          </w:p>
        </w:tc>
        <w:tc>
          <w:tcPr>
            <w:tcW w:w="2607" w:type="dxa"/>
          </w:tcPr>
          <w:p w14:paraId="2F6CFAD3"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Not offered</w:t>
            </w:r>
          </w:p>
        </w:tc>
        <w:tc>
          <w:tcPr>
            <w:tcW w:w="2451" w:type="dxa"/>
          </w:tcPr>
          <w:p w14:paraId="02DF30F2"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In-network only</w:t>
            </w:r>
          </w:p>
        </w:tc>
      </w:tr>
      <w:tr w:rsidR="0008224C" w:rsidRPr="001E743B" w14:paraId="7D7DE820" w14:textId="77777777" w:rsidTr="00A715C5">
        <w:tc>
          <w:tcPr>
            <w:tcW w:w="2088" w:type="dxa"/>
          </w:tcPr>
          <w:p w14:paraId="175C0318" w14:textId="77777777" w:rsidR="0008224C" w:rsidRPr="001E743B" w:rsidRDefault="0008224C" w:rsidP="00A715C5">
            <w:pPr>
              <w:pStyle w:val="AonBullet1"/>
              <w:numPr>
                <w:ilvl w:val="0"/>
                <w:numId w:val="0"/>
              </w:numPr>
              <w:rPr>
                <w:rFonts w:asciiTheme="minorHAnsi" w:hAnsiTheme="minorHAnsi" w:cstheme="minorHAnsi"/>
                <w:b/>
              </w:rPr>
            </w:pPr>
            <w:proofErr w:type="spellStart"/>
            <w:r w:rsidRPr="001E743B">
              <w:rPr>
                <w:rFonts w:asciiTheme="minorHAnsi" w:hAnsiTheme="minorHAnsi" w:cstheme="minorHAnsi"/>
                <w:b/>
              </w:rPr>
              <w:t>UnitedHealthcare</w:t>
            </w:r>
            <w:proofErr w:type="spellEnd"/>
          </w:p>
        </w:tc>
        <w:tc>
          <w:tcPr>
            <w:tcW w:w="2430" w:type="dxa"/>
          </w:tcPr>
          <w:p w14:paraId="3FEF61EC"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 and out-of-network</w:t>
            </w:r>
          </w:p>
        </w:tc>
        <w:tc>
          <w:tcPr>
            <w:tcW w:w="2607" w:type="dxa"/>
          </w:tcPr>
          <w:p w14:paraId="5D8C6908"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In- and out-of-network</w:t>
            </w:r>
          </w:p>
        </w:tc>
        <w:tc>
          <w:tcPr>
            <w:tcW w:w="2451" w:type="dxa"/>
          </w:tcPr>
          <w:p w14:paraId="6EA650FD"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Not offered</w:t>
            </w:r>
          </w:p>
        </w:tc>
      </w:tr>
    </w:tbl>
    <w:p w14:paraId="623F1B52" w14:textId="77777777" w:rsidR="0008224C" w:rsidRPr="001E743B" w:rsidRDefault="0008224C" w:rsidP="0008224C">
      <w:pPr>
        <w:pStyle w:val="AonBullet1"/>
        <w:numPr>
          <w:ilvl w:val="0"/>
          <w:numId w:val="0"/>
        </w:numPr>
        <w:rPr>
          <w:rFonts w:asciiTheme="minorHAnsi" w:hAnsiTheme="minorHAnsi" w:cstheme="minorHAnsi"/>
        </w:rPr>
      </w:pPr>
    </w:p>
    <w:p w14:paraId="2A07F0D5" w14:textId="77777777" w:rsidR="0008224C" w:rsidRPr="001E743B" w:rsidRDefault="0008224C" w:rsidP="0008224C">
      <w:pPr>
        <w:pStyle w:val="AonBullet1"/>
        <w:numPr>
          <w:ilvl w:val="0"/>
          <w:numId w:val="0"/>
        </w:numPr>
        <w:rPr>
          <w:rFonts w:asciiTheme="minorHAnsi" w:hAnsiTheme="minorHAnsi" w:cstheme="minorHAnsi"/>
        </w:rPr>
      </w:pPr>
      <w:r w:rsidRPr="001E743B">
        <w:rPr>
          <w:rFonts w:asciiTheme="minorHAnsi" w:hAnsiTheme="minorHAnsi" w:cstheme="minorHAnsi"/>
          <w:color w:val="000000" w:themeColor="text1"/>
        </w:rPr>
        <w:t>This chart shows what you pay for covered services using in-network providers.</w:t>
      </w:r>
    </w:p>
    <w:tbl>
      <w:tblPr>
        <w:tblStyle w:val="TableGrid"/>
        <w:tblW w:w="0" w:type="auto"/>
        <w:tblLook w:val="04A0" w:firstRow="1" w:lastRow="0" w:firstColumn="1" w:lastColumn="0" w:noHBand="0" w:noVBand="1"/>
      </w:tblPr>
      <w:tblGrid>
        <w:gridCol w:w="2088"/>
        <w:gridCol w:w="1437"/>
        <w:gridCol w:w="1083"/>
        <w:gridCol w:w="1521"/>
        <w:gridCol w:w="999"/>
        <w:gridCol w:w="1334"/>
        <w:gridCol w:w="1114"/>
      </w:tblGrid>
      <w:tr w:rsidR="0008224C" w:rsidRPr="001E743B" w14:paraId="1DBD8A4E" w14:textId="77777777" w:rsidTr="00A715C5">
        <w:trPr>
          <w:trHeight w:val="440"/>
        </w:trPr>
        <w:tc>
          <w:tcPr>
            <w:tcW w:w="2088" w:type="dxa"/>
            <w:shd w:val="clear" w:color="auto" w:fill="F2F2F2" w:themeFill="background1" w:themeFillShade="F2"/>
          </w:tcPr>
          <w:p w14:paraId="0DAEDF44" w14:textId="77777777" w:rsidR="0008224C" w:rsidRPr="001E743B" w:rsidRDefault="0008224C" w:rsidP="00A715C5">
            <w:pPr>
              <w:pStyle w:val="AonBullet1"/>
              <w:numPr>
                <w:ilvl w:val="0"/>
                <w:numId w:val="0"/>
              </w:numPr>
              <w:rPr>
                <w:rFonts w:asciiTheme="minorHAnsi" w:hAnsiTheme="minorHAnsi" w:cstheme="minorHAnsi"/>
                <w:b/>
              </w:rPr>
            </w:pPr>
          </w:p>
        </w:tc>
        <w:tc>
          <w:tcPr>
            <w:tcW w:w="2520" w:type="dxa"/>
            <w:gridSpan w:val="2"/>
            <w:shd w:val="clear" w:color="auto" w:fill="F2F2F2" w:themeFill="background1" w:themeFillShade="F2"/>
          </w:tcPr>
          <w:p w14:paraId="08B7FCE9"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Silver</w:t>
            </w:r>
          </w:p>
        </w:tc>
        <w:tc>
          <w:tcPr>
            <w:tcW w:w="2520" w:type="dxa"/>
            <w:gridSpan w:val="2"/>
            <w:shd w:val="clear" w:color="auto" w:fill="F2F2F2" w:themeFill="background1" w:themeFillShade="F2"/>
          </w:tcPr>
          <w:p w14:paraId="156E3BE2"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Gold </w:t>
            </w:r>
          </w:p>
        </w:tc>
        <w:tc>
          <w:tcPr>
            <w:tcW w:w="2448" w:type="dxa"/>
            <w:gridSpan w:val="2"/>
            <w:shd w:val="clear" w:color="auto" w:fill="F2F2F2" w:themeFill="background1" w:themeFillShade="F2"/>
          </w:tcPr>
          <w:p w14:paraId="40FBFA49"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Gold II </w:t>
            </w:r>
          </w:p>
        </w:tc>
      </w:tr>
      <w:tr w:rsidR="0008224C" w:rsidRPr="001E743B" w14:paraId="507E8D75" w14:textId="77777777" w:rsidTr="00A715C5">
        <w:trPr>
          <w:trHeight w:val="332"/>
        </w:trPr>
        <w:tc>
          <w:tcPr>
            <w:tcW w:w="9576" w:type="dxa"/>
            <w:gridSpan w:val="7"/>
            <w:shd w:val="clear" w:color="auto" w:fill="F2F2F2" w:themeFill="background1" w:themeFillShade="F2"/>
          </w:tcPr>
          <w:p w14:paraId="0B6F8644"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rPr>
              <w:t>Annual deductible</w:t>
            </w:r>
            <w:r w:rsidRPr="001E743B">
              <w:rPr>
                <w:rFonts w:asciiTheme="minorHAnsi" w:hAnsiTheme="minorHAnsi" w:cstheme="minorHAnsi"/>
                <w:b/>
              </w:rPr>
              <w:br/>
            </w:r>
            <w:r w:rsidRPr="001E743B">
              <w:rPr>
                <w:rFonts w:asciiTheme="minorHAnsi" w:hAnsiTheme="minorHAnsi" w:cstheme="minorHAnsi"/>
              </w:rPr>
              <w:t>What you pay out of your own pocket before your insurance begins to pay a share of your costs (doesn’t include amounts taken out of your paycheck for health coverage)</w:t>
            </w:r>
          </w:p>
        </w:tc>
      </w:tr>
      <w:tr w:rsidR="0008224C" w:rsidRPr="001E743B" w14:paraId="7F92CF05" w14:textId="77777777" w:rsidTr="00A715C5">
        <w:trPr>
          <w:trHeight w:val="359"/>
        </w:trPr>
        <w:tc>
          <w:tcPr>
            <w:tcW w:w="2088" w:type="dxa"/>
            <w:vMerge w:val="restart"/>
            <w:shd w:val="clear" w:color="auto" w:fill="auto"/>
          </w:tcPr>
          <w:p w14:paraId="2205A888" w14:textId="77777777" w:rsidR="0008224C" w:rsidRPr="001E743B" w:rsidRDefault="0008224C" w:rsidP="00A715C5">
            <w:pPr>
              <w:pStyle w:val="AonBullet1"/>
              <w:ind w:left="0"/>
              <w:rPr>
                <w:rFonts w:asciiTheme="minorHAnsi" w:hAnsiTheme="minorHAnsi" w:cstheme="minorHAnsi"/>
                <w:b/>
              </w:rPr>
            </w:pPr>
          </w:p>
          <w:p w14:paraId="4E1F39E1" w14:textId="77777777" w:rsidR="0008224C" w:rsidRPr="001E743B" w:rsidRDefault="0008224C" w:rsidP="00A715C5">
            <w:pPr>
              <w:pStyle w:val="AonBullet1"/>
              <w:ind w:left="0"/>
              <w:rPr>
                <w:rFonts w:asciiTheme="minorHAnsi" w:hAnsiTheme="minorHAnsi" w:cstheme="minorHAnsi"/>
                <w:b/>
              </w:rPr>
            </w:pPr>
          </w:p>
          <w:p w14:paraId="1EFC49BA"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rPr>
              <w:t>Associate only</w:t>
            </w:r>
            <w:r w:rsidRPr="001E743B">
              <w:rPr>
                <w:rFonts w:asciiTheme="minorHAnsi" w:hAnsiTheme="minorHAnsi" w:cstheme="minorHAnsi"/>
              </w:rPr>
              <w:br/>
              <w:t>Associate + family</w:t>
            </w:r>
          </w:p>
        </w:tc>
        <w:tc>
          <w:tcPr>
            <w:tcW w:w="2520" w:type="dxa"/>
            <w:gridSpan w:val="2"/>
            <w:shd w:val="clear" w:color="auto" w:fill="auto"/>
          </w:tcPr>
          <w:p w14:paraId="4FA52801" w14:textId="77777777" w:rsidR="0008224C" w:rsidRPr="00186A8D" w:rsidRDefault="0008224C" w:rsidP="00A715C5">
            <w:pPr>
              <w:pStyle w:val="AonBullet1"/>
              <w:numPr>
                <w:ilvl w:val="0"/>
                <w:numId w:val="0"/>
              </w:numPr>
              <w:rPr>
                <w:rFonts w:asciiTheme="minorHAnsi" w:hAnsiTheme="minorHAnsi" w:cstheme="minorHAnsi"/>
              </w:rPr>
            </w:pPr>
            <w:r w:rsidRPr="00186A8D">
              <w:rPr>
                <w:rFonts w:asciiTheme="minorHAnsi" w:hAnsiTheme="minorHAnsi" w:cstheme="minorHAnsi"/>
              </w:rPr>
              <w:t>“True family” deductible</w:t>
            </w:r>
            <w:r w:rsidRPr="00DC7DF1">
              <w:rPr>
                <w:rFonts w:asciiTheme="minorHAnsi" w:hAnsiTheme="minorHAnsi" w:cstheme="minorHAnsi"/>
                <w:vertAlign w:val="superscript"/>
              </w:rPr>
              <w:t>1</w:t>
            </w:r>
          </w:p>
        </w:tc>
        <w:tc>
          <w:tcPr>
            <w:tcW w:w="2520" w:type="dxa"/>
            <w:gridSpan w:val="2"/>
            <w:shd w:val="clear" w:color="auto" w:fill="auto"/>
          </w:tcPr>
          <w:p w14:paraId="0DFC9A7D" w14:textId="77777777" w:rsidR="0008224C" w:rsidRPr="00186A8D" w:rsidRDefault="0008224C" w:rsidP="00A715C5">
            <w:pPr>
              <w:pStyle w:val="AonBullet1"/>
              <w:numPr>
                <w:ilvl w:val="0"/>
                <w:numId w:val="0"/>
              </w:numPr>
              <w:rPr>
                <w:rFonts w:asciiTheme="minorHAnsi" w:hAnsiTheme="minorHAnsi" w:cstheme="minorHAnsi"/>
              </w:rPr>
            </w:pPr>
            <w:r w:rsidRPr="00186A8D">
              <w:rPr>
                <w:rFonts w:asciiTheme="minorHAnsi" w:hAnsiTheme="minorHAnsi" w:cstheme="minorHAnsi"/>
              </w:rPr>
              <w:t>“Traditional” deductible</w:t>
            </w:r>
            <w:r w:rsidRPr="00DC7DF1">
              <w:rPr>
                <w:rFonts w:asciiTheme="minorHAnsi" w:hAnsiTheme="minorHAnsi" w:cstheme="minorHAnsi"/>
                <w:vertAlign w:val="superscript"/>
              </w:rPr>
              <w:t xml:space="preserve">2 </w:t>
            </w:r>
          </w:p>
        </w:tc>
        <w:tc>
          <w:tcPr>
            <w:tcW w:w="2448" w:type="dxa"/>
            <w:gridSpan w:val="2"/>
            <w:shd w:val="clear" w:color="auto" w:fill="auto"/>
          </w:tcPr>
          <w:p w14:paraId="2EBF6502" w14:textId="77777777" w:rsidR="0008224C" w:rsidRPr="00186A8D" w:rsidRDefault="0008224C" w:rsidP="00A715C5">
            <w:pPr>
              <w:pStyle w:val="AonBullet1"/>
              <w:numPr>
                <w:ilvl w:val="0"/>
                <w:numId w:val="0"/>
              </w:numPr>
              <w:rPr>
                <w:rFonts w:asciiTheme="minorHAnsi" w:hAnsiTheme="minorHAnsi" w:cstheme="minorHAnsi"/>
              </w:rPr>
            </w:pPr>
            <w:r>
              <w:rPr>
                <w:rFonts w:asciiTheme="minorHAnsi" w:hAnsiTheme="minorHAnsi" w:cstheme="minorHAnsi"/>
              </w:rPr>
              <w:t>“Traditional” deductible</w:t>
            </w:r>
            <w:r w:rsidRPr="00DC7DF1">
              <w:rPr>
                <w:rFonts w:asciiTheme="minorHAnsi" w:hAnsiTheme="minorHAnsi" w:cstheme="minorHAnsi"/>
                <w:vertAlign w:val="superscript"/>
              </w:rPr>
              <w:t>2</w:t>
            </w:r>
          </w:p>
        </w:tc>
      </w:tr>
      <w:tr w:rsidR="0008224C" w:rsidRPr="001E743B" w14:paraId="3C9F3A79" w14:textId="77777777" w:rsidTr="00A715C5">
        <w:trPr>
          <w:trHeight w:val="854"/>
        </w:trPr>
        <w:tc>
          <w:tcPr>
            <w:tcW w:w="2088" w:type="dxa"/>
            <w:vMerge/>
          </w:tcPr>
          <w:p w14:paraId="3E1CF617" w14:textId="77777777" w:rsidR="0008224C" w:rsidRPr="001E743B" w:rsidRDefault="0008224C" w:rsidP="00A715C5">
            <w:pPr>
              <w:pStyle w:val="AonBullet1"/>
              <w:ind w:left="0"/>
              <w:rPr>
                <w:rFonts w:asciiTheme="minorHAnsi" w:hAnsiTheme="minorHAnsi" w:cstheme="minorHAnsi"/>
                <w:b/>
              </w:rPr>
            </w:pPr>
          </w:p>
        </w:tc>
        <w:tc>
          <w:tcPr>
            <w:tcW w:w="1437" w:type="dxa"/>
            <w:vAlign w:val="center"/>
          </w:tcPr>
          <w:p w14:paraId="7819B32F" w14:textId="77777777" w:rsidR="0008224C" w:rsidRPr="001E743B" w:rsidRDefault="0008224C" w:rsidP="00A715C5">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In-network</w:t>
            </w:r>
            <w:r w:rsidRPr="001E743B">
              <w:rPr>
                <w:rFonts w:asciiTheme="minorHAnsi" w:hAnsiTheme="minorHAnsi" w:cstheme="minorHAnsi"/>
                <w:b/>
                <w:sz w:val="18"/>
                <w:szCs w:val="18"/>
              </w:rPr>
              <w:br/>
            </w:r>
            <w:r w:rsidRPr="001E743B">
              <w:rPr>
                <w:rFonts w:asciiTheme="minorHAnsi" w:hAnsiTheme="minorHAnsi" w:cstheme="minorHAnsi"/>
                <w:b/>
                <w:sz w:val="18"/>
                <w:szCs w:val="18"/>
              </w:rPr>
              <w:br/>
            </w:r>
            <w:r w:rsidRPr="001E743B">
              <w:rPr>
                <w:rFonts w:asciiTheme="minorHAnsi" w:hAnsiTheme="minorHAnsi" w:cstheme="minorHAnsi"/>
                <w:sz w:val="18"/>
                <w:szCs w:val="18"/>
              </w:rPr>
              <w:t>$1,500</w:t>
            </w:r>
            <w:r w:rsidRPr="001E743B">
              <w:rPr>
                <w:rFonts w:asciiTheme="minorHAnsi" w:hAnsiTheme="minorHAnsi" w:cstheme="minorHAnsi"/>
                <w:sz w:val="18"/>
                <w:szCs w:val="18"/>
              </w:rPr>
              <w:br/>
              <w:t>$3,000</w:t>
            </w:r>
            <w:r>
              <w:rPr>
                <w:rFonts w:asciiTheme="minorHAnsi" w:hAnsiTheme="minorHAnsi" w:cstheme="minorHAnsi"/>
                <w:sz w:val="18"/>
                <w:szCs w:val="18"/>
                <w:vertAlign w:val="superscript"/>
              </w:rPr>
              <w:t>3,4</w:t>
            </w:r>
          </w:p>
        </w:tc>
        <w:tc>
          <w:tcPr>
            <w:tcW w:w="1083" w:type="dxa"/>
            <w:vAlign w:val="center"/>
          </w:tcPr>
          <w:p w14:paraId="0CFC0252" w14:textId="77777777" w:rsidR="0008224C" w:rsidRPr="001E743B" w:rsidRDefault="0008224C" w:rsidP="00A715C5">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Out-of-network</w:t>
            </w:r>
            <w:r w:rsidRPr="001E743B">
              <w:rPr>
                <w:rFonts w:asciiTheme="minorHAnsi" w:hAnsiTheme="minorHAnsi" w:cstheme="minorHAnsi"/>
                <w:b/>
                <w:sz w:val="18"/>
                <w:szCs w:val="18"/>
              </w:rPr>
              <w:br/>
            </w:r>
            <w:r w:rsidRPr="001E743B">
              <w:rPr>
                <w:rFonts w:asciiTheme="minorHAnsi" w:hAnsiTheme="minorHAnsi" w:cstheme="minorHAnsi"/>
                <w:sz w:val="18"/>
                <w:szCs w:val="18"/>
              </w:rPr>
              <w:t>$1,500</w:t>
            </w:r>
            <w:r w:rsidRPr="001E743B">
              <w:rPr>
                <w:rFonts w:asciiTheme="minorHAnsi" w:hAnsiTheme="minorHAnsi" w:cstheme="minorHAnsi"/>
                <w:sz w:val="18"/>
                <w:szCs w:val="18"/>
              </w:rPr>
              <w:br/>
              <w:t>$3,000</w:t>
            </w:r>
            <w:r>
              <w:rPr>
                <w:rFonts w:asciiTheme="minorHAnsi" w:hAnsiTheme="minorHAnsi" w:cstheme="minorHAnsi"/>
                <w:sz w:val="18"/>
                <w:szCs w:val="18"/>
                <w:vertAlign w:val="superscript"/>
              </w:rPr>
              <w:t>3,4</w:t>
            </w:r>
          </w:p>
        </w:tc>
        <w:tc>
          <w:tcPr>
            <w:tcW w:w="1521" w:type="dxa"/>
            <w:shd w:val="clear" w:color="auto" w:fill="auto"/>
          </w:tcPr>
          <w:p w14:paraId="3AF1BB29"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sz w:val="18"/>
                <w:szCs w:val="18"/>
              </w:rPr>
              <w:t>In-network</w:t>
            </w:r>
            <w:r w:rsidRPr="001E743B">
              <w:rPr>
                <w:rFonts w:asciiTheme="minorHAnsi" w:hAnsiTheme="minorHAnsi" w:cstheme="minorHAnsi"/>
                <w:b/>
                <w:sz w:val="18"/>
                <w:szCs w:val="18"/>
              </w:rPr>
              <w:br/>
            </w:r>
            <w:r w:rsidRPr="001E743B">
              <w:rPr>
                <w:rFonts w:asciiTheme="minorHAnsi" w:hAnsiTheme="minorHAnsi" w:cstheme="minorHAnsi"/>
                <w:b/>
                <w:sz w:val="18"/>
                <w:szCs w:val="18"/>
              </w:rPr>
              <w:br/>
            </w:r>
            <w:r w:rsidRPr="001E743B">
              <w:rPr>
                <w:rFonts w:asciiTheme="minorHAnsi" w:hAnsiTheme="minorHAnsi" w:cstheme="minorHAnsi"/>
                <w:sz w:val="18"/>
                <w:szCs w:val="18"/>
              </w:rPr>
              <w:t>$600</w:t>
            </w:r>
            <w:r w:rsidRPr="001E743B">
              <w:rPr>
                <w:rFonts w:asciiTheme="minorHAnsi" w:hAnsiTheme="minorHAnsi" w:cstheme="minorHAnsi"/>
                <w:sz w:val="18"/>
                <w:szCs w:val="18"/>
              </w:rPr>
              <w:br/>
              <w:t>$1,200</w:t>
            </w:r>
          </w:p>
        </w:tc>
        <w:tc>
          <w:tcPr>
            <w:tcW w:w="999" w:type="dxa"/>
            <w:shd w:val="clear" w:color="auto" w:fill="auto"/>
          </w:tcPr>
          <w:p w14:paraId="66A5F6A6"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Out-of-network</w:t>
            </w:r>
            <w:r w:rsidRPr="001E743B">
              <w:rPr>
                <w:rFonts w:asciiTheme="minorHAnsi" w:hAnsiTheme="minorHAnsi" w:cstheme="minorHAnsi"/>
                <w:b/>
                <w:sz w:val="18"/>
                <w:szCs w:val="18"/>
              </w:rPr>
              <w:br/>
            </w:r>
            <w:r w:rsidRPr="001E743B">
              <w:rPr>
                <w:rFonts w:asciiTheme="minorHAnsi" w:hAnsiTheme="minorHAnsi" w:cstheme="minorHAnsi"/>
                <w:sz w:val="18"/>
                <w:szCs w:val="18"/>
              </w:rPr>
              <w:t>$1,200</w:t>
            </w:r>
            <w:r w:rsidRPr="001E743B">
              <w:rPr>
                <w:rFonts w:asciiTheme="minorHAnsi" w:hAnsiTheme="minorHAnsi" w:cstheme="minorHAnsi"/>
                <w:sz w:val="18"/>
                <w:szCs w:val="18"/>
              </w:rPr>
              <w:br/>
              <w:t>$2,400</w:t>
            </w:r>
          </w:p>
        </w:tc>
        <w:tc>
          <w:tcPr>
            <w:tcW w:w="2448" w:type="dxa"/>
            <w:gridSpan w:val="2"/>
          </w:tcPr>
          <w:p w14:paraId="07F42795"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sz w:val="18"/>
                <w:szCs w:val="18"/>
              </w:rPr>
              <w:br/>
            </w:r>
            <w:r w:rsidRPr="001E743B">
              <w:rPr>
                <w:rFonts w:asciiTheme="minorHAnsi" w:hAnsiTheme="minorHAnsi" w:cstheme="minorHAnsi"/>
              </w:rPr>
              <w:t>No deductible</w:t>
            </w:r>
          </w:p>
        </w:tc>
      </w:tr>
      <w:tr w:rsidR="0008224C" w:rsidRPr="001E743B" w14:paraId="7AB62617" w14:textId="77777777" w:rsidTr="00A715C5">
        <w:trPr>
          <w:trHeight w:val="503"/>
        </w:trPr>
        <w:tc>
          <w:tcPr>
            <w:tcW w:w="9576" w:type="dxa"/>
            <w:gridSpan w:val="7"/>
            <w:shd w:val="clear" w:color="auto" w:fill="F2F2F2" w:themeFill="background1" w:themeFillShade="F2"/>
          </w:tcPr>
          <w:p w14:paraId="43930867"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rPr>
              <w:t>Annual out-of-pocket maximum</w:t>
            </w:r>
            <w:r w:rsidRPr="001E743B">
              <w:rPr>
                <w:rFonts w:asciiTheme="minorHAnsi" w:hAnsiTheme="minorHAnsi" w:cstheme="minorHAnsi"/>
              </w:rPr>
              <w:br/>
              <w:t>The most you and your covered family members would have to pay in a year for health care costs</w:t>
            </w:r>
          </w:p>
        </w:tc>
      </w:tr>
      <w:tr w:rsidR="0008224C" w:rsidRPr="001E743B" w14:paraId="6F5C332E" w14:textId="77777777" w:rsidTr="00A715C5">
        <w:trPr>
          <w:trHeight w:val="215"/>
        </w:trPr>
        <w:tc>
          <w:tcPr>
            <w:tcW w:w="2088" w:type="dxa"/>
            <w:vMerge w:val="restart"/>
            <w:shd w:val="clear" w:color="auto" w:fill="auto"/>
          </w:tcPr>
          <w:p w14:paraId="38E035EB" w14:textId="77777777" w:rsidR="0008224C" w:rsidRPr="001E743B" w:rsidRDefault="0008224C" w:rsidP="00A715C5">
            <w:pPr>
              <w:pStyle w:val="AonBullet1"/>
              <w:ind w:left="0"/>
              <w:rPr>
                <w:rFonts w:asciiTheme="minorHAnsi" w:hAnsiTheme="minorHAnsi" w:cstheme="minorHAnsi"/>
                <w:b/>
              </w:rPr>
            </w:pPr>
            <w:r w:rsidRPr="001E743B">
              <w:rPr>
                <w:rFonts w:asciiTheme="minorHAnsi" w:hAnsiTheme="minorHAnsi" w:cstheme="minorHAnsi"/>
              </w:rPr>
              <w:br/>
            </w:r>
            <w:r w:rsidRPr="001E743B">
              <w:rPr>
                <w:rFonts w:asciiTheme="minorHAnsi" w:hAnsiTheme="minorHAnsi" w:cstheme="minorHAnsi"/>
              </w:rPr>
              <w:br/>
            </w:r>
            <w:r w:rsidRPr="001E743B">
              <w:rPr>
                <w:rFonts w:asciiTheme="minorHAnsi" w:hAnsiTheme="minorHAnsi" w:cstheme="minorHAnsi"/>
              </w:rPr>
              <w:br/>
            </w:r>
            <w:r w:rsidRPr="001E743B">
              <w:rPr>
                <w:rFonts w:asciiTheme="minorHAnsi" w:hAnsiTheme="minorHAnsi" w:cstheme="minorHAnsi"/>
              </w:rPr>
              <w:br/>
              <w:t>Associate only</w:t>
            </w:r>
            <w:r w:rsidRPr="001E743B">
              <w:rPr>
                <w:rFonts w:asciiTheme="minorHAnsi" w:hAnsiTheme="minorHAnsi" w:cstheme="minorHAnsi"/>
              </w:rPr>
              <w:br/>
              <w:t>Associate + family</w:t>
            </w:r>
          </w:p>
        </w:tc>
        <w:tc>
          <w:tcPr>
            <w:tcW w:w="2520" w:type="dxa"/>
            <w:gridSpan w:val="2"/>
            <w:shd w:val="clear" w:color="auto" w:fill="auto"/>
          </w:tcPr>
          <w:p w14:paraId="0C815210" w14:textId="77777777" w:rsidR="0008224C" w:rsidRPr="001E743B" w:rsidRDefault="0008224C" w:rsidP="00A715C5">
            <w:pPr>
              <w:pStyle w:val="AonBullet1"/>
              <w:numPr>
                <w:ilvl w:val="0"/>
                <w:numId w:val="0"/>
              </w:numPr>
              <w:rPr>
                <w:rFonts w:asciiTheme="minorHAnsi" w:hAnsiTheme="minorHAnsi" w:cstheme="minorHAnsi"/>
                <w:u w:val="single"/>
              </w:rPr>
            </w:pPr>
            <w:r w:rsidRPr="001E743B">
              <w:rPr>
                <w:rFonts w:asciiTheme="minorHAnsi" w:hAnsiTheme="minorHAnsi" w:cstheme="minorHAnsi"/>
                <w:u w:val="single"/>
              </w:rPr>
              <w:t xml:space="preserve">“True family” out-of-pocket max </w:t>
            </w:r>
            <w:r w:rsidRPr="001E743B">
              <w:rPr>
                <w:rFonts w:asciiTheme="minorHAnsi" w:hAnsiTheme="minorHAnsi" w:cstheme="minorHAnsi"/>
                <w:sz w:val="18"/>
                <w:szCs w:val="18"/>
                <w:highlight w:val="yellow"/>
              </w:rPr>
              <w:t>Link to “</w:t>
            </w:r>
            <w:r w:rsidRPr="001E743B">
              <w:rPr>
                <w:rFonts w:asciiTheme="minorHAnsi" w:hAnsiTheme="minorHAnsi" w:cstheme="minorHAnsi"/>
                <w:b/>
                <w:sz w:val="18"/>
                <w:szCs w:val="18"/>
                <w:highlight w:val="yellow"/>
              </w:rPr>
              <w:t>True family” out-of-pocket maximum in the Silver Plan</w:t>
            </w:r>
            <w:r w:rsidRPr="001E743B">
              <w:rPr>
                <w:rFonts w:asciiTheme="minorHAnsi" w:hAnsiTheme="minorHAnsi" w:cstheme="minorHAnsi"/>
                <w:sz w:val="18"/>
                <w:szCs w:val="18"/>
                <w:highlight w:val="yellow"/>
              </w:rPr>
              <w:t>]</w:t>
            </w:r>
          </w:p>
        </w:tc>
        <w:tc>
          <w:tcPr>
            <w:tcW w:w="2520" w:type="dxa"/>
            <w:gridSpan w:val="2"/>
            <w:shd w:val="clear" w:color="auto" w:fill="auto"/>
          </w:tcPr>
          <w:p w14:paraId="5835F38C" w14:textId="77777777" w:rsidR="0008224C" w:rsidRPr="001E743B" w:rsidRDefault="0008224C" w:rsidP="00A715C5">
            <w:pPr>
              <w:pStyle w:val="AonBullet1"/>
              <w:numPr>
                <w:ilvl w:val="0"/>
                <w:numId w:val="0"/>
              </w:numPr>
              <w:rPr>
                <w:rFonts w:asciiTheme="minorHAnsi" w:hAnsiTheme="minorHAnsi" w:cstheme="minorHAnsi"/>
                <w:u w:val="single"/>
              </w:rPr>
            </w:pPr>
            <w:r w:rsidRPr="001E743B">
              <w:rPr>
                <w:rFonts w:asciiTheme="minorHAnsi" w:hAnsiTheme="minorHAnsi" w:cstheme="minorHAnsi"/>
                <w:u w:val="single"/>
              </w:rPr>
              <w:t xml:space="preserve">“Traditional” out-of-pocket max </w:t>
            </w:r>
            <w:r w:rsidRPr="001E743B">
              <w:rPr>
                <w:rFonts w:asciiTheme="minorHAnsi" w:hAnsiTheme="minorHAnsi" w:cstheme="minorHAnsi"/>
                <w:sz w:val="18"/>
                <w:szCs w:val="18"/>
                <w:highlight w:val="yellow"/>
              </w:rPr>
              <w:t>Link to “</w:t>
            </w:r>
            <w:r>
              <w:rPr>
                <w:rFonts w:asciiTheme="minorHAnsi" w:hAnsiTheme="minorHAnsi" w:cstheme="minorHAnsi"/>
                <w:b/>
                <w:sz w:val="18"/>
                <w:szCs w:val="18"/>
                <w:highlight w:val="yellow"/>
              </w:rPr>
              <w:t>Traditional</w:t>
            </w:r>
            <w:r w:rsidRPr="001E743B">
              <w:rPr>
                <w:rFonts w:asciiTheme="minorHAnsi" w:hAnsiTheme="minorHAnsi" w:cstheme="minorHAnsi"/>
                <w:b/>
                <w:sz w:val="18"/>
                <w:szCs w:val="18"/>
                <w:highlight w:val="yellow"/>
              </w:rPr>
              <w:t xml:space="preserve">” out-of-pocket maximum in the </w:t>
            </w:r>
            <w:r>
              <w:rPr>
                <w:rFonts w:asciiTheme="minorHAnsi" w:hAnsiTheme="minorHAnsi" w:cstheme="minorHAnsi"/>
                <w:b/>
                <w:sz w:val="18"/>
                <w:szCs w:val="18"/>
                <w:highlight w:val="yellow"/>
              </w:rPr>
              <w:t>Gold</w:t>
            </w:r>
            <w:r w:rsidRPr="001E743B">
              <w:rPr>
                <w:rFonts w:asciiTheme="minorHAnsi" w:hAnsiTheme="minorHAnsi" w:cstheme="minorHAnsi"/>
                <w:b/>
                <w:sz w:val="18"/>
                <w:szCs w:val="18"/>
                <w:highlight w:val="yellow"/>
              </w:rPr>
              <w:t xml:space="preserve"> Plan</w:t>
            </w:r>
            <w:r w:rsidRPr="001E743B">
              <w:rPr>
                <w:rFonts w:asciiTheme="minorHAnsi" w:hAnsiTheme="minorHAnsi" w:cstheme="minorHAnsi"/>
                <w:sz w:val="18"/>
                <w:szCs w:val="18"/>
                <w:highlight w:val="yellow"/>
              </w:rPr>
              <w:t>]</w:t>
            </w:r>
          </w:p>
          <w:p w14:paraId="28CD237E" w14:textId="77777777" w:rsidR="0008224C" w:rsidRPr="001E743B" w:rsidRDefault="0008224C" w:rsidP="00A715C5">
            <w:pPr>
              <w:pStyle w:val="AonBullet1"/>
              <w:numPr>
                <w:ilvl w:val="0"/>
                <w:numId w:val="0"/>
              </w:numPr>
              <w:rPr>
                <w:rFonts w:asciiTheme="minorHAnsi" w:hAnsiTheme="minorHAnsi" w:cstheme="minorHAnsi"/>
                <w:u w:val="single"/>
              </w:rPr>
            </w:pPr>
          </w:p>
        </w:tc>
        <w:tc>
          <w:tcPr>
            <w:tcW w:w="2448" w:type="dxa"/>
            <w:gridSpan w:val="2"/>
            <w:shd w:val="clear" w:color="auto" w:fill="auto"/>
          </w:tcPr>
          <w:p w14:paraId="60D7663F" w14:textId="77777777" w:rsidR="0008224C" w:rsidRPr="001E743B" w:rsidRDefault="0008224C" w:rsidP="00A715C5">
            <w:pPr>
              <w:pStyle w:val="AonBullet1"/>
              <w:numPr>
                <w:ilvl w:val="0"/>
                <w:numId w:val="0"/>
              </w:numPr>
              <w:rPr>
                <w:rFonts w:asciiTheme="minorHAnsi" w:hAnsiTheme="minorHAnsi" w:cstheme="minorHAnsi"/>
                <w:u w:val="single"/>
              </w:rPr>
            </w:pPr>
            <w:r w:rsidRPr="001E743B">
              <w:rPr>
                <w:rFonts w:asciiTheme="minorHAnsi" w:hAnsiTheme="minorHAnsi" w:cstheme="minorHAnsi"/>
                <w:u w:val="single"/>
              </w:rPr>
              <w:t xml:space="preserve">“Traditional” out-of-pocket max </w:t>
            </w:r>
            <w:r w:rsidRPr="001E743B">
              <w:rPr>
                <w:rFonts w:asciiTheme="minorHAnsi" w:hAnsiTheme="minorHAnsi" w:cstheme="minorHAnsi"/>
                <w:sz w:val="18"/>
                <w:szCs w:val="18"/>
                <w:highlight w:val="yellow"/>
              </w:rPr>
              <w:t>Link to “</w:t>
            </w:r>
            <w:r>
              <w:rPr>
                <w:rFonts w:asciiTheme="minorHAnsi" w:hAnsiTheme="minorHAnsi" w:cstheme="minorHAnsi"/>
                <w:b/>
                <w:sz w:val="18"/>
                <w:szCs w:val="18"/>
                <w:highlight w:val="yellow"/>
              </w:rPr>
              <w:t>Traditional”</w:t>
            </w:r>
            <w:r w:rsidRPr="001E743B">
              <w:rPr>
                <w:rFonts w:asciiTheme="minorHAnsi" w:hAnsiTheme="minorHAnsi" w:cstheme="minorHAnsi"/>
                <w:b/>
                <w:sz w:val="18"/>
                <w:szCs w:val="18"/>
                <w:highlight w:val="yellow"/>
              </w:rPr>
              <w:t xml:space="preserve"> out-of-pocket maximum in the </w:t>
            </w:r>
            <w:r>
              <w:rPr>
                <w:rFonts w:asciiTheme="minorHAnsi" w:hAnsiTheme="minorHAnsi" w:cstheme="minorHAnsi"/>
                <w:b/>
                <w:sz w:val="18"/>
                <w:szCs w:val="18"/>
                <w:highlight w:val="yellow"/>
              </w:rPr>
              <w:t>Gold</w:t>
            </w:r>
            <w:r w:rsidRPr="001E743B">
              <w:rPr>
                <w:rFonts w:asciiTheme="minorHAnsi" w:hAnsiTheme="minorHAnsi" w:cstheme="minorHAnsi"/>
                <w:b/>
                <w:sz w:val="18"/>
                <w:szCs w:val="18"/>
                <w:highlight w:val="yellow"/>
              </w:rPr>
              <w:t xml:space="preserve"> Plan</w:t>
            </w:r>
            <w:r w:rsidRPr="001E743B">
              <w:rPr>
                <w:rFonts w:asciiTheme="minorHAnsi" w:hAnsiTheme="minorHAnsi" w:cstheme="minorHAnsi"/>
                <w:sz w:val="18"/>
                <w:szCs w:val="18"/>
                <w:highlight w:val="yellow"/>
              </w:rPr>
              <w:t>]</w:t>
            </w:r>
          </w:p>
          <w:p w14:paraId="427A780C" w14:textId="77777777" w:rsidR="0008224C" w:rsidRPr="001E743B" w:rsidRDefault="0008224C" w:rsidP="00A715C5">
            <w:pPr>
              <w:pStyle w:val="AonBullet1"/>
              <w:numPr>
                <w:ilvl w:val="0"/>
                <w:numId w:val="0"/>
              </w:numPr>
              <w:rPr>
                <w:rFonts w:asciiTheme="minorHAnsi" w:hAnsiTheme="minorHAnsi" w:cstheme="minorHAnsi"/>
                <w:u w:val="single"/>
              </w:rPr>
            </w:pPr>
          </w:p>
        </w:tc>
      </w:tr>
      <w:tr w:rsidR="0008224C" w:rsidRPr="001E743B" w14:paraId="7FCF38E3" w14:textId="77777777" w:rsidTr="00A715C5">
        <w:trPr>
          <w:trHeight w:val="1016"/>
        </w:trPr>
        <w:tc>
          <w:tcPr>
            <w:tcW w:w="2088" w:type="dxa"/>
            <w:vMerge/>
          </w:tcPr>
          <w:p w14:paraId="3F246F36" w14:textId="77777777" w:rsidR="0008224C" w:rsidRPr="001E743B" w:rsidRDefault="0008224C" w:rsidP="00A715C5">
            <w:pPr>
              <w:pStyle w:val="AonBullet1"/>
              <w:numPr>
                <w:ilvl w:val="0"/>
                <w:numId w:val="0"/>
              </w:numPr>
              <w:rPr>
                <w:rFonts w:asciiTheme="minorHAnsi" w:hAnsiTheme="minorHAnsi" w:cstheme="minorHAnsi"/>
              </w:rPr>
            </w:pPr>
          </w:p>
        </w:tc>
        <w:tc>
          <w:tcPr>
            <w:tcW w:w="1437" w:type="dxa"/>
          </w:tcPr>
          <w:p w14:paraId="73CB3C10"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In-network</w:t>
            </w:r>
            <w:r w:rsidRPr="001E743B">
              <w:rPr>
                <w:rFonts w:asciiTheme="minorHAnsi" w:hAnsiTheme="minorHAnsi" w:cstheme="minorHAnsi"/>
                <w:sz w:val="18"/>
                <w:szCs w:val="18"/>
              </w:rPr>
              <w:t xml:space="preserve"> </w:t>
            </w:r>
            <w:r w:rsidRPr="001E743B">
              <w:rPr>
                <w:rFonts w:asciiTheme="minorHAnsi" w:hAnsiTheme="minorHAnsi" w:cstheme="minorHAnsi"/>
                <w:b/>
                <w:sz w:val="18"/>
                <w:szCs w:val="18"/>
              </w:rPr>
              <w:br/>
            </w:r>
            <w:r w:rsidRPr="001E743B">
              <w:rPr>
                <w:rFonts w:asciiTheme="minorHAnsi" w:hAnsiTheme="minorHAnsi" w:cstheme="minorHAnsi"/>
                <w:b/>
                <w:sz w:val="18"/>
                <w:szCs w:val="18"/>
              </w:rPr>
              <w:br/>
            </w:r>
            <w:r w:rsidRPr="001E743B">
              <w:rPr>
                <w:rFonts w:asciiTheme="minorHAnsi" w:hAnsiTheme="minorHAnsi" w:cstheme="minorHAnsi"/>
                <w:sz w:val="18"/>
                <w:szCs w:val="18"/>
              </w:rPr>
              <w:t>$3,575</w:t>
            </w:r>
            <w:r w:rsidRPr="001E743B">
              <w:rPr>
                <w:rFonts w:asciiTheme="minorHAnsi" w:hAnsiTheme="minorHAnsi" w:cstheme="minorHAnsi"/>
                <w:sz w:val="18"/>
                <w:szCs w:val="18"/>
              </w:rPr>
              <w:br/>
              <w:t>$7,150</w:t>
            </w:r>
          </w:p>
        </w:tc>
        <w:tc>
          <w:tcPr>
            <w:tcW w:w="1083" w:type="dxa"/>
          </w:tcPr>
          <w:p w14:paraId="56CC1CA9"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Out-of-network</w:t>
            </w:r>
            <w:r w:rsidRPr="001E743B">
              <w:rPr>
                <w:rFonts w:asciiTheme="minorHAnsi" w:hAnsiTheme="minorHAnsi" w:cstheme="minorHAnsi"/>
                <w:b/>
                <w:sz w:val="18"/>
                <w:szCs w:val="18"/>
              </w:rPr>
              <w:br/>
            </w:r>
            <w:r w:rsidRPr="001E743B">
              <w:rPr>
                <w:rFonts w:asciiTheme="minorHAnsi" w:hAnsiTheme="minorHAnsi" w:cstheme="minorHAnsi"/>
                <w:sz w:val="18"/>
                <w:szCs w:val="18"/>
              </w:rPr>
              <w:t>$7,500</w:t>
            </w:r>
            <w:r w:rsidRPr="001E743B">
              <w:rPr>
                <w:rFonts w:asciiTheme="minorHAnsi" w:hAnsiTheme="minorHAnsi" w:cstheme="minorHAnsi"/>
                <w:sz w:val="18"/>
                <w:szCs w:val="18"/>
              </w:rPr>
              <w:br/>
              <w:t>$15,000</w:t>
            </w:r>
          </w:p>
        </w:tc>
        <w:tc>
          <w:tcPr>
            <w:tcW w:w="1521" w:type="dxa"/>
            <w:shd w:val="clear" w:color="auto" w:fill="auto"/>
          </w:tcPr>
          <w:p w14:paraId="6F745A21"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In-network</w:t>
            </w:r>
            <w:r w:rsidRPr="001E743B">
              <w:rPr>
                <w:rFonts w:asciiTheme="minorHAnsi" w:hAnsiTheme="minorHAnsi" w:cstheme="minorHAnsi"/>
                <w:b/>
                <w:sz w:val="18"/>
                <w:szCs w:val="18"/>
              </w:rPr>
              <w:br/>
            </w:r>
            <w:r w:rsidRPr="001E743B">
              <w:rPr>
                <w:rFonts w:asciiTheme="minorHAnsi" w:hAnsiTheme="minorHAnsi" w:cstheme="minorHAnsi"/>
                <w:b/>
                <w:sz w:val="18"/>
                <w:szCs w:val="18"/>
              </w:rPr>
              <w:br/>
            </w:r>
            <w:r w:rsidRPr="001E743B">
              <w:rPr>
                <w:rFonts w:asciiTheme="minorHAnsi" w:hAnsiTheme="minorHAnsi" w:cstheme="minorHAnsi"/>
              </w:rPr>
              <w:t>$3,500</w:t>
            </w:r>
            <w:r w:rsidRPr="001E743B">
              <w:rPr>
                <w:rFonts w:asciiTheme="minorHAnsi" w:hAnsiTheme="minorHAnsi" w:cstheme="minorHAnsi"/>
              </w:rPr>
              <w:br/>
              <w:t>$7,000</w:t>
            </w:r>
          </w:p>
        </w:tc>
        <w:tc>
          <w:tcPr>
            <w:tcW w:w="999" w:type="dxa"/>
            <w:shd w:val="clear" w:color="auto" w:fill="auto"/>
          </w:tcPr>
          <w:p w14:paraId="5DB2A2EA"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Out-of-network</w:t>
            </w:r>
            <w:r w:rsidRPr="001E743B">
              <w:rPr>
                <w:rFonts w:asciiTheme="minorHAnsi" w:hAnsiTheme="minorHAnsi" w:cstheme="minorHAnsi"/>
                <w:b/>
                <w:sz w:val="18"/>
                <w:szCs w:val="18"/>
              </w:rPr>
              <w:br/>
            </w:r>
            <w:r w:rsidRPr="001E743B">
              <w:rPr>
                <w:rFonts w:asciiTheme="minorHAnsi" w:hAnsiTheme="minorHAnsi" w:cstheme="minorHAnsi"/>
              </w:rPr>
              <w:t>$7,000</w:t>
            </w:r>
            <w:r w:rsidRPr="001E743B">
              <w:rPr>
                <w:rFonts w:asciiTheme="minorHAnsi" w:hAnsiTheme="minorHAnsi" w:cstheme="minorHAnsi"/>
              </w:rPr>
              <w:br/>
              <w:t>$14,000</w:t>
            </w:r>
          </w:p>
        </w:tc>
        <w:tc>
          <w:tcPr>
            <w:tcW w:w="1334" w:type="dxa"/>
          </w:tcPr>
          <w:p w14:paraId="2920DFD3"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sz w:val="18"/>
                <w:szCs w:val="18"/>
              </w:rPr>
              <w:t>In-network</w:t>
            </w:r>
            <w:r w:rsidRPr="001E743B">
              <w:rPr>
                <w:rFonts w:asciiTheme="minorHAnsi" w:hAnsiTheme="minorHAnsi" w:cstheme="minorHAnsi"/>
                <w:b/>
                <w:sz w:val="18"/>
                <w:szCs w:val="18"/>
              </w:rPr>
              <w:br/>
            </w:r>
            <w:r w:rsidRPr="001E743B">
              <w:rPr>
                <w:rFonts w:asciiTheme="minorHAnsi" w:hAnsiTheme="minorHAnsi" w:cstheme="minorHAnsi"/>
                <w:b/>
                <w:sz w:val="18"/>
                <w:szCs w:val="18"/>
              </w:rPr>
              <w:br/>
            </w:r>
            <w:r w:rsidRPr="001E743B">
              <w:rPr>
                <w:rFonts w:asciiTheme="minorHAnsi" w:hAnsiTheme="minorHAnsi" w:cstheme="minorHAnsi"/>
              </w:rPr>
              <w:t>$5,000</w:t>
            </w:r>
            <w:r w:rsidRPr="001E743B">
              <w:rPr>
                <w:rFonts w:asciiTheme="minorHAnsi" w:hAnsiTheme="minorHAnsi" w:cstheme="minorHAnsi"/>
              </w:rPr>
              <w:br/>
              <w:t>$10,000</w:t>
            </w:r>
          </w:p>
        </w:tc>
        <w:tc>
          <w:tcPr>
            <w:tcW w:w="1114" w:type="dxa"/>
          </w:tcPr>
          <w:p w14:paraId="6D375BF2"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b/>
                <w:sz w:val="18"/>
                <w:szCs w:val="18"/>
              </w:rPr>
              <w:t>Out-of-network</w:t>
            </w:r>
            <w:r w:rsidRPr="001E743B">
              <w:rPr>
                <w:rFonts w:asciiTheme="minorHAnsi" w:hAnsiTheme="minorHAnsi" w:cstheme="minorHAnsi"/>
                <w:b/>
                <w:sz w:val="18"/>
                <w:szCs w:val="18"/>
              </w:rPr>
              <w:br/>
            </w:r>
            <w:r w:rsidRPr="001E743B">
              <w:rPr>
                <w:rFonts w:asciiTheme="minorHAnsi" w:hAnsiTheme="minorHAnsi" w:cstheme="minorHAnsi"/>
              </w:rPr>
              <w:t>Not covered</w:t>
            </w:r>
          </w:p>
        </w:tc>
      </w:tr>
      <w:tr w:rsidR="0008224C" w:rsidRPr="001E743B" w14:paraId="1BD79E19" w14:textId="77777777" w:rsidTr="00A715C5">
        <w:trPr>
          <w:trHeight w:val="332"/>
        </w:trPr>
        <w:tc>
          <w:tcPr>
            <w:tcW w:w="2088" w:type="dxa"/>
            <w:shd w:val="clear" w:color="auto" w:fill="auto"/>
          </w:tcPr>
          <w:p w14:paraId="4BC664E9"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Preventive care</w:t>
            </w:r>
          </w:p>
        </w:tc>
        <w:tc>
          <w:tcPr>
            <w:tcW w:w="2520" w:type="dxa"/>
            <w:gridSpan w:val="2"/>
            <w:shd w:val="clear" w:color="auto" w:fill="auto"/>
          </w:tcPr>
          <w:p w14:paraId="151A0FA5"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Covered 100%, no deductible</w:t>
            </w:r>
          </w:p>
        </w:tc>
        <w:tc>
          <w:tcPr>
            <w:tcW w:w="2520" w:type="dxa"/>
            <w:gridSpan w:val="2"/>
            <w:shd w:val="clear" w:color="auto" w:fill="auto"/>
          </w:tcPr>
          <w:p w14:paraId="23D6EDFB"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Covered 100%, no deductible</w:t>
            </w:r>
          </w:p>
        </w:tc>
        <w:tc>
          <w:tcPr>
            <w:tcW w:w="2448" w:type="dxa"/>
            <w:gridSpan w:val="2"/>
            <w:shd w:val="clear" w:color="auto" w:fill="auto"/>
          </w:tcPr>
          <w:p w14:paraId="07748324"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Covered 100%</w:t>
            </w:r>
          </w:p>
        </w:tc>
      </w:tr>
      <w:tr w:rsidR="0008224C" w:rsidRPr="001E743B" w14:paraId="0466DE45" w14:textId="77777777" w:rsidTr="00A715C5">
        <w:trPr>
          <w:trHeight w:val="584"/>
        </w:trPr>
        <w:tc>
          <w:tcPr>
            <w:tcW w:w="2088" w:type="dxa"/>
            <w:shd w:val="clear" w:color="auto" w:fill="auto"/>
          </w:tcPr>
          <w:p w14:paraId="39D8EA64" w14:textId="77777777" w:rsidR="0008224C" w:rsidRPr="001E743B" w:rsidRDefault="0008224C" w:rsidP="00A715C5">
            <w:pPr>
              <w:pStyle w:val="AonBullet1"/>
              <w:ind w:left="0"/>
              <w:rPr>
                <w:rFonts w:asciiTheme="minorHAnsi" w:hAnsiTheme="minorHAnsi" w:cstheme="minorHAnsi"/>
                <w:b/>
              </w:rPr>
            </w:pPr>
            <w:r w:rsidRPr="001E743B">
              <w:rPr>
                <w:rFonts w:asciiTheme="minorHAnsi" w:hAnsiTheme="minorHAnsi" w:cstheme="minorHAnsi"/>
                <w:b/>
              </w:rPr>
              <w:t>Office visits</w:t>
            </w:r>
            <w:r w:rsidRPr="001E743B">
              <w:rPr>
                <w:rFonts w:asciiTheme="minorHAnsi" w:hAnsiTheme="minorHAnsi" w:cstheme="minorHAnsi"/>
                <w:b/>
              </w:rPr>
              <w:br/>
            </w:r>
            <w:r w:rsidRPr="001E743B">
              <w:rPr>
                <w:rFonts w:asciiTheme="minorHAnsi" w:hAnsiTheme="minorHAnsi" w:cstheme="minorHAnsi"/>
              </w:rPr>
              <w:t xml:space="preserve">Primary care physician </w:t>
            </w:r>
            <w:r w:rsidRPr="001E743B">
              <w:rPr>
                <w:rFonts w:asciiTheme="minorHAnsi" w:hAnsiTheme="minorHAnsi" w:cstheme="minorHAnsi"/>
              </w:rPr>
              <w:br/>
            </w:r>
            <w:r w:rsidRPr="001E743B">
              <w:rPr>
                <w:rFonts w:asciiTheme="minorHAnsi" w:hAnsiTheme="minorHAnsi" w:cstheme="minorHAnsi"/>
                <w:b/>
              </w:rPr>
              <w:br/>
            </w:r>
            <w:r w:rsidRPr="001E743B">
              <w:rPr>
                <w:rFonts w:asciiTheme="minorHAnsi" w:hAnsiTheme="minorHAnsi" w:cstheme="minorHAnsi"/>
              </w:rPr>
              <w:t>Specialist</w:t>
            </w:r>
          </w:p>
        </w:tc>
        <w:tc>
          <w:tcPr>
            <w:tcW w:w="2520" w:type="dxa"/>
            <w:gridSpan w:val="2"/>
            <w:shd w:val="clear" w:color="auto" w:fill="auto"/>
          </w:tcPr>
          <w:p w14:paraId="51A4D8D7"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br/>
            </w:r>
            <w:r w:rsidRPr="001E743B">
              <w:rPr>
                <w:rFonts w:asciiTheme="minorHAnsi" w:hAnsiTheme="minorHAnsi" w:cstheme="minorHAnsi"/>
              </w:rPr>
              <w:br/>
              <w:t>You pay 20% after deductible</w:t>
            </w:r>
          </w:p>
        </w:tc>
        <w:tc>
          <w:tcPr>
            <w:tcW w:w="2520" w:type="dxa"/>
            <w:gridSpan w:val="2"/>
            <w:shd w:val="clear" w:color="auto" w:fill="auto"/>
          </w:tcPr>
          <w:p w14:paraId="3C1F9A21"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sz w:val="18"/>
                <w:szCs w:val="18"/>
              </w:rPr>
              <w:br/>
            </w:r>
            <w:r w:rsidRPr="001E743B">
              <w:rPr>
                <w:rFonts w:asciiTheme="minorHAnsi" w:hAnsiTheme="minorHAnsi" w:cstheme="minorHAnsi"/>
              </w:rPr>
              <w:t>$20 copay, no deductible</w:t>
            </w:r>
            <w:r w:rsidRPr="001E743B">
              <w:rPr>
                <w:rFonts w:asciiTheme="minorHAnsi" w:hAnsiTheme="minorHAnsi" w:cstheme="minorHAnsi"/>
              </w:rPr>
              <w:br/>
            </w:r>
            <w:r w:rsidRPr="001E743B">
              <w:rPr>
                <w:rFonts w:asciiTheme="minorHAnsi" w:hAnsiTheme="minorHAnsi" w:cstheme="minorHAnsi"/>
              </w:rPr>
              <w:br/>
            </w:r>
            <w:r w:rsidRPr="001E743B">
              <w:rPr>
                <w:rFonts w:asciiTheme="minorHAnsi" w:hAnsiTheme="minorHAnsi" w:cstheme="minorHAnsi"/>
              </w:rPr>
              <w:br/>
              <w:t>$35 copay, no deductible</w:t>
            </w:r>
          </w:p>
        </w:tc>
        <w:tc>
          <w:tcPr>
            <w:tcW w:w="2448" w:type="dxa"/>
            <w:gridSpan w:val="2"/>
            <w:shd w:val="clear" w:color="auto" w:fill="auto"/>
            <w:vAlign w:val="center"/>
          </w:tcPr>
          <w:p w14:paraId="2368BEA7"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br/>
              <w:t>$20 copay</w:t>
            </w:r>
            <w:r w:rsidRPr="001E743B">
              <w:rPr>
                <w:rFonts w:asciiTheme="minorHAnsi" w:hAnsiTheme="minorHAnsi" w:cstheme="minorHAnsi"/>
              </w:rPr>
              <w:br/>
            </w:r>
            <w:r w:rsidRPr="001E743B">
              <w:rPr>
                <w:rFonts w:asciiTheme="minorHAnsi" w:hAnsiTheme="minorHAnsi" w:cstheme="minorHAnsi"/>
              </w:rPr>
              <w:br/>
            </w:r>
            <w:r w:rsidRPr="001E743B">
              <w:rPr>
                <w:rFonts w:asciiTheme="minorHAnsi" w:hAnsiTheme="minorHAnsi" w:cstheme="minorHAnsi"/>
              </w:rPr>
              <w:br/>
              <w:t>$35 copay</w:t>
            </w:r>
          </w:p>
        </w:tc>
      </w:tr>
      <w:tr w:rsidR="0008224C" w:rsidRPr="001E743B" w14:paraId="02987DB1" w14:textId="77777777" w:rsidTr="00A715C5">
        <w:trPr>
          <w:trHeight w:val="413"/>
        </w:trPr>
        <w:tc>
          <w:tcPr>
            <w:tcW w:w="2088" w:type="dxa"/>
            <w:shd w:val="clear" w:color="auto" w:fill="auto"/>
          </w:tcPr>
          <w:p w14:paraId="7969A91F" w14:textId="77777777" w:rsidR="0008224C" w:rsidRPr="001E743B" w:rsidRDefault="0008224C" w:rsidP="00A715C5">
            <w:pPr>
              <w:pStyle w:val="AonBullet1"/>
              <w:ind w:left="0"/>
              <w:rPr>
                <w:rFonts w:asciiTheme="minorHAnsi" w:hAnsiTheme="minorHAnsi" w:cstheme="minorHAnsi"/>
                <w:b/>
              </w:rPr>
            </w:pPr>
            <w:r w:rsidRPr="001E743B">
              <w:rPr>
                <w:rFonts w:asciiTheme="minorHAnsi" w:hAnsiTheme="minorHAnsi" w:cstheme="minorHAnsi"/>
                <w:b/>
              </w:rPr>
              <w:t>Emergency room</w:t>
            </w:r>
          </w:p>
        </w:tc>
        <w:tc>
          <w:tcPr>
            <w:tcW w:w="2520" w:type="dxa"/>
            <w:gridSpan w:val="2"/>
            <w:shd w:val="clear" w:color="auto" w:fill="auto"/>
          </w:tcPr>
          <w:p w14:paraId="658A02F8"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520" w:type="dxa"/>
            <w:gridSpan w:val="2"/>
            <w:shd w:val="clear" w:color="auto" w:fill="auto"/>
          </w:tcPr>
          <w:p w14:paraId="7AA0D5E8"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448" w:type="dxa"/>
            <w:gridSpan w:val="2"/>
            <w:shd w:val="clear" w:color="auto" w:fill="auto"/>
          </w:tcPr>
          <w:p w14:paraId="073B221E"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30%</w:t>
            </w:r>
          </w:p>
        </w:tc>
      </w:tr>
      <w:tr w:rsidR="0008224C" w:rsidRPr="001E743B" w14:paraId="65122CA6" w14:textId="77777777" w:rsidTr="00A715C5">
        <w:trPr>
          <w:trHeight w:val="350"/>
        </w:trPr>
        <w:tc>
          <w:tcPr>
            <w:tcW w:w="2088" w:type="dxa"/>
            <w:shd w:val="clear" w:color="auto" w:fill="auto"/>
          </w:tcPr>
          <w:p w14:paraId="2F1AA9E5"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Urgent care</w:t>
            </w:r>
          </w:p>
        </w:tc>
        <w:tc>
          <w:tcPr>
            <w:tcW w:w="2520" w:type="dxa"/>
            <w:gridSpan w:val="2"/>
            <w:shd w:val="clear" w:color="auto" w:fill="auto"/>
          </w:tcPr>
          <w:p w14:paraId="2CF491AF"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rPr>
              <w:t>You pay 20% after deductible</w:t>
            </w:r>
          </w:p>
        </w:tc>
        <w:tc>
          <w:tcPr>
            <w:tcW w:w="2520" w:type="dxa"/>
            <w:gridSpan w:val="2"/>
            <w:shd w:val="clear" w:color="auto" w:fill="auto"/>
          </w:tcPr>
          <w:p w14:paraId="3D85A8BD" w14:textId="77777777" w:rsidR="0008224C" w:rsidRPr="001E743B" w:rsidRDefault="0008224C" w:rsidP="00A715C5">
            <w:pPr>
              <w:pStyle w:val="AonBullet1"/>
              <w:numPr>
                <w:ilvl w:val="0"/>
                <w:numId w:val="0"/>
              </w:numPr>
              <w:rPr>
                <w:rFonts w:asciiTheme="minorHAnsi" w:hAnsiTheme="minorHAnsi" w:cstheme="minorHAnsi"/>
                <w:sz w:val="18"/>
                <w:szCs w:val="18"/>
              </w:rPr>
            </w:pPr>
            <w:r w:rsidRPr="001E743B">
              <w:rPr>
                <w:rFonts w:asciiTheme="minorHAnsi" w:hAnsiTheme="minorHAnsi" w:cstheme="minorHAnsi"/>
              </w:rPr>
              <w:t>You pay 20% after deductible</w:t>
            </w:r>
          </w:p>
        </w:tc>
        <w:tc>
          <w:tcPr>
            <w:tcW w:w="2448" w:type="dxa"/>
            <w:gridSpan w:val="2"/>
            <w:shd w:val="clear" w:color="auto" w:fill="auto"/>
          </w:tcPr>
          <w:p w14:paraId="4BA71D0C"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30%</w:t>
            </w:r>
          </w:p>
        </w:tc>
      </w:tr>
      <w:tr w:rsidR="0008224C" w:rsidRPr="001E743B" w14:paraId="33F03867" w14:textId="77777777" w:rsidTr="00A715C5">
        <w:tc>
          <w:tcPr>
            <w:tcW w:w="2088" w:type="dxa"/>
            <w:shd w:val="clear" w:color="auto" w:fill="auto"/>
          </w:tcPr>
          <w:p w14:paraId="0547CD9A"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t>Inpatient care</w:t>
            </w:r>
          </w:p>
        </w:tc>
        <w:tc>
          <w:tcPr>
            <w:tcW w:w="2520" w:type="dxa"/>
            <w:gridSpan w:val="2"/>
            <w:shd w:val="clear" w:color="auto" w:fill="auto"/>
          </w:tcPr>
          <w:p w14:paraId="2EA732A3"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520" w:type="dxa"/>
            <w:gridSpan w:val="2"/>
            <w:shd w:val="clear" w:color="auto" w:fill="auto"/>
          </w:tcPr>
          <w:p w14:paraId="5F4E58B3"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448" w:type="dxa"/>
            <w:gridSpan w:val="2"/>
            <w:shd w:val="clear" w:color="auto" w:fill="auto"/>
          </w:tcPr>
          <w:p w14:paraId="5BADC1CA"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30%</w:t>
            </w:r>
          </w:p>
        </w:tc>
      </w:tr>
      <w:tr w:rsidR="0008224C" w:rsidRPr="001E743B" w14:paraId="5A5C3D8B" w14:textId="77777777" w:rsidTr="00A715C5">
        <w:tc>
          <w:tcPr>
            <w:tcW w:w="2088" w:type="dxa"/>
            <w:shd w:val="clear" w:color="auto" w:fill="auto"/>
          </w:tcPr>
          <w:p w14:paraId="21B08EFA"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b/>
              </w:rPr>
              <w:lastRenderedPageBreak/>
              <w:t>Outpatient care</w:t>
            </w:r>
          </w:p>
        </w:tc>
        <w:tc>
          <w:tcPr>
            <w:tcW w:w="2520" w:type="dxa"/>
            <w:gridSpan w:val="2"/>
            <w:shd w:val="clear" w:color="auto" w:fill="auto"/>
          </w:tcPr>
          <w:p w14:paraId="0D69D235"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520" w:type="dxa"/>
            <w:gridSpan w:val="2"/>
            <w:shd w:val="clear" w:color="auto" w:fill="auto"/>
          </w:tcPr>
          <w:p w14:paraId="2FB1F660" w14:textId="77777777" w:rsidR="0008224C" w:rsidRPr="001E743B" w:rsidRDefault="0008224C" w:rsidP="00A715C5">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r w:rsidRPr="001E743B">
              <w:rPr>
                <w:rFonts w:asciiTheme="minorHAnsi" w:hAnsiTheme="minorHAnsi" w:cstheme="minorHAnsi"/>
              </w:rPr>
              <w:br/>
              <w:t>(if not an office visit)</w:t>
            </w:r>
          </w:p>
        </w:tc>
        <w:tc>
          <w:tcPr>
            <w:tcW w:w="2448" w:type="dxa"/>
            <w:gridSpan w:val="2"/>
            <w:shd w:val="clear" w:color="auto" w:fill="auto"/>
          </w:tcPr>
          <w:p w14:paraId="5945806A" w14:textId="77777777" w:rsidR="0008224C" w:rsidRPr="001E743B" w:rsidRDefault="0008224C" w:rsidP="00A715C5">
            <w:pPr>
              <w:pStyle w:val="AonBullet1"/>
              <w:numPr>
                <w:ilvl w:val="0"/>
                <w:numId w:val="0"/>
              </w:numPr>
              <w:rPr>
                <w:rFonts w:asciiTheme="minorHAnsi" w:hAnsiTheme="minorHAnsi" w:cstheme="minorHAnsi"/>
                <w:b/>
              </w:rPr>
            </w:pPr>
            <w:r w:rsidRPr="001E743B">
              <w:rPr>
                <w:rFonts w:asciiTheme="minorHAnsi" w:hAnsiTheme="minorHAnsi" w:cstheme="minorHAnsi"/>
              </w:rPr>
              <w:t xml:space="preserve">You pay 30% </w:t>
            </w:r>
            <w:r w:rsidRPr="001E743B">
              <w:rPr>
                <w:rFonts w:asciiTheme="minorHAnsi" w:hAnsiTheme="minorHAnsi" w:cstheme="minorHAnsi"/>
              </w:rPr>
              <w:br/>
              <w:t>(if not an office visit)</w:t>
            </w:r>
          </w:p>
        </w:tc>
      </w:tr>
    </w:tbl>
    <w:p w14:paraId="1FB1F1F0" w14:textId="77777777" w:rsidR="0008224C" w:rsidRDefault="0008224C" w:rsidP="0008224C">
      <w:pPr>
        <w:pStyle w:val="Pa19"/>
        <w:spacing w:after="80"/>
        <w:rPr>
          <w:rFonts w:asciiTheme="minorHAnsi" w:eastAsia="Times New Roman" w:hAnsiTheme="minorHAnsi" w:cstheme="minorHAnsi"/>
          <w:color w:val="211D1E"/>
          <w:sz w:val="16"/>
          <w:szCs w:val="16"/>
        </w:rPr>
      </w:pPr>
      <w:r w:rsidRPr="001E743B">
        <w:rPr>
          <w:rFonts w:asciiTheme="minorHAnsi" w:hAnsiTheme="minorHAnsi" w:cstheme="minorHAnsi"/>
          <w:color w:val="211D1E"/>
          <w:sz w:val="16"/>
          <w:szCs w:val="16"/>
        </w:rPr>
        <w:br/>
      </w:r>
      <w:r>
        <w:rPr>
          <w:rFonts w:asciiTheme="minorHAnsi" w:eastAsia="Times New Roman" w:hAnsiTheme="minorHAnsi" w:cstheme="minorHAnsi"/>
          <w:color w:val="211D1E"/>
          <w:sz w:val="16"/>
          <w:szCs w:val="16"/>
          <w:vertAlign w:val="superscript"/>
        </w:rPr>
        <w:t>1</w:t>
      </w:r>
      <w:r>
        <w:rPr>
          <w:rFonts w:asciiTheme="minorHAnsi" w:eastAsia="Times New Roman" w:hAnsiTheme="minorHAnsi" w:cstheme="minorHAnsi"/>
          <w:color w:val="211D1E"/>
          <w:sz w:val="16"/>
          <w:szCs w:val="16"/>
        </w:rPr>
        <w:t>True family deductible means that the entire deductible must be met before your insurance will pay benefits for any covered family member. There is no “individual deductible” when you have family coverage.</w:t>
      </w:r>
    </w:p>
    <w:p w14:paraId="089B4202" w14:textId="77777777" w:rsidR="0008224C" w:rsidRPr="00DC7DF1" w:rsidRDefault="0008224C" w:rsidP="0008224C">
      <w:pPr>
        <w:pStyle w:val="Default"/>
        <w:rPr>
          <w:rFonts w:asciiTheme="minorHAnsi" w:hAnsiTheme="minorHAnsi" w:cstheme="minorHAnsi"/>
          <w:sz w:val="16"/>
          <w:szCs w:val="16"/>
        </w:rPr>
      </w:pPr>
      <w:r w:rsidRPr="00DC7DF1">
        <w:rPr>
          <w:rFonts w:asciiTheme="minorHAnsi" w:hAnsiTheme="minorHAnsi" w:cstheme="minorHAnsi"/>
          <w:sz w:val="16"/>
          <w:szCs w:val="16"/>
          <w:vertAlign w:val="superscript"/>
        </w:rPr>
        <w:t>2</w:t>
      </w:r>
      <w:r>
        <w:rPr>
          <w:rFonts w:asciiTheme="minorHAnsi" w:hAnsiTheme="minorHAnsi" w:cstheme="minorHAnsi"/>
          <w:sz w:val="16"/>
          <w:szCs w:val="16"/>
        </w:rPr>
        <w:t>Traditional family deductible means once a covered family member meets the individual deductible, your plan will begin paying benefits for that family member. Charges for all other covered family members will continue to count toward the family deductible. Once the family deductible is met, your plan will pay benefits for all covered family members.</w:t>
      </w:r>
      <w:r>
        <w:rPr>
          <w:rFonts w:asciiTheme="minorHAnsi" w:hAnsiTheme="minorHAnsi" w:cstheme="minorHAnsi"/>
          <w:sz w:val="16"/>
          <w:szCs w:val="16"/>
        </w:rPr>
        <w:br/>
      </w:r>
    </w:p>
    <w:p w14:paraId="473FF495" w14:textId="77777777" w:rsidR="0008224C" w:rsidRPr="001E743B" w:rsidRDefault="0008224C" w:rsidP="0008224C">
      <w:pPr>
        <w:pStyle w:val="Pa19"/>
        <w:spacing w:after="80"/>
        <w:rPr>
          <w:rFonts w:asciiTheme="minorHAnsi" w:hAnsiTheme="minorHAnsi" w:cstheme="minorHAnsi"/>
          <w:color w:val="211D1E"/>
          <w:sz w:val="16"/>
          <w:szCs w:val="16"/>
        </w:rPr>
      </w:pPr>
      <w:proofErr w:type="gramStart"/>
      <w:r>
        <w:rPr>
          <w:rFonts w:asciiTheme="minorHAnsi" w:eastAsia="Times New Roman" w:hAnsiTheme="minorHAnsi" w:cstheme="minorHAnsi"/>
          <w:color w:val="211D1E"/>
          <w:sz w:val="16"/>
          <w:szCs w:val="16"/>
          <w:vertAlign w:val="superscript"/>
        </w:rPr>
        <w:t>3</w:t>
      </w:r>
      <w:r w:rsidRPr="001E743B">
        <w:rPr>
          <w:rFonts w:asciiTheme="minorHAnsi" w:hAnsiTheme="minorHAnsi" w:cstheme="minorHAnsi"/>
          <w:color w:val="211D1E"/>
          <w:sz w:val="16"/>
          <w:szCs w:val="16"/>
        </w:rPr>
        <w:t>Under Health Net and Kaiser Permanente, if you cover dependents under the Silver coverage level, no covered member pays more than $2,700 toward the family deductible.</w:t>
      </w:r>
      <w:proofErr w:type="gramEnd"/>
      <w:r w:rsidRPr="001E743B">
        <w:rPr>
          <w:rFonts w:asciiTheme="minorHAnsi" w:hAnsiTheme="minorHAnsi" w:cstheme="minorHAnsi"/>
          <w:color w:val="211D1E"/>
          <w:sz w:val="16"/>
          <w:szCs w:val="16"/>
        </w:rPr>
        <w:t xml:space="preserve"> </w:t>
      </w:r>
    </w:p>
    <w:p w14:paraId="7B96D842" w14:textId="77777777" w:rsidR="0008224C" w:rsidRPr="001E743B" w:rsidRDefault="0008224C" w:rsidP="0008224C">
      <w:pPr>
        <w:pStyle w:val="AonBullet1"/>
        <w:numPr>
          <w:ilvl w:val="0"/>
          <w:numId w:val="0"/>
        </w:numPr>
        <w:rPr>
          <w:rFonts w:asciiTheme="minorHAnsi" w:hAnsiTheme="minorHAnsi" w:cstheme="minorHAnsi"/>
        </w:rPr>
      </w:pPr>
      <w:r>
        <w:rPr>
          <w:rFonts w:asciiTheme="minorHAnsi" w:hAnsiTheme="minorHAnsi" w:cstheme="minorHAnsi"/>
          <w:color w:val="211D1E"/>
          <w:sz w:val="16"/>
          <w:szCs w:val="16"/>
          <w:vertAlign w:val="superscript"/>
        </w:rPr>
        <w:t>4</w:t>
      </w:r>
      <w:r w:rsidRPr="001E743B">
        <w:rPr>
          <w:rFonts w:asciiTheme="minorHAnsi" w:hAnsiTheme="minorHAnsi" w:cstheme="minorHAnsi"/>
          <w:color w:val="211D1E"/>
          <w:sz w:val="16"/>
          <w:szCs w:val="16"/>
        </w:rPr>
        <w:t>Under Health Net, the family deductible is $3,375.</w:t>
      </w:r>
    </w:p>
    <w:p w14:paraId="64F35DE6" w14:textId="77777777" w:rsidR="0008224C" w:rsidRPr="001E743B" w:rsidRDefault="0008224C" w:rsidP="0008224C">
      <w:pPr>
        <w:autoSpaceDE w:val="0"/>
        <w:autoSpaceDN w:val="0"/>
        <w:adjustRightInd w:val="0"/>
        <w:spacing w:after="80" w:line="201" w:lineRule="atLeast"/>
        <w:rPr>
          <w:rFonts w:asciiTheme="minorHAnsi" w:hAnsiTheme="minorHAnsi" w:cstheme="minorHAnsi"/>
          <w:sz w:val="16"/>
          <w:szCs w:val="16"/>
        </w:rPr>
      </w:pPr>
      <w:r w:rsidRPr="001E743B">
        <w:rPr>
          <w:rFonts w:asciiTheme="minorHAnsi" w:hAnsiTheme="minorHAnsi" w:cstheme="minorHAnsi"/>
          <w:sz w:val="16"/>
          <w:szCs w:val="16"/>
        </w:rPr>
        <w:t>If you choose coverage under Kaiser Permanente, copays from certain medical benefits may not apply toward the annual out-of-pocket maximum under both Silver and Gold plans.</w:t>
      </w:r>
    </w:p>
    <w:p w14:paraId="67663F8E" w14:textId="77777777" w:rsidR="0008224C" w:rsidRPr="001E743B" w:rsidRDefault="0008224C" w:rsidP="0008224C">
      <w:pPr>
        <w:pStyle w:val="Pa19"/>
        <w:spacing w:after="80"/>
        <w:rPr>
          <w:rFonts w:asciiTheme="minorHAnsi" w:hAnsiTheme="minorHAnsi" w:cstheme="minorHAnsi"/>
          <w:color w:val="211D1E"/>
          <w:sz w:val="16"/>
          <w:szCs w:val="16"/>
        </w:rPr>
      </w:pPr>
      <w:r w:rsidRPr="001E743B">
        <w:rPr>
          <w:rFonts w:asciiTheme="minorHAnsi" w:hAnsiTheme="minorHAnsi" w:cstheme="minorHAnsi"/>
          <w:color w:val="211D1E"/>
          <w:sz w:val="16"/>
          <w:szCs w:val="16"/>
        </w:rPr>
        <w:t>The charts above are a high-level listing of commonly covered benefits across carriers and plan options.</w:t>
      </w:r>
      <w:r w:rsidRPr="001E743B">
        <w:rPr>
          <w:rFonts w:asciiTheme="minorHAnsi" w:hAnsiTheme="minorHAnsi" w:cstheme="minorHAnsi"/>
          <w:color w:val="FF0000"/>
          <w:sz w:val="16"/>
          <w:szCs w:val="16"/>
        </w:rPr>
        <w:t xml:space="preserve"> </w:t>
      </w:r>
      <w:r w:rsidRPr="001E743B">
        <w:rPr>
          <w:rFonts w:asciiTheme="minorHAnsi" w:hAnsiTheme="minorHAnsi" w:cstheme="minorHAnsi"/>
          <w:color w:val="211D1E"/>
          <w:sz w:val="16"/>
          <w:szCs w:val="16"/>
        </w:rPr>
        <w:t xml:space="preserve">This chart is intended to provide you with a snapshot of benefits provided across the plan options. In general, carriers have agreed to the majority of standardized plan benefits. Individual carriers may offer coverage that differs slightly from the standard coverage reflected here. </w:t>
      </w:r>
    </w:p>
    <w:p w14:paraId="58A12637" w14:textId="77777777" w:rsidR="0008224C" w:rsidRPr="001E743B" w:rsidRDefault="0008224C" w:rsidP="0008224C">
      <w:pPr>
        <w:pStyle w:val="Pa19"/>
        <w:spacing w:after="80"/>
        <w:rPr>
          <w:rFonts w:asciiTheme="minorHAnsi" w:hAnsiTheme="minorHAnsi" w:cstheme="minorHAnsi"/>
          <w:color w:val="211D1E"/>
          <w:sz w:val="16"/>
          <w:szCs w:val="16"/>
        </w:rPr>
      </w:pPr>
      <w:r w:rsidRPr="001E743B">
        <w:rPr>
          <w:rFonts w:asciiTheme="minorHAnsi" w:hAnsiTheme="minorHAnsi" w:cstheme="minorHAnsi"/>
          <w:b/>
          <w:color w:val="211D1E"/>
          <w:sz w:val="16"/>
          <w:szCs w:val="16"/>
        </w:rPr>
        <w:t>MyDanaherBenefits.com</w:t>
      </w:r>
      <w:r w:rsidRPr="001E743B">
        <w:rPr>
          <w:rFonts w:asciiTheme="minorHAnsi" w:hAnsiTheme="minorHAnsi" w:cstheme="minorHAnsi"/>
          <w:color w:val="211D1E"/>
          <w:sz w:val="16"/>
          <w:szCs w:val="16"/>
        </w:rPr>
        <w:t xml:space="preserve"> gives a more detailed look at these and additional coverages—and does account for some carrier adjustments to standardized plan benefits. To see summaries when you enroll online, check the boxes next to the options you want to review and click </w:t>
      </w:r>
      <w:r w:rsidRPr="001E743B">
        <w:rPr>
          <w:rFonts w:asciiTheme="minorHAnsi" w:hAnsiTheme="minorHAnsi" w:cstheme="minorHAnsi"/>
          <w:b/>
          <w:bCs/>
          <w:color w:val="211D1E"/>
          <w:sz w:val="16"/>
          <w:szCs w:val="16"/>
        </w:rPr>
        <w:t>Compare</w:t>
      </w:r>
      <w:r w:rsidRPr="001E743B">
        <w:rPr>
          <w:rFonts w:asciiTheme="minorHAnsi" w:hAnsiTheme="minorHAnsi" w:cstheme="minorHAnsi"/>
          <w:color w:val="211D1E"/>
          <w:sz w:val="16"/>
          <w:szCs w:val="16"/>
        </w:rPr>
        <w:t xml:space="preserve">. In order to get the most comprehensive information about any specific coverage, call the carrier directly. </w:t>
      </w:r>
    </w:p>
    <w:p w14:paraId="394400F2" w14:textId="77777777" w:rsidR="0008224C" w:rsidRPr="001E743B" w:rsidRDefault="0008224C" w:rsidP="0008224C">
      <w:pPr>
        <w:pStyle w:val="Pa3"/>
        <w:spacing w:after="80"/>
        <w:rPr>
          <w:rFonts w:asciiTheme="minorHAnsi" w:hAnsiTheme="minorHAnsi" w:cstheme="minorHAnsi"/>
          <w:b/>
          <w:sz w:val="20"/>
          <w:szCs w:val="20"/>
        </w:rPr>
      </w:pPr>
    </w:p>
    <w:p w14:paraId="00E50C26" w14:textId="77777777" w:rsidR="0008224C" w:rsidRPr="001E743B" w:rsidRDefault="0008224C" w:rsidP="0008224C">
      <w:pPr>
        <w:pStyle w:val="Pa3"/>
        <w:spacing w:after="80"/>
        <w:rPr>
          <w:rFonts w:asciiTheme="minorHAnsi" w:hAnsiTheme="minorHAnsi" w:cstheme="minorHAnsi"/>
          <w:color w:val="FF0000"/>
          <w:sz w:val="20"/>
          <w:szCs w:val="20"/>
        </w:rPr>
      </w:pPr>
      <w:r w:rsidRPr="001E743B">
        <w:rPr>
          <w:rFonts w:asciiTheme="minorHAnsi" w:hAnsiTheme="minorHAnsi" w:cstheme="minorHAnsi"/>
          <w:b/>
          <w:sz w:val="20"/>
          <w:szCs w:val="20"/>
        </w:rPr>
        <w:t xml:space="preserve">Some carriers require a primary care physician </w:t>
      </w:r>
      <w:r w:rsidRPr="001E743B">
        <w:rPr>
          <w:rFonts w:asciiTheme="minorHAnsi" w:hAnsiTheme="minorHAnsi" w:cstheme="minorHAnsi"/>
          <w:color w:val="FF0000"/>
          <w:sz w:val="20"/>
          <w:szCs w:val="20"/>
        </w:rPr>
        <w:t>[Accordion section title]</w:t>
      </w:r>
    </w:p>
    <w:p w14:paraId="6E0FC52D" w14:textId="77777777" w:rsidR="0008224C" w:rsidRPr="001E743B" w:rsidRDefault="0008224C" w:rsidP="0008224C">
      <w:pPr>
        <w:pStyle w:val="Pa3"/>
        <w:spacing w:after="80"/>
        <w:rPr>
          <w:rFonts w:asciiTheme="minorHAnsi" w:hAnsiTheme="minorHAnsi" w:cstheme="minorHAnsi"/>
          <w:sz w:val="20"/>
          <w:szCs w:val="20"/>
        </w:rPr>
      </w:pPr>
      <w:r w:rsidRPr="001E743B">
        <w:rPr>
          <w:rFonts w:asciiTheme="minorHAnsi" w:hAnsiTheme="minorHAnsi" w:cstheme="minorHAnsi"/>
          <w:iCs/>
          <w:sz w:val="20"/>
          <w:szCs w:val="20"/>
        </w:rPr>
        <w:t>You’ll need to choose a primary care physician</w:t>
      </w:r>
      <w:r w:rsidRPr="001E743B">
        <w:rPr>
          <w:rFonts w:asciiTheme="minorHAnsi" w:hAnsiTheme="minorHAnsi" w:cstheme="minorHAnsi"/>
          <w:sz w:val="20"/>
          <w:szCs w:val="20"/>
        </w:rPr>
        <w:t xml:space="preserve"> to coordinate your care if you: </w:t>
      </w:r>
    </w:p>
    <w:p w14:paraId="6E0C321A" w14:textId="77777777" w:rsidR="0008224C" w:rsidRPr="001E743B" w:rsidRDefault="0008224C" w:rsidP="0008224C">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 xml:space="preserve">Choose Kaiser Permanente; </w:t>
      </w:r>
    </w:p>
    <w:p w14:paraId="64EB0442" w14:textId="77777777" w:rsidR="0008224C" w:rsidRPr="001E743B" w:rsidRDefault="0008224C" w:rsidP="0008224C">
      <w:pPr>
        <w:pStyle w:val="Default"/>
        <w:numPr>
          <w:ilvl w:val="0"/>
          <w:numId w:val="11"/>
        </w:numPr>
        <w:spacing w:after="80"/>
        <w:rPr>
          <w:rFonts w:asciiTheme="minorHAnsi" w:hAnsiTheme="minorHAnsi" w:cstheme="minorHAnsi"/>
          <w:color w:val="auto"/>
          <w:sz w:val="20"/>
          <w:szCs w:val="20"/>
        </w:rPr>
      </w:pPr>
      <w:r w:rsidRPr="001E743B">
        <w:rPr>
          <w:rFonts w:asciiTheme="minorHAnsi" w:hAnsiTheme="minorHAnsi" w:cstheme="minorHAnsi"/>
          <w:color w:val="auto"/>
          <w:sz w:val="20"/>
          <w:szCs w:val="20"/>
        </w:rPr>
        <w:t xml:space="preserve">Live in Northern California and choose Health Net as your insurance carrier; or </w:t>
      </w:r>
    </w:p>
    <w:p w14:paraId="270F38B6" w14:textId="77777777" w:rsidR="0008224C" w:rsidRPr="001E743B" w:rsidRDefault="0008224C" w:rsidP="0008224C">
      <w:pPr>
        <w:pStyle w:val="Default"/>
        <w:numPr>
          <w:ilvl w:val="0"/>
          <w:numId w:val="11"/>
        </w:numPr>
        <w:rPr>
          <w:rFonts w:asciiTheme="minorHAnsi" w:hAnsiTheme="minorHAnsi" w:cstheme="minorHAnsi"/>
          <w:sz w:val="20"/>
          <w:szCs w:val="20"/>
        </w:rPr>
      </w:pPr>
      <w:r w:rsidRPr="001E743B">
        <w:rPr>
          <w:rFonts w:asciiTheme="minorHAnsi" w:hAnsiTheme="minorHAnsi" w:cstheme="minorHAnsi"/>
          <w:color w:val="auto"/>
          <w:sz w:val="20"/>
          <w:szCs w:val="20"/>
        </w:rPr>
        <w:t xml:space="preserve">Live in Southern California and choose Health Net as your insurance carrier and Gold II as your coverage level. </w:t>
      </w:r>
    </w:p>
    <w:p w14:paraId="0DFF64B4" w14:textId="77777777" w:rsidR="0008224C" w:rsidRPr="001E743B" w:rsidRDefault="0008224C" w:rsidP="0008224C">
      <w:pPr>
        <w:pStyle w:val="Default"/>
        <w:rPr>
          <w:rFonts w:asciiTheme="minorHAnsi" w:hAnsiTheme="minorHAnsi" w:cstheme="minorHAnsi"/>
        </w:rPr>
      </w:pPr>
    </w:p>
    <w:p w14:paraId="343FAD60" w14:textId="77777777" w:rsidR="0008224C" w:rsidRDefault="0008224C" w:rsidP="0008224C">
      <w:pPr>
        <w:pStyle w:val="Pa3"/>
        <w:spacing w:after="80"/>
        <w:rPr>
          <w:rFonts w:asciiTheme="minorHAnsi" w:hAnsiTheme="minorHAnsi" w:cstheme="minorHAnsi"/>
          <w:b/>
          <w:sz w:val="20"/>
          <w:szCs w:val="20"/>
        </w:rPr>
      </w:pPr>
    </w:p>
    <w:p w14:paraId="03144F57" w14:textId="77777777" w:rsidR="0008224C" w:rsidRPr="001E743B" w:rsidRDefault="0008224C" w:rsidP="0008224C">
      <w:pPr>
        <w:pStyle w:val="Pa3"/>
        <w:spacing w:after="80"/>
        <w:rPr>
          <w:rFonts w:asciiTheme="minorHAnsi" w:hAnsiTheme="minorHAnsi" w:cstheme="minorHAnsi"/>
          <w:color w:val="FF0000"/>
          <w:sz w:val="20"/>
          <w:szCs w:val="20"/>
        </w:rPr>
      </w:pPr>
      <w:r w:rsidRPr="001E743B">
        <w:rPr>
          <w:rFonts w:asciiTheme="minorHAnsi" w:hAnsiTheme="minorHAnsi" w:cstheme="minorHAnsi"/>
          <w:b/>
          <w:sz w:val="20"/>
          <w:szCs w:val="20"/>
        </w:rPr>
        <w:t>Prescription drug coverage</w:t>
      </w:r>
      <w:r w:rsidRPr="001E743B">
        <w:rPr>
          <w:rFonts w:asciiTheme="minorHAnsi" w:hAnsiTheme="minorHAnsi" w:cstheme="minorHAnsi"/>
          <w:b/>
        </w:rPr>
        <w:t xml:space="preserve"> </w:t>
      </w:r>
      <w:r w:rsidRPr="001E743B">
        <w:rPr>
          <w:rFonts w:asciiTheme="minorHAnsi" w:hAnsiTheme="minorHAnsi" w:cstheme="minorHAnsi"/>
          <w:color w:val="FF0000"/>
          <w:sz w:val="20"/>
          <w:szCs w:val="20"/>
        </w:rPr>
        <w:t>[Accordion section title]</w:t>
      </w:r>
    </w:p>
    <w:p w14:paraId="3D347746" w14:textId="77777777" w:rsidR="0008224C" w:rsidRPr="001E743B" w:rsidRDefault="0008224C" w:rsidP="0008224C">
      <w:pPr>
        <w:pStyle w:val="AonBodyCopy"/>
        <w:numPr>
          <w:ilvl w:val="0"/>
          <w:numId w:val="20"/>
        </w:numPr>
        <w:rPr>
          <w:rFonts w:asciiTheme="minorHAnsi" w:eastAsia="Times New Roman" w:hAnsiTheme="minorHAnsi" w:cstheme="minorHAnsi"/>
          <w:color w:val="211D1E"/>
        </w:rPr>
      </w:pPr>
      <w:r w:rsidRPr="001E743B">
        <w:rPr>
          <w:rFonts w:asciiTheme="minorHAnsi" w:eastAsia="Times New Roman" w:hAnsiTheme="minorHAnsi" w:cstheme="minorHAnsi"/>
          <w:color w:val="211D1E"/>
        </w:rPr>
        <w:t xml:space="preserve">Your prescription drug coverage in 2019 depends on the medical plan you choose </w:t>
      </w:r>
      <w:r w:rsidRPr="001E743B">
        <w:rPr>
          <w:rFonts w:asciiTheme="minorHAnsi" w:eastAsia="Times New Roman" w:hAnsiTheme="minorHAnsi" w:cstheme="minorHAnsi"/>
          <w:i/>
          <w:color w:val="211D1E"/>
        </w:rPr>
        <w:t>and</w:t>
      </w:r>
      <w:r w:rsidRPr="001E743B">
        <w:rPr>
          <w:rFonts w:asciiTheme="minorHAnsi" w:eastAsia="Times New Roman" w:hAnsiTheme="minorHAnsi" w:cstheme="minorHAnsi"/>
          <w:color w:val="211D1E"/>
        </w:rPr>
        <w:t xml:space="preserve"> your medical insurance carrier.</w:t>
      </w:r>
    </w:p>
    <w:p w14:paraId="20D09AE4" w14:textId="0BE849BF" w:rsidR="0008224C" w:rsidRPr="001E743B" w:rsidRDefault="0008224C" w:rsidP="0008224C">
      <w:pPr>
        <w:pStyle w:val="Default"/>
        <w:numPr>
          <w:ilvl w:val="0"/>
          <w:numId w:val="21"/>
        </w:numPr>
        <w:spacing w:after="80"/>
        <w:rPr>
          <w:rFonts w:asciiTheme="minorHAnsi" w:eastAsia="Times New Roman" w:hAnsiTheme="minorHAnsi" w:cstheme="minorHAnsi"/>
          <w:color w:val="211D1E"/>
          <w:sz w:val="20"/>
          <w:szCs w:val="20"/>
        </w:rPr>
      </w:pPr>
      <w:r w:rsidRPr="001E743B">
        <w:rPr>
          <w:rFonts w:asciiTheme="minorHAnsi" w:eastAsia="Times New Roman" w:hAnsiTheme="minorHAnsi" w:cstheme="minorHAnsi"/>
          <w:color w:val="211D1E"/>
          <w:sz w:val="20"/>
          <w:szCs w:val="20"/>
        </w:rPr>
        <w:t xml:space="preserve">CVS Caremark will continue to manage your prescription drug benefits if you enroll in a medical plan through Aetna, Cigna or </w:t>
      </w:r>
      <w:proofErr w:type="spellStart"/>
      <w:r w:rsidRPr="001E743B">
        <w:rPr>
          <w:rFonts w:asciiTheme="minorHAnsi" w:eastAsia="Times New Roman" w:hAnsiTheme="minorHAnsi" w:cstheme="minorHAnsi"/>
          <w:color w:val="211D1E"/>
          <w:sz w:val="20"/>
          <w:szCs w:val="20"/>
        </w:rPr>
        <w:t>UnitedHealthcare</w:t>
      </w:r>
      <w:proofErr w:type="spellEnd"/>
      <w:r w:rsidRPr="001E743B">
        <w:rPr>
          <w:rFonts w:asciiTheme="minorHAnsi" w:eastAsia="Times New Roman" w:hAnsiTheme="minorHAnsi" w:cstheme="minorHAnsi"/>
          <w:color w:val="211D1E"/>
          <w:sz w:val="20"/>
          <w:szCs w:val="20"/>
        </w:rPr>
        <w:t>.</w:t>
      </w:r>
    </w:p>
    <w:p w14:paraId="7DD2DADE" w14:textId="6C57CBC9" w:rsidR="0008224C" w:rsidRPr="001E743B" w:rsidRDefault="0008224C" w:rsidP="0008224C">
      <w:pPr>
        <w:pStyle w:val="Default"/>
        <w:numPr>
          <w:ilvl w:val="0"/>
          <w:numId w:val="21"/>
        </w:numPr>
        <w:shd w:val="clear" w:color="auto" w:fill="FFFFFF"/>
        <w:spacing w:after="80"/>
        <w:rPr>
          <w:rFonts w:asciiTheme="minorHAnsi" w:eastAsia="Times New Roman" w:hAnsiTheme="minorHAnsi" w:cstheme="minorHAnsi"/>
          <w:color w:val="211D1E"/>
          <w:sz w:val="20"/>
          <w:szCs w:val="20"/>
        </w:rPr>
      </w:pPr>
      <w:r w:rsidRPr="001E743B">
        <w:rPr>
          <w:rFonts w:asciiTheme="minorHAnsi" w:eastAsia="Times New Roman" w:hAnsiTheme="minorHAnsi" w:cstheme="minorHAnsi"/>
          <w:color w:val="211D1E"/>
          <w:sz w:val="20"/>
          <w:szCs w:val="20"/>
        </w:rPr>
        <w:t>A different company will manage your prescription drug benefits if you enroll in a medical plan through Kaiser Permanente.</w:t>
      </w:r>
    </w:p>
    <w:p w14:paraId="3FE66B54" w14:textId="1CC3117B" w:rsidR="0008224C" w:rsidRPr="0008224C" w:rsidRDefault="0008224C" w:rsidP="0008224C">
      <w:pPr>
        <w:pStyle w:val="AonBullet3"/>
        <w:numPr>
          <w:ilvl w:val="1"/>
          <w:numId w:val="28"/>
        </w:numPr>
        <w:ind w:left="1080"/>
        <w:rPr>
          <w:rFonts w:asciiTheme="minorHAnsi" w:hAnsiTheme="minorHAnsi" w:cstheme="minorHAnsi"/>
        </w:rPr>
      </w:pPr>
      <w:r w:rsidRPr="004105AB">
        <w:rPr>
          <w:rFonts w:asciiTheme="minorHAnsi" w:hAnsiTheme="minorHAnsi" w:cstheme="minorHAnsi"/>
        </w:rPr>
        <w:t xml:space="preserve">Use the prescription drug search tool when you enroll to see </w:t>
      </w:r>
      <w:r>
        <w:rPr>
          <w:rFonts w:asciiTheme="minorHAnsi" w:hAnsiTheme="minorHAnsi" w:cstheme="minorHAnsi"/>
        </w:rPr>
        <w:t xml:space="preserve">how your medication is covered </w:t>
      </w:r>
      <w:r w:rsidRPr="004105AB">
        <w:rPr>
          <w:rFonts w:asciiTheme="minorHAnsi" w:hAnsiTheme="minorHAnsi" w:cstheme="minorHAnsi"/>
        </w:rPr>
        <w:t xml:space="preserve">under each plan. </w:t>
      </w:r>
    </w:p>
    <w:p w14:paraId="597C353C" w14:textId="77777777" w:rsidR="0008224C" w:rsidRDefault="0008224C" w:rsidP="005D64AB">
      <w:pPr>
        <w:pStyle w:val="Heading3"/>
        <w:spacing w:before="0" w:after="120"/>
        <w:rPr>
          <w:rFonts w:asciiTheme="minorHAnsi" w:hAnsiTheme="minorHAnsi" w:cstheme="minorHAnsi"/>
        </w:rPr>
      </w:pPr>
    </w:p>
    <w:p w14:paraId="2D92CC91" w14:textId="288D47C3"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t>Navigation Page T</w:t>
      </w:r>
      <w:r w:rsidR="00731331" w:rsidRPr="001E743B">
        <w:rPr>
          <w:rFonts w:asciiTheme="minorHAnsi" w:hAnsiTheme="minorHAnsi" w:cstheme="minorHAnsi"/>
        </w:rPr>
        <w:t xml:space="preserve">itle: </w:t>
      </w:r>
      <w:r w:rsidR="005D64AB" w:rsidRPr="001E743B">
        <w:rPr>
          <w:rFonts w:asciiTheme="minorHAnsi" w:hAnsiTheme="minorHAnsi" w:cstheme="minorHAnsi"/>
        </w:rPr>
        <w:t xml:space="preserve">Hawaii </w:t>
      </w:r>
      <w:r w:rsidR="00AD4AFD" w:rsidRPr="001E743B">
        <w:rPr>
          <w:rFonts w:asciiTheme="minorHAnsi" w:hAnsiTheme="minorHAnsi" w:cstheme="minorHAnsi"/>
        </w:rPr>
        <w:t>Associates</w:t>
      </w:r>
    </w:p>
    <w:p w14:paraId="16AFEA30" w14:textId="53446FE6" w:rsidR="00C44435" w:rsidRPr="001E743B" w:rsidRDefault="00DD076F" w:rsidP="00C44435">
      <w:pPr>
        <w:pStyle w:val="AonBodyCopy"/>
        <w:rPr>
          <w:rFonts w:asciiTheme="minorHAnsi" w:hAnsiTheme="minorHAnsi" w:cstheme="minorHAnsi"/>
        </w:rPr>
      </w:pPr>
      <w:r w:rsidRPr="001E743B">
        <w:rPr>
          <w:rFonts w:asciiTheme="minorHAnsi" w:hAnsiTheme="minorHAnsi" w:cstheme="minorHAnsi"/>
        </w:rPr>
        <w:t>S</w:t>
      </w:r>
      <w:r w:rsidR="00731331" w:rsidRPr="001E743B">
        <w:rPr>
          <w:rFonts w:asciiTheme="minorHAnsi" w:hAnsiTheme="minorHAnsi" w:cstheme="minorHAnsi"/>
        </w:rPr>
        <w:t xml:space="preserve">ubtitle: </w:t>
      </w:r>
      <w:r w:rsidR="00714FE1" w:rsidRPr="001E743B">
        <w:rPr>
          <w:rFonts w:asciiTheme="minorHAnsi" w:hAnsiTheme="minorHAnsi" w:cstheme="minorHAnsi"/>
        </w:rPr>
        <w:t>You have new choices to make for your medical coverage in 2019.</w:t>
      </w:r>
      <w:r w:rsidR="00C01E6F" w:rsidRPr="001E743B">
        <w:rPr>
          <w:rFonts w:asciiTheme="minorHAnsi" w:hAnsiTheme="minorHAnsi" w:cstheme="minorHAnsi"/>
        </w:rPr>
        <w:t xml:space="preserve"> </w:t>
      </w:r>
      <w:r w:rsidR="00F6038A" w:rsidRPr="001E743B">
        <w:rPr>
          <w:rFonts w:asciiTheme="minorHAnsi" w:hAnsiTheme="minorHAnsi" w:cstheme="minorHAnsi"/>
        </w:rPr>
        <w:br/>
      </w:r>
      <w:r w:rsidR="002F74FA" w:rsidRPr="001E743B">
        <w:rPr>
          <w:rFonts w:asciiTheme="minorHAnsi" w:hAnsiTheme="minorHAnsi" w:cstheme="minorHAnsi"/>
          <w:b/>
        </w:rPr>
        <w:br/>
      </w:r>
      <w:r w:rsidR="00A06811" w:rsidRPr="001E743B">
        <w:rPr>
          <w:rFonts w:asciiTheme="minorHAnsi" w:hAnsiTheme="minorHAnsi" w:cstheme="minorHAnsi"/>
          <w:b/>
        </w:rPr>
        <w:t xml:space="preserve">New medical </w:t>
      </w:r>
      <w:r w:rsidR="004E62C4" w:rsidRPr="001E743B">
        <w:rPr>
          <w:rFonts w:asciiTheme="minorHAnsi" w:hAnsiTheme="minorHAnsi" w:cstheme="minorHAnsi"/>
          <w:b/>
        </w:rPr>
        <w:t xml:space="preserve">insurance </w:t>
      </w:r>
      <w:r w:rsidR="00A06811" w:rsidRPr="001E743B">
        <w:rPr>
          <w:rFonts w:asciiTheme="minorHAnsi" w:hAnsiTheme="minorHAnsi" w:cstheme="minorHAnsi"/>
          <w:b/>
        </w:rPr>
        <w:t>carrier</w:t>
      </w:r>
      <w:r w:rsidR="002F74FA" w:rsidRPr="001E743B">
        <w:rPr>
          <w:rFonts w:asciiTheme="minorHAnsi" w:hAnsiTheme="minorHAnsi" w:cstheme="minorHAnsi"/>
          <w:b/>
        </w:rPr>
        <w:t xml:space="preserve"> choices</w:t>
      </w:r>
      <w:r w:rsidR="00520081" w:rsidRPr="001E743B">
        <w:rPr>
          <w:rFonts w:asciiTheme="minorHAnsi" w:hAnsiTheme="minorHAnsi" w:cstheme="minorHAnsi"/>
          <w:b/>
        </w:rPr>
        <w:t xml:space="preserve"> </w:t>
      </w:r>
    </w:p>
    <w:p w14:paraId="7D25ABEB" w14:textId="2699469B" w:rsidR="004E62C4" w:rsidRPr="001E743B" w:rsidRDefault="00A06811" w:rsidP="00C01E6F">
      <w:pPr>
        <w:pStyle w:val="AonBodyCopy"/>
        <w:rPr>
          <w:rFonts w:asciiTheme="minorHAnsi" w:hAnsiTheme="minorHAnsi" w:cstheme="minorHAnsi"/>
        </w:rPr>
      </w:pPr>
      <w:r w:rsidRPr="001E743B">
        <w:rPr>
          <w:rFonts w:asciiTheme="minorHAnsi" w:hAnsiTheme="minorHAnsi" w:cstheme="minorHAnsi"/>
        </w:rPr>
        <w:t xml:space="preserve">You’ll have two new carrier options to choose from—Kaiser </w:t>
      </w:r>
      <w:r w:rsidR="004E62C4" w:rsidRPr="001E743B">
        <w:rPr>
          <w:rFonts w:asciiTheme="minorHAnsi" w:hAnsiTheme="minorHAnsi" w:cstheme="minorHAnsi"/>
        </w:rPr>
        <w:t xml:space="preserve">Permanente </w:t>
      </w:r>
      <w:r w:rsidRPr="001E743B">
        <w:rPr>
          <w:rFonts w:asciiTheme="minorHAnsi" w:hAnsiTheme="minorHAnsi" w:cstheme="minorHAnsi"/>
        </w:rPr>
        <w:t xml:space="preserve">or HMSA. </w:t>
      </w:r>
      <w:r w:rsidR="004E62C4" w:rsidRPr="001E743B">
        <w:rPr>
          <w:rFonts w:asciiTheme="minorHAnsi" w:hAnsiTheme="minorHAnsi" w:cstheme="minorHAnsi"/>
        </w:rPr>
        <w:t>Your curr</w:t>
      </w:r>
      <w:r w:rsidR="00714FE1" w:rsidRPr="001E743B">
        <w:rPr>
          <w:rFonts w:asciiTheme="minorHAnsi" w:hAnsiTheme="minorHAnsi" w:cstheme="minorHAnsi"/>
        </w:rPr>
        <w:t>ent medical insurance carrier—</w:t>
      </w:r>
      <w:r w:rsidR="004E62C4" w:rsidRPr="001E743B">
        <w:rPr>
          <w:rFonts w:asciiTheme="minorHAnsi" w:hAnsiTheme="minorHAnsi" w:cstheme="minorHAnsi"/>
        </w:rPr>
        <w:t xml:space="preserve">UnitedHealthcare—will no longer be an option for you.  </w:t>
      </w:r>
    </w:p>
    <w:p w14:paraId="73B23CEE" w14:textId="2AE071EF" w:rsidR="004E62C4" w:rsidRPr="001E743B" w:rsidRDefault="004E62C4" w:rsidP="00C01E6F">
      <w:pPr>
        <w:pStyle w:val="AonBodyCopy"/>
        <w:rPr>
          <w:rFonts w:asciiTheme="minorHAnsi" w:hAnsiTheme="minorHAnsi" w:cstheme="minorHAnsi"/>
          <w:b/>
        </w:rPr>
      </w:pPr>
      <w:r w:rsidRPr="001E743B">
        <w:rPr>
          <w:rFonts w:asciiTheme="minorHAnsi" w:hAnsiTheme="minorHAnsi" w:cstheme="minorHAnsi"/>
          <w:b/>
        </w:rPr>
        <w:lastRenderedPageBreak/>
        <w:t xml:space="preserve">New medical plan options </w:t>
      </w:r>
    </w:p>
    <w:p w14:paraId="0009D902" w14:textId="58BFDF3A" w:rsidR="00F6038A" w:rsidRPr="001E743B" w:rsidRDefault="0027654F" w:rsidP="00F6038A">
      <w:pPr>
        <w:pStyle w:val="AonBullet1"/>
        <w:numPr>
          <w:ilvl w:val="0"/>
          <w:numId w:val="0"/>
        </w:numPr>
        <w:rPr>
          <w:rFonts w:asciiTheme="minorHAnsi" w:hAnsiTheme="minorHAnsi" w:cstheme="minorHAnsi"/>
          <w:color w:val="000000" w:themeColor="text1"/>
        </w:rPr>
      </w:pPr>
      <w:r w:rsidRPr="001E743B">
        <w:rPr>
          <w:rFonts w:asciiTheme="minorHAnsi" w:hAnsiTheme="minorHAnsi" w:cstheme="minorHAnsi"/>
          <w:color w:val="000000" w:themeColor="text1"/>
        </w:rPr>
        <w:t>You’ll have two new medical plan options to choose from—Gold or Platinum</w:t>
      </w:r>
      <w:r w:rsidR="00F6038A" w:rsidRPr="001E743B">
        <w:rPr>
          <w:rFonts w:asciiTheme="minorHAnsi" w:hAnsiTheme="minorHAnsi" w:cstheme="minorHAnsi"/>
          <w:color w:val="000000" w:themeColor="text1"/>
        </w:rPr>
        <w:t>—and you can choose whether you prefer a PPO</w:t>
      </w:r>
      <w:r w:rsidR="001E743B">
        <w:rPr>
          <w:rFonts w:asciiTheme="minorHAnsi" w:hAnsiTheme="minorHAnsi" w:cstheme="minorHAnsi"/>
          <w:color w:val="000000" w:themeColor="text1"/>
        </w:rPr>
        <w:t xml:space="preserve"> type plan</w:t>
      </w:r>
      <w:r w:rsidR="00F6038A" w:rsidRPr="001E743B">
        <w:rPr>
          <w:rFonts w:asciiTheme="minorHAnsi" w:hAnsiTheme="minorHAnsi" w:cstheme="minorHAnsi"/>
          <w:color w:val="000000" w:themeColor="text1"/>
        </w:rPr>
        <w:t xml:space="preserve"> (like you currently have) or an HMO</w:t>
      </w:r>
      <w:r w:rsidRPr="001E743B">
        <w:rPr>
          <w:rFonts w:asciiTheme="minorHAnsi" w:hAnsiTheme="minorHAnsi" w:cstheme="minorHAnsi"/>
          <w:color w:val="000000" w:themeColor="text1"/>
        </w:rPr>
        <w:t xml:space="preserve">. </w:t>
      </w:r>
    </w:p>
    <w:p w14:paraId="594C6AD7" w14:textId="49C41E83" w:rsidR="00F6038A" w:rsidRPr="001E743B" w:rsidRDefault="00F6038A" w:rsidP="00F6038A">
      <w:pPr>
        <w:pStyle w:val="AonBullet1"/>
        <w:numPr>
          <w:ilvl w:val="0"/>
          <w:numId w:val="0"/>
        </w:numPr>
        <w:rPr>
          <w:rFonts w:asciiTheme="minorHAnsi" w:hAnsiTheme="minorHAnsi" w:cstheme="minorHAnsi"/>
        </w:rPr>
      </w:pPr>
      <w:r w:rsidRPr="001E743B">
        <w:rPr>
          <w:rFonts w:asciiTheme="minorHAnsi" w:hAnsiTheme="minorHAnsi" w:cstheme="minorHAnsi"/>
        </w:rPr>
        <w:t xml:space="preserve">Note that in an HMO, the plan doesn’t cover any care you get from doctors, hospitals and other providers outside the carrier’s network. </w:t>
      </w:r>
      <w:r w:rsidRPr="001E743B">
        <w:rPr>
          <w:rFonts w:asciiTheme="minorHAnsi" w:hAnsiTheme="minorHAnsi" w:cstheme="minorHAnsi"/>
        </w:rPr>
        <w:br/>
      </w:r>
    </w:p>
    <w:p w14:paraId="260A6698" w14:textId="5E50B569" w:rsidR="004E62C4" w:rsidRPr="001E743B" w:rsidRDefault="0027654F" w:rsidP="00F6038A">
      <w:pPr>
        <w:pStyle w:val="AonBullet1"/>
        <w:numPr>
          <w:ilvl w:val="0"/>
          <w:numId w:val="0"/>
        </w:numPr>
        <w:rPr>
          <w:rFonts w:asciiTheme="minorHAnsi" w:hAnsiTheme="minorHAnsi" w:cstheme="minorHAnsi"/>
          <w:color w:val="000000" w:themeColor="text1"/>
        </w:rPr>
      </w:pPr>
      <w:r w:rsidRPr="001E743B">
        <w:rPr>
          <w:rFonts w:asciiTheme="minorHAnsi" w:hAnsiTheme="minorHAnsi" w:cstheme="minorHAnsi"/>
          <w:color w:val="000000" w:themeColor="text1"/>
        </w:rPr>
        <w:t>This chart shows what you pay for covered services using in-network providers.</w:t>
      </w:r>
      <w:r w:rsidR="004E62C4" w:rsidRPr="001E743B">
        <w:rPr>
          <w:rFonts w:asciiTheme="minorHAnsi" w:hAnsiTheme="minorHAnsi" w:cstheme="minorHAnsi"/>
          <w:color w:val="E11B22" w:themeColor="text2"/>
        </w:rPr>
        <w:t xml:space="preserve"> </w:t>
      </w:r>
    </w:p>
    <w:tbl>
      <w:tblPr>
        <w:tblStyle w:val="TableGrid"/>
        <w:tblW w:w="0" w:type="auto"/>
        <w:tblLook w:val="04A0" w:firstRow="1" w:lastRow="0" w:firstColumn="1" w:lastColumn="0" w:noHBand="0" w:noVBand="1"/>
      </w:tblPr>
      <w:tblGrid>
        <w:gridCol w:w="2988"/>
        <w:gridCol w:w="1624"/>
        <w:gridCol w:w="1658"/>
        <w:gridCol w:w="16"/>
        <w:gridCol w:w="17"/>
        <w:gridCol w:w="1455"/>
        <w:gridCol w:w="1710"/>
      </w:tblGrid>
      <w:tr w:rsidR="00F6038A" w:rsidRPr="001E743B" w14:paraId="298C963D" w14:textId="2F65AADF" w:rsidTr="00F6038A">
        <w:trPr>
          <w:trHeight w:val="584"/>
        </w:trPr>
        <w:tc>
          <w:tcPr>
            <w:tcW w:w="2988" w:type="dxa"/>
          </w:tcPr>
          <w:p w14:paraId="0DE614E3" w14:textId="74529EE9" w:rsidR="00714FE1" w:rsidRPr="001E743B" w:rsidRDefault="00714FE1" w:rsidP="00186A8D">
            <w:pPr>
              <w:pStyle w:val="AonBullet1"/>
              <w:numPr>
                <w:ilvl w:val="0"/>
                <w:numId w:val="0"/>
              </w:numPr>
              <w:rPr>
                <w:rFonts w:asciiTheme="minorHAnsi" w:hAnsiTheme="minorHAnsi" w:cstheme="minorHAnsi"/>
                <w:b/>
                <w:sz w:val="18"/>
                <w:szCs w:val="18"/>
              </w:rPr>
            </w:pPr>
          </w:p>
        </w:tc>
        <w:tc>
          <w:tcPr>
            <w:tcW w:w="1624" w:type="dxa"/>
          </w:tcPr>
          <w:p w14:paraId="4EBC0A54" w14:textId="3E9CB482" w:rsidR="00714FE1" w:rsidRPr="001E743B" w:rsidRDefault="00714FE1"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 xml:space="preserve">HMSA </w:t>
            </w:r>
            <w:r w:rsidRPr="001E743B">
              <w:rPr>
                <w:rFonts w:asciiTheme="minorHAnsi" w:hAnsiTheme="minorHAnsi" w:cstheme="minorHAnsi"/>
                <w:b/>
                <w:sz w:val="18"/>
                <w:szCs w:val="18"/>
              </w:rPr>
              <w:br/>
              <w:t>Gold</w:t>
            </w:r>
          </w:p>
        </w:tc>
        <w:tc>
          <w:tcPr>
            <w:tcW w:w="1691" w:type="dxa"/>
            <w:gridSpan w:val="3"/>
          </w:tcPr>
          <w:p w14:paraId="530CB51A" w14:textId="571F4337" w:rsidR="00714FE1" w:rsidRPr="001E743B" w:rsidRDefault="00714FE1" w:rsidP="00186A8D">
            <w:pPr>
              <w:pStyle w:val="AonBullet1"/>
              <w:numPr>
                <w:ilvl w:val="0"/>
                <w:numId w:val="0"/>
              </w:numPr>
              <w:rPr>
                <w:rFonts w:asciiTheme="minorHAnsi" w:hAnsiTheme="minorHAnsi" w:cstheme="minorHAnsi"/>
                <w:i/>
                <w:sz w:val="18"/>
                <w:szCs w:val="18"/>
              </w:rPr>
            </w:pPr>
            <w:r w:rsidRPr="001E743B">
              <w:rPr>
                <w:rFonts w:asciiTheme="minorHAnsi" w:hAnsiTheme="minorHAnsi" w:cstheme="minorHAnsi"/>
                <w:b/>
                <w:sz w:val="18"/>
                <w:szCs w:val="18"/>
              </w:rPr>
              <w:t xml:space="preserve">Kaiser </w:t>
            </w:r>
            <w:r w:rsidR="00406A07" w:rsidRPr="001E743B">
              <w:rPr>
                <w:rFonts w:asciiTheme="minorHAnsi" w:hAnsiTheme="minorHAnsi" w:cstheme="minorHAnsi"/>
                <w:b/>
                <w:sz w:val="18"/>
                <w:szCs w:val="18"/>
              </w:rPr>
              <w:br/>
            </w:r>
            <w:r w:rsidRPr="001E743B">
              <w:rPr>
                <w:rFonts w:asciiTheme="minorHAnsi" w:hAnsiTheme="minorHAnsi" w:cstheme="minorHAnsi"/>
                <w:b/>
                <w:sz w:val="18"/>
                <w:szCs w:val="18"/>
              </w:rPr>
              <w:t>Gold</w:t>
            </w:r>
          </w:p>
        </w:tc>
        <w:tc>
          <w:tcPr>
            <w:tcW w:w="1455" w:type="dxa"/>
          </w:tcPr>
          <w:p w14:paraId="2CAA52A6" w14:textId="75B00EC3" w:rsidR="00714FE1" w:rsidRPr="001E743B" w:rsidRDefault="00714FE1"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 xml:space="preserve">HMSA </w:t>
            </w:r>
            <w:r w:rsidR="00406A07" w:rsidRPr="001E743B">
              <w:rPr>
                <w:rFonts w:asciiTheme="minorHAnsi" w:hAnsiTheme="minorHAnsi" w:cstheme="minorHAnsi"/>
                <w:b/>
                <w:sz w:val="18"/>
                <w:szCs w:val="18"/>
              </w:rPr>
              <w:br/>
            </w:r>
            <w:r w:rsidRPr="001E743B">
              <w:rPr>
                <w:rFonts w:asciiTheme="minorHAnsi" w:hAnsiTheme="minorHAnsi" w:cstheme="minorHAnsi"/>
                <w:b/>
                <w:sz w:val="18"/>
                <w:szCs w:val="18"/>
              </w:rPr>
              <w:t>Platinum</w:t>
            </w:r>
          </w:p>
        </w:tc>
        <w:tc>
          <w:tcPr>
            <w:tcW w:w="1710" w:type="dxa"/>
          </w:tcPr>
          <w:p w14:paraId="6A58F0E5" w14:textId="0A7D6F53" w:rsidR="00714FE1" w:rsidRPr="001E743B" w:rsidRDefault="00714FE1" w:rsidP="00714FE1">
            <w:pPr>
              <w:rPr>
                <w:rFonts w:asciiTheme="minorHAnsi" w:hAnsiTheme="minorHAnsi" w:cstheme="minorHAnsi"/>
                <w:b/>
                <w:sz w:val="18"/>
                <w:szCs w:val="18"/>
              </w:rPr>
            </w:pPr>
            <w:r w:rsidRPr="001E743B">
              <w:rPr>
                <w:rFonts w:asciiTheme="minorHAnsi" w:hAnsiTheme="minorHAnsi" w:cstheme="minorHAnsi"/>
                <w:b/>
                <w:sz w:val="18"/>
                <w:szCs w:val="18"/>
              </w:rPr>
              <w:t xml:space="preserve">Kaiser </w:t>
            </w:r>
            <w:r w:rsidR="00F6038A" w:rsidRPr="001E743B">
              <w:rPr>
                <w:rFonts w:asciiTheme="minorHAnsi" w:hAnsiTheme="minorHAnsi" w:cstheme="minorHAnsi"/>
                <w:b/>
                <w:sz w:val="18"/>
                <w:szCs w:val="18"/>
              </w:rPr>
              <w:br/>
            </w:r>
            <w:r w:rsidRPr="001E743B">
              <w:rPr>
                <w:rFonts w:asciiTheme="minorHAnsi" w:hAnsiTheme="minorHAnsi" w:cstheme="minorHAnsi"/>
                <w:b/>
                <w:sz w:val="18"/>
                <w:szCs w:val="18"/>
              </w:rPr>
              <w:t>Platinum</w:t>
            </w:r>
          </w:p>
        </w:tc>
      </w:tr>
      <w:tr w:rsidR="0027654F" w:rsidRPr="001E743B" w14:paraId="03E26A64" w14:textId="5E510539" w:rsidTr="00F6038A">
        <w:trPr>
          <w:trHeight w:val="334"/>
        </w:trPr>
        <w:tc>
          <w:tcPr>
            <w:tcW w:w="2988" w:type="dxa"/>
            <w:shd w:val="clear" w:color="auto" w:fill="auto"/>
          </w:tcPr>
          <w:p w14:paraId="65D3A80A" w14:textId="312CA915" w:rsidR="0027654F" w:rsidRPr="001E743B" w:rsidRDefault="00F6038A"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Type of plan</w:t>
            </w:r>
          </w:p>
        </w:tc>
        <w:tc>
          <w:tcPr>
            <w:tcW w:w="1624" w:type="dxa"/>
            <w:shd w:val="clear" w:color="auto" w:fill="auto"/>
          </w:tcPr>
          <w:p w14:paraId="324E5CFB" w14:textId="3FA206F5" w:rsidR="0027654F" w:rsidRPr="001E743B" w:rsidRDefault="0027654F" w:rsidP="0027654F">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PPO</w:t>
            </w:r>
          </w:p>
        </w:tc>
        <w:tc>
          <w:tcPr>
            <w:tcW w:w="1691" w:type="dxa"/>
            <w:gridSpan w:val="3"/>
            <w:shd w:val="clear" w:color="auto" w:fill="auto"/>
          </w:tcPr>
          <w:p w14:paraId="6BDAB9FB" w14:textId="22B635AC" w:rsidR="0027654F" w:rsidRPr="001E743B" w:rsidRDefault="0027654F" w:rsidP="0027654F">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HMO</w:t>
            </w:r>
          </w:p>
        </w:tc>
        <w:tc>
          <w:tcPr>
            <w:tcW w:w="1455" w:type="dxa"/>
            <w:shd w:val="clear" w:color="auto" w:fill="auto"/>
          </w:tcPr>
          <w:p w14:paraId="25913CE0" w14:textId="69AC1AB4" w:rsidR="0027654F" w:rsidRPr="001E743B" w:rsidRDefault="0027654F" w:rsidP="0027654F">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PPO</w:t>
            </w:r>
          </w:p>
        </w:tc>
        <w:tc>
          <w:tcPr>
            <w:tcW w:w="1710" w:type="dxa"/>
            <w:shd w:val="clear" w:color="auto" w:fill="auto"/>
          </w:tcPr>
          <w:p w14:paraId="654234B8" w14:textId="4B8DA778" w:rsidR="0027654F" w:rsidRPr="001E743B" w:rsidRDefault="0027654F" w:rsidP="0027654F">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HMO</w:t>
            </w:r>
          </w:p>
        </w:tc>
      </w:tr>
      <w:tr w:rsidR="0027654F" w:rsidRPr="001E743B" w14:paraId="09E95D28" w14:textId="4C8ED4DC" w:rsidTr="00175B7C">
        <w:trPr>
          <w:trHeight w:val="334"/>
        </w:trPr>
        <w:tc>
          <w:tcPr>
            <w:tcW w:w="9468" w:type="dxa"/>
            <w:gridSpan w:val="7"/>
            <w:shd w:val="clear" w:color="auto" w:fill="F2F2F2" w:themeFill="background1" w:themeFillShade="F2"/>
          </w:tcPr>
          <w:p w14:paraId="1E88EB31" w14:textId="5D0E77CA" w:rsidR="0027654F" w:rsidRPr="001E743B" w:rsidRDefault="0027654F"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Annual deductible</w:t>
            </w:r>
            <w:r w:rsidRPr="001E743B">
              <w:rPr>
                <w:rFonts w:asciiTheme="minorHAnsi" w:hAnsiTheme="minorHAnsi" w:cstheme="minorHAnsi"/>
                <w:b/>
                <w:sz w:val="18"/>
                <w:szCs w:val="18"/>
              </w:rPr>
              <w:br/>
            </w:r>
            <w:r w:rsidRPr="001E743B">
              <w:rPr>
                <w:rFonts w:asciiTheme="minorHAnsi" w:hAnsiTheme="minorHAnsi" w:cstheme="minorHAnsi"/>
                <w:sz w:val="18"/>
                <w:szCs w:val="18"/>
              </w:rPr>
              <w:t>What you pay out of your own pocket before your insurance begins to pay a share of your costs (doesn’t include amounts taken out of your paycheck for health coverage)</w:t>
            </w:r>
          </w:p>
        </w:tc>
      </w:tr>
      <w:tr w:rsidR="00F6038A" w:rsidRPr="001E743B" w14:paraId="1373CCA2" w14:textId="185194FE" w:rsidTr="00F6038A">
        <w:trPr>
          <w:trHeight w:val="494"/>
        </w:trPr>
        <w:tc>
          <w:tcPr>
            <w:tcW w:w="2988" w:type="dxa"/>
          </w:tcPr>
          <w:p w14:paraId="58A7906F" w14:textId="77777777" w:rsidR="00714FE1" w:rsidRPr="001E743B" w:rsidRDefault="00714FE1"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Associate only</w:t>
            </w:r>
            <w:r w:rsidRPr="001E743B">
              <w:rPr>
                <w:rFonts w:asciiTheme="minorHAnsi" w:hAnsiTheme="minorHAnsi" w:cstheme="minorHAnsi"/>
                <w:sz w:val="18"/>
                <w:szCs w:val="18"/>
              </w:rPr>
              <w:br/>
              <w:t>Associate + family</w:t>
            </w:r>
          </w:p>
        </w:tc>
        <w:tc>
          <w:tcPr>
            <w:tcW w:w="1624" w:type="dxa"/>
          </w:tcPr>
          <w:p w14:paraId="2F5CE86A" w14:textId="3CDC883E" w:rsidR="00714FE1" w:rsidRPr="001E743B" w:rsidRDefault="00714FE1" w:rsidP="00186A8D">
            <w:pPr>
              <w:pStyle w:val="AonBullet1"/>
              <w:ind w:left="0"/>
              <w:rPr>
                <w:rFonts w:asciiTheme="minorHAnsi" w:hAnsiTheme="minorHAnsi" w:cstheme="minorHAnsi"/>
                <w:sz w:val="18"/>
                <w:szCs w:val="18"/>
                <w:u w:val="single"/>
              </w:rPr>
            </w:pPr>
            <w:r w:rsidRPr="001E743B">
              <w:rPr>
                <w:rFonts w:asciiTheme="minorHAnsi" w:hAnsiTheme="minorHAnsi" w:cstheme="minorHAnsi"/>
                <w:sz w:val="18"/>
                <w:szCs w:val="18"/>
              </w:rPr>
              <w:t>$</w:t>
            </w:r>
            <w:r w:rsidR="0027654F" w:rsidRPr="001E743B">
              <w:rPr>
                <w:rFonts w:asciiTheme="minorHAnsi" w:hAnsiTheme="minorHAnsi" w:cstheme="minorHAnsi"/>
                <w:sz w:val="18"/>
                <w:szCs w:val="18"/>
              </w:rPr>
              <w:t>200</w:t>
            </w:r>
            <w:r w:rsidRPr="001E743B">
              <w:rPr>
                <w:rFonts w:asciiTheme="minorHAnsi" w:hAnsiTheme="minorHAnsi" w:cstheme="minorHAnsi"/>
                <w:sz w:val="18"/>
                <w:szCs w:val="18"/>
              </w:rPr>
              <w:br/>
              <w:t>$</w:t>
            </w:r>
            <w:r w:rsidR="0027654F" w:rsidRPr="001E743B">
              <w:rPr>
                <w:rFonts w:asciiTheme="minorHAnsi" w:hAnsiTheme="minorHAnsi" w:cstheme="minorHAnsi"/>
                <w:sz w:val="18"/>
                <w:szCs w:val="18"/>
              </w:rPr>
              <w:t>600</w:t>
            </w:r>
          </w:p>
        </w:tc>
        <w:tc>
          <w:tcPr>
            <w:tcW w:w="1691" w:type="dxa"/>
            <w:gridSpan w:val="3"/>
          </w:tcPr>
          <w:p w14:paraId="1A4CE82D" w14:textId="66CE1D99" w:rsidR="00714FE1" w:rsidRPr="001E743B" w:rsidRDefault="0027654F" w:rsidP="00186A8D">
            <w:pPr>
              <w:pStyle w:val="AonBullet1"/>
              <w:ind w:left="0"/>
              <w:rPr>
                <w:rFonts w:asciiTheme="minorHAnsi" w:hAnsiTheme="minorHAnsi" w:cstheme="minorHAnsi"/>
                <w:sz w:val="18"/>
                <w:szCs w:val="18"/>
                <w:u w:val="single"/>
              </w:rPr>
            </w:pPr>
            <w:r w:rsidRPr="001E743B">
              <w:rPr>
                <w:rFonts w:asciiTheme="minorHAnsi" w:hAnsiTheme="minorHAnsi" w:cstheme="minorHAnsi"/>
                <w:sz w:val="18"/>
                <w:szCs w:val="18"/>
              </w:rPr>
              <w:t>$200</w:t>
            </w:r>
            <w:r w:rsidR="00714FE1" w:rsidRPr="001E743B">
              <w:rPr>
                <w:rFonts w:asciiTheme="minorHAnsi" w:hAnsiTheme="minorHAnsi" w:cstheme="minorHAnsi"/>
                <w:sz w:val="18"/>
                <w:szCs w:val="18"/>
              </w:rPr>
              <w:br/>
              <w:t>$</w:t>
            </w:r>
            <w:r w:rsidRPr="001E743B">
              <w:rPr>
                <w:rFonts w:asciiTheme="minorHAnsi" w:hAnsiTheme="minorHAnsi" w:cstheme="minorHAnsi"/>
                <w:sz w:val="18"/>
                <w:szCs w:val="18"/>
              </w:rPr>
              <w:t>400</w:t>
            </w:r>
          </w:p>
        </w:tc>
        <w:tc>
          <w:tcPr>
            <w:tcW w:w="1455" w:type="dxa"/>
          </w:tcPr>
          <w:p w14:paraId="13992D41" w14:textId="5F98A1ED" w:rsidR="00714FE1" w:rsidRPr="001E743B" w:rsidRDefault="0027654F" w:rsidP="00714FE1">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 xml:space="preserve">No </w:t>
            </w:r>
            <w:r w:rsidRPr="001E743B">
              <w:rPr>
                <w:rFonts w:asciiTheme="minorHAnsi" w:hAnsiTheme="minorHAnsi" w:cstheme="minorHAnsi"/>
                <w:sz w:val="18"/>
                <w:szCs w:val="18"/>
              </w:rPr>
              <w:br/>
              <w:t>deductible</w:t>
            </w:r>
          </w:p>
        </w:tc>
        <w:tc>
          <w:tcPr>
            <w:tcW w:w="1710" w:type="dxa"/>
          </w:tcPr>
          <w:p w14:paraId="0CCD87FA" w14:textId="4DB4385C" w:rsidR="00714FE1" w:rsidRPr="001E743B" w:rsidRDefault="0027654F" w:rsidP="0027654F">
            <w:pPr>
              <w:rPr>
                <w:rFonts w:asciiTheme="minorHAnsi" w:hAnsiTheme="minorHAnsi" w:cstheme="minorHAnsi"/>
                <w:sz w:val="18"/>
                <w:szCs w:val="18"/>
              </w:rPr>
            </w:pPr>
            <w:r w:rsidRPr="001E743B">
              <w:rPr>
                <w:rFonts w:asciiTheme="minorHAnsi" w:hAnsiTheme="minorHAnsi" w:cstheme="minorHAnsi"/>
                <w:sz w:val="18"/>
                <w:szCs w:val="18"/>
              </w:rPr>
              <w:t xml:space="preserve">No </w:t>
            </w:r>
            <w:r w:rsidR="00BB25C3" w:rsidRPr="001E743B">
              <w:rPr>
                <w:rFonts w:asciiTheme="minorHAnsi" w:hAnsiTheme="minorHAnsi" w:cstheme="minorHAnsi"/>
                <w:sz w:val="18"/>
                <w:szCs w:val="18"/>
              </w:rPr>
              <w:br/>
            </w:r>
            <w:r w:rsidRPr="001E743B">
              <w:rPr>
                <w:rFonts w:asciiTheme="minorHAnsi" w:hAnsiTheme="minorHAnsi" w:cstheme="minorHAnsi"/>
                <w:sz w:val="18"/>
                <w:szCs w:val="18"/>
              </w:rPr>
              <w:t>deductible</w:t>
            </w:r>
          </w:p>
        </w:tc>
      </w:tr>
      <w:tr w:rsidR="0027654F" w:rsidRPr="001E743B" w14:paraId="63596EA9" w14:textId="52DC679F" w:rsidTr="00175B7C">
        <w:trPr>
          <w:trHeight w:val="638"/>
        </w:trPr>
        <w:tc>
          <w:tcPr>
            <w:tcW w:w="9468" w:type="dxa"/>
            <w:gridSpan w:val="7"/>
            <w:shd w:val="clear" w:color="auto" w:fill="F2F2F2" w:themeFill="background1" w:themeFillShade="F2"/>
          </w:tcPr>
          <w:p w14:paraId="6C800E8F" w14:textId="3BCDFA00" w:rsidR="0027654F" w:rsidRPr="001E743B" w:rsidRDefault="0027654F"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b/>
                <w:sz w:val="18"/>
                <w:szCs w:val="18"/>
              </w:rPr>
              <w:t>Annual out-of-pocket maximum</w:t>
            </w:r>
            <w:r w:rsidRPr="001E743B">
              <w:rPr>
                <w:rFonts w:asciiTheme="minorHAnsi" w:hAnsiTheme="minorHAnsi" w:cstheme="minorHAnsi"/>
                <w:sz w:val="18"/>
                <w:szCs w:val="18"/>
              </w:rPr>
              <w:br/>
              <w:t>The most you and your covered family members would have to pay in a year for health care costs</w:t>
            </w:r>
          </w:p>
        </w:tc>
      </w:tr>
      <w:tr w:rsidR="00F6038A" w:rsidRPr="001E743B" w14:paraId="239A52CB" w14:textId="4F28CE1C" w:rsidTr="00F6038A">
        <w:tc>
          <w:tcPr>
            <w:tcW w:w="2988" w:type="dxa"/>
          </w:tcPr>
          <w:p w14:paraId="3C3AA488" w14:textId="1CB21893" w:rsidR="00714FE1" w:rsidRPr="001E743B" w:rsidRDefault="00714FE1"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Associate only</w:t>
            </w:r>
            <w:r w:rsidRPr="001E743B">
              <w:rPr>
                <w:rFonts w:asciiTheme="minorHAnsi" w:hAnsiTheme="minorHAnsi" w:cstheme="minorHAnsi"/>
                <w:sz w:val="18"/>
                <w:szCs w:val="18"/>
              </w:rPr>
              <w:br/>
              <w:t>Associate + family</w:t>
            </w:r>
          </w:p>
        </w:tc>
        <w:tc>
          <w:tcPr>
            <w:tcW w:w="1624" w:type="dxa"/>
          </w:tcPr>
          <w:p w14:paraId="52775EAF" w14:textId="02A1E067" w:rsidR="00714FE1" w:rsidRPr="001E743B" w:rsidRDefault="00714FE1"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w:t>
            </w:r>
            <w:r w:rsidR="0027654F" w:rsidRPr="001E743B">
              <w:rPr>
                <w:rFonts w:asciiTheme="minorHAnsi" w:hAnsiTheme="minorHAnsi" w:cstheme="minorHAnsi"/>
                <w:sz w:val="18"/>
                <w:szCs w:val="18"/>
              </w:rPr>
              <w:t>2,200</w:t>
            </w:r>
            <w:r w:rsidRPr="001E743B">
              <w:rPr>
                <w:rFonts w:asciiTheme="minorHAnsi" w:hAnsiTheme="minorHAnsi" w:cstheme="minorHAnsi"/>
                <w:sz w:val="18"/>
                <w:szCs w:val="18"/>
              </w:rPr>
              <w:br/>
              <w:t>$</w:t>
            </w:r>
            <w:r w:rsidR="0027654F" w:rsidRPr="001E743B">
              <w:rPr>
                <w:rFonts w:asciiTheme="minorHAnsi" w:hAnsiTheme="minorHAnsi" w:cstheme="minorHAnsi"/>
                <w:sz w:val="18"/>
                <w:szCs w:val="18"/>
              </w:rPr>
              <w:t>6,600</w:t>
            </w:r>
          </w:p>
        </w:tc>
        <w:tc>
          <w:tcPr>
            <w:tcW w:w="1691" w:type="dxa"/>
            <w:gridSpan w:val="3"/>
          </w:tcPr>
          <w:p w14:paraId="4819DF5A" w14:textId="14F93C89" w:rsidR="00714FE1" w:rsidRPr="001E743B" w:rsidRDefault="00714FE1"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w:t>
            </w:r>
            <w:r w:rsidR="0027654F" w:rsidRPr="001E743B">
              <w:rPr>
                <w:rFonts w:asciiTheme="minorHAnsi" w:hAnsiTheme="minorHAnsi" w:cstheme="minorHAnsi"/>
                <w:sz w:val="18"/>
                <w:szCs w:val="18"/>
              </w:rPr>
              <w:t>2,200</w:t>
            </w:r>
            <w:r w:rsidRPr="001E743B">
              <w:rPr>
                <w:rFonts w:asciiTheme="minorHAnsi" w:hAnsiTheme="minorHAnsi" w:cstheme="minorHAnsi"/>
                <w:sz w:val="18"/>
                <w:szCs w:val="18"/>
              </w:rPr>
              <w:br/>
              <w:t>$</w:t>
            </w:r>
            <w:r w:rsidR="0027654F" w:rsidRPr="001E743B">
              <w:rPr>
                <w:rFonts w:asciiTheme="minorHAnsi" w:hAnsiTheme="minorHAnsi" w:cstheme="minorHAnsi"/>
                <w:sz w:val="18"/>
                <w:szCs w:val="18"/>
              </w:rPr>
              <w:t>4,400</w:t>
            </w:r>
          </w:p>
        </w:tc>
        <w:tc>
          <w:tcPr>
            <w:tcW w:w="1455" w:type="dxa"/>
          </w:tcPr>
          <w:p w14:paraId="03791BDB" w14:textId="2018013F" w:rsidR="0027654F" w:rsidRPr="001E743B" w:rsidRDefault="0027654F"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$2,500</w:t>
            </w:r>
            <w:r w:rsidRPr="001E743B">
              <w:rPr>
                <w:rFonts w:asciiTheme="minorHAnsi" w:hAnsiTheme="minorHAnsi" w:cstheme="minorHAnsi"/>
                <w:sz w:val="18"/>
                <w:szCs w:val="18"/>
              </w:rPr>
              <w:br/>
              <w:t>$7,500</w:t>
            </w:r>
          </w:p>
        </w:tc>
        <w:tc>
          <w:tcPr>
            <w:tcW w:w="1710" w:type="dxa"/>
          </w:tcPr>
          <w:p w14:paraId="6B77FA96" w14:textId="195CAF62" w:rsidR="00714FE1" w:rsidRPr="001E743B" w:rsidRDefault="0027654F"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$2,500</w:t>
            </w:r>
            <w:r w:rsidRPr="001E743B">
              <w:rPr>
                <w:rFonts w:asciiTheme="minorHAnsi" w:hAnsiTheme="minorHAnsi" w:cstheme="minorHAnsi"/>
                <w:sz w:val="18"/>
                <w:szCs w:val="18"/>
              </w:rPr>
              <w:br/>
              <w:t>$7,500</w:t>
            </w:r>
          </w:p>
        </w:tc>
      </w:tr>
      <w:tr w:rsidR="00406A07" w:rsidRPr="001E743B" w14:paraId="2D3AD11A" w14:textId="25BFFD32" w:rsidTr="00F6038A">
        <w:trPr>
          <w:trHeight w:val="935"/>
        </w:trPr>
        <w:tc>
          <w:tcPr>
            <w:tcW w:w="2988" w:type="dxa"/>
            <w:shd w:val="clear" w:color="auto" w:fill="F2F2F2" w:themeFill="background1" w:themeFillShade="F2"/>
          </w:tcPr>
          <w:p w14:paraId="7266FA14" w14:textId="77777777" w:rsidR="00406A07" w:rsidRPr="001E743B" w:rsidRDefault="00406A07"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Preventive care</w:t>
            </w:r>
          </w:p>
        </w:tc>
        <w:tc>
          <w:tcPr>
            <w:tcW w:w="1624" w:type="dxa"/>
            <w:shd w:val="clear" w:color="auto" w:fill="auto"/>
            <w:vAlign w:val="center"/>
          </w:tcPr>
          <w:p w14:paraId="7394C447" w14:textId="05DC99EB" w:rsidR="00406A07" w:rsidRPr="001E743B" w:rsidRDefault="00406A07" w:rsidP="00186A8D">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t>100% covered; deductible waived for most services</w:t>
            </w:r>
          </w:p>
        </w:tc>
        <w:tc>
          <w:tcPr>
            <w:tcW w:w="1691" w:type="dxa"/>
            <w:gridSpan w:val="3"/>
            <w:shd w:val="clear" w:color="auto" w:fill="auto"/>
            <w:vAlign w:val="center"/>
          </w:tcPr>
          <w:p w14:paraId="596CCB09" w14:textId="0DF9FDAB" w:rsidR="00406A07" w:rsidRPr="001E743B" w:rsidRDefault="00406A07" w:rsidP="00186A8D">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t>100% covered</w:t>
            </w:r>
            <w:r w:rsidR="00BB25C3" w:rsidRPr="001E743B">
              <w:rPr>
                <w:rFonts w:asciiTheme="minorHAnsi" w:hAnsiTheme="minorHAnsi" w:cstheme="minorHAnsi"/>
                <w:sz w:val="18"/>
                <w:szCs w:val="18"/>
              </w:rPr>
              <w:t>, no deductible</w:t>
            </w:r>
          </w:p>
        </w:tc>
        <w:tc>
          <w:tcPr>
            <w:tcW w:w="3165" w:type="dxa"/>
            <w:gridSpan w:val="2"/>
            <w:shd w:val="clear" w:color="auto" w:fill="auto"/>
            <w:vAlign w:val="center"/>
          </w:tcPr>
          <w:p w14:paraId="51611FF5" w14:textId="59D84A6C" w:rsidR="00406A07" w:rsidRPr="001E743B" w:rsidRDefault="00406A07" w:rsidP="00186A8D">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t>100% covered</w:t>
            </w:r>
          </w:p>
        </w:tc>
      </w:tr>
      <w:tr w:rsidR="00A5309B" w:rsidRPr="001E743B" w14:paraId="105E318E" w14:textId="1F2983EB" w:rsidTr="00F6038A">
        <w:trPr>
          <w:trHeight w:val="620"/>
        </w:trPr>
        <w:tc>
          <w:tcPr>
            <w:tcW w:w="2988" w:type="dxa"/>
            <w:shd w:val="clear" w:color="auto" w:fill="F2F2F2" w:themeFill="background1" w:themeFillShade="F2"/>
          </w:tcPr>
          <w:p w14:paraId="4474AF48" w14:textId="52EE5C26" w:rsidR="00A5309B" w:rsidRPr="001E743B" w:rsidRDefault="00A5309B" w:rsidP="00186A8D">
            <w:pPr>
              <w:pStyle w:val="AonBullet1"/>
              <w:numPr>
                <w:ilvl w:val="0"/>
                <w:numId w:val="0"/>
              </w:numPr>
              <w:rPr>
                <w:rFonts w:asciiTheme="minorHAnsi" w:hAnsiTheme="minorHAnsi" w:cstheme="minorHAnsi"/>
                <w:b/>
                <w:sz w:val="18"/>
                <w:szCs w:val="18"/>
                <w:highlight w:val="yellow"/>
              </w:rPr>
            </w:pPr>
            <w:r w:rsidRPr="001E743B">
              <w:rPr>
                <w:rFonts w:asciiTheme="minorHAnsi" w:hAnsiTheme="minorHAnsi" w:cstheme="minorHAnsi"/>
                <w:b/>
                <w:sz w:val="18"/>
                <w:szCs w:val="18"/>
              </w:rPr>
              <w:t>Office visits</w:t>
            </w:r>
          </w:p>
        </w:tc>
        <w:tc>
          <w:tcPr>
            <w:tcW w:w="1624" w:type="dxa"/>
            <w:tcBorders>
              <w:right w:val="single" w:sz="4" w:space="0" w:color="auto"/>
            </w:tcBorders>
            <w:shd w:val="clear" w:color="auto" w:fill="auto"/>
          </w:tcPr>
          <w:p w14:paraId="43252923" w14:textId="57400DEF" w:rsidR="00A5309B" w:rsidRPr="001E743B" w:rsidRDefault="00A5309B" w:rsidP="00A5309B">
            <w:pPr>
              <w:pStyle w:val="AonBullet1"/>
              <w:ind w:left="0"/>
              <w:rPr>
                <w:rFonts w:asciiTheme="minorHAnsi" w:hAnsiTheme="minorHAnsi" w:cstheme="minorHAnsi"/>
                <w:sz w:val="18"/>
                <w:szCs w:val="18"/>
              </w:rPr>
            </w:pPr>
            <w:r w:rsidRPr="001E743B">
              <w:rPr>
                <w:rFonts w:asciiTheme="minorHAnsi" w:hAnsiTheme="minorHAnsi" w:cstheme="minorHAnsi"/>
                <w:sz w:val="18"/>
                <w:szCs w:val="18"/>
              </w:rPr>
              <w:t>You pay $12</w:t>
            </w:r>
          </w:p>
        </w:tc>
        <w:tc>
          <w:tcPr>
            <w:tcW w:w="1691" w:type="dxa"/>
            <w:gridSpan w:val="3"/>
            <w:tcBorders>
              <w:left w:val="single" w:sz="4" w:space="0" w:color="auto"/>
              <w:right w:val="single" w:sz="4" w:space="0" w:color="auto"/>
            </w:tcBorders>
          </w:tcPr>
          <w:p w14:paraId="5E7D84D8" w14:textId="7B1379C7" w:rsidR="00A5309B" w:rsidRPr="001E743B" w:rsidRDefault="00A5309B" w:rsidP="00186A8D">
            <w:pPr>
              <w:rPr>
                <w:rFonts w:asciiTheme="minorHAnsi" w:hAnsiTheme="minorHAnsi" w:cstheme="minorHAnsi"/>
                <w:sz w:val="18"/>
                <w:szCs w:val="18"/>
              </w:rPr>
            </w:pPr>
            <w:r w:rsidRPr="001E743B">
              <w:rPr>
                <w:rFonts w:asciiTheme="minorHAnsi" w:hAnsiTheme="minorHAnsi" w:cstheme="minorHAnsi"/>
                <w:sz w:val="18"/>
                <w:szCs w:val="18"/>
              </w:rPr>
              <w:t>You pay $15</w:t>
            </w:r>
          </w:p>
        </w:tc>
        <w:tc>
          <w:tcPr>
            <w:tcW w:w="1455" w:type="dxa"/>
            <w:tcBorders>
              <w:left w:val="single" w:sz="4" w:space="0" w:color="auto"/>
              <w:right w:val="single" w:sz="4" w:space="0" w:color="auto"/>
            </w:tcBorders>
          </w:tcPr>
          <w:p w14:paraId="24DC140D" w14:textId="7A88A0A9" w:rsidR="00A5309B" w:rsidRPr="001E743B" w:rsidRDefault="00A5309B" w:rsidP="00186A8D">
            <w:pPr>
              <w:rPr>
                <w:rFonts w:asciiTheme="minorHAnsi" w:hAnsiTheme="minorHAnsi" w:cstheme="minorHAnsi"/>
                <w:sz w:val="18"/>
                <w:szCs w:val="18"/>
              </w:rPr>
            </w:pPr>
            <w:r w:rsidRPr="001E743B">
              <w:rPr>
                <w:rFonts w:asciiTheme="minorHAnsi" w:hAnsiTheme="minorHAnsi" w:cstheme="minorHAnsi"/>
                <w:sz w:val="18"/>
                <w:szCs w:val="18"/>
              </w:rPr>
              <w:t>You pay $12</w:t>
            </w:r>
          </w:p>
        </w:tc>
        <w:tc>
          <w:tcPr>
            <w:tcW w:w="1710" w:type="dxa"/>
            <w:tcBorders>
              <w:left w:val="single" w:sz="4" w:space="0" w:color="auto"/>
              <w:right w:val="single" w:sz="4" w:space="0" w:color="auto"/>
            </w:tcBorders>
          </w:tcPr>
          <w:p w14:paraId="16B697F4" w14:textId="42787091" w:rsidR="00A5309B" w:rsidRPr="001E743B" w:rsidRDefault="00A5309B" w:rsidP="00186A8D">
            <w:pPr>
              <w:rPr>
                <w:rFonts w:asciiTheme="minorHAnsi" w:hAnsiTheme="minorHAnsi" w:cstheme="minorHAnsi"/>
                <w:sz w:val="18"/>
                <w:szCs w:val="18"/>
              </w:rPr>
            </w:pPr>
            <w:r w:rsidRPr="001E743B">
              <w:rPr>
                <w:rFonts w:asciiTheme="minorHAnsi" w:hAnsiTheme="minorHAnsi" w:cstheme="minorHAnsi"/>
                <w:sz w:val="18"/>
                <w:szCs w:val="18"/>
              </w:rPr>
              <w:t>You pay $15</w:t>
            </w:r>
          </w:p>
        </w:tc>
      </w:tr>
      <w:tr w:rsidR="00A5309B" w:rsidRPr="001E743B" w14:paraId="4A65282C" w14:textId="5EB06203" w:rsidTr="00175B7C">
        <w:tc>
          <w:tcPr>
            <w:tcW w:w="2988" w:type="dxa"/>
            <w:shd w:val="clear" w:color="auto" w:fill="F2F2F2" w:themeFill="background1" w:themeFillShade="F2"/>
          </w:tcPr>
          <w:p w14:paraId="089FDB52" w14:textId="77777777" w:rsidR="00A5309B" w:rsidRPr="001E743B" w:rsidRDefault="00A5309B"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 xml:space="preserve">Emergency room </w:t>
            </w:r>
          </w:p>
        </w:tc>
        <w:tc>
          <w:tcPr>
            <w:tcW w:w="1624" w:type="dxa"/>
            <w:tcBorders>
              <w:right w:val="single" w:sz="4" w:space="0" w:color="auto"/>
            </w:tcBorders>
            <w:shd w:val="clear" w:color="auto" w:fill="auto"/>
          </w:tcPr>
          <w:p w14:paraId="77AD9E3F" w14:textId="44C483D7" w:rsidR="00A5309B" w:rsidRPr="001E743B" w:rsidRDefault="00BB25C3" w:rsidP="00A5309B">
            <w:pPr>
              <w:pStyle w:val="AonBullet1"/>
              <w:ind w:left="0"/>
              <w:rPr>
                <w:rFonts w:asciiTheme="minorHAnsi" w:hAnsiTheme="minorHAnsi" w:cstheme="minorHAnsi"/>
                <w:sz w:val="18"/>
                <w:szCs w:val="18"/>
              </w:rPr>
            </w:pPr>
            <w:r w:rsidRPr="001E743B">
              <w:rPr>
                <w:rFonts w:asciiTheme="minorHAnsi" w:hAnsiTheme="minorHAnsi" w:cstheme="minorHAnsi"/>
                <w:sz w:val="18"/>
                <w:szCs w:val="18"/>
              </w:rPr>
              <w:t>You pay 20% after deductible</w:t>
            </w:r>
          </w:p>
        </w:tc>
        <w:tc>
          <w:tcPr>
            <w:tcW w:w="1674" w:type="dxa"/>
            <w:gridSpan w:val="2"/>
            <w:tcBorders>
              <w:left w:val="single" w:sz="4" w:space="0" w:color="auto"/>
              <w:right w:val="single" w:sz="4" w:space="0" w:color="auto"/>
            </w:tcBorders>
          </w:tcPr>
          <w:p w14:paraId="5A9CBF56" w14:textId="2539B4EA" w:rsidR="00A5309B" w:rsidRPr="001E743B" w:rsidRDefault="00A5309B" w:rsidP="00186A8D">
            <w:pPr>
              <w:pStyle w:val="AonBullet1"/>
              <w:ind w:left="0"/>
              <w:rPr>
                <w:rFonts w:asciiTheme="minorHAnsi" w:hAnsiTheme="minorHAnsi" w:cstheme="minorHAnsi"/>
                <w:sz w:val="18"/>
                <w:szCs w:val="18"/>
              </w:rPr>
            </w:pPr>
            <w:r w:rsidRPr="001E743B">
              <w:rPr>
                <w:rFonts w:asciiTheme="minorHAnsi" w:hAnsiTheme="minorHAnsi" w:cstheme="minorHAnsi"/>
                <w:sz w:val="18"/>
                <w:szCs w:val="18"/>
              </w:rPr>
              <w:t>You pay 20%</w:t>
            </w:r>
            <w:r w:rsidR="00BB25C3" w:rsidRPr="001E743B">
              <w:rPr>
                <w:rFonts w:asciiTheme="minorHAnsi" w:hAnsiTheme="minorHAnsi" w:cstheme="minorHAnsi"/>
                <w:sz w:val="18"/>
                <w:szCs w:val="18"/>
              </w:rPr>
              <w:t xml:space="preserve">, </w:t>
            </w:r>
            <w:r w:rsidR="00BB25C3" w:rsidRPr="001E743B">
              <w:rPr>
                <w:rFonts w:asciiTheme="minorHAnsi" w:hAnsiTheme="minorHAnsi" w:cstheme="minorHAnsi"/>
                <w:sz w:val="18"/>
                <w:szCs w:val="18"/>
              </w:rPr>
              <w:br/>
              <w:t>no deductible</w:t>
            </w:r>
          </w:p>
        </w:tc>
        <w:tc>
          <w:tcPr>
            <w:tcW w:w="1472" w:type="dxa"/>
            <w:gridSpan w:val="2"/>
            <w:tcBorders>
              <w:left w:val="single" w:sz="4" w:space="0" w:color="auto"/>
              <w:right w:val="single" w:sz="4" w:space="0" w:color="auto"/>
            </w:tcBorders>
          </w:tcPr>
          <w:p w14:paraId="344763EE" w14:textId="16D28DCE" w:rsidR="00A5309B" w:rsidRPr="001E743B" w:rsidRDefault="00BB25C3" w:rsidP="00186A8D">
            <w:pPr>
              <w:pStyle w:val="AonBullet1"/>
              <w:ind w:left="0"/>
              <w:rPr>
                <w:rFonts w:asciiTheme="minorHAnsi" w:hAnsiTheme="minorHAnsi" w:cstheme="minorHAnsi"/>
                <w:sz w:val="18"/>
                <w:szCs w:val="18"/>
              </w:rPr>
            </w:pPr>
            <w:r w:rsidRPr="001E743B">
              <w:rPr>
                <w:rFonts w:asciiTheme="minorHAnsi" w:hAnsiTheme="minorHAnsi" w:cstheme="minorHAnsi"/>
                <w:sz w:val="18"/>
                <w:szCs w:val="18"/>
              </w:rPr>
              <w:t>You pay 20%</w:t>
            </w:r>
          </w:p>
        </w:tc>
        <w:tc>
          <w:tcPr>
            <w:tcW w:w="1710" w:type="dxa"/>
            <w:tcBorders>
              <w:left w:val="single" w:sz="4" w:space="0" w:color="auto"/>
              <w:right w:val="single" w:sz="4" w:space="0" w:color="auto"/>
            </w:tcBorders>
          </w:tcPr>
          <w:p w14:paraId="2FACF850" w14:textId="34E4C67D" w:rsidR="00A5309B" w:rsidRPr="001E743B" w:rsidRDefault="00BB25C3" w:rsidP="00A5309B">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You pay $75</w:t>
            </w:r>
          </w:p>
        </w:tc>
      </w:tr>
      <w:tr w:rsidR="00BB25C3" w:rsidRPr="001E743B" w14:paraId="5DC6CEB1" w14:textId="1E4CA2D7" w:rsidTr="00175B7C">
        <w:tc>
          <w:tcPr>
            <w:tcW w:w="2988" w:type="dxa"/>
            <w:shd w:val="clear" w:color="auto" w:fill="F2F2F2" w:themeFill="background1" w:themeFillShade="F2"/>
          </w:tcPr>
          <w:p w14:paraId="25C30956" w14:textId="77777777" w:rsidR="00BB25C3" w:rsidRPr="001E743B" w:rsidRDefault="00BB25C3" w:rsidP="00186A8D">
            <w:pPr>
              <w:pStyle w:val="AonBullet1"/>
              <w:numPr>
                <w:ilvl w:val="0"/>
                <w:numId w:val="0"/>
              </w:numPr>
              <w:rPr>
                <w:rFonts w:asciiTheme="minorHAnsi" w:hAnsiTheme="minorHAnsi" w:cstheme="minorHAnsi"/>
                <w:b/>
                <w:sz w:val="18"/>
                <w:szCs w:val="18"/>
              </w:rPr>
            </w:pPr>
            <w:r w:rsidRPr="001E743B">
              <w:rPr>
                <w:rFonts w:asciiTheme="minorHAnsi" w:hAnsiTheme="minorHAnsi" w:cstheme="minorHAnsi"/>
                <w:b/>
                <w:sz w:val="18"/>
                <w:szCs w:val="18"/>
              </w:rPr>
              <w:t>Inpatient hospital services (</w:t>
            </w:r>
            <w:r w:rsidRPr="001E743B">
              <w:rPr>
                <w:rFonts w:asciiTheme="minorHAnsi" w:hAnsiTheme="minorHAnsi" w:cstheme="minorHAnsi"/>
                <w:sz w:val="18"/>
                <w:szCs w:val="18"/>
              </w:rPr>
              <w:t>per admission)</w:t>
            </w:r>
          </w:p>
        </w:tc>
        <w:tc>
          <w:tcPr>
            <w:tcW w:w="1624" w:type="dxa"/>
            <w:tcBorders>
              <w:right w:val="single" w:sz="4" w:space="0" w:color="auto"/>
            </w:tcBorders>
            <w:shd w:val="clear" w:color="auto" w:fill="auto"/>
          </w:tcPr>
          <w:p w14:paraId="4649EA8E" w14:textId="45E7D93E" w:rsidR="00BB25C3" w:rsidRPr="001E743B" w:rsidRDefault="00BB25C3" w:rsidP="00A5309B">
            <w:pPr>
              <w:pStyle w:val="AonBullet1"/>
              <w:ind w:left="0"/>
              <w:rPr>
                <w:rFonts w:asciiTheme="minorHAnsi" w:hAnsiTheme="minorHAnsi" w:cstheme="minorHAnsi"/>
                <w:sz w:val="18"/>
                <w:szCs w:val="18"/>
              </w:rPr>
            </w:pPr>
            <w:r w:rsidRPr="001E743B">
              <w:rPr>
                <w:rFonts w:asciiTheme="minorHAnsi" w:hAnsiTheme="minorHAnsi" w:cstheme="minorHAnsi"/>
                <w:sz w:val="18"/>
                <w:szCs w:val="18"/>
              </w:rPr>
              <w:t>You pay 20% after deductible</w:t>
            </w:r>
          </w:p>
        </w:tc>
        <w:tc>
          <w:tcPr>
            <w:tcW w:w="1674" w:type="dxa"/>
            <w:gridSpan w:val="2"/>
            <w:tcBorders>
              <w:left w:val="single" w:sz="4" w:space="0" w:color="auto"/>
              <w:right w:val="single" w:sz="4" w:space="0" w:color="auto"/>
            </w:tcBorders>
          </w:tcPr>
          <w:p w14:paraId="1CB819E9" w14:textId="41AC9320" w:rsidR="00BB25C3" w:rsidRPr="001E743B" w:rsidRDefault="00BB25C3"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You pay 10% after deductible</w:t>
            </w:r>
          </w:p>
        </w:tc>
        <w:tc>
          <w:tcPr>
            <w:tcW w:w="1472" w:type="dxa"/>
            <w:gridSpan w:val="2"/>
            <w:tcBorders>
              <w:left w:val="single" w:sz="4" w:space="0" w:color="auto"/>
              <w:right w:val="single" w:sz="4" w:space="0" w:color="auto"/>
            </w:tcBorders>
          </w:tcPr>
          <w:p w14:paraId="34EF0642" w14:textId="4FCC06C0" w:rsidR="00BB25C3" w:rsidRPr="001E743B" w:rsidRDefault="00BB25C3"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You pay 10%</w:t>
            </w:r>
          </w:p>
        </w:tc>
        <w:tc>
          <w:tcPr>
            <w:tcW w:w="1710" w:type="dxa"/>
            <w:tcBorders>
              <w:left w:val="single" w:sz="4" w:space="0" w:color="auto"/>
              <w:right w:val="single" w:sz="4" w:space="0" w:color="auto"/>
            </w:tcBorders>
          </w:tcPr>
          <w:p w14:paraId="7D0FCD12" w14:textId="70C41A88" w:rsidR="00BB25C3" w:rsidRPr="001E743B" w:rsidRDefault="00BB25C3"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You pay $75 per day</w:t>
            </w:r>
          </w:p>
        </w:tc>
      </w:tr>
      <w:tr w:rsidR="00BD614B" w:rsidRPr="001E743B" w14:paraId="4AECBA46" w14:textId="77777777" w:rsidTr="00186A8D">
        <w:trPr>
          <w:trHeight w:val="253"/>
        </w:trPr>
        <w:tc>
          <w:tcPr>
            <w:tcW w:w="9468" w:type="dxa"/>
            <w:gridSpan w:val="7"/>
            <w:tcBorders>
              <w:right w:val="single" w:sz="4" w:space="0" w:color="auto"/>
            </w:tcBorders>
            <w:shd w:val="clear" w:color="auto" w:fill="F2F2F2" w:themeFill="background1" w:themeFillShade="F2"/>
          </w:tcPr>
          <w:p w14:paraId="04339BCD" w14:textId="2CF98B46" w:rsidR="00BD614B" w:rsidRPr="001E743B" w:rsidRDefault="00BD614B" w:rsidP="00186A8D">
            <w:pPr>
              <w:pStyle w:val="AonBullet1"/>
              <w:numPr>
                <w:ilvl w:val="0"/>
                <w:numId w:val="0"/>
              </w:numPr>
              <w:rPr>
                <w:rFonts w:asciiTheme="minorHAnsi" w:hAnsiTheme="minorHAnsi" w:cstheme="minorHAnsi"/>
                <w:sz w:val="18"/>
                <w:szCs w:val="18"/>
                <w:highlight w:val="yellow"/>
              </w:rPr>
            </w:pPr>
            <w:r w:rsidRPr="001E743B">
              <w:rPr>
                <w:rFonts w:asciiTheme="minorHAnsi" w:hAnsiTheme="minorHAnsi" w:cstheme="minorHAnsi"/>
                <w:b/>
                <w:sz w:val="18"/>
                <w:szCs w:val="18"/>
              </w:rPr>
              <w:t>Prescription drugs</w:t>
            </w:r>
          </w:p>
        </w:tc>
      </w:tr>
      <w:tr w:rsidR="00BB25C3" w:rsidRPr="001E743B" w14:paraId="04CA5F26" w14:textId="77777777" w:rsidTr="00175B7C">
        <w:trPr>
          <w:trHeight w:val="503"/>
        </w:trPr>
        <w:tc>
          <w:tcPr>
            <w:tcW w:w="2988" w:type="dxa"/>
          </w:tcPr>
          <w:p w14:paraId="1EAD120F" w14:textId="26E21325" w:rsidR="00BB25C3" w:rsidRPr="001E743B" w:rsidRDefault="00BB25C3" w:rsidP="00186A8D">
            <w:pPr>
              <w:pStyle w:val="AonBullet1"/>
              <w:ind w:left="0"/>
              <w:rPr>
                <w:rFonts w:asciiTheme="minorHAnsi" w:hAnsiTheme="minorHAnsi" w:cstheme="minorHAnsi"/>
                <w:sz w:val="18"/>
                <w:szCs w:val="18"/>
              </w:rPr>
            </w:pPr>
            <w:r w:rsidRPr="001E743B">
              <w:rPr>
                <w:rFonts w:asciiTheme="minorHAnsi" w:hAnsiTheme="minorHAnsi" w:cstheme="minorHAnsi"/>
                <w:sz w:val="18"/>
                <w:szCs w:val="18"/>
              </w:rPr>
              <w:t>Annual out-of-pocket maximum</w:t>
            </w:r>
            <w:r w:rsidR="00192870" w:rsidRPr="001E743B">
              <w:rPr>
                <w:rFonts w:asciiTheme="minorHAnsi" w:hAnsiTheme="minorHAnsi" w:cstheme="minorHAnsi"/>
                <w:sz w:val="18"/>
                <w:szCs w:val="18"/>
              </w:rPr>
              <w:t xml:space="preserve"> for prescription drugs</w:t>
            </w:r>
          </w:p>
        </w:tc>
        <w:tc>
          <w:tcPr>
            <w:tcW w:w="6480" w:type="dxa"/>
            <w:gridSpan w:val="6"/>
            <w:shd w:val="clear" w:color="auto" w:fill="auto"/>
            <w:vAlign w:val="center"/>
          </w:tcPr>
          <w:p w14:paraId="6DC39F7D" w14:textId="214318C2" w:rsidR="00BB25C3" w:rsidRPr="001E743B" w:rsidRDefault="00BB25C3" w:rsidP="00BB25C3">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t>You pay $0*</w:t>
            </w:r>
          </w:p>
        </w:tc>
      </w:tr>
      <w:tr w:rsidR="00BB25C3" w:rsidRPr="001E743B" w14:paraId="04547E4D" w14:textId="675D7D44" w:rsidTr="00175B7C">
        <w:trPr>
          <w:trHeight w:val="890"/>
        </w:trPr>
        <w:tc>
          <w:tcPr>
            <w:tcW w:w="2988" w:type="dxa"/>
          </w:tcPr>
          <w:p w14:paraId="79544B51" w14:textId="5F697F0A" w:rsidR="00BB25C3" w:rsidRPr="001E743B" w:rsidRDefault="00BD614B" w:rsidP="00186A8D">
            <w:pPr>
              <w:pStyle w:val="AonBullet1"/>
              <w:ind w:left="0"/>
              <w:rPr>
                <w:rFonts w:asciiTheme="minorHAnsi" w:hAnsiTheme="minorHAnsi" w:cstheme="minorHAnsi"/>
                <w:sz w:val="18"/>
                <w:szCs w:val="18"/>
              </w:rPr>
            </w:pPr>
            <w:commentRangeStart w:id="3"/>
            <w:r w:rsidRPr="001E743B">
              <w:rPr>
                <w:rFonts w:asciiTheme="minorHAnsi" w:hAnsiTheme="minorHAnsi" w:cstheme="minorHAnsi"/>
                <w:sz w:val="18"/>
                <w:szCs w:val="18"/>
              </w:rPr>
              <w:t xml:space="preserve">Annual </w:t>
            </w:r>
            <w:r w:rsidR="00175B7C" w:rsidRPr="001E743B">
              <w:rPr>
                <w:rFonts w:asciiTheme="minorHAnsi" w:hAnsiTheme="minorHAnsi" w:cstheme="minorHAnsi"/>
                <w:sz w:val="18"/>
                <w:szCs w:val="18"/>
              </w:rPr>
              <w:t>out-of-pocket maximum</w:t>
            </w:r>
            <w:r w:rsidR="00F6038A" w:rsidRPr="001E743B">
              <w:rPr>
                <w:rFonts w:asciiTheme="minorHAnsi" w:hAnsiTheme="minorHAnsi" w:cstheme="minorHAnsi"/>
                <w:sz w:val="18"/>
                <w:szCs w:val="18"/>
              </w:rPr>
              <w:t xml:space="preserve"> for preventive drugs**</w:t>
            </w:r>
          </w:p>
          <w:p w14:paraId="28F27D0B" w14:textId="74437F39" w:rsidR="00BB25C3" w:rsidRPr="001E743B" w:rsidRDefault="00BB25C3" w:rsidP="00186A8D">
            <w:pPr>
              <w:pStyle w:val="AonBullet1"/>
              <w:ind w:left="0"/>
              <w:rPr>
                <w:rFonts w:asciiTheme="minorHAnsi" w:hAnsiTheme="minorHAnsi" w:cstheme="minorHAnsi"/>
                <w:sz w:val="18"/>
                <w:szCs w:val="18"/>
              </w:rPr>
            </w:pPr>
            <w:r w:rsidRPr="001E743B">
              <w:rPr>
                <w:rFonts w:asciiTheme="minorHAnsi" w:hAnsiTheme="minorHAnsi" w:cstheme="minorHAnsi"/>
                <w:sz w:val="18"/>
                <w:szCs w:val="18"/>
              </w:rPr>
              <w:t>Associate only</w:t>
            </w:r>
            <w:r w:rsidRPr="001E743B">
              <w:rPr>
                <w:rFonts w:asciiTheme="minorHAnsi" w:hAnsiTheme="minorHAnsi" w:cstheme="minorHAnsi"/>
                <w:sz w:val="18"/>
                <w:szCs w:val="18"/>
              </w:rPr>
              <w:br/>
              <w:t>Associate + family</w:t>
            </w:r>
          </w:p>
        </w:tc>
        <w:tc>
          <w:tcPr>
            <w:tcW w:w="1624" w:type="dxa"/>
            <w:shd w:val="clear" w:color="auto" w:fill="auto"/>
            <w:vAlign w:val="center"/>
          </w:tcPr>
          <w:p w14:paraId="79B3DDE4" w14:textId="7ED05D98" w:rsidR="00BB25C3" w:rsidRPr="001E743B" w:rsidRDefault="006361B5" w:rsidP="00BB25C3">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br/>
            </w:r>
            <w:r w:rsidR="00175B7C" w:rsidRPr="001E743B">
              <w:rPr>
                <w:rFonts w:asciiTheme="minorHAnsi" w:hAnsiTheme="minorHAnsi" w:cstheme="minorHAnsi"/>
                <w:sz w:val="18"/>
                <w:szCs w:val="18"/>
              </w:rPr>
              <w:br/>
            </w:r>
            <w:r w:rsidR="00BB25C3" w:rsidRPr="001E743B">
              <w:rPr>
                <w:rFonts w:asciiTheme="minorHAnsi" w:hAnsiTheme="minorHAnsi" w:cstheme="minorHAnsi"/>
                <w:sz w:val="18"/>
                <w:szCs w:val="18"/>
              </w:rPr>
              <w:t>$3,000</w:t>
            </w:r>
            <w:r w:rsidR="00BB25C3" w:rsidRPr="001E743B">
              <w:rPr>
                <w:rFonts w:asciiTheme="minorHAnsi" w:hAnsiTheme="minorHAnsi" w:cstheme="minorHAnsi"/>
                <w:sz w:val="18"/>
                <w:szCs w:val="18"/>
              </w:rPr>
              <w:br/>
              <w:t>$</w:t>
            </w:r>
            <w:r w:rsidRPr="001E743B">
              <w:rPr>
                <w:rFonts w:asciiTheme="minorHAnsi" w:hAnsiTheme="minorHAnsi" w:cstheme="minorHAnsi"/>
                <w:sz w:val="18"/>
                <w:szCs w:val="18"/>
              </w:rPr>
              <w:t>7,200</w:t>
            </w:r>
          </w:p>
        </w:tc>
        <w:tc>
          <w:tcPr>
            <w:tcW w:w="1691" w:type="dxa"/>
            <w:gridSpan w:val="3"/>
            <w:shd w:val="clear" w:color="auto" w:fill="auto"/>
            <w:vAlign w:val="center"/>
          </w:tcPr>
          <w:p w14:paraId="3E00B3C3" w14:textId="6D7C90A2" w:rsidR="00BB25C3" w:rsidRPr="001E743B" w:rsidRDefault="00175B7C" w:rsidP="00BB25C3">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br/>
            </w:r>
            <w:r w:rsidR="006361B5" w:rsidRPr="001E743B">
              <w:rPr>
                <w:rFonts w:asciiTheme="minorHAnsi" w:hAnsiTheme="minorHAnsi" w:cstheme="minorHAnsi"/>
                <w:sz w:val="18"/>
                <w:szCs w:val="18"/>
              </w:rPr>
              <w:t>Included in medical out-of-pocket max</w:t>
            </w:r>
            <w:commentRangeEnd w:id="3"/>
            <w:r w:rsidR="00192870" w:rsidRPr="001E743B">
              <w:rPr>
                <w:rStyle w:val="CommentReference"/>
                <w:rFonts w:asciiTheme="minorHAnsi" w:eastAsia="MS Mincho" w:hAnsiTheme="minorHAnsi" w:cstheme="minorHAnsi"/>
              </w:rPr>
              <w:commentReference w:id="3"/>
            </w:r>
          </w:p>
        </w:tc>
        <w:tc>
          <w:tcPr>
            <w:tcW w:w="1455" w:type="dxa"/>
            <w:shd w:val="clear" w:color="auto" w:fill="auto"/>
            <w:vAlign w:val="center"/>
          </w:tcPr>
          <w:p w14:paraId="54FDEC1B" w14:textId="1937EE30" w:rsidR="006361B5" w:rsidRPr="001E743B" w:rsidRDefault="006361B5" w:rsidP="006361B5">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br/>
            </w:r>
            <w:r w:rsidR="00175B7C" w:rsidRPr="001E743B">
              <w:rPr>
                <w:rFonts w:asciiTheme="minorHAnsi" w:hAnsiTheme="minorHAnsi" w:cstheme="minorHAnsi"/>
                <w:sz w:val="18"/>
                <w:szCs w:val="18"/>
              </w:rPr>
              <w:br/>
            </w:r>
            <w:r w:rsidRPr="001E743B">
              <w:rPr>
                <w:rFonts w:asciiTheme="minorHAnsi" w:hAnsiTheme="minorHAnsi" w:cstheme="minorHAnsi"/>
                <w:sz w:val="18"/>
                <w:szCs w:val="18"/>
              </w:rPr>
              <w:t>$3,000</w:t>
            </w:r>
            <w:r w:rsidRPr="001E743B">
              <w:rPr>
                <w:rFonts w:asciiTheme="minorHAnsi" w:hAnsiTheme="minorHAnsi" w:cstheme="minorHAnsi"/>
                <w:sz w:val="18"/>
                <w:szCs w:val="18"/>
              </w:rPr>
              <w:br/>
              <w:t>$5,700</w:t>
            </w:r>
          </w:p>
        </w:tc>
        <w:tc>
          <w:tcPr>
            <w:tcW w:w="1710" w:type="dxa"/>
            <w:shd w:val="clear" w:color="auto" w:fill="auto"/>
            <w:vAlign w:val="center"/>
          </w:tcPr>
          <w:p w14:paraId="089B915E" w14:textId="4FDDF0CA" w:rsidR="00BB25C3" w:rsidRPr="001E743B" w:rsidRDefault="00175B7C" w:rsidP="00BB25C3">
            <w:pPr>
              <w:pStyle w:val="AonBullet1"/>
              <w:numPr>
                <w:ilvl w:val="0"/>
                <w:numId w:val="0"/>
              </w:numPr>
              <w:jc w:val="center"/>
              <w:rPr>
                <w:rFonts w:asciiTheme="minorHAnsi" w:hAnsiTheme="minorHAnsi" w:cstheme="minorHAnsi"/>
                <w:sz w:val="18"/>
                <w:szCs w:val="18"/>
              </w:rPr>
            </w:pPr>
            <w:r w:rsidRPr="001E743B">
              <w:rPr>
                <w:rFonts w:asciiTheme="minorHAnsi" w:hAnsiTheme="minorHAnsi" w:cstheme="minorHAnsi"/>
                <w:sz w:val="18"/>
                <w:szCs w:val="18"/>
              </w:rPr>
              <w:br/>
            </w:r>
            <w:r w:rsidR="006361B5" w:rsidRPr="001E743B">
              <w:rPr>
                <w:rFonts w:asciiTheme="minorHAnsi" w:hAnsiTheme="minorHAnsi" w:cstheme="minorHAnsi"/>
                <w:sz w:val="18"/>
                <w:szCs w:val="18"/>
              </w:rPr>
              <w:t>Included in medical out-of-pocket max</w:t>
            </w:r>
          </w:p>
        </w:tc>
      </w:tr>
      <w:tr w:rsidR="006361B5" w:rsidRPr="001E743B" w14:paraId="5DE9D023" w14:textId="77777777" w:rsidTr="00BD614B">
        <w:trPr>
          <w:trHeight w:val="197"/>
        </w:trPr>
        <w:tc>
          <w:tcPr>
            <w:tcW w:w="2988" w:type="dxa"/>
            <w:shd w:val="clear" w:color="auto" w:fill="F2F2F2" w:themeFill="background1" w:themeFillShade="F2"/>
          </w:tcPr>
          <w:p w14:paraId="16BEACFC" w14:textId="77777777" w:rsidR="006361B5" w:rsidRPr="001E743B" w:rsidRDefault="006361B5" w:rsidP="00186A8D">
            <w:pPr>
              <w:pStyle w:val="AonBullet1"/>
              <w:ind w:left="0"/>
              <w:rPr>
                <w:rFonts w:asciiTheme="minorHAnsi" w:hAnsiTheme="minorHAnsi" w:cstheme="minorHAnsi"/>
                <w:sz w:val="18"/>
                <w:szCs w:val="18"/>
              </w:rPr>
            </w:pPr>
          </w:p>
        </w:tc>
        <w:tc>
          <w:tcPr>
            <w:tcW w:w="6480" w:type="dxa"/>
            <w:gridSpan w:val="6"/>
            <w:shd w:val="clear" w:color="auto" w:fill="F2F2F2" w:themeFill="background1" w:themeFillShade="F2"/>
          </w:tcPr>
          <w:p w14:paraId="5BF84131" w14:textId="41595AE0" w:rsidR="006361B5" w:rsidRPr="001E743B" w:rsidRDefault="006361B5" w:rsidP="006361B5">
            <w:pPr>
              <w:pStyle w:val="AonBullet1"/>
              <w:numPr>
                <w:ilvl w:val="0"/>
                <w:numId w:val="0"/>
              </w:numPr>
              <w:jc w:val="center"/>
              <w:rPr>
                <w:rFonts w:asciiTheme="minorHAnsi" w:hAnsiTheme="minorHAnsi" w:cstheme="minorHAnsi"/>
                <w:b/>
                <w:sz w:val="18"/>
                <w:szCs w:val="18"/>
              </w:rPr>
            </w:pPr>
            <w:r w:rsidRPr="001E743B">
              <w:rPr>
                <w:rFonts w:asciiTheme="minorHAnsi" w:hAnsiTheme="minorHAnsi" w:cstheme="minorHAnsi"/>
                <w:b/>
                <w:sz w:val="18"/>
                <w:szCs w:val="18"/>
              </w:rPr>
              <w:t>30-day retail supply</w:t>
            </w:r>
          </w:p>
        </w:tc>
      </w:tr>
      <w:tr w:rsidR="006361B5" w:rsidRPr="001E743B" w14:paraId="4C6121D0" w14:textId="77777777" w:rsidTr="00175B7C">
        <w:trPr>
          <w:trHeight w:val="2294"/>
        </w:trPr>
        <w:tc>
          <w:tcPr>
            <w:tcW w:w="2988" w:type="dxa"/>
          </w:tcPr>
          <w:p w14:paraId="066F4B58" w14:textId="77777777" w:rsidR="006361B5" w:rsidRPr="001E743B" w:rsidRDefault="006361B5" w:rsidP="00186A8D">
            <w:pPr>
              <w:pStyle w:val="AonBullet1"/>
              <w:ind w:left="0"/>
              <w:rPr>
                <w:rFonts w:asciiTheme="minorHAnsi" w:hAnsiTheme="minorHAnsi" w:cstheme="minorHAnsi"/>
                <w:b/>
                <w:sz w:val="18"/>
                <w:szCs w:val="18"/>
              </w:rPr>
            </w:pPr>
            <w:r w:rsidRPr="001E743B">
              <w:rPr>
                <w:rFonts w:asciiTheme="minorHAnsi" w:hAnsiTheme="minorHAnsi" w:cstheme="minorHAnsi"/>
                <w:sz w:val="18"/>
                <w:szCs w:val="18"/>
              </w:rPr>
              <w:lastRenderedPageBreak/>
              <w:t>Tier 1: Generally lowest cost options</w:t>
            </w:r>
            <w:r w:rsidRPr="001E743B">
              <w:rPr>
                <w:rFonts w:asciiTheme="minorHAnsi" w:hAnsiTheme="minorHAnsi" w:cstheme="minorHAnsi"/>
                <w:sz w:val="18"/>
                <w:szCs w:val="18"/>
              </w:rPr>
              <w:br/>
            </w:r>
          </w:p>
          <w:p w14:paraId="76B2EF1C" w14:textId="638DE23F" w:rsidR="006361B5" w:rsidRPr="001E743B" w:rsidRDefault="006361B5" w:rsidP="00186A8D">
            <w:pPr>
              <w:pStyle w:val="AonBullet1"/>
              <w:ind w:left="0"/>
              <w:rPr>
                <w:rFonts w:asciiTheme="minorHAnsi" w:hAnsiTheme="minorHAnsi" w:cstheme="minorHAnsi"/>
                <w:b/>
                <w:sz w:val="18"/>
                <w:szCs w:val="18"/>
              </w:rPr>
            </w:pPr>
            <w:r w:rsidRPr="001E743B">
              <w:rPr>
                <w:rFonts w:asciiTheme="minorHAnsi" w:hAnsiTheme="minorHAnsi" w:cstheme="minorHAnsi"/>
                <w:sz w:val="18"/>
                <w:szCs w:val="18"/>
              </w:rPr>
              <w:br/>
            </w:r>
            <w:r w:rsidRPr="001E743B">
              <w:rPr>
                <w:rFonts w:asciiTheme="minorHAnsi" w:hAnsiTheme="minorHAnsi" w:cstheme="minorHAnsi"/>
                <w:sz w:val="18"/>
                <w:szCs w:val="18"/>
              </w:rPr>
              <w:br/>
              <w:t>Tier 2: Generally medium cost options</w:t>
            </w:r>
            <w:r w:rsidRPr="001E743B">
              <w:rPr>
                <w:rFonts w:asciiTheme="minorHAnsi" w:hAnsiTheme="minorHAnsi" w:cstheme="minorHAnsi"/>
                <w:sz w:val="18"/>
                <w:szCs w:val="18"/>
              </w:rPr>
              <w:br/>
              <w:t>Tier 3: Generally highest cost options</w:t>
            </w:r>
          </w:p>
        </w:tc>
        <w:tc>
          <w:tcPr>
            <w:tcW w:w="1624" w:type="dxa"/>
            <w:tcBorders>
              <w:right w:val="single" w:sz="4" w:space="0" w:color="auto"/>
            </w:tcBorders>
            <w:shd w:val="clear" w:color="auto" w:fill="auto"/>
          </w:tcPr>
          <w:p w14:paraId="498C03A7" w14:textId="47E04CFC" w:rsidR="006361B5" w:rsidRPr="001E743B" w:rsidRDefault="006361B5"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$7 copay</w:t>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t>$35 copay</w:t>
            </w:r>
            <w:r w:rsidRPr="001E743B">
              <w:rPr>
                <w:rFonts w:asciiTheme="minorHAnsi" w:hAnsiTheme="minorHAnsi" w:cstheme="minorHAnsi"/>
                <w:sz w:val="18"/>
                <w:szCs w:val="18"/>
              </w:rPr>
              <w:br/>
            </w:r>
            <w:r w:rsidRPr="001E743B">
              <w:rPr>
                <w:rFonts w:asciiTheme="minorHAnsi" w:hAnsiTheme="minorHAnsi" w:cstheme="minorHAnsi"/>
                <w:sz w:val="18"/>
                <w:szCs w:val="18"/>
              </w:rPr>
              <w:br/>
              <w:t>$75 copay</w:t>
            </w:r>
          </w:p>
        </w:tc>
        <w:tc>
          <w:tcPr>
            <w:tcW w:w="1658" w:type="dxa"/>
            <w:tcBorders>
              <w:top w:val="single" w:sz="4" w:space="0" w:color="auto"/>
              <w:left w:val="single" w:sz="4" w:space="0" w:color="auto"/>
              <w:bottom w:val="single" w:sz="4" w:space="0" w:color="auto"/>
            </w:tcBorders>
          </w:tcPr>
          <w:p w14:paraId="1B74E886" w14:textId="6E437D71" w:rsidR="006361B5" w:rsidRPr="001E743B" w:rsidRDefault="006361B5"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$5 copay</w:t>
            </w:r>
            <w:r w:rsidR="00175B7C" w:rsidRPr="001E743B">
              <w:rPr>
                <w:rFonts w:asciiTheme="minorHAnsi" w:hAnsiTheme="minorHAnsi" w:cstheme="minorHAnsi"/>
                <w:sz w:val="18"/>
                <w:szCs w:val="18"/>
              </w:rPr>
              <w:t xml:space="preserve"> for generic maintenance drugs/</w:t>
            </w:r>
            <w:r w:rsidRPr="001E743B">
              <w:rPr>
                <w:rFonts w:asciiTheme="minorHAnsi" w:hAnsiTheme="minorHAnsi" w:cstheme="minorHAnsi"/>
                <w:sz w:val="18"/>
                <w:szCs w:val="18"/>
              </w:rPr>
              <w:t>$10 copay for other generics</w:t>
            </w:r>
            <w:r w:rsidRPr="001E743B">
              <w:rPr>
                <w:rFonts w:asciiTheme="minorHAnsi" w:hAnsiTheme="minorHAnsi" w:cstheme="minorHAnsi"/>
                <w:sz w:val="18"/>
                <w:szCs w:val="18"/>
              </w:rPr>
              <w:br/>
            </w:r>
            <w:r w:rsidRPr="001E743B">
              <w:rPr>
                <w:rFonts w:asciiTheme="minorHAnsi" w:hAnsiTheme="minorHAnsi" w:cstheme="minorHAnsi"/>
                <w:sz w:val="18"/>
                <w:szCs w:val="18"/>
              </w:rPr>
              <w:br/>
              <w:t>$35 copay</w:t>
            </w:r>
            <w:r w:rsidRPr="001E743B">
              <w:rPr>
                <w:rFonts w:asciiTheme="minorHAnsi" w:hAnsiTheme="minorHAnsi" w:cstheme="minorHAnsi"/>
                <w:sz w:val="18"/>
                <w:szCs w:val="18"/>
              </w:rPr>
              <w:br/>
            </w:r>
            <w:r w:rsidRPr="001E743B">
              <w:rPr>
                <w:rFonts w:asciiTheme="minorHAnsi" w:hAnsiTheme="minorHAnsi" w:cstheme="minorHAnsi"/>
                <w:sz w:val="18"/>
                <w:szCs w:val="18"/>
              </w:rPr>
              <w:br/>
              <w:t>Not covered</w:t>
            </w:r>
          </w:p>
        </w:tc>
        <w:tc>
          <w:tcPr>
            <w:tcW w:w="1488" w:type="dxa"/>
            <w:gridSpan w:val="3"/>
            <w:tcBorders>
              <w:top w:val="single" w:sz="4" w:space="0" w:color="auto"/>
              <w:left w:val="single" w:sz="4" w:space="0" w:color="auto"/>
              <w:bottom w:val="single" w:sz="4" w:space="0" w:color="auto"/>
            </w:tcBorders>
          </w:tcPr>
          <w:p w14:paraId="14E543B7" w14:textId="165CC1ED" w:rsidR="006361B5" w:rsidRPr="001E743B" w:rsidRDefault="006361B5">
            <w:pPr>
              <w:rPr>
                <w:rFonts w:asciiTheme="minorHAnsi" w:hAnsiTheme="minorHAnsi" w:cstheme="minorHAnsi"/>
                <w:sz w:val="18"/>
                <w:szCs w:val="18"/>
              </w:rPr>
            </w:pPr>
            <w:r w:rsidRPr="001E743B">
              <w:rPr>
                <w:rFonts w:asciiTheme="minorHAnsi" w:hAnsiTheme="minorHAnsi" w:cstheme="minorHAnsi"/>
                <w:sz w:val="18"/>
                <w:szCs w:val="18"/>
              </w:rPr>
              <w:t>$5 copay</w:t>
            </w:r>
          </w:p>
          <w:p w14:paraId="3D0BC094" w14:textId="148DA040" w:rsidR="006361B5" w:rsidRPr="001E743B" w:rsidRDefault="006361B5" w:rsidP="006361B5">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t>$30 copay</w:t>
            </w:r>
            <w:r w:rsidR="00175B7C" w:rsidRPr="001E743B">
              <w:rPr>
                <w:rFonts w:asciiTheme="minorHAnsi" w:hAnsiTheme="minorHAnsi" w:cstheme="minorHAnsi"/>
                <w:sz w:val="18"/>
                <w:szCs w:val="18"/>
              </w:rPr>
              <w:br/>
            </w:r>
            <w:r w:rsidR="00175B7C" w:rsidRPr="001E743B">
              <w:rPr>
                <w:rFonts w:asciiTheme="minorHAnsi" w:hAnsiTheme="minorHAnsi" w:cstheme="minorHAnsi"/>
                <w:sz w:val="18"/>
                <w:szCs w:val="18"/>
              </w:rPr>
              <w:br/>
              <w:t>$70 copay</w:t>
            </w:r>
          </w:p>
        </w:tc>
        <w:tc>
          <w:tcPr>
            <w:tcW w:w="1710" w:type="dxa"/>
            <w:tcBorders>
              <w:top w:val="single" w:sz="4" w:space="0" w:color="auto"/>
              <w:bottom w:val="single" w:sz="4" w:space="0" w:color="auto"/>
            </w:tcBorders>
          </w:tcPr>
          <w:p w14:paraId="6F0921C3" w14:textId="0551D984" w:rsidR="006361B5" w:rsidRPr="001E743B" w:rsidRDefault="00175B7C"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$5 copay for generic maintenance drugs/$10 copay for other generics</w:t>
            </w:r>
            <w:r w:rsidR="006361B5" w:rsidRPr="001E743B">
              <w:rPr>
                <w:rFonts w:asciiTheme="minorHAnsi" w:hAnsiTheme="minorHAnsi" w:cstheme="minorHAnsi"/>
                <w:sz w:val="18"/>
                <w:szCs w:val="18"/>
              </w:rPr>
              <w:br/>
            </w:r>
            <w:r w:rsidR="006361B5" w:rsidRPr="001E743B">
              <w:rPr>
                <w:rFonts w:asciiTheme="minorHAnsi" w:hAnsiTheme="minorHAnsi" w:cstheme="minorHAnsi"/>
                <w:sz w:val="18"/>
                <w:szCs w:val="18"/>
              </w:rPr>
              <w:br/>
            </w:r>
            <w:r w:rsidRPr="001E743B">
              <w:rPr>
                <w:rFonts w:asciiTheme="minorHAnsi" w:hAnsiTheme="minorHAnsi" w:cstheme="minorHAnsi"/>
                <w:sz w:val="18"/>
                <w:szCs w:val="18"/>
              </w:rPr>
              <w:t>$35 copay</w:t>
            </w:r>
            <w:r w:rsidR="006361B5" w:rsidRPr="001E743B">
              <w:rPr>
                <w:rFonts w:asciiTheme="minorHAnsi" w:hAnsiTheme="minorHAnsi" w:cstheme="minorHAnsi"/>
                <w:sz w:val="18"/>
                <w:szCs w:val="18"/>
              </w:rPr>
              <w:br/>
            </w:r>
            <w:r w:rsidR="006361B5" w:rsidRPr="001E743B">
              <w:rPr>
                <w:rFonts w:asciiTheme="minorHAnsi" w:hAnsiTheme="minorHAnsi" w:cstheme="minorHAnsi"/>
                <w:sz w:val="18"/>
                <w:szCs w:val="18"/>
              </w:rPr>
              <w:br/>
            </w:r>
            <w:r w:rsidRPr="001E743B">
              <w:rPr>
                <w:rFonts w:asciiTheme="minorHAnsi" w:hAnsiTheme="minorHAnsi" w:cstheme="minorHAnsi"/>
                <w:sz w:val="18"/>
                <w:szCs w:val="18"/>
              </w:rPr>
              <w:t>Not covered</w:t>
            </w:r>
          </w:p>
        </w:tc>
      </w:tr>
      <w:tr w:rsidR="006361B5" w:rsidRPr="001E743B" w14:paraId="24B9ADBC" w14:textId="77777777" w:rsidTr="00BD614B">
        <w:trPr>
          <w:trHeight w:val="359"/>
        </w:trPr>
        <w:tc>
          <w:tcPr>
            <w:tcW w:w="2988" w:type="dxa"/>
            <w:shd w:val="clear" w:color="auto" w:fill="F2F2F2" w:themeFill="background1" w:themeFillShade="F2"/>
          </w:tcPr>
          <w:p w14:paraId="435DB871" w14:textId="77777777" w:rsidR="006361B5" w:rsidRPr="001E743B" w:rsidRDefault="006361B5" w:rsidP="00186A8D">
            <w:pPr>
              <w:pStyle w:val="AonBullet1"/>
              <w:ind w:left="0"/>
              <w:rPr>
                <w:rFonts w:asciiTheme="minorHAnsi" w:hAnsiTheme="minorHAnsi" w:cstheme="minorHAnsi"/>
                <w:sz w:val="18"/>
                <w:szCs w:val="18"/>
              </w:rPr>
            </w:pPr>
          </w:p>
        </w:tc>
        <w:tc>
          <w:tcPr>
            <w:tcW w:w="6480" w:type="dxa"/>
            <w:gridSpan w:val="6"/>
            <w:shd w:val="clear" w:color="auto" w:fill="F2F2F2" w:themeFill="background1" w:themeFillShade="F2"/>
          </w:tcPr>
          <w:p w14:paraId="01974EE1" w14:textId="7F3CA6FC" w:rsidR="006361B5" w:rsidRPr="001E743B" w:rsidRDefault="006361B5" w:rsidP="006361B5">
            <w:pPr>
              <w:pStyle w:val="AonBullet1"/>
              <w:numPr>
                <w:ilvl w:val="0"/>
                <w:numId w:val="0"/>
              </w:numPr>
              <w:jc w:val="center"/>
              <w:rPr>
                <w:rFonts w:asciiTheme="minorHAnsi" w:hAnsiTheme="minorHAnsi" w:cstheme="minorHAnsi"/>
                <w:b/>
                <w:sz w:val="18"/>
                <w:szCs w:val="18"/>
              </w:rPr>
            </w:pPr>
            <w:r w:rsidRPr="001E743B">
              <w:rPr>
                <w:rFonts w:asciiTheme="minorHAnsi" w:hAnsiTheme="minorHAnsi" w:cstheme="minorHAnsi"/>
                <w:b/>
                <w:sz w:val="18"/>
                <w:szCs w:val="18"/>
              </w:rPr>
              <w:t>90-day retail supply</w:t>
            </w:r>
          </w:p>
        </w:tc>
      </w:tr>
      <w:tr w:rsidR="006361B5" w:rsidRPr="001E743B" w14:paraId="5A5C075B" w14:textId="77777777" w:rsidTr="00175B7C">
        <w:trPr>
          <w:trHeight w:val="809"/>
        </w:trPr>
        <w:tc>
          <w:tcPr>
            <w:tcW w:w="2988" w:type="dxa"/>
          </w:tcPr>
          <w:p w14:paraId="32AC4C3C" w14:textId="77777777" w:rsidR="006361B5" w:rsidRPr="001E743B" w:rsidRDefault="006361B5" w:rsidP="006361B5">
            <w:pPr>
              <w:pStyle w:val="AonBullet1"/>
              <w:ind w:left="0"/>
              <w:rPr>
                <w:rFonts w:asciiTheme="minorHAnsi" w:hAnsiTheme="minorHAnsi" w:cstheme="minorHAnsi"/>
                <w:b/>
                <w:sz w:val="18"/>
                <w:szCs w:val="18"/>
              </w:rPr>
            </w:pPr>
            <w:r w:rsidRPr="001E743B">
              <w:rPr>
                <w:rFonts w:asciiTheme="minorHAnsi" w:hAnsiTheme="minorHAnsi" w:cstheme="minorHAnsi"/>
                <w:sz w:val="18"/>
                <w:szCs w:val="18"/>
              </w:rPr>
              <w:t>Tier 1: Generally lowest cost options</w:t>
            </w:r>
            <w:r w:rsidRPr="001E743B">
              <w:rPr>
                <w:rFonts w:asciiTheme="minorHAnsi" w:hAnsiTheme="minorHAnsi" w:cstheme="minorHAnsi"/>
                <w:sz w:val="18"/>
                <w:szCs w:val="18"/>
              </w:rPr>
              <w:br/>
            </w:r>
          </w:p>
          <w:p w14:paraId="13B63F65" w14:textId="16F5646E" w:rsidR="006361B5" w:rsidRPr="001E743B" w:rsidRDefault="006361B5" w:rsidP="006361B5">
            <w:pPr>
              <w:pStyle w:val="AonBullet1"/>
              <w:ind w:left="0"/>
              <w:rPr>
                <w:rFonts w:asciiTheme="minorHAnsi" w:hAnsiTheme="minorHAnsi" w:cstheme="minorHAnsi"/>
                <w:sz w:val="18"/>
                <w:szCs w:val="18"/>
              </w:rPr>
            </w:pPr>
            <w:r w:rsidRPr="001E743B">
              <w:rPr>
                <w:rFonts w:asciiTheme="minorHAnsi" w:hAnsiTheme="minorHAnsi" w:cstheme="minorHAnsi"/>
                <w:sz w:val="18"/>
                <w:szCs w:val="18"/>
              </w:rPr>
              <w:br/>
            </w:r>
            <w:r w:rsidRPr="001E743B">
              <w:rPr>
                <w:rFonts w:asciiTheme="minorHAnsi" w:hAnsiTheme="minorHAnsi" w:cstheme="minorHAnsi"/>
                <w:sz w:val="18"/>
                <w:szCs w:val="18"/>
              </w:rPr>
              <w:br/>
              <w:t>Tier 2: Generally medium cost options</w:t>
            </w:r>
            <w:r w:rsidRPr="001E743B">
              <w:rPr>
                <w:rFonts w:asciiTheme="minorHAnsi" w:hAnsiTheme="minorHAnsi" w:cstheme="minorHAnsi"/>
                <w:sz w:val="18"/>
                <w:szCs w:val="18"/>
              </w:rPr>
              <w:br/>
              <w:t>Tier 3: Generally highest cost options</w:t>
            </w:r>
          </w:p>
        </w:tc>
        <w:tc>
          <w:tcPr>
            <w:tcW w:w="1624" w:type="dxa"/>
            <w:tcBorders>
              <w:right w:val="single" w:sz="4" w:space="0" w:color="auto"/>
            </w:tcBorders>
            <w:shd w:val="clear" w:color="auto" w:fill="auto"/>
          </w:tcPr>
          <w:p w14:paraId="51AAC72E" w14:textId="7F43684A" w:rsidR="006361B5" w:rsidRPr="001E743B" w:rsidRDefault="00175B7C"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$14 copay</w:t>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t>$70 copay</w:t>
            </w:r>
            <w:r w:rsidRPr="001E743B">
              <w:rPr>
                <w:rFonts w:asciiTheme="minorHAnsi" w:hAnsiTheme="minorHAnsi" w:cstheme="minorHAnsi"/>
                <w:sz w:val="18"/>
                <w:szCs w:val="18"/>
              </w:rPr>
              <w:br/>
            </w:r>
            <w:r w:rsidRPr="001E743B">
              <w:rPr>
                <w:rFonts w:asciiTheme="minorHAnsi" w:hAnsiTheme="minorHAnsi" w:cstheme="minorHAnsi"/>
                <w:sz w:val="18"/>
                <w:szCs w:val="18"/>
              </w:rPr>
              <w:br/>
              <w:t>$150 copay</w:t>
            </w:r>
          </w:p>
        </w:tc>
        <w:tc>
          <w:tcPr>
            <w:tcW w:w="1658" w:type="dxa"/>
            <w:tcBorders>
              <w:top w:val="single" w:sz="4" w:space="0" w:color="auto"/>
              <w:left w:val="single" w:sz="4" w:space="0" w:color="auto"/>
            </w:tcBorders>
          </w:tcPr>
          <w:p w14:paraId="1FA8001C" w14:textId="4A8EAF59" w:rsidR="00BD614B" w:rsidRPr="001E743B" w:rsidRDefault="00BD614B"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$10 copay for generic maintenance drugs/$20 copay for other generics</w:t>
            </w:r>
            <w:r w:rsidRPr="001E743B">
              <w:rPr>
                <w:rFonts w:asciiTheme="minorHAnsi" w:hAnsiTheme="minorHAnsi" w:cstheme="minorHAnsi"/>
                <w:sz w:val="18"/>
                <w:szCs w:val="18"/>
              </w:rPr>
              <w:br/>
            </w:r>
            <w:r w:rsidRPr="001E743B">
              <w:rPr>
                <w:rFonts w:asciiTheme="minorHAnsi" w:hAnsiTheme="minorHAnsi" w:cstheme="minorHAnsi"/>
                <w:sz w:val="18"/>
                <w:szCs w:val="18"/>
              </w:rPr>
              <w:br/>
              <w:t>$70 copay</w:t>
            </w:r>
            <w:r w:rsidRPr="001E743B">
              <w:rPr>
                <w:rFonts w:asciiTheme="minorHAnsi" w:hAnsiTheme="minorHAnsi" w:cstheme="minorHAnsi"/>
                <w:sz w:val="18"/>
                <w:szCs w:val="18"/>
              </w:rPr>
              <w:br/>
            </w:r>
            <w:r w:rsidRPr="001E743B">
              <w:rPr>
                <w:rFonts w:asciiTheme="minorHAnsi" w:hAnsiTheme="minorHAnsi" w:cstheme="minorHAnsi"/>
                <w:sz w:val="18"/>
                <w:szCs w:val="18"/>
              </w:rPr>
              <w:br/>
              <w:t>Not covered</w:t>
            </w:r>
          </w:p>
        </w:tc>
        <w:tc>
          <w:tcPr>
            <w:tcW w:w="1488" w:type="dxa"/>
            <w:gridSpan w:val="3"/>
            <w:tcBorders>
              <w:top w:val="single" w:sz="4" w:space="0" w:color="auto"/>
              <w:left w:val="single" w:sz="4" w:space="0" w:color="auto"/>
            </w:tcBorders>
          </w:tcPr>
          <w:p w14:paraId="2CE853D9" w14:textId="3FA9271F" w:rsidR="006361B5" w:rsidRPr="001E743B" w:rsidRDefault="00BD614B"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$10 copay</w:t>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r>
            <w:r w:rsidRPr="001E743B">
              <w:rPr>
                <w:rFonts w:asciiTheme="minorHAnsi" w:hAnsiTheme="minorHAnsi" w:cstheme="minorHAnsi"/>
                <w:sz w:val="18"/>
                <w:szCs w:val="18"/>
              </w:rPr>
              <w:br/>
              <w:t>$60 copay</w:t>
            </w:r>
            <w:r w:rsidRPr="001E743B">
              <w:rPr>
                <w:rFonts w:asciiTheme="minorHAnsi" w:hAnsiTheme="minorHAnsi" w:cstheme="minorHAnsi"/>
                <w:sz w:val="18"/>
                <w:szCs w:val="18"/>
              </w:rPr>
              <w:br/>
            </w:r>
            <w:r w:rsidRPr="001E743B">
              <w:rPr>
                <w:rFonts w:asciiTheme="minorHAnsi" w:hAnsiTheme="minorHAnsi" w:cstheme="minorHAnsi"/>
                <w:sz w:val="18"/>
                <w:szCs w:val="18"/>
              </w:rPr>
              <w:br/>
              <w:t>$140 copay</w:t>
            </w:r>
          </w:p>
        </w:tc>
        <w:tc>
          <w:tcPr>
            <w:tcW w:w="1710" w:type="dxa"/>
            <w:tcBorders>
              <w:top w:val="single" w:sz="4" w:space="0" w:color="auto"/>
            </w:tcBorders>
          </w:tcPr>
          <w:p w14:paraId="0B190831" w14:textId="01513DE3" w:rsidR="006361B5" w:rsidRPr="001E743B" w:rsidRDefault="00BD614B" w:rsidP="00186A8D">
            <w:pPr>
              <w:pStyle w:val="AonBullet1"/>
              <w:numPr>
                <w:ilvl w:val="0"/>
                <w:numId w:val="0"/>
              </w:numPr>
              <w:rPr>
                <w:rFonts w:asciiTheme="minorHAnsi" w:hAnsiTheme="minorHAnsi" w:cstheme="minorHAnsi"/>
                <w:sz w:val="18"/>
                <w:szCs w:val="18"/>
              </w:rPr>
            </w:pPr>
            <w:r w:rsidRPr="001E743B">
              <w:rPr>
                <w:rFonts w:asciiTheme="minorHAnsi" w:hAnsiTheme="minorHAnsi" w:cstheme="minorHAnsi"/>
                <w:sz w:val="18"/>
                <w:szCs w:val="18"/>
              </w:rPr>
              <w:t>$10 copay for generic maintenance drugs/$20 copay for other generics</w:t>
            </w:r>
            <w:r w:rsidRPr="001E743B">
              <w:rPr>
                <w:rFonts w:asciiTheme="minorHAnsi" w:hAnsiTheme="minorHAnsi" w:cstheme="minorHAnsi"/>
                <w:sz w:val="18"/>
                <w:szCs w:val="18"/>
              </w:rPr>
              <w:br/>
            </w:r>
            <w:r w:rsidRPr="001E743B">
              <w:rPr>
                <w:rFonts w:asciiTheme="minorHAnsi" w:hAnsiTheme="minorHAnsi" w:cstheme="minorHAnsi"/>
                <w:sz w:val="18"/>
                <w:szCs w:val="18"/>
              </w:rPr>
              <w:br/>
              <w:t>$70 copay</w:t>
            </w:r>
            <w:r w:rsidRPr="001E743B">
              <w:rPr>
                <w:rFonts w:asciiTheme="minorHAnsi" w:hAnsiTheme="minorHAnsi" w:cstheme="minorHAnsi"/>
                <w:sz w:val="18"/>
                <w:szCs w:val="18"/>
              </w:rPr>
              <w:br/>
            </w:r>
            <w:r w:rsidRPr="001E743B">
              <w:rPr>
                <w:rFonts w:asciiTheme="minorHAnsi" w:hAnsiTheme="minorHAnsi" w:cstheme="minorHAnsi"/>
                <w:sz w:val="18"/>
                <w:szCs w:val="18"/>
              </w:rPr>
              <w:br/>
              <w:t>Not covered</w:t>
            </w:r>
          </w:p>
        </w:tc>
      </w:tr>
    </w:tbl>
    <w:p w14:paraId="7E2FF497" w14:textId="18451DAD" w:rsidR="00BD614B" w:rsidRPr="001E743B" w:rsidRDefault="00BD614B" w:rsidP="00BD614B">
      <w:pPr>
        <w:shd w:val="clear" w:color="auto" w:fill="FFFFFF"/>
        <w:rPr>
          <w:rFonts w:asciiTheme="minorHAnsi" w:hAnsiTheme="minorHAnsi" w:cstheme="minorHAnsi"/>
          <w:color w:val="2E2E2E"/>
          <w:sz w:val="16"/>
          <w:szCs w:val="16"/>
        </w:rPr>
      </w:pPr>
      <w:r w:rsidRPr="001E743B">
        <w:rPr>
          <w:rFonts w:asciiTheme="minorHAnsi" w:hAnsiTheme="minorHAnsi" w:cstheme="minorHAnsi"/>
          <w:color w:val="2E2E2E"/>
          <w:sz w:val="16"/>
          <w:szCs w:val="16"/>
        </w:rPr>
        <w:t>*Y</w:t>
      </w:r>
      <w:r w:rsidRPr="00BD614B">
        <w:rPr>
          <w:rFonts w:asciiTheme="minorHAnsi" w:hAnsiTheme="minorHAnsi" w:cstheme="minorHAnsi"/>
          <w:color w:val="2E2E2E"/>
          <w:sz w:val="16"/>
          <w:szCs w:val="16"/>
        </w:rPr>
        <w:t>ou must have a doctor's prescription for the medication—even for products sold over the counter (OTC)—and you must use an in-network retail pharmacy or mail-order service.</w:t>
      </w:r>
    </w:p>
    <w:p w14:paraId="2E9035EA" w14:textId="60B8280D" w:rsidR="00F6038A" w:rsidRPr="00BD614B" w:rsidRDefault="00F6038A" w:rsidP="00BD614B">
      <w:pPr>
        <w:shd w:val="clear" w:color="auto" w:fill="FFFFFF"/>
        <w:rPr>
          <w:rFonts w:asciiTheme="minorHAnsi" w:eastAsia="MS Mincho" w:hAnsiTheme="minorHAnsi" w:cstheme="minorHAnsi"/>
          <w:sz w:val="16"/>
          <w:szCs w:val="16"/>
        </w:rPr>
      </w:pPr>
      <w:r w:rsidRPr="001E743B">
        <w:rPr>
          <w:rFonts w:asciiTheme="minorHAnsi" w:hAnsiTheme="minorHAnsi" w:cstheme="minorHAnsi"/>
          <w:sz w:val="16"/>
          <w:szCs w:val="16"/>
        </w:rPr>
        <w:t>**Determined by medical insurance carrier, as required by the Affordable Care Act</w:t>
      </w:r>
    </w:p>
    <w:p w14:paraId="4A6A14C6" w14:textId="6B978415" w:rsidR="00714FE1" w:rsidRPr="001E743B" w:rsidRDefault="00BD614B" w:rsidP="00F6038A">
      <w:pPr>
        <w:shd w:val="clear" w:color="auto" w:fill="FFFFFF"/>
        <w:rPr>
          <w:rFonts w:asciiTheme="minorHAnsi" w:hAnsiTheme="minorHAnsi" w:cstheme="minorHAnsi"/>
          <w:sz w:val="16"/>
          <w:szCs w:val="16"/>
        </w:rPr>
      </w:pPr>
      <w:r w:rsidRPr="001E743B">
        <w:rPr>
          <w:rFonts w:asciiTheme="minorHAnsi" w:hAnsiTheme="minorHAnsi" w:cstheme="minorHAnsi"/>
          <w:color w:val="2E2E2E"/>
          <w:sz w:val="16"/>
          <w:szCs w:val="16"/>
        </w:rPr>
        <w:br/>
      </w:r>
      <w:r w:rsidRPr="00BD614B">
        <w:rPr>
          <w:rFonts w:asciiTheme="minorHAnsi" w:hAnsiTheme="minorHAnsi" w:cstheme="minorHAnsi"/>
          <w:color w:val="2E2E2E"/>
          <w:sz w:val="16"/>
          <w:szCs w:val="16"/>
        </w:rPr>
        <w:t>These charts may not take into account how each coverage level covers any state-mandated benefits, its plan administration capabilities, or the approval from the state Department of Insurance of the benefits offered by the plan. If you have questions about a specific benefit, contact the insurance carrier for additional information. </w:t>
      </w:r>
      <w:r w:rsidRPr="00BD614B">
        <w:rPr>
          <w:rFonts w:asciiTheme="minorHAnsi" w:hAnsiTheme="minorHAnsi" w:cstheme="minorHAnsi"/>
          <w:color w:val="2E2E2E"/>
          <w:sz w:val="16"/>
          <w:szCs w:val="16"/>
        </w:rPr>
        <w:br/>
      </w:r>
      <w:r w:rsidRPr="00BD614B">
        <w:rPr>
          <w:rFonts w:asciiTheme="minorHAnsi" w:hAnsiTheme="minorHAnsi" w:cstheme="minorHAnsi"/>
          <w:color w:val="2E2E2E"/>
          <w:sz w:val="16"/>
          <w:szCs w:val="16"/>
        </w:rPr>
        <w:br/>
        <w:t xml:space="preserve">These charts are a high-level listing of commonly </w:t>
      </w:r>
      <w:r w:rsidR="00192870" w:rsidRPr="001E743B">
        <w:rPr>
          <w:rFonts w:asciiTheme="minorHAnsi" w:hAnsiTheme="minorHAnsi" w:cstheme="minorHAnsi"/>
          <w:color w:val="2E2E2E"/>
          <w:sz w:val="16"/>
          <w:szCs w:val="16"/>
        </w:rPr>
        <w:t>for</w:t>
      </w:r>
      <w:r w:rsidRPr="00BD614B">
        <w:rPr>
          <w:rFonts w:asciiTheme="minorHAnsi" w:hAnsiTheme="minorHAnsi" w:cstheme="minorHAnsi"/>
          <w:color w:val="2E2E2E"/>
          <w:sz w:val="16"/>
          <w:szCs w:val="16"/>
        </w:rPr>
        <w:t>covered benefits across carriers and coverage levels. They are intended to provide you with a snapshot of benefits provided across coverage levels. In general, carriers have agreed to the majority of standardized plan benefits recommended by the exchange. Individual carriers may offer coverage that differs slightly from the standard coverage reflected here. </w:t>
      </w:r>
      <w:r w:rsidRPr="00BD614B">
        <w:rPr>
          <w:rFonts w:asciiTheme="minorHAnsi" w:hAnsiTheme="minorHAnsi" w:cstheme="minorHAnsi"/>
          <w:color w:val="2E2E2E"/>
          <w:sz w:val="16"/>
          <w:szCs w:val="16"/>
        </w:rPr>
        <w:br/>
      </w:r>
      <w:r w:rsidRPr="00BD614B">
        <w:rPr>
          <w:rFonts w:asciiTheme="minorHAnsi" w:hAnsiTheme="minorHAnsi" w:cstheme="minorHAnsi"/>
          <w:color w:val="2E2E2E"/>
          <w:sz w:val="16"/>
          <w:szCs w:val="16"/>
        </w:rPr>
        <w:br/>
      </w:r>
      <w:r w:rsidRPr="001E743B">
        <w:rPr>
          <w:rFonts w:asciiTheme="minorHAnsi" w:hAnsiTheme="minorHAnsi" w:cstheme="minorHAnsi"/>
          <w:color w:val="2E2E2E"/>
          <w:sz w:val="16"/>
          <w:szCs w:val="16"/>
          <w:u w:val="single"/>
        </w:rPr>
        <w:t>MyDanaherBenefits.com</w:t>
      </w:r>
      <w:r w:rsidRPr="001E743B">
        <w:rPr>
          <w:rFonts w:asciiTheme="minorHAnsi" w:hAnsiTheme="minorHAnsi" w:cstheme="minorHAnsi"/>
          <w:color w:val="2E2E2E"/>
          <w:sz w:val="16"/>
          <w:szCs w:val="16"/>
        </w:rPr>
        <w:t xml:space="preserve"> </w:t>
      </w:r>
      <w:r w:rsidRPr="00BD614B">
        <w:rPr>
          <w:rFonts w:asciiTheme="minorHAnsi" w:hAnsiTheme="minorHAnsi" w:cstheme="minorHAnsi"/>
          <w:color w:val="2E2E2E"/>
          <w:sz w:val="16"/>
          <w:szCs w:val="16"/>
        </w:rPr>
        <w:t>gives a more detailed look at these and additional coverages—and does account for some carrier adjustments to standardized plan benefits. To see summaries when you enroll online, check the boxes next to the options you want to review and click </w:t>
      </w:r>
      <w:r w:rsidRPr="001E743B">
        <w:rPr>
          <w:rFonts w:asciiTheme="minorHAnsi" w:hAnsiTheme="minorHAnsi" w:cstheme="minorHAnsi"/>
          <w:b/>
          <w:bCs/>
          <w:color w:val="2E2E2E"/>
          <w:sz w:val="16"/>
          <w:szCs w:val="16"/>
        </w:rPr>
        <w:t>Compare</w:t>
      </w:r>
      <w:r w:rsidRPr="00BD614B">
        <w:rPr>
          <w:rFonts w:asciiTheme="minorHAnsi" w:hAnsiTheme="minorHAnsi" w:cstheme="minorHAnsi"/>
          <w:color w:val="2E2E2E"/>
          <w:sz w:val="16"/>
          <w:szCs w:val="16"/>
        </w:rPr>
        <w:t>. In order to get the most comprehensive information about any specific coverage, you will need to call the carrier directly. </w:t>
      </w:r>
      <w:r w:rsidRPr="00BD614B">
        <w:rPr>
          <w:rFonts w:asciiTheme="minorHAnsi" w:hAnsiTheme="minorHAnsi" w:cstheme="minorHAnsi"/>
          <w:color w:val="2E2E2E"/>
          <w:sz w:val="16"/>
          <w:szCs w:val="16"/>
        </w:rPr>
        <w:br/>
      </w:r>
      <w:r w:rsidRPr="00BD614B">
        <w:rPr>
          <w:rFonts w:asciiTheme="minorHAnsi" w:hAnsiTheme="minorHAnsi" w:cstheme="minorHAnsi"/>
          <w:color w:val="2E2E2E"/>
          <w:sz w:val="16"/>
          <w:szCs w:val="16"/>
        </w:rPr>
        <w:br/>
      </w:r>
    </w:p>
    <w:p w14:paraId="243E60F3" w14:textId="456E42A8" w:rsidR="00F6038A" w:rsidRPr="001E743B" w:rsidRDefault="00F6038A" w:rsidP="004E62C4">
      <w:pPr>
        <w:pStyle w:val="AonBodyCopy"/>
        <w:rPr>
          <w:rFonts w:asciiTheme="minorHAnsi" w:hAnsiTheme="minorHAnsi" w:cstheme="minorHAnsi"/>
          <w:color w:val="E11B22" w:themeColor="text2"/>
        </w:rPr>
      </w:pPr>
      <w:r w:rsidRPr="001E743B">
        <w:rPr>
          <w:rFonts w:asciiTheme="minorHAnsi" w:hAnsiTheme="minorHAnsi" w:cstheme="minorHAnsi"/>
          <w:b/>
        </w:rPr>
        <w:t xml:space="preserve">If you choose HSMA as your </w:t>
      </w:r>
      <w:r w:rsidR="00192870" w:rsidRPr="001E743B">
        <w:rPr>
          <w:rFonts w:asciiTheme="minorHAnsi" w:hAnsiTheme="minorHAnsi" w:cstheme="minorHAnsi"/>
          <w:b/>
        </w:rPr>
        <w:t xml:space="preserve">medical insurance </w:t>
      </w:r>
      <w:r w:rsidRPr="001E743B">
        <w:rPr>
          <w:rFonts w:asciiTheme="minorHAnsi" w:hAnsiTheme="minorHAnsi" w:cstheme="minorHAnsi"/>
          <w:b/>
        </w:rPr>
        <w:t>carrier</w:t>
      </w:r>
      <w:r w:rsidR="00192870" w:rsidRPr="001E743B">
        <w:rPr>
          <w:rFonts w:asciiTheme="minorHAnsi" w:hAnsiTheme="minorHAnsi" w:cstheme="minorHAnsi"/>
          <w:b/>
        </w:rPr>
        <w:t xml:space="preserve"> </w:t>
      </w:r>
      <w:r w:rsidR="00192870" w:rsidRPr="001E743B">
        <w:rPr>
          <w:rFonts w:asciiTheme="minorHAnsi" w:hAnsiTheme="minorHAnsi" w:cstheme="minorHAnsi"/>
          <w:color w:val="E11B22" w:themeColor="text2"/>
        </w:rPr>
        <w:t>[Accordion section title]</w:t>
      </w:r>
    </w:p>
    <w:p w14:paraId="54C4189F" w14:textId="1BB343E5" w:rsidR="00192870" w:rsidRPr="001E743B" w:rsidRDefault="00192870" w:rsidP="00192870">
      <w:pPr>
        <w:rPr>
          <w:rFonts w:asciiTheme="minorHAnsi" w:hAnsiTheme="minorHAnsi" w:cstheme="minorHAnsi"/>
          <w:sz w:val="20"/>
          <w:szCs w:val="20"/>
        </w:rPr>
      </w:pPr>
      <w:r w:rsidRPr="001E743B">
        <w:rPr>
          <w:rFonts w:asciiTheme="minorHAnsi" w:hAnsiTheme="minorHAnsi" w:cstheme="minorHAnsi"/>
          <w:color w:val="414042"/>
          <w:sz w:val="20"/>
          <w:szCs w:val="20"/>
          <w:shd w:val="clear" w:color="auto" w:fill="FFFFFF"/>
        </w:rPr>
        <w:t>You’ll have a separate and additional out-of-pocket maximum for prescription drugs. That means your medication costs will not count toward your medical out-of-pocket maximum (and vice versa).</w:t>
      </w:r>
    </w:p>
    <w:p w14:paraId="3B538070" w14:textId="77777777" w:rsidR="00192870" w:rsidRPr="001E743B" w:rsidRDefault="00192870" w:rsidP="004E62C4">
      <w:pPr>
        <w:pStyle w:val="AonBodyCopy"/>
        <w:rPr>
          <w:rFonts w:asciiTheme="minorHAnsi" w:hAnsiTheme="minorHAnsi" w:cstheme="minorHAnsi"/>
          <w:b/>
        </w:rPr>
      </w:pPr>
    </w:p>
    <w:p w14:paraId="49FE5CDE" w14:textId="34E7308D" w:rsidR="004E62C4" w:rsidRPr="001E743B" w:rsidRDefault="004E62C4" w:rsidP="004E62C4">
      <w:pPr>
        <w:pStyle w:val="AonBodyCopy"/>
        <w:rPr>
          <w:rFonts w:asciiTheme="minorHAnsi" w:hAnsiTheme="minorHAnsi" w:cstheme="minorHAnsi"/>
          <w:color w:val="E11B22" w:themeColor="text2"/>
        </w:rPr>
      </w:pPr>
      <w:r w:rsidRPr="001E743B">
        <w:rPr>
          <w:rFonts w:asciiTheme="minorHAnsi" w:hAnsiTheme="minorHAnsi" w:cstheme="minorHAnsi"/>
          <w:b/>
        </w:rPr>
        <w:t>Waiving medical coverage?</w:t>
      </w:r>
      <w:r w:rsidRPr="001E743B">
        <w:rPr>
          <w:rFonts w:asciiTheme="minorHAnsi" w:hAnsiTheme="minorHAnsi" w:cstheme="minorHAnsi"/>
        </w:rPr>
        <w:t xml:space="preserve"> </w:t>
      </w:r>
      <w:r w:rsidRPr="001E743B">
        <w:rPr>
          <w:rFonts w:asciiTheme="minorHAnsi" w:hAnsiTheme="minorHAnsi" w:cstheme="minorHAnsi"/>
          <w:color w:val="E11B22" w:themeColor="text2"/>
        </w:rPr>
        <w:t>[Accordion section title]</w:t>
      </w:r>
    </w:p>
    <w:p w14:paraId="1CF93FFD" w14:textId="77777777" w:rsidR="00192870" w:rsidRPr="001E743B" w:rsidRDefault="004E62C4" w:rsidP="00F6038A">
      <w:pPr>
        <w:pStyle w:val="AonBodyCopy"/>
        <w:rPr>
          <w:rFonts w:asciiTheme="minorHAnsi" w:hAnsiTheme="minorHAnsi" w:cstheme="minorHAnsi"/>
        </w:rPr>
      </w:pPr>
      <w:r w:rsidRPr="001E743B">
        <w:rPr>
          <w:rFonts w:asciiTheme="minorHAnsi" w:hAnsiTheme="minorHAnsi" w:cstheme="minorHAnsi"/>
        </w:rPr>
        <w:t xml:space="preserve">If you elect “no medical coverage,” the state of Hawaii requires that you complete and submit a Hawaii medical coverage waiver form (HC-5). A copy of this form will be sent to you through the U.S. mail. By completing this form, you claim to be exempt from coverage requirements under the Prepaid Health Care Act. </w:t>
      </w:r>
    </w:p>
    <w:p w14:paraId="08223643" w14:textId="4822B682" w:rsidR="007E1776" w:rsidRPr="001E743B" w:rsidRDefault="007E1776" w:rsidP="00F6038A">
      <w:pPr>
        <w:pStyle w:val="AonBodyCopy"/>
        <w:rPr>
          <w:rFonts w:asciiTheme="minorHAnsi" w:hAnsiTheme="minorHAnsi" w:cstheme="minorHAnsi"/>
        </w:rPr>
      </w:pPr>
    </w:p>
    <w:p w14:paraId="0F4D11BC" w14:textId="6D2357E0"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t>Navigation Page T</w:t>
      </w:r>
      <w:r w:rsidR="00F86F53" w:rsidRPr="001E743B">
        <w:rPr>
          <w:rFonts w:asciiTheme="minorHAnsi" w:hAnsiTheme="minorHAnsi" w:cstheme="minorHAnsi"/>
        </w:rPr>
        <w:t xml:space="preserve">itle: </w:t>
      </w:r>
      <w:r w:rsidR="005D64AB" w:rsidRPr="001E743B">
        <w:rPr>
          <w:rFonts w:asciiTheme="minorHAnsi" w:hAnsiTheme="minorHAnsi" w:cstheme="minorHAnsi"/>
        </w:rPr>
        <w:t xml:space="preserve">U.S. Expatriates </w:t>
      </w:r>
    </w:p>
    <w:p w14:paraId="65550C01" w14:textId="1FFFE468" w:rsidR="00F86F53" w:rsidRPr="001E743B" w:rsidRDefault="00F86F53" w:rsidP="00F86F53">
      <w:pPr>
        <w:pStyle w:val="AonBodyCopy"/>
        <w:rPr>
          <w:rFonts w:asciiTheme="minorHAnsi" w:hAnsiTheme="minorHAnsi" w:cstheme="minorHAnsi"/>
        </w:rPr>
      </w:pPr>
      <w:r w:rsidRPr="001E743B">
        <w:rPr>
          <w:rFonts w:asciiTheme="minorHAnsi" w:hAnsiTheme="minorHAnsi" w:cstheme="minorHAnsi"/>
        </w:rPr>
        <w:t xml:space="preserve">Subtitle: This year </w:t>
      </w:r>
      <w:r w:rsidR="00C9696D" w:rsidRPr="001E743B">
        <w:rPr>
          <w:rFonts w:asciiTheme="minorHAnsi" w:hAnsiTheme="minorHAnsi" w:cstheme="minorHAnsi"/>
        </w:rPr>
        <w:t>you’ll find that much is staying the same for your 2019 benefits</w:t>
      </w:r>
      <w:r w:rsidR="007E1776" w:rsidRPr="001E743B">
        <w:rPr>
          <w:rFonts w:asciiTheme="minorHAnsi" w:hAnsiTheme="minorHAnsi" w:cstheme="minorHAnsi"/>
        </w:rPr>
        <w:t>. However, there’s</w:t>
      </w:r>
      <w:r w:rsidR="00C9696D" w:rsidRPr="001E743B">
        <w:rPr>
          <w:rFonts w:asciiTheme="minorHAnsi" w:hAnsiTheme="minorHAnsi" w:cstheme="minorHAnsi"/>
        </w:rPr>
        <w:t xml:space="preserve"> a new way to enroll in case you do want to make some changes. </w:t>
      </w:r>
    </w:p>
    <w:p w14:paraId="7E4C2738" w14:textId="7960BBE8" w:rsidR="00B530D7" w:rsidRPr="001E743B" w:rsidRDefault="00B530D7" w:rsidP="00192870">
      <w:pPr>
        <w:pStyle w:val="AonBodyCopy"/>
        <w:rPr>
          <w:rFonts w:asciiTheme="minorHAnsi" w:hAnsiTheme="minorHAnsi" w:cstheme="minorHAnsi"/>
        </w:rPr>
      </w:pPr>
      <w:r w:rsidRPr="001E743B">
        <w:rPr>
          <w:rFonts w:asciiTheme="minorHAnsi" w:hAnsiTheme="minorHAnsi" w:cstheme="minorHAnsi"/>
          <w:b/>
        </w:rPr>
        <w:lastRenderedPageBreak/>
        <w:t xml:space="preserve">MyDanaherBenefits.com </w:t>
      </w:r>
      <w:r w:rsidRPr="001E743B">
        <w:rPr>
          <w:rFonts w:asciiTheme="minorHAnsi" w:hAnsiTheme="minorHAnsi" w:cstheme="minorHAnsi"/>
        </w:rPr>
        <w:t>is replacing</w:t>
      </w:r>
      <w:r w:rsidRPr="001E743B">
        <w:rPr>
          <w:rFonts w:asciiTheme="minorHAnsi" w:hAnsiTheme="minorHAnsi" w:cstheme="minorHAnsi"/>
          <w:b/>
        </w:rPr>
        <w:t xml:space="preserve"> </w:t>
      </w:r>
      <w:r w:rsidRPr="001E743B">
        <w:rPr>
          <w:rFonts w:asciiTheme="minorHAnsi" w:hAnsiTheme="minorHAnsi" w:cstheme="minorHAnsi"/>
        </w:rPr>
        <w:t xml:space="preserve">the MyBenefits site. The names are similar, so make note (and bookmark) the new site to make sure you’re in the right place. </w:t>
      </w:r>
    </w:p>
    <w:p w14:paraId="06FF1D6A" w14:textId="574220CB" w:rsidR="00F86F53" w:rsidRPr="001E743B" w:rsidRDefault="00FB5F8D" w:rsidP="00F86F53">
      <w:pPr>
        <w:pStyle w:val="AonBodyCopy"/>
        <w:rPr>
          <w:rFonts w:asciiTheme="minorHAnsi" w:hAnsiTheme="minorHAnsi" w:cstheme="minorHAnsi"/>
          <w:b/>
        </w:rPr>
      </w:pPr>
      <w:r w:rsidRPr="001E743B">
        <w:rPr>
          <w:rFonts w:asciiTheme="minorHAnsi" w:hAnsiTheme="minorHAnsi" w:cstheme="minorHAnsi"/>
          <w:b/>
        </w:rPr>
        <w:t>If you want to make changes for 2019, the enrollment period is November 1 – 20, 2018.</w:t>
      </w:r>
      <w:r w:rsidR="00F86F53" w:rsidRPr="001E743B">
        <w:rPr>
          <w:rFonts w:asciiTheme="minorHAnsi" w:hAnsiTheme="minorHAnsi" w:cstheme="minorHAnsi"/>
        </w:rPr>
        <w:t xml:space="preserve"> </w:t>
      </w:r>
    </w:p>
    <w:p w14:paraId="04182FD9" w14:textId="77777777" w:rsidR="00F86F53" w:rsidRPr="001E743B" w:rsidRDefault="00F86F53" w:rsidP="00AB5C4E">
      <w:pPr>
        <w:pStyle w:val="AonBodyCopy"/>
        <w:numPr>
          <w:ilvl w:val="0"/>
          <w:numId w:val="27"/>
        </w:numPr>
        <w:rPr>
          <w:rFonts w:asciiTheme="minorHAnsi" w:hAnsiTheme="minorHAnsi" w:cstheme="minorHAnsi"/>
        </w:rPr>
      </w:pPr>
      <w:r w:rsidRPr="001E743B">
        <w:rPr>
          <w:rFonts w:asciiTheme="minorHAnsi" w:hAnsiTheme="minorHAnsi" w:cstheme="minorHAnsi"/>
        </w:rPr>
        <w:t xml:space="preserve">Go to </w:t>
      </w:r>
      <w:r w:rsidRPr="001E743B">
        <w:rPr>
          <w:rFonts w:asciiTheme="minorHAnsi" w:hAnsiTheme="minorHAnsi" w:cstheme="minorHAnsi"/>
          <w:b/>
          <w:u w:val="single"/>
        </w:rPr>
        <w:t>MyDanaherBenefits.com</w:t>
      </w:r>
      <w:r w:rsidRPr="001E743B">
        <w:rPr>
          <w:rFonts w:asciiTheme="minorHAnsi" w:hAnsiTheme="minorHAnsi" w:cstheme="minorHAnsi"/>
        </w:rPr>
        <w:t xml:space="preserve"> beginning November 1. You can automatically sign in from Danaher Connect. Or enter the same user ID and password as you use today on the MyBenefits site.</w:t>
      </w:r>
    </w:p>
    <w:p w14:paraId="7D5A4874" w14:textId="59F920B2" w:rsidR="00F86F53" w:rsidRPr="001E743B" w:rsidRDefault="00F86F53" w:rsidP="00AB5C4E">
      <w:pPr>
        <w:pStyle w:val="AonBodyCopy"/>
        <w:numPr>
          <w:ilvl w:val="0"/>
          <w:numId w:val="27"/>
        </w:numPr>
        <w:rPr>
          <w:rFonts w:asciiTheme="minorHAnsi" w:hAnsiTheme="minorHAnsi" w:cstheme="minorHAnsi"/>
        </w:rPr>
      </w:pPr>
      <w:r w:rsidRPr="001E743B">
        <w:rPr>
          <w:rFonts w:asciiTheme="minorHAnsi" w:hAnsiTheme="minorHAnsi" w:cstheme="minorHAnsi"/>
        </w:rPr>
        <w:t xml:space="preserve">If you do not make any changes, you’ll have the same benefits and coverage levels as you do now. </w:t>
      </w:r>
    </w:p>
    <w:p w14:paraId="0B9A8242" w14:textId="02D9B729" w:rsidR="00F86F53" w:rsidRPr="001E743B" w:rsidRDefault="00F86F53" w:rsidP="00AB5C4E">
      <w:pPr>
        <w:pStyle w:val="AonBodyCopy"/>
        <w:numPr>
          <w:ilvl w:val="0"/>
          <w:numId w:val="27"/>
        </w:numPr>
        <w:rPr>
          <w:rFonts w:asciiTheme="minorHAnsi" w:hAnsiTheme="minorHAnsi" w:cstheme="minorHAnsi"/>
        </w:rPr>
      </w:pPr>
      <w:r w:rsidRPr="001E743B">
        <w:rPr>
          <w:rFonts w:asciiTheme="minorHAnsi" w:hAnsiTheme="minorHAnsi" w:cstheme="minorHAnsi"/>
        </w:rPr>
        <w:t xml:space="preserve">Review your beneficiaries for your life and AD&amp;D insurance plans </w:t>
      </w:r>
      <w:r w:rsidR="00F56031" w:rsidRPr="001E743B">
        <w:rPr>
          <w:rFonts w:asciiTheme="minorHAnsi" w:hAnsiTheme="minorHAnsi" w:cstheme="minorHAnsi"/>
        </w:rPr>
        <w:t>and update them if you need to.</w:t>
      </w:r>
    </w:p>
    <w:p w14:paraId="67CFC1A2" w14:textId="2844646E" w:rsidR="00F86F53" w:rsidRPr="001E743B" w:rsidRDefault="00F86F53" w:rsidP="00F86F53">
      <w:pPr>
        <w:pStyle w:val="AonBodyCopy"/>
        <w:rPr>
          <w:rFonts w:asciiTheme="minorHAnsi" w:hAnsiTheme="minorHAnsi" w:cstheme="minorHAnsi"/>
        </w:rPr>
      </w:pPr>
    </w:p>
    <w:p w14:paraId="539285B7" w14:textId="77777777" w:rsidR="00633E97" w:rsidRPr="001E743B" w:rsidRDefault="00633E97" w:rsidP="00633E97">
      <w:pPr>
        <w:pStyle w:val="Heading3"/>
        <w:spacing w:before="0" w:after="120"/>
        <w:rPr>
          <w:rFonts w:asciiTheme="minorHAnsi" w:hAnsiTheme="minorHAnsi" w:cstheme="minorHAnsi"/>
          <w:b/>
          <w:sz w:val="24"/>
          <w:szCs w:val="24"/>
        </w:rPr>
      </w:pPr>
      <w:r w:rsidRPr="001E743B">
        <w:rPr>
          <w:rFonts w:asciiTheme="minorHAnsi" w:hAnsiTheme="minorHAnsi" w:cstheme="minorHAnsi"/>
          <w:b/>
          <w:sz w:val="36"/>
          <w:szCs w:val="36"/>
        </w:rPr>
        <w:t xml:space="preserve">More Detail </w:t>
      </w:r>
      <w:r w:rsidRPr="001E743B">
        <w:rPr>
          <w:rFonts w:asciiTheme="minorHAnsi" w:hAnsiTheme="minorHAnsi" w:cstheme="minorHAnsi"/>
          <w:b/>
          <w:sz w:val="36"/>
          <w:szCs w:val="36"/>
        </w:rPr>
        <w:br/>
      </w:r>
      <w:r w:rsidRPr="001E743B">
        <w:rPr>
          <w:rFonts w:asciiTheme="minorHAnsi" w:hAnsiTheme="minorHAnsi" w:cstheme="minorHAnsi"/>
          <w:sz w:val="24"/>
          <w:szCs w:val="24"/>
        </w:rPr>
        <w:t xml:space="preserve">Dig deeper on all of your choices for 2019. </w:t>
      </w:r>
    </w:p>
    <w:p w14:paraId="28A482E1" w14:textId="77777777" w:rsidR="00AF1F37" w:rsidRPr="001E743B" w:rsidRDefault="00AF1F37" w:rsidP="005D64AB">
      <w:pPr>
        <w:pStyle w:val="Heading3"/>
        <w:spacing w:before="0" w:after="120"/>
        <w:rPr>
          <w:rFonts w:asciiTheme="minorHAnsi" w:hAnsiTheme="minorHAnsi" w:cstheme="minorHAnsi"/>
        </w:rPr>
      </w:pPr>
    </w:p>
    <w:p w14:paraId="4D945DB7" w14:textId="3D4CA079"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t>Navigation Page T</w:t>
      </w:r>
      <w:r w:rsidR="00C9696D" w:rsidRPr="001E743B">
        <w:rPr>
          <w:rFonts w:asciiTheme="minorHAnsi" w:hAnsiTheme="minorHAnsi" w:cstheme="minorHAnsi"/>
        </w:rPr>
        <w:t xml:space="preserve">itle: </w:t>
      </w:r>
      <w:r w:rsidR="005D64AB" w:rsidRPr="001E743B">
        <w:rPr>
          <w:rFonts w:asciiTheme="minorHAnsi" w:hAnsiTheme="minorHAnsi" w:cstheme="minorHAnsi"/>
        </w:rPr>
        <w:t xml:space="preserve">Medical and </w:t>
      </w:r>
      <w:r w:rsidR="0027654F" w:rsidRPr="001E743B">
        <w:rPr>
          <w:rFonts w:asciiTheme="minorHAnsi" w:hAnsiTheme="minorHAnsi" w:cstheme="minorHAnsi"/>
        </w:rPr>
        <w:t>Rx</w:t>
      </w:r>
    </w:p>
    <w:p w14:paraId="3E21CBF1" w14:textId="6E1BED69" w:rsidR="00C9696D" w:rsidRPr="001E743B" w:rsidRDefault="00C9696D" w:rsidP="00C9696D">
      <w:pPr>
        <w:pStyle w:val="AonBodyCopy"/>
        <w:rPr>
          <w:rFonts w:asciiTheme="minorHAnsi" w:hAnsiTheme="minorHAnsi" w:cstheme="minorHAnsi"/>
        </w:rPr>
      </w:pPr>
      <w:r w:rsidRPr="001E743B">
        <w:rPr>
          <w:rFonts w:asciiTheme="minorHAnsi" w:hAnsiTheme="minorHAnsi" w:cstheme="minorHAnsi"/>
        </w:rPr>
        <w:t>Subtitle: Here you’ll find</w:t>
      </w:r>
      <w:r w:rsidR="0068728C" w:rsidRPr="001E743B">
        <w:rPr>
          <w:rFonts w:asciiTheme="minorHAnsi" w:hAnsiTheme="minorHAnsi" w:cstheme="minorHAnsi"/>
        </w:rPr>
        <w:t xml:space="preserve"> a coverage comparison for</w:t>
      </w:r>
      <w:r w:rsidRPr="001E743B">
        <w:rPr>
          <w:rFonts w:asciiTheme="minorHAnsi" w:hAnsiTheme="minorHAnsi" w:cstheme="minorHAnsi"/>
        </w:rPr>
        <w:t xml:space="preserve"> the Silver and Gold plans</w:t>
      </w:r>
      <w:r w:rsidR="0068728C" w:rsidRPr="001E743B">
        <w:rPr>
          <w:rFonts w:asciiTheme="minorHAnsi" w:hAnsiTheme="minorHAnsi" w:cstheme="minorHAnsi"/>
        </w:rPr>
        <w:t xml:space="preserve"> in 2019.</w:t>
      </w:r>
    </w:p>
    <w:p w14:paraId="53319D5C" w14:textId="77777777" w:rsidR="0008224C" w:rsidRDefault="0008224C" w:rsidP="0008224C">
      <w:pPr>
        <w:pStyle w:val="AonBodyCopy"/>
        <w:tabs>
          <w:tab w:val="left" w:pos="8522"/>
        </w:tabs>
        <w:rPr>
          <w:rFonts w:asciiTheme="minorHAnsi" w:hAnsiTheme="minorHAnsi" w:cstheme="minorHAnsi"/>
          <w:color w:val="E11B22" w:themeColor="text2"/>
        </w:rPr>
      </w:pPr>
    </w:p>
    <w:p w14:paraId="30C36620" w14:textId="77777777" w:rsidR="0008224C" w:rsidRPr="001E743B" w:rsidRDefault="0008224C" w:rsidP="0008224C">
      <w:pPr>
        <w:pStyle w:val="AonBodyCopy"/>
        <w:tabs>
          <w:tab w:val="left" w:pos="8522"/>
        </w:tabs>
        <w:rPr>
          <w:rFonts w:asciiTheme="minorHAnsi" w:hAnsiTheme="minorHAnsi" w:cstheme="minorHAnsi"/>
        </w:rPr>
      </w:pPr>
      <w:r w:rsidRPr="0008224C">
        <w:rPr>
          <w:rFonts w:asciiTheme="minorHAnsi" w:hAnsiTheme="minorHAnsi" w:cstheme="minorHAnsi"/>
          <w:color w:val="E11B22" w:themeColor="text2"/>
        </w:rPr>
        <w:t xml:space="preserve">[Sidebar] </w:t>
      </w:r>
      <w:r>
        <w:rPr>
          <w:rFonts w:asciiTheme="minorHAnsi" w:hAnsiTheme="minorHAnsi" w:cstheme="minorHAnsi"/>
        </w:rPr>
        <w:t xml:space="preserve">Please go to your specific page if you live in </w:t>
      </w:r>
      <w:r w:rsidRPr="00DC65B8">
        <w:rPr>
          <w:rFonts w:asciiTheme="minorHAnsi" w:hAnsiTheme="minorHAnsi" w:cstheme="minorHAnsi"/>
          <w:u w:val="single"/>
        </w:rPr>
        <w:t>California</w:t>
      </w:r>
      <w:r w:rsidRPr="00DC65B8">
        <w:rPr>
          <w:rFonts w:asciiTheme="minorHAnsi" w:hAnsiTheme="minorHAnsi" w:cstheme="minorHAnsi"/>
        </w:rPr>
        <w:t>,</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California page]</w:t>
      </w:r>
      <w:r>
        <w:rPr>
          <w:rFonts w:asciiTheme="minorHAnsi" w:hAnsiTheme="minorHAnsi" w:cstheme="minorHAnsi"/>
        </w:rPr>
        <w:t xml:space="preserve"> </w:t>
      </w:r>
      <w:r w:rsidRPr="00DC65B8">
        <w:rPr>
          <w:rFonts w:asciiTheme="minorHAnsi" w:hAnsiTheme="minorHAnsi" w:cstheme="minorHAnsi"/>
          <w:u w:val="single"/>
        </w:rPr>
        <w:t>Hawaii</w:t>
      </w:r>
      <w:r>
        <w:rPr>
          <w:rFonts w:asciiTheme="minorHAnsi" w:hAnsiTheme="minorHAnsi" w:cstheme="minorHAnsi"/>
        </w:rPr>
        <w:t xml:space="preserve">, </w:t>
      </w:r>
      <w:r w:rsidRPr="001E743B">
        <w:rPr>
          <w:rFonts w:asciiTheme="minorHAnsi" w:hAnsiTheme="minorHAnsi" w:cstheme="minorHAnsi"/>
        </w:rPr>
        <w:t>[</w:t>
      </w:r>
      <w:r w:rsidRPr="001E743B">
        <w:rPr>
          <w:rFonts w:asciiTheme="minorHAnsi" w:hAnsiTheme="minorHAnsi" w:cstheme="minorHAnsi"/>
          <w:highlight w:val="yellow"/>
        </w:rPr>
        <w:t>Link to Hawaii page]</w:t>
      </w:r>
      <w:r>
        <w:rPr>
          <w:rFonts w:asciiTheme="minorHAnsi" w:hAnsiTheme="minorHAnsi" w:cstheme="minorHAnsi"/>
        </w:rPr>
        <w:t>, or are a U.S. Expatriates.</w:t>
      </w:r>
      <w:r w:rsidRPr="001E743B">
        <w:rPr>
          <w:rFonts w:asciiTheme="minorHAnsi" w:hAnsiTheme="minorHAnsi" w:cstheme="minorHAnsi"/>
        </w:rPr>
        <w:t xml:space="preserve"> </w:t>
      </w:r>
      <w:proofErr w:type="gramStart"/>
      <w:r w:rsidRPr="001E743B">
        <w:rPr>
          <w:rFonts w:asciiTheme="minorHAnsi" w:hAnsiTheme="minorHAnsi" w:cstheme="minorHAnsi"/>
        </w:rPr>
        <w:t>[</w:t>
      </w:r>
      <w:r w:rsidRPr="001E743B">
        <w:rPr>
          <w:rFonts w:asciiTheme="minorHAnsi" w:hAnsiTheme="minorHAnsi" w:cstheme="minorHAnsi"/>
          <w:highlight w:val="yellow"/>
        </w:rPr>
        <w:t>Link to U.S. Expatriates page]</w:t>
      </w:r>
      <w:r>
        <w:rPr>
          <w:rFonts w:asciiTheme="minorHAnsi" w:hAnsiTheme="minorHAnsi" w:cstheme="minorHAnsi"/>
        </w:rPr>
        <w:t>.</w:t>
      </w:r>
      <w:proofErr w:type="gramEnd"/>
    </w:p>
    <w:p w14:paraId="42E1F9CB" w14:textId="316EB40E" w:rsidR="0068728C" w:rsidRPr="001E743B" w:rsidRDefault="00C44435" w:rsidP="0068728C">
      <w:pPr>
        <w:pStyle w:val="AonBullet1"/>
        <w:numPr>
          <w:ilvl w:val="0"/>
          <w:numId w:val="0"/>
        </w:numPr>
        <w:rPr>
          <w:rFonts w:asciiTheme="minorHAnsi" w:hAnsiTheme="minorHAnsi" w:cstheme="minorHAnsi"/>
          <w:b/>
        </w:rPr>
      </w:pPr>
      <w:r w:rsidRPr="001E743B">
        <w:rPr>
          <w:rFonts w:asciiTheme="minorHAnsi" w:hAnsiTheme="minorHAnsi" w:cstheme="minorHAnsi"/>
          <w:b/>
        </w:rPr>
        <w:t>2019 medical plan o</w:t>
      </w:r>
      <w:r w:rsidR="0068728C" w:rsidRPr="001E743B">
        <w:rPr>
          <w:rFonts w:asciiTheme="minorHAnsi" w:hAnsiTheme="minorHAnsi" w:cstheme="minorHAnsi"/>
          <w:b/>
        </w:rPr>
        <w:t>ptions</w:t>
      </w:r>
    </w:p>
    <w:p w14:paraId="7238C286" w14:textId="77777777" w:rsidR="0068728C" w:rsidRPr="001E743B" w:rsidRDefault="0068728C" w:rsidP="0068728C">
      <w:pPr>
        <w:pStyle w:val="AonBullet1"/>
        <w:numPr>
          <w:ilvl w:val="0"/>
          <w:numId w:val="0"/>
        </w:numPr>
        <w:rPr>
          <w:rFonts w:asciiTheme="minorHAnsi" w:hAnsiTheme="minorHAnsi" w:cstheme="minorHAnsi"/>
          <w:color w:val="000000" w:themeColor="text1"/>
        </w:rPr>
      </w:pPr>
      <w:r w:rsidRPr="001E743B">
        <w:rPr>
          <w:rFonts w:asciiTheme="minorHAnsi" w:hAnsiTheme="minorHAnsi" w:cstheme="minorHAnsi"/>
          <w:color w:val="000000" w:themeColor="text1"/>
        </w:rPr>
        <w:t>This chart shows what you pay for covered services using in-network providers.</w:t>
      </w:r>
    </w:p>
    <w:tbl>
      <w:tblPr>
        <w:tblStyle w:val="TableGrid"/>
        <w:tblW w:w="0" w:type="auto"/>
        <w:tblLook w:val="04A0" w:firstRow="1" w:lastRow="0" w:firstColumn="1" w:lastColumn="0" w:noHBand="0" w:noVBand="1"/>
      </w:tblPr>
      <w:tblGrid>
        <w:gridCol w:w="3708"/>
        <w:gridCol w:w="2880"/>
        <w:gridCol w:w="1440"/>
        <w:gridCol w:w="1548"/>
      </w:tblGrid>
      <w:tr w:rsidR="0068728C" w:rsidRPr="001E743B" w14:paraId="27328DF5" w14:textId="77777777" w:rsidTr="00BE4CF7">
        <w:trPr>
          <w:trHeight w:val="584"/>
        </w:trPr>
        <w:tc>
          <w:tcPr>
            <w:tcW w:w="3708" w:type="dxa"/>
          </w:tcPr>
          <w:p w14:paraId="068B9076" w14:textId="77777777" w:rsidR="0068728C" w:rsidRPr="001E743B" w:rsidRDefault="0068728C" w:rsidP="00BE4CF7">
            <w:pPr>
              <w:pStyle w:val="AonBullet1"/>
              <w:numPr>
                <w:ilvl w:val="0"/>
                <w:numId w:val="0"/>
              </w:numPr>
              <w:rPr>
                <w:rFonts w:asciiTheme="minorHAnsi" w:hAnsiTheme="minorHAnsi" w:cstheme="minorHAnsi"/>
                <w:b/>
              </w:rPr>
            </w:pPr>
            <w:r w:rsidRPr="001E743B">
              <w:rPr>
                <w:rFonts w:asciiTheme="minorHAnsi" w:hAnsiTheme="minorHAnsi" w:cstheme="minorHAnsi"/>
                <w:b/>
              </w:rPr>
              <w:t>Plan Features</w:t>
            </w:r>
          </w:p>
        </w:tc>
        <w:tc>
          <w:tcPr>
            <w:tcW w:w="2880" w:type="dxa"/>
          </w:tcPr>
          <w:p w14:paraId="3331A30F" w14:textId="583FC304" w:rsidR="0068728C" w:rsidRPr="001E743B" w:rsidRDefault="0068728C" w:rsidP="00BE4CF7">
            <w:pPr>
              <w:pStyle w:val="AonBullet1"/>
              <w:numPr>
                <w:ilvl w:val="0"/>
                <w:numId w:val="0"/>
              </w:numPr>
              <w:rPr>
                <w:rFonts w:asciiTheme="minorHAnsi" w:hAnsiTheme="minorHAnsi" w:cstheme="minorHAnsi"/>
                <w:b/>
              </w:rPr>
            </w:pPr>
            <w:r w:rsidRPr="001E743B">
              <w:rPr>
                <w:rFonts w:asciiTheme="minorHAnsi" w:hAnsiTheme="minorHAnsi" w:cstheme="minorHAnsi"/>
                <w:b/>
              </w:rPr>
              <w:t>Silver Plan</w:t>
            </w:r>
            <w:r w:rsidRPr="001E743B">
              <w:rPr>
                <w:rFonts w:asciiTheme="minorHAnsi" w:hAnsiTheme="minorHAnsi" w:cstheme="minorHAnsi"/>
                <w:b/>
              </w:rPr>
              <w:br/>
              <w:t>(HSA-eligible)</w:t>
            </w:r>
            <w:r w:rsidRPr="001E743B">
              <w:rPr>
                <w:rFonts w:asciiTheme="minorHAnsi" w:hAnsiTheme="minorHAnsi" w:cstheme="minorHAnsi"/>
                <w:b/>
              </w:rPr>
              <w:br/>
            </w:r>
            <w:r w:rsidRPr="004555C6">
              <w:rPr>
                <w:rFonts w:asciiTheme="minorHAnsi" w:hAnsiTheme="minorHAnsi" w:cstheme="minorHAnsi"/>
                <w:i/>
              </w:rPr>
              <w:t>(</w:t>
            </w:r>
            <w:r w:rsidR="004555C6" w:rsidRPr="004555C6">
              <w:rPr>
                <w:rFonts w:asciiTheme="minorHAnsi" w:hAnsiTheme="minorHAnsi" w:cstheme="minorHAnsi"/>
              </w:rPr>
              <w:t>similar to the</w:t>
            </w:r>
            <w:r w:rsidR="004555C6" w:rsidRPr="004555C6">
              <w:rPr>
                <w:rFonts w:asciiTheme="minorHAnsi" w:hAnsiTheme="minorHAnsi" w:cstheme="minorHAnsi"/>
                <w:i/>
              </w:rPr>
              <w:t xml:space="preserve"> </w:t>
            </w:r>
            <w:r w:rsidRPr="004555C6">
              <w:rPr>
                <w:rFonts w:asciiTheme="minorHAnsi" w:hAnsiTheme="minorHAnsi" w:cstheme="minorHAnsi"/>
              </w:rPr>
              <w:t>Health Plus Plan in 2018)</w:t>
            </w:r>
          </w:p>
        </w:tc>
        <w:tc>
          <w:tcPr>
            <w:tcW w:w="2988" w:type="dxa"/>
            <w:gridSpan w:val="2"/>
          </w:tcPr>
          <w:p w14:paraId="20102A46" w14:textId="67610FD2" w:rsidR="0068728C" w:rsidRPr="004555C6" w:rsidRDefault="0068728C" w:rsidP="00BE4CF7">
            <w:pPr>
              <w:pStyle w:val="AonBullet1"/>
              <w:numPr>
                <w:ilvl w:val="0"/>
                <w:numId w:val="0"/>
              </w:numPr>
              <w:rPr>
                <w:rFonts w:asciiTheme="minorHAnsi" w:hAnsiTheme="minorHAnsi" w:cstheme="minorHAnsi"/>
                <w:i/>
                <w:sz w:val="16"/>
                <w:szCs w:val="16"/>
              </w:rPr>
            </w:pPr>
            <w:r w:rsidRPr="001E743B">
              <w:rPr>
                <w:rFonts w:asciiTheme="minorHAnsi" w:hAnsiTheme="minorHAnsi" w:cstheme="minorHAnsi"/>
                <w:b/>
              </w:rPr>
              <w:t>Gold Plan</w:t>
            </w:r>
            <w:r w:rsidRPr="001E743B">
              <w:rPr>
                <w:rFonts w:asciiTheme="minorHAnsi" w:hAnsiTheme="minorHAnsi" w:cstheme="minorHAnsi"/>
                <w:b/>
              </w:rPr>
              <w:br/>
            </w:r>
            <w:r w:rsidRPr="004555C6">
              <w:rPr>
                <w:rFonts w:asciiTheme="minorHAnsi" w:hAnsiTheme="minorHAnsi" w:cstheme="minorHAnsi"/>
              </w:rPr>
              <w:t>(</w:t>
            </w:r>
            <w:r w:rsidR="004555C6" w:rsidRPr="004555C6">
              <w:rPr>
                <w:rFonts w:asciiTheme="minorHAnsi" w:hAnsiTheme="minorHAnsi" w:cstheme="minorHAnsi"/>
              </w:rPr>
              <w:t xml:space="preserve">similar to the </w:t>
            </w:r>
            <w:r w:rsidRPr="004555C6">
              <w:rPr>
                <w:rFonts w:asciiTheme="minorHAnsi" w:hAnsiTheme="minorHAnsi" w:cstheme="minorHAnsi"/>
              </w:rPr>
              <w:t>Basic Plan in 2018)</w:t>
            </w:r>
          </w:p>
        </w:tc>
      </w:tr>
      <w:tr w:rsidR="0068728C" w:rsidRPr="001E743B" w14:paraId="1FA95F90" w14:textId="77777777" w:rsidTr="00BE4CF7">
        <w:trPr>
          <w:trHeight w:val="334"/>
        </w:trPr>
        <w:tc>
          <w:tcPr>
            <w:tcW w:w="9576" w:type="dxa"/>
            <w:gridSpan w:val="4"/>
            <w:shd w:val="clear" w:color="auto" w:fill="F2F2F2" w:themeFill="background1" w:themeFillShade="F2"/>
          </w:tcPr>
          <w:p w14:paraId="597CB144"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b/>
              </w:rPr>
              <w:t>Annual deductible</w:t>
            </w:r>
            <w:r w:rsidRPr="001E743B">
              <w:rPr>
                <w:rFonts w:asciiTheme="minorHAnsi" w:hAnsiTheme="minorHAnsi" w:cstheme="minorHAnsi"/>
                <w:b/>
              </w:rPr>
              <w:br/>
            </w:r>
            <w:r w:rsidRPr="001E743B">
              <w:rPr>
                <w:rFonts w:asciiTheme="minorHAnsi" w:hAnsiTheme="minorHAnsi" w:cstheme="minorHAnsi"/>
              </w:rPr>
              <w:t>What you pay out of your own pocket before your insurance begins to pay a share of your costs (doesn’t include amounts taken out of your paycheck for health coverage)</w:t>
            </w:r>
          </w:p>
        </w:tc>
      </w:tr>
      <w:tr w:rsidR="00714FE1" w:rsidRPr="001E743B" w14:paraId="1FE7B8AA" w14:textId="32D8ECD4" w:rsidTr="00714FE1">
        <w:trPr>
          <w:trHeight w:val="494"/>
        </w:trPr>
        <w:tc>
          <w:tcPr>
            <w:tcW w:w="3708" w:type="dxa"/>
          </w:tcPr>
          <w:p w14:paraId="568F2A4F" w14:textId="49DED8DB" w:rsidR="00714FE1" w:rsidRPr="001E743B" w:rsidRDefault="00714FE1" w:rsidP="00BE4CF7">
            <w:pPr>
              <w:pStyle w:val="AonBullet1"/>
              <w:numPr>
                <w:ilvl w:val="0"/>
                <w:numId w:val="0"/>
              </w:numPr>
              <w:rPr>
                <w:rFonts w:asciiTheme="minorHAnsi" w:hAnsiTheme="minorHAnsi" w:cstheme="minorHAnsi"/>
              </w:rPr>
            </w:pPr>
            <w:r w:rsidRPr="001E743B">
              <w:rPr>
                <w:rFonts w:asciiTheme="minorHAnsi" w:hAnsiTheme="minorHAnsi" w:cstheme="minorHAnsi"/>
              </w:rPr>
              <w:t>Associate only</w:t>
            </w:r>
            <w:r w:rsidRPr="001E743B">
              <w:rPr>
                <w:rFonts w:asciiTheme="minorHAnsi" w:hAnsiTheme="minorHAnsi" w:cstheme="minorHAnsi"/>
              </w:rPr>
              <w:br/>
              <w:t>Associate + family</w:t>
            </w:r>
          </w:p>
        </w:tc>
        <w:tc>
          <w:tcPr>
            <w:tcW w:w="2880" w:type="dxa"/>
          </w:tcPr>
          <w:p w14:paraId="4D570F03" w14:textId="7A4E8651" w:rsidR="00714FE1" w:rsidRPr="001E743B" w:rsidRDefault="00714FE1" w:rsidP="00714FE1">
            <w:pPr>
              <w:pStyle w:val="AonBullet1"/>
              <w:ind w:left="0"/>
              <w:rPr>
                <w:rFonts w:asciiTheme="minorHAnsi" w:hAnsiTheme="minorHAnsi" w:cstheme="minorHAnsi"/>
                <w:u w:val="single"/>
              </w:rPr>
            </w:pPr>
            <w:r w:rsidRPr="001E743B">
              <w:rPr>
                <w:rFonts w:asciiTheme="minorHAnsi" w:hAnsiTheme="minorHAnsi" w:cstheme="minorHAnsi"/>
              </w:rPr>
              <w:t>$1,500*</w:t>
            </w:r>
            <w:r w:rsidRPr="001E743B">
              <w:rPr>
                <w:rFonts w:asciiTheme="minorHAnsi" w:hAnsiTheme="minorHAnsi" w:cstheme="minorHAnsi"/>
              </w:rPr>
              <w:br/>
              <w:t>$3,000*</w:t>
            </w:r>
          </w:p>
        </w:tc>
        <w:tc>
          <w:tcPr>
            <w:tcW w:w="2988" w:type="dxa"/>
            <w:gridSpan w:val="2"/>
          </w:tcPr>
          <w:p w14:paraId="47025563" w14:textId="1FD4858D" w:rsidR="00714FE1" w:rsidRPr="001E743B" w:rsidRDefault="00714FE1" w:rsidP="00BE4CF7">
            <w:pPr>
              <w:pStyle w:val="AonBullet1"/>
              <w:ind w:left="0"/>
              <w:rPr>
                <w:rFonts w:asciiTheme="minorHAnsi" w:hAnsiTheme="minorHAnsi" w:cstheme="minorHAnsi"/>
                <w:u w:val="single"/>
              </w:rPr>
            </w:pPr>
            <w:r w:rsidRPr="001E743B">
              <w:rPr>
                <w:rFonts w:asciiTheme="minorHAnsi" w:hAnsiTheme="minorHAnsi" w:cstheme="minorHAnsi"/>
              </w:rPr>
              <w:t>$600</w:t>
            </w:r>
            <w:r w:rsidRPr="001E743B">
              <w:rPr>
                <w:rFonts w:asciiTheme="minorHAnsi" w:hAnsiTheme="minorHAnsi" w:cstheme="minorHAnsi"/>
              </w:rPr>
              <w:br/>
              <w:t>$1,200</w:t>
            </w:r>
          </w:p>
        </w:tc>
      </w:tr>
      <w:tr w:rsidR="0068728C" w:rsidRPr="001E743B" w14:paraId="594636B7" w14:textId="77777777" w:rsidTr="00BE4CF7">
        <w:trPr>
          <w:trHeight w:val="494"/>
        </w:trPr>
        <w:tc>
          <w:tcPr>
            <w:tcW w:w="3708" w:type="dxa"/>
            <w:shd w:val="clear" w:color="auto" w:fill="F2F2F2" w:themeFill="background1" w:themeFillShade="F2"/>
          </w:tcPr>
          <w:p w14:paraId="0AE0126B"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b/>
              </w:rPr>
              <w:t>Coinsurance</w:t>
            </w:r>
            <w:r w:rsidRPr="001E743B">
              <w:rPr>
                <w:rFonts w:asciiTheme="minorHAnsi" w:hAnsiTheme="minorHAnsi" w:cstheme="minorHAnsi"/>
                <w:b/>
              </w:rPr>
              <w:br/>
            </w:r>
            <w:r w:rsidRPr="001E743B">
              <w:rPr>
                <w:rFonts w:asciiTheme="minorHAnsi" w:hAnsiTheme="minorHAnsi" w:cstheme="minorHAnsi"/>
              </w:rPr>
              <w:t>Amount you pay after you meet deductible</w:t>
            </w:r>
          </w:p>
        </w:tc>
        <w:tc>
          <w:tcPr>
            <w:tcW w:w="5868" w:type="dxa"/>
            <w:gridSpan w:val="3"/>
            <w:shd w:val="clear" w:color="auto" w:fill="F2F2F2" w:themeFill="background1" w:themeFillShade="F2"/>
            <w:vAlign w:val="center"/>
          </w:tcPr>
          <w:p w14:paraId="512F5781" w14:textId="77777777" w:rsidR="0068728C" w:rsidRPr="001E743B" w:rsidRDefault="0068728C" w:rsidP="00BE4CF7">
            <w:pPr>
              <w:rPr>
                <w:rFonts w:asciiTheme="minorHAnsi" w:hAnsiTheme="minorHAnsi" w:cstheme="minorHAnsi"/>
              </w:rPr>
            </w:pPr>
          </w:p>
          <w:p w14:paraId="203CD864" w14:textId="77777777" w:rsidR="0068728C" w:rsidRPr="001E743B" w:rsidRDefault="0068728C" w:rsidP="00BE4CF7">
            <w:pPr>
              <w:pStyle w:val="AonBullet1"/>
              <w:numPr>
                <w:ilvl w:val="0"/>
                <w:numId w:val="0"/>
              </w:numPr>
              <w:jc w:val="center"/>
              <w:rPr>
                <w:rFonts w:asciiTheme="minorHAnsi" w:hAnsiTheme="minorHAnsi" w:cstheme="minorHAnsi"/>
              </w:rPr>
            </w:pPr>
            <w:r w:rsidRPr="001E743B">
              <w:rPr>
                <w:rFonts w:asciiTheme="minorHAnsi" w:hAnsiTheme="minorHAnsi" w:cstheme="minorHAnsi"/>
              </w:rPr>
              <w:t>You pay 20%</w:t>
            </w:r>
          </w:p>
        </w:tc>
      </w:tr>
      <w:tr w:rsidR="0068728C" w:rsidRPr="001E743B" w14:paraId="2ABB33DC" w14:textId="77777777" w:rsidTr="00BE4CF7">
        <w:trPr>
          <w:trHeight w:val="638"/>
        </w:trPr>
        <w:tc>
          <w:tcPr>
            <w:tcW w:w="9576" w:type="dxa"/>
            <w:gridSpan w:val="4"/>
            <w:shd w:val="clear" w:color="auto" w:fill="F2F2F2" w:themeFill="background1" w:themeFillShade="F2"/>
          </w:tcPr>
          <w:p w14:paraId="75ADE1C5"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b/>
              </w:rPr>
              <w:t>Annual out-of-pocket maximum*</w:t>
            </w:r>
            <w:r w:rsidRPr="001E743B">
              <w:rPr>
                <w:rFonts w:asciiTheme="minorHAnsi" w:hAnsiTheme="minorHAnsi" w:cstheme="minorHAnsi"/>
              </w:rPr>
              <w:br/>
              <w:t>The most you and your covered family members would have to pay in a year for health care costs</w:t>
            </w:r>
          </w:p>
        </w:tc>
      </w:tr>
      <w:tr w:rsidR="0068728C" w:rsidRPr="001E743B" w14:paraId="3B3806DE" w14:textId="77777777" w:rsidTr="00BE4CF7">
        <w:tc>
          <w:tcPr>
            <w:tcW w:w="3708" w:type="dxa"/>
          </w:tcPr>
          <w:p w14:paraId="6AC14AF9" w14:textId="77777777" w:rsidR="0068728C" w:rsidRPr="001E743B" w:rsidRDefault="0068728C" w:rsidP="00BE4CF7">
            <w:pPr>
              <w:pStyle w:val="AonBullet1"/>
              <w:numPr>
                <w:ilvl w:val="0"/>
                <w:numId w:val="0"/>
              </w:numPr>
              <w:rPr>
                <w:rFonts w:asciiTheme="minorHAnsi" w:hAnsiTheme="minorHAnsi" w:cstheme="minorHAnsi"/>
              </w:rPr>
            </w:pPr>
          </w:p>
          <w:p w14:paraId="14661A50" w14:textId="153DDBE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br/>
            </w:r>
            <w:r w:rsidR="00192870" w:rsidRPr="001E743B">
              <w:rPr>
                <w:rFonts w:asciiTheme="minorHAnsi" w:hAnsiTheme="minorHAnsi" w:cstheme="minorHAnsi"/>
              </w:rPr>
              <w:lastRenderedPageBreak/>
              <w:br/>
            </w:r>
            <w:r w:rsidR="00192870" w:rsidRPr="001E743B">
              <w:rPr>
                <w:rFonts w:asciiTheme="minorHAnsi" w:hAnsiTheme="minorHAnsi" w:cstheme="minorHAnsi"/>
              </w:rPr>
              <w:br/>
            </w:r>
            <w:r w:rsidRPr="001E743B">
              <w:rPr>
                <w:rFonts w:asciiTheme="minorHAnsi" w:hAnsiTheme="minorHAnsi" w:cstheme="minorHAnsi"/>
              </w:rPr>
              <w:t>Associate only</w:t>
            </w:r>
            <w:r w:rsidRPr="001E743B">
              <w:rPr>
                <w:rFonts w:asciiTheme="minorHAnsi" w:hAnsiTheme="minorHAnsi" w:cstheme="minorHAnsi"/>
              </w:rPr>
              <w:br/>
              <w:t>Associate + family</w:t>
            </w:r>
          </w:p>
        </w:tc>
        <w:tc>
          <w:tcPr>
            <w:tcW w:w="2880" w:type="dxa"/>
          </w:tcPr>
          <w:p w14:paraId="1AA2318D" w14:textId="52479636" w:rsidR="00192870" w:rsidRPr="001E743B" w:rsidRDefault="0068728C" w:rsidP="00192870">
            <w:pPr>
              <w:pStyle w:val="AonBullet1"/>
              <w:numPr>
                <w:ilvl w:val="0"/>
                <w:numId w:val="0"/>
              </w:numPr>
              <w:rPr>
                <w:rFonts w:asciiTheme="minorHAnsi" w:hAnsiTheme="minorHAnsi" w:cstheme="minorHAnsi"/>
                <w:u w:val="single"/>
              </w:rPr>
            </w:pPr>
            <w:r w:rsidRPr="001E743B">
              <w:rPr>
                <w:rFonts w:asciiTheme="minorHAnsi" w:hAnsiTheme="minorHAnsi" w:cstheme="minorHAnsi"/>
                <w:u w:val="single"/>
              </w:rPr>
              <w:lastRenderedPageBreak/>
              <w:t xml:space="preserve">“True family” out-of-pocket max </w:t>
            </w:r>
            <w:r w:rsidR="00192870" w:rsidRPr="001E743B">
              <w:rPr>
                <w:rFonts w:asciiTheme="minorHAnsi" w:hAnsiTheme="minorHAnsi" w:cstheme="minorHAnsi"/>
                <w:u w:val="single"/>
              </w:rPr>
              <w:t xml:space="preserve"> </w:t>
            </w:r>
            <w:r w:rsidR="00192870" w:rsidRPr="001E743B">
              <w:rPr>
                <w:rFonts w:asciiTheme="minorHAnsi" w:hAnsiTheme="minorHAnsi" w:cstheme="minorHAnsi"/>
                <w:sz w:val="18"/>
                <w:szCs w:val="18"/>
                <w:highlight w:val="yellow"/>
                <w:u w:val="single"/>
              </w:rPr>
              <w:t>[</w:t>
            </w:r>
            <w:r w:rsidR="00192870" w:rsidRPr="001E743B">
              <w:rPr>
                <w:rFonts w:asciiTheme="minorHAnsi" w:hAnsiTheme="minorHAnsi" w:cstheme="minorHAnsi"/>
                <w:sz w:val="18"/>
                <w:szCs w:val="18"/>
                <w:highlight w:val="yellow"/>
              </w:rPr>
              <w:t>Link to “</w:t>
            </w:r>
            <w:r w:rsidR="00192870" w:rsidRPr="001E743B">
              <w:rPr>
                <w:rFonts w:asciiTheme="minorHAnsi" w:hAnsiTheme="minorHAnsi" w:cstheme="minorHAnsi"/>
                <w:b/>
                <w:sz w:val="18"/>
                <w:szCs w:val="18"/>
                <w:highlight w:val="yellow"/>
              </w:rPr>
              <w:t xml:space="preserve">True family” out-of-pocket maximum in the </w:t>
            </w:r>
            <w:r w:rsidR="00192870" w:rsidRPr="001E743B">
              <w:rPr>
                <w:rFonts w:asciiTheme="minorHAnsi" w:hAnsiTheme="minorHAnsi" w:cstheme="minorHAnsi"/>
                <w:b/>
                <w:sz w:val="18"/>
                <w:szCs w:val="18"/>
                <w:highlight w:val="yellow"/>
              </w:rPr>
              <w:lastRenderedPageBreak/>
              <w:t>Silver Plan</w:t>
            </w:r>
            <w:r w:rsidR="00192870" w:rsidRPr="001E743B">
              <w:rPr>
                <w:rFonts w:asciiTheme="minorHAnsi" w:hAnsiTheme="minorHAnsi" w:cstheme="minorHAnsi"/>
                <w:sz w:val="18"/>
                <w:szCs w:val="18"/>
                <w:highlight w:val="yellow"/>
              </w:rPr>
              <w:t xml:space="preserve"> on this page]</w:t>
            </w:r>
          </w:p>
          <w:p w14:paraId="672BAA19" w14:textId="1CCDB4EA" w:rsidR="0068728C" w:rsidRPr="001E743B" w:rsidRDefault="0068728C" w:rsidP="00192870">
            <w:pPr>
              <w:pStyle w:val="AonBullet1"/>
              <w:numPr>
                <w:ilvl w:val="0"/>
                <w:numId w:val="0"/>
              </w:numPr>
              <w:rPr>
                <w:rFonts w:asciiTheme="minorHAnsi" w:hAnsiTheme="minorHAnsi" w:cstheme="minorHAnsi"/>
              </w:rPr>
            </w:pPr>
            <w:r w:rsidRPr="001E743B">
              <w:rPr>
                <w:rFonts w:asciiTheme="minorHAnsi" w:hAnsiTheme="minorHAnsi" w:cstheme="minorHAnsi"/>
              </w:rPr>
              <w:t>$3,575</w:t>
            </w:r>
            <w:r w:rsidRPr="001E743B">
              <w:rPr>
                <w:rFonts w:asciiTheme="minorHAnsi" w:hAnsiTheme="minorHAnsi" w:cstheme="minorHAnsi"/>
              </w:rPr>
              <w:br/>
              <w:t>$7,150</w:t>
            </w:r>
          </w:p>
        </w:tc>
        <w:tc>
          <w:tcPr>
            <w:tcW w:w="2988" w:type="dxa"/>
            <w:gridSpan w:val="2"/>
          </w:tcPr>
          <w:p w14:paraId="16575CD7" w14:textId="46B3F47B" w:rsidR="0068728C" w:rsidRPr="001E743B" w:rsidRDefault="0068728C" w:rsidP="00BE4CF7">
            <w:pPr>
              <w:pStyle w:val="AonBullet1"/>
              <w:numPr>
                <w:ilvl w:val="0"/>
                <w:numId w:val="0"/>
              </w:numPr>
              <w:rPr>
                <w:rFonts w:asciiTheme="minorHAnsi" w:hAnsiTheme="minorHAnsi" w:cstheme="minorHAnsi"/>
                <w:u w:val="single"/>
              </w:rPr>
            </w:pPr>
            <w:r w:rsidRPr="001E743B">
              <w:rPr>
                <w:rFonts w:asciiTheme="minorHAnsi" w:hAnsiTheme="minorHAnsi" w:cstheme="minorHAnsi"/>
                <w:u w:val="single"/>
              </w:rPr>
              <w:lastRenderedPageBreak/>
              <w:t xml:space="preserve">“Traditional” out-of-pocket max </w:t>
            </w:r>
            <w:r w:rsidRPr="001E743B">
              <w:rPr>
                <w:rFonts w:asciiTheme="minorHAnsi" w:hAnsiTheme="minorHAnsi" w:cstheme="minorHAnsi"/>
                <w:u w:val="single"/>
              </w:rPr>
              <w:br/>
            </w:r>
            <w:r w:rsidR="00192870" w:rsidRPr="001E743B">
              <w:rPr>
                <w:rFonts w:asciiTheme="minorHAnsi" w:hAnsiTheme="minorHAnsi" w:cstheme="minorHAnsi"/>
                <w:sz w:val="18"/>
                <w:szCs w:val="18"/>
                <w:highlight w:val="yellow"/>
                <w:u w:val="single"/>
              </w:rPr>
              <w:t>[</w:t>
            </w:r>
            <w:r w:rsidR="00192870" w:rsidRPr="001E743B">
              <w:rPr>
                <w:rFonts w:asciiTheme="minorHAnsi" w:hAnsiTheme="minorHAnsi" w:cstheme="minorHAnsi"/>
                <w:sz w:val="18"/>
                <w:szCs w:val="18"/>
                <w:highlight w:val="yellow"/>
              </w:rPr>
              <w:t>Link to “</w:t>
            </w:r>
            <w:r w:rsidR="00192870" w:rsidRPr="001E743B">
              <w:rPr>
                <w:rFonts w:asciiTheme="minorHAnsi" w:hAnsiTheme="minorHAnsi" w:cstheme="minorHAnsi"/>
                <w:b/>
                <w:sz w:val="18"/>
                <w:szCs w:val="18"/>
                <w:highlight w:val="yellow"/>
              </w:rPr>
              <w:t xml:space="preserve">Traditional” out-of-pocket maximum in the Gold </w:t>
            </w:r>
            <w:r w:rsidR="00192870" w:rsidRPr="001E743B">
              <w:rPr>
                <w:rFonts w:asciiTheme="minorHAnsi" w:hAnsiTheme="minorHAnsi" w:cstheme="minorHAnsi"/>
                <w:b/>
                <w:sz w:val="18"/>
                <w:szCs w:val="18"/>
                <w:highlight w:val="yellow"/>
              </w:rPr>
              <w:lastRenderedPageBreak/>
              <w:t>Plan</w:t>
            </w:r>
            <w:r w:rsidR="00192870" w:rsidRPr="001E743B">
              <w:rPr>
                <w:rFonts w:asciiTheme="minorHAnsi" w:hAnsiTheme="minorHAnsi" w:cstheme="minorHAnsi"/>
                <w:sz w:val="18"/>
                <w:szCs w:val="18"/>
                <w:highlight w:val="yellow"/>
              </w:rPr>
              <w:t xml:space="preserve"> on this page]</w:t>
            </w:r>
          </w:p>
          <w:p w14:paraId="7D943EBE" w14:textId="500B0D5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$3,500</w:t>
            </w:r>
            <w:r w:rsidRPr="001E743B">
              <w:rPr>
                <w:rFonts w:asciiTheme="minorHAnsi" w:hAnsiTheme="minorHAnsi" w:cstheme="minorHAnsi"/>
              </w:rPr>
              <w:br/>
              <w:t>$7,000</w:t>
            </w:r>
          </w:p>
        </w:tc>
      </w:tr>
      <w:tr w:rsidR="0068728C" w:rsidRPr="001E743B" w14:paraId="1126E64F" w14:textId="77777777" w:rsidTr="00BE4CF7">
        <w:tc>
          <w:tcPr>
            <w:tcW w:w="3708" w:type="dxa"/>
            <w:shd w:val="clear" w:color="auto" w:fill="F2F2F2" w:themeFill="background1" w:themeFillShade="F2"/>
          </w:tcPr>
          <w:p w14:paraId="6F6C58A0" w14:textId="77777777" w:rsidR="0068728C" w:rsidRPr="001E743B" w:rsidRDefault="0068728C" w:rsidP="00BE4CF7">
            <w:pPr>
              <w:pStyle w:val="AonBullet1"/>
              <w:numPr>
                <w:ilvl w:val="0"/>
                <w:numId w:val="0"/>
              </w:numPr>
              <w:rPr>
                <w:rFonts w:asciiTheme="minorHAnsi" w:hAnsiTheme="minorHAnsi" w:cstheme="minorHAnsi"/>
                <w:b/>
              </w:rPr>
            </w:pPr>
            <w:r w:rsidRPr="001E743B">
              <w:rPr>
                <w:rFonts w:asciiTheme="minorHAnsi" w:hAnsiTheme="minorHAnsi" w:cstheme="minorHAnsi"/>
                <w:b/>
              </w:rPr>
              <w:lastRenderedPageBreak/>
              <w:t>Preventive care</w:t>
            </w:r>
          </w:p>
        </w:tc>
        <w:tc>
          <w:tcPr>
            <w:tcW w:w="5868" w:type="dxa"/>
            <w:gridSpan w:val="3"/>
            <w:shd w:val="clear" w:color="auto" w:fill="F2F2F2" w:themeFill="background1" w:themeFillShade="F2"/>
            <w:vAlign w:val="center"/>
          </w:tcPr>
          <w:p w14:paraId="2A90D422" w14:textId="77777777" w:rsidR="0068728C" w:rsidRPr="001E743B" w:rsidRDefault="0068728C" w:rsidP="00BE4CF7">
            <w:pPr>
              <w:pStyle w:val="AonBullet1"/>
              <w:numPr>
                <w:ilvl w:val="0"/>
                <w:numId w:val="0"/>
              </w:numPr>
              <w:jc w:val="center"/>
              <w:rPr>
                <w:rFonts w:asciiTheme="minorHAnsi" w:hAnsiTheme="minorHAnsi" w:cstheme="minorHAnsi"/>
              </w:rPr>
            </w:pPr>
            <w:r w:rsidRPr="001E743B">
              <w:rPr>
                <w:rFonts w:asciiTheme="minorHAnsi" w:hAnsiTheme="minorHAnsi" w:cstheme="minorHAnsi"/>
              </w:rPr>
              <w:t>Covered 100%, no deductible</w:t>
            </w:r>
          </w:p>
        </w:tc>
      </w:tr>
      <w:tr w:rsidR="0068728C" w:rsidRPr="001E743B" w14:paraId="10A04ABB" w14:textId="77777777" w:rsidTr="00BE4CF7">
        <w:trPr>
          <w:trHeight w:val="854"/>
        </w:trPr>
        <w:tc>
          <w:tcPr>
            <w:tcW w:w="3708" w:type="dxa"/>
            <w:shd w:val="clear" w:color="auto" w:fill="F2F2F2" w:themeFill="background1" w:themeFillShade="F2"/>
          </w:tcPr>
          <w:p w14:paraId="1C5E22E4" w14:textId="77777777" w:rsidR="0068728C" w:rsidRPr="001E743B" w:rsidRDefault="0068728C" w:rsidP="00BE4CF7">
            <w:pPr>
              <w:pStyle w:val="AonBullet1"/>
              <w:numPr>
                <w:ilvl w:val="0"/>
                <w:numId w:val="0"/>
              </w:numPr>
              <w:rPr>
                <w:rFonts w:asciiTheme="minorHAnsi" w:hAnsiTheme="minorHAnsi" w:cstheme="minorHAnsi"/>
                <w:b/>
                <w:highlight w:val="yellow"/>
              </w:rPr>
            </w:pPr>
            <w:r w:rsidRPr="001E743B">
              <w:rPr>
                <w:rFonts w:asciiTheme="minorHAnsi" w:hAnsiTheme="minorHAnsi" w:cstheme="minorHAnsi"/>
                <w:b/>
              </w:rPr>
              <w:t>Office visits</w:t>
            </w:r>
            <w:r w:rsidRPr="001E743B">
              <w:rPr>
                <w:rFonts w:asciiTheme="minorHAnsi" w:hAnsiTheme="minorHAnsi" w:cstheme="minorHAnsi"/>
                <w:b/>
              </w:rPr>
              <w:br/>
            </w:r>
            <w:r w:rsidRPr="001E743B">
              <w:rPr>
                <w:rFonts w:asciiTheme="minorHAnsi" w:hAnsiTheme="minorHAnsi" w:cstheme="minorHAnsi"/>
              </w:rPr>
              <w:t xml:space="preserve">Primary care physician </w:t>
            </w:r>
            <w:r w:rsidRPr="001E743B">
              <w:rPr>
                <w:rFonts w:asciiTheme="minorHAnsi" w:hAnsiTheme="minorHAnsi" w:cstheme="minorHAnsi"/>
              </w:rPr>
              <w:br/>
              <w:t>Specialist</w:t>
            </w:r>
          </w:p>
        </w:tc>
        <w:tc>
          <w:tcPr>
            <w:tcW w:w="2880" w:type="dxa"/>
            <w:vMerge w:val="restart"/>
            <w:tcBorders>
              <w:right w:val="single" w:sz="4" w:space="0" w:color="auto"/>
            </w:tcBorders>
            <w:shd w:val="clear" w:color="auto" w:fill="auto"/>
          </w:tcPr>
          <w:p w14:paraId="626D5586"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br/>
            </w:r>
          </w:p>
          <w:p w14:paraId="1776E793"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br/>
            </w:r>
            <w:r w:rsidRPr="001E743B">
              <w:rPr>
                <w:rFonts w:asciiTheme="minorHAnsi" w:hAnsiTheme="minorHAnsi" w:cstheme="minorHAnsi"/>
              </w:rPr>
              <w:br/>
            </w:r>
          </w:p>
          <w:p w14:paraId="479EA979" w14:textId="5B7F8059" w:rsidR="0068728C" w:rsidRPr="001E743B" w:rsidRDefault="00586F5A" w:rsidP="00BE4CF7">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c>
          <w:tcPr>
            <w:tcW w:w="2988" w:type="dxa"/>
            <w:gridSpan w:val="2"/>
            <w:tcBorders>
              <w:left w:val="single" w:sz="4" w:space="0" w:color="auto"/>
              <w:right w:val="single" w:sz="4" w:space="0" w:color="auto"/>
            </w:tcBorders>
          </w:tcPr>
          <w:p w14:paraId="2CD87434" w14:textId="77777777" w:rsidR="0068728C" w:rsidRPr="001E743B" w:rsidRDefault="0068728C" w:rsidP="00BE4CF7">
            <w:pPr>
              <w:rPr>
                <w:rFonts w:asciiTheme="minorHAnsi" w:hAnsiTheme="minorHAnsi" w:cstheme="minorHAnsi"/>
              </w:rPr>
            </w:pPr>
          </w:p>
          <w:p w14:paraId="06EEC24A" w14:textId="77777777" w:rsidR="0068728C" w:rsidRPr="004105AB" w:rsidRDefault="0068728C" w:rsidP="00BE4CF7">
            <w:pPr>
              <w:rPr>
                <w:rFonts w:asciiTheme="minorHAnsi" w:hAnsiTheme="minorHAnsi" w:cstheme="minorHAnsi"/>
                <w:sz w:val="20"/>
                <w:szCs w:val="20"/>
              </w:rPr>
            </w:pPr>
            <w:r w:rsidRPr="004105AB">
              <w:rPr>
                <w:rFonts w:asciiTheme="minorHAnsi" w:hAnsiTheme="minorHAnsi" w:cstheme="minorHAnsi"/>
                <w:sz w:val="20"/>
                <w:szCs w:val="20"/>
              </w:rPr>
              <w:t>$20 copay</w:t>
            </w:r>
            <w:r w:rsidRPr="004105AB">
              <w:rPr>
                <w:rFonts w:asciiTheme="minorHAnsi" w:hAnsiTheme="minorHAnsi" w:cstheme="minorHAnsi"/>
                <w:sz w:val="20"/>
                <w:szCs w:val="20"/>
              </w:rPr>
              <w:br/>
              <w:t>$35 copay</w:t>
            </w:r>
          </w:p>
        </w:tc>
      </w:tr>
      <w:tr w:rsidR="0068728C" w:rsidRPr="001E743B" w14:paraId="3B9A63EA" w14:textId="77777777" w:rsidTr="00BE4CF7">
        <w:tc>
          <w:tcPr>
            <w:tcW w:w="3708" w:type="dxa"/>
            <w:shd w:val="clear" w:color="auto" w:fill="F2F2F2" w:themeFill="background1" w:themeFillShade="F2"/>
          </w:tcPr>
          <w:p w14:paraId="705FA419" w14:textId="77777777" w:rsidR="0068728C" w:rsidRPr="001E743B" w:rsidRDefault="0068728C" w:rsidP="00BE4CF7">
            <w:pPr>
              <w:pStyle w:val="AonBullet1"/>
              <w:numPr>
                <w:ilvl w:val="0"/>
                <w:numId w:val="0"/>
              </w:numPr>
              <w:rPr>
                <w:rFonts w:asciiTheme="minorHAnsi" w:hAnsiTheme="minorHAnsi" w:cstheme="minorHAnsi"/>
                <w:b/>
              </w:rPr>
            </w:pPr>
            <w:r w:rsidRPr="001E743B">
              <w:rPr>
                <w:rFonts w:asciiTheme="minorHAnsi" w:hAnsiTheme="minorHAnsi" w:cstheme="minorHAnsi"/>
                <w:b/>
              </w:rPr>
              <w:t xml:space="preserve">Emergency room </w:t>
            </w:r>
          </w:p>
        </w:tc>
        <w:tc>
          <w:tcPr>
            <w:tcW w:w="2880" w:type="dxa"/>
            <w:vMerge/>
            <w:tcBorders>
              <w:right w:val="single" w:sz="4" w:space="0" w:color="auto"/>
            </w:tcBorders>
            <w:shd w:val="clear" w:color="auto" w:fill="auto"/>
          </w:tcPr>
          <w:p w14:paraId="20274DD1" w14:textId="77777777" w:rsidR="0068728C" w:rsidRPr="001E743B" w:rsidRDefault="0068728C" w:rsidP="00BE4CF7">
            <w:pPr>
              <w:pStyle w:val="AonBullet1"/>
              <w:numPr>
                <w:ilvl w:val="0"/>
                <w:numId w:val="0"/>
              </w:numPr>
              <w:rPr>
                <w:rFonts w:asciiTheme="minorHAnsi" w:hAnsiTheme="minorHAnsi" w:cstheme="minorHAnsi"/>
              </w:rPr>
            </w:pPr>
          </w:p>
        </w:tc>
        <w:tc>
          <w:tcPr>
            <w:tcW w:w="2988" w:type="dxa"/>
            <w:gridSpan w:val="2"/>
            <w:tcBorders>
              <w:left w:val="single" w:sz="4" w:space="0" w:color="auto"/>
              <w:right w:val="single" w:sz="4" w:space="0" w:color="auto"/>
            </w:tcBorders>
          </w:tcPr>
          <w:p w14:paraId="1EE112C9" w14:textId="77777777" w:rsidR="0068728C" w:rsidRPr="001E743B" w:rsidRDefault="0068728C" w:rsidP="00BE4CF7">
            <w:pPr>
              <w:pStyle w:val="AonBullet1"/>
              <w:ind w:left="0"/>
              <w:rPr>
                <w:rFonts w:asciiTheme="minorHAnsi" w:hAnsiTheme="minorHAnsi" w:cstheme="minorHAnsi"/>
              </w:rPr>
            </w:pPr>
            <w:r w:rsidRPr="001E743B">
              <w:rPr>
                <w:rFonts w:asciiTheme="minorHAnsi" w:hAnsiTheme="minorHAnsi" w:cstheme="minorHAnsi"/>
              </w:rPr>
              <w:t>You pay 20% after deductible</w:t>
            </w:r>
          </w:p>
        </w:tc>
      </w:tr>
      <w:tr w:rsidR="0068728C" w:rsidRPr="001E743B" w14:paraId="2C2434EA" w14:textId="77777777" w:rsidTr="00BE4CF7">
        <w:tc>
          <w:tcPr>
            <w:tcW w:w="3708" w:type="dxa"/>
            <w:shd w:val="clear" w:color="auto" w:fill="F2F2F2" w:themeFill="background1" w:themeFillShade="F2"/>
          </w:tcPr>
          <w:p w14:paraId="2CF7D902" w14:textId="77777777" w:rsidR="0068728C" w:rsidRPr="001E743B" w:rsidRDefault="0068728C" w:rsidP="00BE4CF7">
            <w:pPr>
              <w:pStyle w:val="AonBullet1"/>
              <w:numPr>
                <w:ilvl w:val="0"/>
                <w:numId w:val="0"/>
              </w:numPr>
              <w:rPr>
                <w:rFonts w:asciiTheme="minorHAnsi" w:hAnsiTheme="minorHAnsi" w:cstheme="minorHAnsi"/>
                <w:b/>
              </w:rPr>
            </w:pPr>
            <w:r w:rsidRPr="001E743B">
              <w:rPr>
                <w:rFonts w:asciiTheme="minorHAnsi" w:hAnsiTheme="minorHAnsi" w:cstheme="minorHAnsi"/>
                <w:b/>
              </w:rPr>
              <w:t>Inpatient hospital services (</w:t>
            </w:r>
            <w:r w:rsidRPr="001E743B">
              <w:rPr>
                <w:rFonts w:asciiTheme="minorHAnsi" w:hAnsiTheme="minorHAnsi" w:cstheme="minorHAnsi"/>
              </w:rPr>
              <w:t>per admission)</w:t>
            </w:r>
          </w:p>
        </w:tc>
        <w:tc>
          <w:tcPr>
            <w:tcW w:w="2880" w:type="dxa"/>
            <w:vMerge/>
            <w:tcBorders>
              <w:right w:val="single" w:sz="4" w:space="0" w:color="auto"/>
            </w:tcBorders>
            <w:shd w:val="clear" w:color="auto" w:fill="auto"/>
          </w:tcPr>
          <w:p w14:paraId="3B4CE2C4" w14:textId="77777777" w:rsidR="0068728C" w:rsidRPr="001E743B" w:rsidRDefault="0068728C" w:rsidP="00BE4CF7">
            <w:pPr>
              <w:pStyle w:val="AonBullet1"/>
              <w:numPr>
                <w:ilvl w:val="0"/>
                <w:numId w:val="0"/>
              </w:numPr>
              <w:rPr>
                <w:rFonts w:asciiTheme="minorHAnsi" w:hAnsiTheme="minorHAnsi" w:cstheme="minorHAnsi"/>
              </w:rPr>
            </w:pPr>
          </w:p>
        </w:tc>
        <w:tc>
          <w:tcPr>
            <w:tcW w:w="2988" w:type="dxa"/>
            <w:gridSpan w:val="2"/>
            <w:tcBorders>
              <w:left w:val="single" w:sz="4" w:space="0" w:color="auto"/>
              <w:right w:val="single" w:sz="4" w:space="0" w:color="auto"/>
            </w:tcBorders>
          </w:tcPr>
          <w:p w14:paraId="0FA44628"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You pay 20% after deductible</w:t>
            </w:r>
          </w:p>
        </w:tc>
      </w:tr>
      <w:tr w:rsidR="0068728C" w:rsidRPr="001E743B" w14:paraId="6D1DF9E7" w14:textId="77777777" w:rsidTr="00BE4CF7">
        <w:trPr>
          <w:trHeight w:val="253"/>
        </w:trPr>
        <w:tc>
          <w:tcPr>
            <w:tcW w:w="3708" w:type="dxa"/>
            <w:shd w:val="clear" w:color="auto" w:fill="F2F2F2" w:themeFill="background1" w:themeFillShade="F2"/>
          </w:tcPr>
          <w:p w14:paraId="040EBA52" w14:textId="77777777" w:rsidR="0068728C" w:rsidRPr="001E743B" w:rsidRDefault="0068728C" w:rsidP="00BE4CF7">
            <w:pPr>
              <w:pStyle w:val="AonBullet1"/>
              <w:ind w:left="0"/>
              <w:rPr>
                <w:rFonts w:asciiTheme="minorHAnsi" w:hAnsiTheme="minorHAnsi" w:cstheme="minorHAnsi"/>
              </w:rPr>
            </w:pPr>
            <w:r w:rsidRPr="001E743B">
              <w:rPr>
                <w:rFonts w:asciiTheme="minorHAnsi" w:hAnsiTheme="minorHAnsi" w:cstheme="minorHAnsi"/>
                <w:b/>
              </w:rPr>
              <w:t>Prescription drugs</w:t>
            </w:r>
          </w:p>
        </w:tc>
        <w:tc>
          <w:tcPr>
            <w:tcW w:w="2880" w:type="dxa"/>
            <w:vMerge/>
            <w:tcBorders>
              <w:right w:val="single" w:sz="4" w:space="0" w:color="auto"/>
            </w:tcBorders>
            <w:shd w:val="clear" w:color="auto" w:fill="auto"/>
          </w:tcPr>
          <w:p w14:paraId="440E8FF0" w14:textId="77777777" w:rsidR="0068728C" w:rsidRPr="001E743B" w:rsidRDefault="0068728C" w:rsidP="00BE4CF7">
            <w:pPr>
              <w:pStyle w:val="AonBullet1"/>
              <w:numPr>
                <w:ilvl w:val="0"/>
                <w:numId w:val="0"/>
              </w:numPr>
              <w:rPr>
                <w:rFonts w:asciiTheme="minorHAnsi" w:hAnsiTheme="minorHAnsi" w:cstheme="minorHAnsi"/>
              </w:rPr>
            </w:pPr>
          </w:p>
        </w:tc>
        <w:tc>
          <w:tcPr>
            <w:tcW w:w="1440" w:type="dxa"/>
            <w:tcBorders>
              <w:left w:val="single" w:sz="4" w:space="0" w:color="auto"/>
              <w:bottom w:val="single" w:sz="4" w:space="0" w:color="auto"/>
              <w:right w:val="single" w:sz="4" w:space="0" w:color="auto"/>
            </w:tcBorders>
            <w:shd w:val="clear" w:color="auto" w:fill="F2F2F2" w:themeFill="background1" w:themeFillShade="F2"/>
          </w:tcPr>
          <w:p w14:paraId="7DB4D435"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30-day retail supply</w:t>
            </w:r>
          </w:p>
        </w:tc>
        <w:tc>
          <w:tcPr>
            <w:tcW w:w="1548" w:type="dxa"/>
            <w:tcBorders>
              <w:bottom w:val="single" w:sz="4" w:space="0" w:color="auto"/>
              <w:right w:val="single" w:sz="4" w:space="0" w:color="auto"/>
            </w:tcBorders>
            <w:shd w:val="clear" w:color="auto" w:fill="F2F2F2" w:themeFill="background1" w:themeFillShade="F2"/>
          </w:tcPr>
          <w:p w14:paraId="1D3DF648"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90-day supply</w:t>
            </w:r>
          </w:p>
        </w:tc>
      </w:tr>
      <w:tr w:rsidR="0068728C" w:rsidRPr="001E743B" w14:paraId="01617898" w14:textId="77777777" w:rsidTr="00BE4CF7">
        <w:trPr>
          <w:trHeight w:val="809"/>
        </w:trPr>
        <w:tc>
          <w:tcPr>
            <w:tcW w:w="3708" w:type="dxa"/>
          </w:tcPr>
          <w:p w14:paraId="3208F347" w14:textId="77777777" w:rsidR="0068728C" w:rsidRPr="001E743B" w:rsidRDefault="0068728C" w:rsidP="00BE4CF7">
            <w:pPr>
              <w:pStyle w:val="AonBullet1"/>
              <w:ind w:left="0"/>
              <w:rPr>
                <w:rFonts w:asciiTheme="minorHAnsi" w:hAnsiTheme="minorHAnsi" w:cstheme="minorHAnsi"/>
                <w:b/>
              </w:rPr>
            </w:pPr>
            <w:r w:rsidRPr="001E743B">
              <w:rPr>
                <w:rFonts w:asciiTheme="minorHAnsi" w:hAnsiTheme="minorHAnsi" w:cstheme="minorHAnsi"/>
              </w:rPr>
              <w:t>Tier 1: Generally lowest cost options</w:t>
            </w:r>
            <w:r w:rsidRPr="001E743B">
              <w:rPr>
                <w:rFonts w:asciiTheme="minorHAnsi" w:hAnsiTheme="minorHAnsi" w:cstheme="minorHAnsi"/>
              </w:rPr>
              <w:br/>
              <w:t>Tier 2: Generally medium cost options</w:t>
            </w:r>
            <w:r w:rsidRPr="001E743B">
              <w:rPr>
                <w:rFonts w:asciiTheme="minorHAnsi" w:hAnsiTheme="minorHAnsi" w:cstheme="minorHAnsi"/>
              </w:rPr>
              <w:br/>
              <w:t>Tier 3: Generally highest cost options</w:t>
            </w:r>
          </w:p>
        </w:tc>
        <w:tc>
          <w:tcPr>
            <w:tcW w:w="2880" w:type="dxa"/>
            <w:vMerge/>
            <w:tcBorders>
              <w:right w:val="single" w:sz="4" w:space="0" w:color="auto"/>
            </w:tcBorders>
            <w:shd w:val="clear" w:color="auto" w:fill="auto"/>
          </w:tcPr>
          <w:p w14:paraId="1C69B50D" w14:textId="77777777" w:rsidR="0068728C" w:rsidRPr="001E743B" w:rsidRDefault="0068728C" w:rsidP="00BE4CF7">
            <w:pPr>
              <w:pStyle w:val="AonBullet1"/>
              <w:numPr>
                <w:ilvl w:val="0"/>
                <w:numId w:val="0"/>
              </w:numPr>
              <w:rPr>
                <w:rFonts w:asciiTheme="minorHAnsi" w:hAnsiTheme="minorHAnsi" w:cstheme="minorHAnsi"/>
              </w:rPr>
            </w:pPr>
          </w:p>
        </w:tc>
        <w:tc>
          <w:tcPr>
            <w:tcW w:w="1440" w:type="dxa"/>
            <w:tcBorders>
              <w:top w:val="single" w:sz="4" w:space="0" w:color="auto"/>
              <w:left w:val="single" w:sz="4" w:space="0" w:color="auto"/>
            </w:tcBorders>
          </w:tcPr>
          <w:p w14:paraId="1E53676D"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$8 copay</w:t>
            </w:r>
            <w:r w:rsidRPr="001E743B">
              <w:rPr>
                <w:rFonts w:asciiTheme="minorHAnsi" w:hAnsiTheme="minorHAnsi" w:cstheme="minorHAnsi"/>
              </w:rPr>
              <w:br/>
              <w:t>$30 copay</w:t>
            </w:r>
            <w:r w:rsidRPr="001E743B">
              <w:rPr>
                <w:rFonts w:asciiTheme="minorHAnsi" w:hAnsiTheme="minorHAnsi" w:cstheme="minorHAnsi"/>
              </w:rPr>
              <w:br/>
              <w:t>$50 copay</w:t>
            </w:r>
          </w:p>
        </w:tc>
        <w:tc>
          <w:tcPr>
            <w:tcW w:w="1548" w:type="dxa"/>
            <w:tcBorders>
              <w:top w:val="single" w:sz="4" w:space="0" w:color="auto"/>
            </w:tcBorders>
          </w:tcPr>
          <w:p w14:paraId="00B380D1" w14:textId="77777777" w:rsidR="0068728C" w:rsidRPr="001E743B" w:rsidRDefault="0068728C" w:rsidP="00BE4CF7">
            <w:pPr>
              <w:pStyle w:val="AonBullet1"/>
              <w:numPr>
                <w:ilvl w:val="0"/>
                <w:numId w:val="0"/>
              </w:numPr>
              <w:rPr>
                <w:rFonts w:asciiTheme="minorHAnsi" w:hAnsiTheme="minorHAnsi" w:cstheme="minorHAnsi"/>
              </w:rPr>
            </w:pPr>
            <w:r w:rsidRPr="001E743B">
              <w:rPr>
                <w:rFonts w:asciiTheme="minorHAnsi" w:hAnsiTheme="minorHAnsi" w:cstheme="minorHAnsi"/>
              </w:rPr>
              <w:t>$20 copay</w:t>
            </w:r>
            <w:r w:rsidRPr="001E743B">
              <w:rPr>
                <w:rFonts w:asciiTheme="minorHAnsi" w:hAnsiTheme="minorHAnsi" w:cstheme="minorHAnsi"/>
              </w:rPr>
              <w:br/>
              <w:t>$75 copay</w:t>
            </w:r>
            <w:r w:rsidRPr="001E743B">
              <w:rPr>
                <w:rFonts w:asciiTheme="minorHAnsi" w:hAnsiTheme="minorHAnsi" w:cstheme="minorHAnsi"/>
              </w:rPr>
              <w:br/>
              <w:t>$125 copay</w:t>
            </w:r>
          </w:p>
        </w:tc>
      </w:tr>
    </w:tbl>
    <w:p w14:paraId="135C0835" w14:textId="31677726" w:rsidR="0068728C" w:rsidRPr="001E743B" w:rsidRDefault="0068728C" w:rsidP="00AB5C4E">
      <w:pPr>
        <w:numPr>
          <w:ilvl w:val="0"/>
          <w:numId w:val="13"/>
        </w:numPr>
        <w:autoSpaceDE w:val="0"/>
        <w:autoSpaceDN w:val="0"/>
        <w:adjustRightInd w:val="0"/>
        <w:rPr>
          <w:rFonts w:asciiTheme="minorHAnsi" w:hAnsiTheme="minorHAnsi" w:cstheme="minorHAnsi"/>
          <w:sz w:val="16"/>
          <w:szCs w:val="16"/>
        </w:rPr>
      </w:pPr>
      <w:r w:rsidRPr="001E743B">
        <w:rPr>
          <w:rFonts w:asciiTheme="minorHAnsi" w:hAnsiTheme="minorHAnsi" w:cstheme="minorHAnsi"/>
          <w:sz w:val="16"/>
          <w:szCs w:val="16"/>
        </w:rPr>
        <w:t>*Includes out-of-pocket expenses for prescription drugs</w:t>
      </w:r>
      <w:r w:rsidR="002E679F" w:rsidRPr="001E743B">
        <w:rPr>
          <w:rFonts w:asciiTheme="minorHAnsi" w:hAnsiTheme="minorHAnsi" w:cstheme="minorHAnsi"/>
          <w:sz w:val="16"/>
          <w:szCs w:val="16"/>
        </w:rPr>
        <w:t xml:space="preserve">. Amounts paid toward your deductible under both Silver and Gold plans are included in the annual out-of-pocket maximum. It </w:t>
      </w:r>
      <w:r w:rsidR="002E679F" w:rsidRPr="001E743B">
        <w:rPr>
          <w:rFonts w:asciiTheme="minorHAnsi" w:hAnsiTheme="minorHAnsi" w:cstheme="minorHAnsi"/>
          <w:b/>
          <w:sz w:val="16"/>
          <w:szCs w:val="16"/>
        </w:rPr>
        <w:t>doesn’t include</w:t>
      </w:r>
      <w:r w:rsidR="002E679F" w:rsidRPr="001E743B">
        <w:rPr>
          <w:rFonts w:asciiTheme="minorHAnsi" w:hAnsiTheme="minorHAnsi" w:cstheme="minorHAnsi"/>
          <w:sz w:val="16"/>
          <w:szCs w:val="16"/>
        </w:rPr>
        <w:t xml:space="preserve"> amounts taken out of your paycheck for health coverage.</w:t>
      </w:r>
    </w:p>
    <w:p w14:paraId="6952CAD6" w14:textId="77777777" w:rsidR="002E679F" w:rsidRPr="001E743B" w:rsidRDefault="002E679F" w:rsidP="00AB5C4E">
      <w:pPr>
        <w:numPr>
          <w:ilvl w:val="0"/>
          <w:numId w:val="13"/>
        </w:numPr>
        <w:autoSpaceDE w:val="0"/>
        <w:autoSpaceDN w:val="0"/>
        <w:adjustRightInd w:val="0"/>
        <w:rPr>
          <w:rFonts w:asciiTheme="minorHAnsi" w:hAnsiTheme="minorHAnsi" w:cstheme="minorHAnsi"/>
          <w:sz w:val="16"/>
          <w:szCs w:val="16"/>
        </w:rPr>
      </w:pPr>
    </w:p>
    <w:p w14:paraId="4CB3A5F1" w14:textId="1DF34C07" w:rsidR="0068728C" w:rsidRPr="001E743B" w:rsidRDefault="0068728C" w:rsidP="0068728C">
      <w:pPr>
        <w:pStyle w:val="AonBullet1"/>
        <w:numPr>
          <w:ilvl w:val="0"/>
          <w:numId w:val="0"/>
        </w:numPr>
        <w:rPr>
          <w:rFonts w:asciiTheme="minorHAnsi" w:hAnsiTheme="minorHAnsi" w:cstheme="minorHAnsi"/>
          <w:color w:val="211D1E"/>
          <w:sz w:val="16"/>
          <w:szCs w:val="16"/>
        </w:rPr>
      </w:pPr>
      <w:r w:rsidRPr="001E743B">
        <w:rPr>
          <w:rFonts w:asciiTheme="minorHAnsi" w:hAnsiTheme="minorHAnsi" w:cstheme="minorHAnsi"/>
          <w:color w:val="211D1E"/>
          <w:sz w:val="16"/>
          <w:szCs w:val="16"/>
        </w:rPr>
        <w:t>The charts in this guide may not take into account how each coverage level covers any state-mandated benefits, its plan administration capabilities, or the approval from the state Department of Insurance of the benefits offered by the plan. If you have questions about a specific benefit, contact the carrier for additional information.</w:t>
      </w:r>
    </w:p>
    <w:p w14:paraId="22F1E116" w14:textId="77777777" w:rsidR="0068728C" w:rsidRPr="001E743B" w:rsidRDefault="0068728C" w:rsidP="00AB5C4E">
      <w:pPr>
        <w:numPr>
          <w:ilvl w:val="0"/>
          <w:numId w:val="13"/>
        </w:numPr>
        <w:autoSpaceDE w:val="0"/>
        <w:autoSpaceDN w:val="0"/>
        <w:adjustRightInd w:val="0"/>
        <w:spacing w:after="52"/>
        <w:rPr>
          <w:rFonts w:asciiTheme="minorHAnsi" w:hAnsiTheme="minorHAnsi" w:cstheme="minorHAnsi"/>
          <w:sz w:val="16"/>
          <w:szCs w:val="16"/>
        </w:rPr>
      </w:pPr>
      <w:r w:rsidRPr="001E743B">
        <w:rPr>
          <w:rFonts w:asciiTheme="minorHAnsi" w:hAnsiTheme="minorHAnsi" w:cstheme="minorHAnsi"/>
          <w:sz w:val="16"/>
          <w:szCs w:val="16"/>
        </w:rPr>
        <w:t xml:space="preserve">Out-of-network charges will </w:t>
      </w:r>
      <w:r w:rsidRPr="001E743B">
        <w:rPr>
          <w:rFonts w:asciiTheme="minorHAnsi" w:hAnsiTheme="minorHAnsi" w:cstheme="minorHAnsi"/>
          <w:b/>
          <w:bCs/>
          <w:sz w:val="16"/>
          <w:szCs w:val="16"/>
        </w:rPr>
        <w:t xml:space="preserve">not </w:t>
      </w:r>
      <w:r w:rsidRPr="001E743B">
        <w:rPr>
          <w:rFonts w:asciiTheme="minorHAnsi" w:hAnsiTheme="minorHAnsi" w:cstheme="minorHAnsi"/>
          <w:sz w:val="16"/>
          <w:szCs w:val="16"/>
        </w:rPr>
        <w:t xml:space="preserve">count toward your in-network annual deductible or out-of-pocket maximum. The same goes for in-network charges—they will </w:t>
      </w:r>
      <w:r w:rsidRPr="001E743B">
        <w:rPr>
          <w:rFonts w:asciiTheme="minorHAnsi" w:hAnsiTheme="minorHAnsi" w:cstheme="minorHAnsi"/>
          <w:b/>
          <w:bCs/>
          <w:sz w:val="16"/>
          <w:szCs w:val="16"/>
        </w:rPr>
        <w:t xml:space="preserve">not </w:t>
      </w:r>
      <w:r w:rsidRPr="001E743B">
        <w:rPr>
          <w:rFonts w:asciiTheme="minorHAnsi" w:hAnsiTheme="minorHAnsi" w:cstheme="minorHAnsi"/>
          <w:sz w:val="16"/>
          <w:szCs w:val="16"/>
        </w:rPr>
        <w:t xml:space="preserve">count toward your out-of-network annual deductible or out-of-pocket maximum. </w:t>
      </w:r>
    </w:p>
    <w:p w14:paraId="3454D293" w14:textId="05DBBCE2" w:rsidR="0068728C" w:rsidRPr="001E743B" w:rsidRDefault="0068728C" w:rsidP="00AB5C4E">
      <w:pPr>
        <w:numPr>
          <w:ilvl w:val="0"/>
          <w:numId w:val="13"/>
        </w:numPr>
        <w:autoSpaceDE w:val="0"/>
        <w:autoSpaceDN w:val="0"/>
        <w:adjustRightInd w:val="0"/>
        <w:rPr>
          <w:rFonts w:asciiTheme="minorHAnsi" w:hAnsiTheme="minorHAnsi" w:cstheme="minorHAnsi"/>
          <w:sz w:val="16"/>
          <w:szCs w:val="16"/>
        </w:rPr>
      </w:pPr>
      <w:r w:rsidRPr="001E743B">
        <w:rPr>
          <w:rFonts w:asciiTheme="minorHAnsi" w:hAnsiTheme="minorHAnsi" w:cstheme="minorHAnsi"/>
          <w:sz w:val="16"/>
          <w:szCs w:val="16"/>
        </w:rPr>
        <w:t xml:space="preserve">Some insurance carriers in CA, CO, DC, GA, MD, OR, VA, and WA do </w:t>
      </w:r>
      <w:r w:rsidRPr="001E743B">
        <w:rPr>
          <w:rFonts w:asciiTheme="minorHAnsi" w:hAnsiTheme="minorHAnsi" w:cstheme="minorHAnsi"/>
          <w:b/>
          <w:bCs/>
          <w:sz w:val="16"/>
          <w:szCs w:val="16"/>
        </w:rPr>
        <w:t xml:space="preserve">not </w:t>
      </w:r>
      <w:r w:rsidRPr="001E743B">
        <w:rPr>
          <w:rFonts w:asciiTheme="minorHAnsi" w:hAnsiTheme="minorHAnsi" w:cstheme="minorHAnsi"/>
          <w:sz w:val="16"/>
          <w:szCs w:val="16"/>
        </w:rPr>
        <w:t>cover out-of-network benefits at all.</w:t>
      </w:r>
    </w:p>
    <w:p w14:paraId="351F131E" w14:textId="77777777" w:rsidR="0068728C" w:rsidRPr="001E743B" w:rsidRDefault="0068728C" w:rsidP="00AB5C4E">
      <w:pPr>
        <w:numPr>
          <w:ilvl w:val="0"/>
          <w:numId w:val="13"/>
        </w:numPr>
        <w:autoSpaceDE w:val="0"/>
        <w:autoSpaceDN w:val="0"/>
        <w:adjustRightInd w:val="0"/>
        <w:rPr>
          <w:rFonts w:asciiTheme="minorHAnsi" w:hAnsiTheme="minorHAnsi" w:cstheme="minorHAnsi"/>
          <w:sz w:val="16"/>
          <w:szCs w:val="16"/>
        </w:rPr>
      </w:pPr>
    </w:p>
    <w:p w14:paraId="042D24D8" w14:textId="77777777" w:rsidR="0068728C" w:rsidRPr="001E743B" w:rsidRDefault="0068728C" w:rsidP="00AB5C4E">
      <w:pPr>
        <w:pStyle w:val="Pa19"/>
        <w:numPr>
          <w:ilvl w:val="0"/>
          <w:numId w:val="13"/>
        </w:numPr>
        <w:spacing w:after="80"/>
        <w:rPr>
          <w:rFonts w:asciiTheme="minorHAnsi" w:hAnsiTheme="minorHAnsi" w:cstheme="minorHAnsi"/>
          <w:color w:val="211D1E"/>
          <w:sz w:val="16"/>
          <w:szCs w:val="16"/>
        </w:rPr>
      </w:pPr>
      <w:r w:rsidRPr="001E743B">
        <w:rPr>
          <w:rFonts w:asciiTheme="minorHAnsi" w:hAnsiTheme="minorHAnsi" w:cstheme="minorHAnsi"/>
          <w:b/>
          <w:color w:val="211D1E"/>
          <w:sz w:val="16"/>
          <w:szCs w:val="16"/>
        </w:rPr>
        <w:t>MyDanaherBenefits.com</w:t>
      </w:r>
      <w:r w:rsidRPr="001E743B">
        <w:rPr>
          <w:rFonts w:asciiTheme="minorHAnsi" w:hAnsiTheme="minorHAnsi" w:cstheme="minorHAnsi"/>
          <w:color w:val="211D1E"/>
          <w:sz w:val="16"/>
          <w:szCs w:val="16"/>
        </w:rPr>
        <w:t xml:space="preserve"> gives a more detailed look at these and additional coverages—and does account for some carrier adjustments to standardized plan benefits. To see summaries when you enroll online, check the boxes next to the options you want to review and click </w:t>
      </w:r>
      <w:r w:rsidRPr="001E743B">
        <w:rPr>
          <w:rFonts w:asciiTheme="minorHAnsi" w:hAnsiTheme="minorHAnsi" w:cstheme="minorHAnsi"/>
          <w:b/>
          <w:bCs/>
          <w:color w:val="211D1E"/>
          <w:sz w:val="16"/>
          <w:szCs w:val="16"/>
        </w:rPr>
        <w:t>Compare</w:t>
      </w:r>
      <w:r w:rsidRPr="001E743B">
        <w:rPr>
          <w:rFonts w:asciiTheme="minorHAnsi" w:hAnsiTheme="minorHAnsi" w:cstheme="minorHAnsi"/>
          <w:color w:val="211D1E"/>
          <w:sz w:val="16"/>
          <w:szCs w:val="16"/>
        </w:rPr>
        <w:t>. In order to get the most comprehensive information about any specific coverage, call the carrier directly.</w:t>
      </w:r>
    </w:p>
    <w:p w14:paraId="7166292B" w14:textId="77777777" w:rsidR="002C2AFA" w:rsidRPr="001E743B" w:rsidRDefault="002C2AFA" w:rsidP="00AB5C4E">
      <w:pPr>
        <w:pStyle w:val="AonBullet1"/>
        <w:numPr>
          <w:ilvl w:val="0"/>
          <w:numId w:val="13"/>
        </w:numPr>
        <w:ind w:left="0" w:firstLine="0"/>
        <w:rPr>
          <w:rFonts w:asciiTheme="minorHAnsi" w:hAnsiTheme="minorHAnsi" w:cstheme="minorHAnsi"/>
          <w:b/>
        </w:rPr>
      </w:pPr>
    </w:p>
    <w:p w14:paraId="6610D08E" w14:textId="5751761B" w:rsidR="00192870" w:rsidRPr="001E743B" w:rsidRDefault="007E1776" w:rsidP="00AB5C4E">
      <w:pPr>
        <w:pStyle w:val="AonBullet1"/>
        <w:numPr>
          <w:ilvl w:val="0"/>
          <w:numId w:val="13"/>
        </w:numPr>
        <w:ind w:left="0" w:firstLine="0"/>
        <w:rPr>
          <w:rFonts w:asciiTheme="minorHAnsi" w:hAnsiTheme="minorHAnsi" w:cstheme="minorHAnsi"/>
          <w:color w:val="211D1E"/>
        </w:rPr>
      </w:pPr>
      <w:r w:rsidRPr="001E743B">
        <w:rPr>
          <w:rFonts w:asciiTheme="minorHAnsi" w:hAnsiTheme="minorHAnsi" w:cstheme="minorHAnsi"/>
          <w:b/>
          <w:color w:val="211D1E"/>
        </w:rPr>
        <w:t>I</w:t>
      </w:r>
      <w:r w:rsidR="002C2AFA" w:rsidRPr="001E743B">
        <w:rPr>
          <w:rFonts w:asciiTheme="minorHAnsi" w:hAnsiTheme="minorHAnsi" w:cstheme="minorHAnsi"/>
          <w:b/>
          <w:color w:val="211D1E"/>
        </w:rPr>
        <w:t>f you cover family members</w:t>
      </w:r>
      <w:r w:rsidRPr="001E743B">
        <w:rPr>
          <w:rFonts w:asciiTheme="minorHAnsi" w:hAnsiTheme="minorHAnsi" w:cstheme="minorHAnsi"/>
          <w:b/>
          <w:color w:val="211D1E"/>
        </w:rPr>
        <w:t xml:space="preserve"> </w:t>
      </w:r>
      <w:r w:rsidRPr="001E743B">
        <w:rPr>
          <w:rFonts w:asciiTheme="minorHAnsi" w:hAnsiTheme="minorHAnsi" w:cstheme="minorHAnsi"/>
          <w:color w:val="E11B22" w:themeColor="text2"/>
        </w:rPr>
        <w:t>[</w:t>
      </w:r>
      <w:r w:rsidR="00A10820" w:rsidRPr="001E743B">
        <w:rPr>
          <w:rFonts w:asciiTheme="minorHAnsi" w:hAnsiTheme="minorHAnsi" w:cstheme="minorHAnsi"/>
          <w:color w:val="E11B22" w:themeColor="text2"/>
        </w:rPr>
        <w:t>Accordion</w:t>
      </w:r>
      <w:r w:rsidR="002011F8" w:rsidRPr="001E743B">
        <w:rPr>
          <w:rFonts w:asciiTheme="minorHAnsi" w:hAnsiTheme="minorHAnsi" w:cstheme="minorHAnsi"/>
          <w:color w:val="E11B22" w:themeColor="text2"/>
        </w:rPr>
        <w:t xml:space="preserve"> section title</w:t>
      </w:r>
      <w:r w:rsidRPr="001E743B">
        <w:rPr>
          <w:rFonts w:asciiTheme="minorHAnsi" w:hAnsiTheme="minorHAnsi" w:cstheme="minorHAnsi"/>
          <w:color w:val="E11B22" w:themeColor="text2"/>
        </w:rPr>
        <w:t>]</w:t>
      </w:r>
    </w:p>
    <w:p w14:paraId="0330CFA2" w14:textId="42EE215D" w:rsidR="0068728C" w:rsidRPr="001E743B" w:rsidRDefault="00B1370D" w:rsidP="00AB5C4E">
      <w:pPr>
        <w:pStyle w:val="AonBullet1"/>
        <w:numPr>
          <w:ilvl w:val="0"/>
          <w:numId w:val="13"/>
        </w:numPr>
        <w:ind w:left="0" w:firstLine="0"/>
        <w:rPr>
          <w:rFonts w:asciiTheme="minorHAnsi" w:hAnsiTheme="minorHAnsi" w:cstheme="minorHAnsi"/>
          <w:color w:val="211D1E"/>
        </w:rPr>
      </w:pPr>
      <w:r w:rsidRPr="001E743B">
        <w:rPr>
          <w:rFonts w:asciiTheme="minorHAnsi" w:hAnsiTheme="minorHAnsi" w:cstheme="minorHAnsi"/>
          <w:color w:val="211D1E"/>
        </w:rPr>
        <w:t xml:space="preserve">How the </w:t>
      </w:r>
      <w:r w:rsidR="0068728C" w:rsidRPr="001E743B">
        <w:rPr>
          <w:rFonts w:asciiTheme="minorHAnsi" w:hAnsiTheme="minorHAnsi" w:cstheme="minorHAnsi"/>
          <w:color w:val="211D1E"/>
        </w:rPr>
        <w:t>out-of-pocket maximum</w:t>
      </w:r>
      <w:r w:rsidRPr="001E743B">
        <w:rPr>
          <w:rFonts w:asciiTheme="minorHAnsi" w:hAnsiTheme="minorHAnsi" w:cstheme="minorHAnsi"/>
          <w:color w:val="211D1E"/>
        </w:rPr>
        <w:t xml:space="preserve"> works</w:t>
      </w:r>
      <w:r w:rsidR="0068728C" w:rsidRPr="001E743B">
        <w:rPr>
          <w:rFonts w:asciiTheme="minorHAnsi" w:hAnsiTheme="minorHAnsi" w:cstheme="minorHAnsi"/>
          <w:color w:val="211D1E"/>
        </w:rPr>
        <w:t xml:space="preserve"> depends on the plan you choose</w:t>
      </w:r>
      <w:r w:rsidR="00B530D7" w:rsidRPr="001E743B">
        <w:rPr>
          <w:rFonts w:asciiTheme="minorHAnsi" w:hAnsiTheme="minorHAnsi" w:cstheme="minorHAnsi"/>
          <w:color w:val="211D1E"/>
        </w:rPr>
        <w:t>:</w:t>
      </w:r>
    </w:p>
    <w:p w14:paraId="029A343A" w14:textId="7E412EC9" w:rsidR="0068728C" w:rsidRPr="001E743B" w:rsidRDefault="00B1370D" w:rsidP="00AB5C4E">
      <w:pPr>
        <w:pStyle w:val="AonBullet1"/>
        <w:numPr>
          <w:ilvl w:val="0"/>
          <w:numId w:val="39"/>
        </w:numPr>
        <w:rPr>
          <w:rFonts w:asciiTheme="minorHAnsi" w:hAnsiTheme="minorHAnsi" w:cstheme="minorHAnsi"/>
          <w:color w:val="211D1E"/>
        </w:rPr>
      </w:pPr>
      <w:r w:rsidRPr="001E743B">
        <w:rPr>
          <w:rFonts w:asciiTheme="minorHAnsi" w:hAnsiTheme="minorHAnsi" w:cstheme="minorHAnsi"/>
          <w:b/>
          <w:color w:val="211D1E"/>
        </w:rPr>
        <w:t>It’s a “</w:t>
      </w:r>
      <w:r w:rsidR="0068728C" w:rsidRPr="001E743B">
        <w:rPr>
          <w:rFonts w:asciiTheme="minorHAnsi" w:hAnsiTheme="minorHAnsi" w:cstheme="minorHAnsi"/>
          <w:b/>
          <w:color w:val="211D1E"/>
        </w:rPr>
        <w:t>true family</w:t>
      </w:r>
      <w:r w:rsidRPr="001E743B">
        <w:rPr>
          <w:rFonts w:asciiTheme="minorHAnsi" w:hAnsiTheme="minorHAnsi" w:cstheme="minorHAnsi"/>
          <w:b/>
          <w:color w:val="211D1E"/>
        </w:rPr>
        <w:t>”</w:t>
      </w:r>
      <w:r w:rsidR="0068728C" w:rsidRPr="001E743B">
        <w:rPr>
          <w:rFonts w:asciiTheme="minorHAnsi" w:hAnsiTheme="minorHAnsi" w:cstheme="minorHAnsi"/>
          <w:b/>
          <w:color w:val="211D1E"/>
        </w:rPr>
        <w:t xml:space="preserve"> out-of-pocket maximum</w:t>
      </w:r>
      <w:r w:rsidRPr="001E743B">
        <w:rPr>
          <w:rFonts w:asciiTheme="minorHAnsi" w:hAnsiTheme="minorHAnsi" w:cstheme="minorHAnsi"/>
          <w:b/>
          <w:color w:val="211D1E"/>
        </w:rPr>
        <w:t xml:space="preserve"> in the Silver Plan:</w:t>
      </w:r>
      <w:r w:rsidR="0068728C" w:rsidRPr="001E743B">
        <w:rPr>
          <w:rFonts w:asciiTheme="minorHAnsi" w:hAnsiTheme="minorHAnsi" w:cstheme="minorHAnsi"/>
          <w:color w:val="211D1E"/>
        </w:rPr>
        <w:t xml:space="preserve"> This means the entire family out-of-pocket maximum must be met before your insurance will pay the full cost of covered charges for any covered family member. There is no “individual out-of-pocket maximum” when you have family coverage.</w:t>
      </w:r>
    </w:p>
    <w:p w14:paraId="70D2354A" w14:textId="25ACE003" w:rsidR="0068728C" w:rsidRPr="001E743B" w:rsidRDefault="00B1370D" w:rsidP="00AB5C4E">
      <w:pPr>
        <w:pStyle w:val="AonBullet1"/>
        <w:numPr>
          <w:ilvl w:val="0"/>
          <w:numId w:val="39"/>
        </w:numPr>
        <w:rPr>
          <w:rFonts w:asciiTheme="minorHAnsi" w:hAnsiTheme="minorHAnsi" w:cstheme="minorHAnsi"/>
          <w:color w:val="211D1E"/>
        </w:rPr>
      </w:pPr>
      <w:r w:rsidRPr="001E743B">
        <w:rPr>
          <w:rFonts w:asciiTheme="minorHAnsi" w:hAnsiTheme="minorHAnsi" w:cstheme="minorHAnsi"/>
          <w:b/>
          <w:color w:val="211D1E"/>
        </w:rPr>
        <w:t xml:space="preserve">It’s a </w:t>
      </w:r>
      <w:r w:rsidR="0068728C" w:rsidRPr="001E743B">
        <w:rPr>
          <w:rFonts w:asciiTheme="minorHAnsi" w:hAnsiTheme="minorHAnsi" w:cstheme="minorHAnsi"/>
          <w:color w:val="211D1E"/>
        </w:rPr>
        <w:t>“</w:t>
      </w:r>
      <w:r w:rsidR="0068728C" w:rsidRPr="001E743B">
        <w:rPr>
          <w:rFonts w:asciiTheme="minorHAnsi" w:hAnsiTheme="minorHAnsi" w:cstheme="minorHAnsi"/>
          <w:b/>
          <w:color w:val="211D1E"/>
        </w:rPr>
        <w:t>traditional</w:t>
      </w:r>
      <w:r w:rsidRPr="001E743B">
        <w:rPr>
          <w:rFonts w:asciiTheme="minorHAnsi" w:hAnsiTheme="minorHAnsi" w:cstheme="minorHAnsi"/>
          <w:b/>
          <w:color w:val="211D1E"/>
        </w:rPr>
        <w:t>”</w:t>
      </w:r>
      <w:r w:rsidR="0068728C" w:rsidRPr="001E743B">
        <w:rPr>
          <w:rFonts w:asciiTheme="minorHAnsi" w:hAnsiTheme="minorHAnsi" w:cstheme="minorHAnsi"/>
          <w:b/>
          <w:color w:val="211D1E"/>
        </w:rPr>
        <w:t xml:space="preserve"> out-of-pocket maximum</w:t>
      </w:r>
      <w:r w:rsidRPr="001E743B">
        <w:rPr>
          <w:rFonts w:asciiTheme="minorHAnsi" w:hAnsiTheme="minorHAnsi" w:cstheme="minorHAnsi"/>
          <w:color w:val="211D1E"/>
        </w:rPr>
        <w:t xml:space="preserve"> </w:t>
      </w:r>
      <w:r w:rsidRPr="001E743B">
        <w:rPr>
          <w:rFonts w:asciiTheme="minorHAnsi" w:hAnsiTheme="minorHAnsi" w:cstheme="minorHAnsi"/>
          <w:b/>
          <w:color w:val="211D1E"/>
        </w:rPr>
        <w:t>in the Gold Plan</w:t>
      </w:r>
      <w:r w:rsidR="0068728C" w:rsidRPr="001E743B">
        <w:rPr>
          <w:rFonts w:asciiTheme="minorHAnsi" w:hAnsiTheme="minorHAnsi" w:cstheme="minorHAnsi"/>
          <w:b/>
          <w:color w:val="211D1E"/>
        </w:rPr>
        <w:t>:</w:t>
      </w:r>
      <w:r w:rsidR="0068728C" w:rsidRPr="001E743B">
        <w:rPr>
          <w:rFonts w:asciiTheme="minorHAnsi" w:hAnsiTheme="minorHAnsi" w:cstheme="minorHAnsi"/>
          <w:color w:val="211D1E"/>
        </w:rPr>
        <w:t xml:space="preserve"> Once a covered family member meets the </w:t>
      </w:r>
      <w:r w:rsidR="0068728C" w:rsidRPr="001E743B">
        <w:rPr>
          <w:rFonts w:asciiTheme="minorHAnsi" w:hAnsiTheme="minorHAnsi" w:cstheme="minorHAnsi"/>
          <w:b/>
          <w:color w:val="211D1E"/>
        </w:rPr>
        <w:t>individual</w:t>
      </w:r>
      <w:r w:rsidR="0068728C" w:rsidRPr="001E743B">
        <w:rPr>
          <w:rFonts w:asciiTheme="minorHAnsi" w:hAnsiTheme="minorHAnsi" w:cstheme="minorHAnsi"/>
          <w:color w:val="211D1E"/>
        </w:rPr>
        <w:t xml:space="preserve"> out-of-pocket maximum, your insurance will pay the full cost of covered charges for that family member. Charges for all covered family members will continue to count toward the family out-of-pocket maximum. Once the family out-of-pocket maximum is met, your insurance will pay the full cost of covered charges for all covered family members.</w:t>
      </w:r>
    </w:p>
    <w:p w14:paraId="2698D2D8" w14:textId="1BD9B11D" w:rsidR="00C53B93" w:rsidRPr="00DC7DF1" w:rsidRDefault="00C53B93" w:rsidP="00C53B93">
      <w:pPr>
        <w:pStyle w:val="AonBullet1"/>
        <w:numPr>
          <w:ilvl w:val="0"/>
          <w:numId w:val="0"/>
        </w:numPr>
        <w:rPr>
          <w:rFonts w:asciiTheme="minorHAnsi" w:hAnsiTheme="minorHAnsi" w:cstheme="minorHAnsi"/>
        </w:rPr>
      </w:pPr>
    </w:p>
    <w:p w14:paraId="1908557E" w14:textId="15C29591" w:rsidR="005D64AB" w:rsidRPr="001E743B" w:rsidRDefault="005C35E5" w:rsidP="00D310D4">
      <w:pPr>
        <w:pStyle w:val="AonBodyCopy"/>
        <w:rPr>
          <w:rFonts w:asciiTheme="minorHAnsi" w:hAnsiTheme="minorHAnsi" w:cstheme="minorHAnsi"/>
          <w:sz w:val="28"/>
          <w:szCs w:val="28"/>
        </w:rPr>
      </w:pPr>
      <w:r>
        <w:rPr>
          <w:rFonts w:asciiTheme="minorHAnsi" w:hAnsiTheme="minorHAnsi" w:cstheme="minorHAnsi"/>
          <w:sz w:val="28"/>
          <w:szCs w:val="28"/>
        </w:rPr>
        <w:t>Navigation Page T</w:t>
      </w:r>
      <w:r w:rsidR="00D310D4" w:rsidRPr="001E743B">
        <w:rPr>
          <w:rFonts w:asciiTheme="minorHAnsi" w:hAnsiTheme="minorHAnsi" w:cstheme="minorHAnsi"/>
          <w:sz w:val="28"/>
          <w:szCs w:val="28"/>
        </w:rPr>
        <w:t>itle: HSA</w:t>
      </w:r>
    </w:p>
    <w:p w14:paraId="6083E20C" w14:textId="192E8C3D" w:rsidR="00D310D4" w:rsidRPr="001E743B" w:rsidRDefault="00D310D4" w:rsidP="00D310D4">
      <w:pPr>
        <w:pStyle w:val="AonBodyCopy"/>
        <w:rPr>
          <w:rFonts w:asciiTheme="minorHAnsi" w:hAnsiTheme="minorHAnsi" w:cstheme="minorHAnsi"/>
        </w:rPr>
      </w:pPr>
      <w:r w:rsidRPr="001E743B">
        <w:rPr>
          <w:rFonts w:asciiTheme="minorHAnsi" w:hAnsiTheme="minorHAnsi" w:cstheme="minorHAnsi"/>
        </w:rPr>
        <w:t xml:space="preserve">Subtitle: </w:t>
      </w:r>
      <w:r w:rsidR="002E5304" w:rsidRPr="001E743B">
        <w:rPr>
          <w:rFonts w:asciiTheme="minorHAnsi" w:hAnsiTheme="minorHAnsi" w:cstheme="minorHAnsi"/>
        </w:rPr>
        <w:t>Choosing the Silver Plan in 2019? You’ll want a Health Savings Account.</w:t>
      </w:r>
    </w:p>
    <w:p w14:paraId="3D652FF2" w14:textId="490D3FB2" w:rsidR="00880923" w:rsidRPr="001E743B" w:rsidRDefault="002E5304" w:rsidP="00D310D4">
      <w:pPr>
        <w:pStyle w:val="AonBullet1"/>
        <w:numPr>
          <w:ilvl w:val="0"/>
          <w:numId w:val="0"/>
        </w:numPr>
        <w:rPr>
          <w:rFonts w:asciiTheme="minorHAnsi" w:hAnsiTheme="minorHAnsi" w:cstheme="minorHAnsi"/>
        </w:rPr>
      </w:pPr>
      <w:r w:rsidRPr="001E743B">
        <w:rPr>
          <w:rFonts w:asciiTheme="minorHAnsi" w:hAnsiTheme="minorHAnsi" w:cstheme="minorHAnsi"/>
        </w:rPr>
        <w:lastRenderedPageBreak/>
        <w:t xml:space="preserve">When you choose the Silver Plan for </w:t>
      </w:r>
      <w:r w:rsidR="00880923" w:rsidRPr="001E743B">
        <w:rPr>
          <w:rFonts w:asciiTheme="minorHAnsi" w:hAnsiTheme="minorHAnsi" w:cstheme="minorHAnsi"/>
        </w:rPr>
        <w:t xml:space="preserve">medical </w:t>
      </w:r>
      <w:r w:rsidRPr="001E743B">
        <w:rPr>
          <w:rFonts w:asciiTheme="minorHAnsi" w:hAnsiTheme="minorHAnsi" w:cstheme="minorHAnsi"/>
        </w:rPr>
        <w:t xml:space="preserve">coverage, don’t </w:t>
      </w:r>
      <w:r w:rsidR="00880923" w:rsidRPr="001E743B">
        <w:rPr>
          <w:rFonts w:asciiTheme="minorHAnsi" w:hAnsiTheme="minorHAnsi" w:cstheme="minorHAnsi"/>
        </w:rPr>
        <w:t>miss your opportunity</w:t>
      </w:r>
      <w:r w:rsidRPr="001E743B">
        <w:rPr>
          <w:rFonts w:asciiTheme="minorHAnsi" w:hAnsiTheme="minorHAnsi" w:cstheme="minorHAnsi"/>
        </w:rPr>
        <w:t xml:space="preserve"> to </w:t>
      </w:r>
      <w:r w:rsidR="00880923" w:rsidRPr="001E743B">
        <w:rPr>
          <w:rFonts w:asciiTheme="minorHAnsi" w:hAnsiTheme="minorHAnsi" w:cstheme="minorHAnsi"/>
        </w:rPr>
        <w:t>pair it</w:t>
      </w:r>
      <w:r w:rsidR="00D310D4" w:rsidRPr="001E743B">
        <w:rPr>
          <w:rFonts w:asciiTheme="minorHAnsi" w:hAnsiTheme="minorHAnsi" w:cstheme="minorHAnsi"/>
        </w:rPr>
        <w:t xml:space="preserve"> with a</w:t>
      </w:r>
      <w:r w:rsidR="001D006C" w:rsidRPr="001E743B">
        <w:rPr>
          <w:rFonts w:asciiTheme="minorHAnsi" w:hAnsiTheme="minorHAnsi" w:cstheme="minorHAnsi"/>
        </w:rPr>
        <w:t xml:space="preserve"> Health Savings Account, or </w:t>
      </w:r>
      <w:r w:rsidR="00D310D4" w:rsidRPr="001E743B">
        <w:rPr>
          <w:rFonts w:asciiTheme="minorHAnsi" w:hAnsiTheme="minorHAnsi" w:cstheme="minorHAnsi"/>
        </w:rPr>
        <w:t xml:space="preserve">HSA. </w:t>
      </w:r>
      <w:r w:rsidR="00880923" w:rsidRPr="001E743B">
        <w:rPr>
          <w:rFonts w:asciiTheme="minorHAnsi" w:hAnsiTheme="minorHAnsi" w:cstheme="minorHAnsi"/>
        </w:rPr>
        <w:t xml:space="preserve">It’s a great way to save money and invest in your future. </w:t>
      </w:r>
    </w:p>
    <w:p w14:paraId="6E3F3997" w14:textId="64EA6875" w:rsidR="00880923" w:rsidRPr="001E743B" w:rsidRDefault="00880923" w:rsidP="00D310D4">
      <w:pPr>
        <w:pStyle w:val="AonBullet1"/>
        <w:numPr>
          <w:ilvl w:val="0"/>
          <w:numId w:val="0"/>
        </w:numPr>
        <w:rPr>
          <w:rFonts w:asciiTheme="minorHAnsi" w:hAnsiTheme="minorHAnsi" w:cstheme="minorHAnsi"/>
          <w:color w:val="E11B22" w:themeColor="text2"/>
        </w:rPr>
      </w:pPr>
      <w:r w:rsidRPr="001E743B">
        <w:rPr>
          <w:rFonts w:asciiTheme="minorHAnsi" w:hAnsiTheme="minorHAnsi" w:cstheme="minorHAnsi"/>
          <w:color w:val="E11B22" w:themeColor="text2"/>
        </w:rPr>
        <w:t>[GRAPHIC]</w:t>
      </w:r>
    </w:p>
    <w:p w14:paraId="7FC58710" w14:textId="5485D068" w:rsidR="00880923" w:rsidRPr="001E743B" w:rsidRDefault="00D310D4" w:rsidP="00AB5C4E">
      <w:pPr>
        <w:pStyle w:val="AonBullet1"/>
        <w:numPr>
          <w:ilvl w:val="0"/>
          <w:numId w:val="15"/>
        </w:numPr>
        <w:rPr>
          <w:rFonts w:asciiTheme="minorHAnsi" w:hAnsiTheme="minorHAnsi" w:cstheme="minorHAnsi"/>
        </w:rPr>
      </w:pPr>
      <w:r w:rsidRPr="001E743B">
        <w:rPr>
          <w:rFonts w:asciiTheme="minorHAnsi" w:hAnsiTheme="minorHAnsi" w:cstheme="minorHAnsi"/>
        </w:rPr>
        <w:t>Decide how much money you want to save fro</w:t>
      </w:r>
      <w:r w:rsidR="00880923" w:rsidRPr="001E743B">
        <w:rPr>
          <w:rFonts w:asciiTheme="minorHAnsi" w:hAnsiTheme="minorHAnsi" w:cstheme="minorHAnsi"/>
        </w:rPr>
        <w:t>m your paycheck when you enroll</w:t>
      </w:r>
      <w:r w:rsidRPr="001E743B">
        <w:rPr>
          <w:rFonts w:asciiTheme="minorHAnsi" w:hAnsiTheme="minorHAnsi" w:cstheme="minorHAnsi"/>
        </w:rPr>
        <w:t xml:space="preserve"> </w:t>
      </w:r>
    </w:p>
    <w:p w14:paraId="02CF8A47" w14:textId="77777777" w:rsidR="00880923" w:rsidRPr="001E743B" w:rsidRDefault="00D310D4" w:rsidP="00AB5C4E">
      <w:pPr>
        <w:pStyle w:val="AonBullet1"/>
        <w:numPr>
          <w:ilvl w:val="0"/>
          <w:numId w:val="15"/>
        </w:numPr>
        <w:rPr>
          <w:rFonts w:asciiTheme="minorHAnsi" w:hAnsiTheme="minorHAnsi" w:cstheme="minorHAnsi"/>
        </w:rPr>
      </w:pPr>
      <w:r w:rsidRPr="001E743B">
        <w:rPr>
          <w:rFonts w:asciiTheme="minorHAnsi" w:hAnsiTheme="minorHAnsi" w:cstheme="minorHAnsi"/>
        </w:rPr>
        <w:t>Then use the money in your HSA to pay for health care exp</w:t>
      </w:r>
      <w:r w:rsidR="00880923" w:rsidRPr="001E743B">
        <w:rPr>
          <w:rFonts w:asciiTheme="minorHAnsi" w:hAnsiTheme="minorHAnsi" w:cstheme="minorHAnsi"/>
        </w:rPr>
        <w:t>enses</w:t>
      </w:r>
    </w:p>
    <w:p w14:paraId="614AD508" w14:textId="34B55C53" w:rsidR="00880923" w:rsidRPr="001E743B" w:rsidRDefault="00880923" w:rsidP="00AB5C4E">
      <w:pPr>
        <w:pStyle w:val="AonBullet1"/>
        <w:numPr>
          <w:ilvl w:val="0"/>
          <w:numId w:val="15"/>
        </w:numPr>
        <w:rPr>
          <w:rFonts w:asciiTheme="minorHAnsi" w:hAnsiTheme="minorHAnsi" w:cstheme="minorHAnsi"/>
        </w:rPr>
      </w:pPr>
      <w:r w:rsidRPr="001E743B">
        <w:rPr>
          <w:rFonts w:asciiTheme="minorHAnsi" w:hAnsiTheme="minorHAnsi" w:cstheme="minorHAnsi"/>
        </w:rPr>
        <w:t>L</w:t>
      </w:r>
      <w:r w:rsidR="00D310D4" w:rsidRPr="001E743B">
        <w:rPr>
          <w:rFonts w:asciiTheme="minorHAnsi" w:hAnsiTheme="minorHAnsi" w:cstheme="minorHAnsi"/>
        </w:rPr>
        <w:t>ike med</w:t>
      </w:r>
      <w:r w:rsidRPr="001E743B">
        <w:rPr>
          <w:rFonts w:asciiTheme="minorHAnsi" w:hAnsiTheme="minorHAnsi" w:cstheme="minorHAnsi"/>
        </w:rPr>
        <w:t>ical</w:t>
      </w:r>
      <w:r w:rsidR="00962849" w:rsidRPr="001E743B">
        <w:rPr>
          <w:rFonts w:asciiTheme="minorHAnsi" w:hAnsiTheme="minorHAnsi" w:cstheme="minorHAnsi"/>
        </w:rPr>
        <w:t xml:space="preserve"> care</w:t>
      </w:r>
      <w:r w:rsidRPr="001E743B">
        <w:rPr>
          <w:rFonts w:asciiTheme="minorHAnsi" w:hAnsiTheme="minorHAnsi" w:cstheme="minorHAnsi"/>
        </w:rPr>
        <w:t>,</w:t>
      </w:r>
      <w:r w:rsidR="00962849" w:rsidRPr="001E743B">
        <w:rPr>
          <w:rFonts w:asciiTheme="minorHAnsi" w:hAnsiTheme="minorHAnsi" w:cstheme="minorHAnsi"/>
        </w:rPr>
        <w:t xml:space="preserve"> chiropractic care,</w:t>
      </w:r>
      <w:r w:rsidRPr="001E743B">
        <w:rPr>
          <w:rFonts w:asciiTheme="minorHAnsi" w:hAnsiTheme="minorHAnsi" w:cstheme="minorHAnsi"/>
        </w:rPr>
        <w:t xml:space="preserve"> prescription drug</w:t>
      </w:r>
      <w:r w:rsidR="00962849" w:rsidRPr="001E743B">
        <w:rPr>
          <w:rFonts w:asciiTheme="minorHAnsi" w:hAnsiTheme="minorHAnsi" w:cstheme="minorHAnsi"/>
        </w:rPr>
        <w:t xml:space="preserve"> expenses, dental or </w:t>
      </w:r>
      <w:r w:rsidR="00D310D4" w:rsidRPr="001E743B">
        <w:rPr>
          <w:rFonts w:asciiTheme="minorHAnsi" w:hAnsiTheme="minorHAnsi" w:cstheme="minorHAnsi"/>
        </w:rPr>
        <w:t>vision</w:t>
      </w:r>
      <w:r w:rsidR="00962849" w:rsidRPr="001E743B">
        <w:rPr>
          <w:rFonts w:asciiTheme="minorHAnsi" w:hAnsiTheme="minorHAnsi" w:cstheme="minorHAnsi"/>
        </w:rPr>
        <w:t xml:space="preserve"> care</w:t>
      </w:r>
      <w:r w:rsidRPr="001E743B">
        <w:rPr>
          <w:rFonts w:asciiTheme="minorHAnsi" w:hAnsiTheme="minorHAnsi" w:cstheme="minorHAnsi"/>
        </w:rPr>
        <w:t xml:space="preserve">, </w:t>
      </w:r>
      <w:r w:rsidR="001D006C" w:rsidRPr="001E743B">
        <w:rPr>
          <w:rFonts w:asciiTheme="minorHAnsi" w:hAnsiTheme="minorHAnsi" w:cstheme="minorHAnsi"/>
        </w:rPr>
        <w:t xml:space="preserve">or </w:t>
      </w:r>
      <w:r w:rsidRPr="001E743B">
        <w:rPr>
          <w:rFonts w:asciiTheme="minorHAnsi" w:hAnsiTheme="minorHAnsi" w:cstheme="minorHAnsi"/>
        </w:rPr>
        <w:t xml:space="preserve">even alternative therapies </w:t>
      </w:r>
    </w:p>
    <w:p w14:paraId="4E271D37" w14:textId="7F96AFDB" w:rsidR="001D006C" w:rsidRPr="001E743B" w:rsidRDefault="001D006C" w:rsidP="00AB5C4E">
      <w:pPr>
        <w:pStyle w:val="AonBullet1"/>
        <w:numPr>
          <w:ilvl w:val="0"/>
          <w:numId w:val="15"/>
        </w:numPr>
        <w:rPr>
          <w:rFonts w:asciiTheme="minorHAnsi" w:hAnsiTheme="minorHAnsi" w:cstheme="minorHAnsi"/>
        </w:rPr>
      </w:pPr>
      <w:r w:rsidRPr="001E743B">
        <w:rPr>
          <w:rFonts w:asciiTheme="minorHAnsi" w:hAnsiTheme="minorHAnsi" w:cstheme="minorHAnsi"/>
        </w:rPr>
        <w:t>Use it to pay for expenses during the year, o</w:t>
      </w:r>
      <w:r w:rsidR="00D310D4" w:rsidRPr="001E743B">
        <w:rPr>
          <w:rFonts w:asciiTheme="minorHAnsi" w:hAnsiTheme="minorHAnsi" w:cstheme="minorHAnsi"/>
        </w:rPr>
        <w:t xml:space="preserve">r save </w:t>
      </w:r>
      <w:r w:rsidR="00880923" w:rsidRPr="001E743B">
        <w:rPr>
          <w:rFonts w:asciiTheme="minorHAnsi" w:hAnsiTheme="minorHAnsi" w:cstheme="minorHAnsi"/>
        </w:rPr>
        <w:t>it for the future</w:t>
      </w:r>
    </w:p>
    <w:p w14:paraId="2A469634" w14:textId="77777777" w:rsidR="00880923" w:rsidRPr="001E743B" w:rsidRDefault="00880923" w:rsidP="00D310D4">
      <w:pPr>
        <w:pStyle w:val="AonBullet1"/>
        <w:numPr>
          <w:ilvl w:val="0"/>
          <w:numId w:val="0"/>
        </w:numPr>
        <w:rPr>
          <w:rFonts w:asciiTheme="minorHAnsi" w:hAnsiTheme="minorHAnsi" w:cstheme="minorHAnsi"/>
        </w:rPr>
      </w:pPr>
    </w:p>
    <w:p w14:paraId="210D6027" w14:textId="46E58187" w:rsidR="001D006C" w:rsidRPr="001E743B" w:rsidRDefault="00583BEF" w:rsidP="00D310D4">
      <w:pPr>
        <w:pStyle w:val="AonBullet1"/>
        <w:numPr>
          <w:ilvl w:val="0"/>
          <w:numId w:val="0"/>
        </w:numPr>
        <w:rPr>
          <w:rFonts w:asciiTheme="minorHAnsi" w:hAnsiTheme="minorHAnsi" w:cstheme="minorHAnsi"/>
        </w:rPr>
      </w:pPr>
      <w:r w:rsidRPr="001E743B">
        <w:rPr>
          <w:rFonts w:asciiTheme="minorHAnsi" w:hAnsiTheme="minorHAnsi" w:cstheme="minorHAnsi"/>
          <w:b/>
        </w:rPr>
        <w:t xml:space="preserve">Already have an HSA? </w:t>
      </w:r>
      <w:r w:rsidR="0069677B" w:rsidRPr="001E743B">
        <w:rPr>
          <w:rFonts w:asciiTheme="minorHAnsi" w:hAnsiTheme="minorHAnsi" w:cstheme="minorHAnsi"/>
          <w:u w:val="single"/>
        </w:rPr>
        <w:t>What you need to</w:t>
      </w:r>
      <w:r w:rsidRPr="001E743B">
        <w:rPr>
          <w:rFonts w:asciiTheme="minorHAnsi" w:hAnsiTheme="minorHAnsi" w:cstheme="minorHAnsi"/>
          <w:u w:val="single"/>
        </w:rPr>
        <w:t xml:space="preserve"> know for 2019</w:t>
      </w:r>
      <w:r w:rsidRPr="001E743B">
        <w:rPr>
          <w:rFonts w:asciiTheme="minorHAnsi" w:hAnsiTheme="minorHAnsi" w:cstheme="minorHAnsi"/>
          <w:b/>
        </w:rPr>
        <w:t xml:space="preserve"> </w:t>
      </w:r>
      <w:r w:rsidRPr="001E743B">
        <w:rPr>
          <w:rFonts w:asciiTheme="minorHAnsi" w:hAnsiTheme="minorHAnsi" w:cstheme="minorHAnsi"/>
          <w:color w:val="FF0000"/>
        </w:rPr>
        <w:t>[link to HSA News section]</w:t>
      </w:r>
    </w:p>
    <w:p w14:paraId="37CB5C0E" w14:textId="6EAB8181" w:rsidR="00D310D4" w:rsidRPr="001E743B" w:rsidRDefault="00583BEF" w:rsidP="00D310D4">
      <w:pPr>
        <w:pStyle w:val="AonBullet1"/>
        <w:numPr>
          <w:ilvl w:val="0"/>
          <w:numId w:val="0"/>
        </w:numPr>
        <w:rPr>
          <w:rFonts w:asciiTheme="minorHAnsi" w:hAnsiTheme="minorHAnsi" w:cstheme="minorHAnsi"/>
        </w:rPr>
      </w:pPr>
      <w:r w:rsidRPr="001E743B">
        <w:rPr>
          <w:rFonts w:asciiTheme="minorHAnsi" w:hAnsiTheme="minorHAnsi" w:cstheme="minorHAnsi"/>
          <w:b/>
        </w:rPr>
        <w:br/>
      </w:r>
      <w:r w:rsidR="002E679F" w:rsidRPr="001E743B">
        <w:rPr>
          <w:rFonts w:asciiTheme="minorHAnsi" w:hAnsiTheme="minorHAnsi" w:cstheme="minorHAnsi"/>
          <w:b/>
        </w:rPr>
        <w:t>HSA k</w:t>
      </w:r>
      <w:r w:rsidR="00DE124F" w:rsidRPr="001E743B">
        <w:rPr>
          <w:rFonts w:asciiTheme="minorHAnsi" w:hAnsiTheme="minorHAnsi" w:cstheme="minorHAnsi"/>
          <w:b/>
        </w:rPr>
        <w:t>ey features and contribution limits</w:t>
      </w:r>
      <w:r w:rsidRPr="001E743B">
        <w:rPr>
          <w:rFonts w:asciiTheme="minorHAnsi" w:hAnsiTheme="minorHAnsi" w:cstheme="minorHAnsi"/>
          <w:b/>
        </w:rPr>
        <w:t xml:space="preserve"> </w:t>
      </w:r>
    </w:p>
    <w:tbl>
      <w:tblPr>
        <w:tblStyle w:val="TableGrid"/>
        <w:tblW w:w="0" w:type="auto"/>
        <w:tblInd w:w="360" w:type="dxa"/>
        <w:tblLook w:val="04A0" w:firstRow="1" w:lastRow="0" w:firstColumn="1" w:lastColumn="0" w:noHBand="0" w:noVBand="1"/>
      </w:tblPr>
      <w:tblGrid>
        <w:gridCol w:w="2988"/>
        <w:gridCol w:w="4950"/>
      </w:tblGrid>
      <w:tr w:rsidR="005318AC" w:rsidRPr="001E743B" w14:paraId="28A1B923" w14:textId="77777777" w:rsidTr="005318AC">
        <w:tc>
          <w:tcPr>
            <w:tcW w:w="2988" w:type="dxa"/>
          </w:tcPr>
          <w:p w14:paraId="1DB1CADF" w14:textId="1E99F253"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Automatic contribution from your paycheck</w:t>
            </w:r>
          </w:p>
        </w:tc>
        <w:tc>
          <w:tcPr>
            <w:tcW w:w="4950" w:type="dxa"/>
          </w:tcPr>
          <w:p w14:paraId="48C08ECC" w14:textId="352816E1"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 xml:space="preserve">You </w:t>
            </w:r>
            <w:r w:rsidR="00B514A8" w:rsidRPr="001E743B">
              <w:rPr>
                <w:rFonts w:asciiTheme="minorHAnsi" w:hAnsiTheme="minorHAnsi" w:cstheme="minorHAnsi"/>
              </w:rPr>
              <w:t>decide how much when you enroll</w:t>
            </w:r>
          </w:p>
        </w:tc>
      </w:tr>
      <w:tr w:rsidR="00CE5CB7" w:rsidRPr="001E743B" w14:paraId="5A7E074B" w14:textId="77777777" w:rsidTr="005318AC">
        <w:tc>
          <w:tcPr>
            <w:tcW w:w="2988" w:type="dxa"/>
          </w:tcPr>
          <w:p w14:paraId="50EF8C76" w14:textId="78A7D1FB" w:rsidR="00CE5CB7" w:rsidRPr="001E743B" w:rsidRDefault="00CE5CB7" w:rsidP="00CE5CB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Contribute up to the annual maximum</w:t>
            </w:r>
          </w:p>
        </w:tc>
        <w:tc>
          <w:tcPr>
            <w:tcW w:w="4950" w:type="dxa"/>
          </w:tcPr>
          <w:p w14:paraId="10EC762B" w14:textId="592F8E48" w:rsidR="00CE5CB7" w:rsidRPr="001E743B" w:rsidRDefault="00CE5CB7" w:rsidP="00CE5CB7">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For 2019, up to $3,500 (associate only) or $7,000 (family coverage)</w:t>
            </w:r>
          </w:p>
        </w:tc>
      </w:tr>
      <w:tr w:rsidR="005318AC" w:rsidRPr="001E743B" w14:paraId="0637CF7B" w14:textId="737E148C" w:rsidTr="005318AC">
        <w:tc>
          <w:tcPr>
            <w:tcW w:w="2988" w:type="dxa"/>
          </w:tcPr>
          <w:p w14:paraId="5FB204B3" w14:textId="77777777"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it goes in</w:t>
            </w:r>
          </w:p>
          <w:p w14:paraId="19EF23A9" w14:textId="17A1245B" w:rsidR="005318AC" w:rsidRPr="001E743B" w:rsidRDefault="005318AC" w:rsidP="00BE4CF7">
            <w:pPr>
              <w:pStyle w:val="AonBullet1"/>
              <w:numPr>
                <w:ilvl w:val="0"/>
                <w:numId w:val="0"/>
              </w:numPr>
              <w:spacing w:line="240" w:lineRule="auto"/>
              <w:rPr>
                <w:rFonts w:asciiTheme="minorHAnsi" w:hAnsiTheme="minorHAnsi" w:cstheme="minorHAnsi"/>
                <w:b/>
              </w:rPr>
            </w:pPr>
          </w:p>
        </w:tc>
        <w:tc>
          <w:tcPr>
            <w:tcW w:w="4950" w:type="dxa"/>
          </w:tcPr>
          <w:p w14:paraId="3820DB6F" w14:textId="2C97DC54" w:rsidR="005318AC" w:rsidRPr="001E743B" w:rsidRDefault="008517BA"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contributions go in</w:t>
            </w:r>
            <w:r w:rsidR="00B514A8" w:rsidRPr="001E743B">
              <w:rPr>
                <w:rFonts w:asciiTheme="minorHAnsi" w:hAnsiTheme="minorHAnsi" w:cstheme="minorHAnsi"/>
              </w:rPr>
              <w:t xml:space="preserve"> before taxes are taken out, so y</w:t>
            </w:r>
            <w:r w:rsidR="005318AC" w:rsidRPr="001E743B">
              <w:rPr>
                <w:rFonts w:asciiTheme="minorHAnsi" w:hAnsiTheme="minorHAnsi" w:cstheme="minorHAnsi"/>
              </w:rPr>
              <w:t>our taxable income is lowered</w:t>
            </w:r>
          </w:p>
        </w:tc>
      </w:tr>
      <w:tr w:rsidR="005318AC" w:rsidRPr="001E743B" w14:paraId="1DCA7846" w14:textId="31766E75" w:rsidTr="005318AC">
        <w:tc>
          <w:tcPr>
            <w:tcW w:w="2988" w:type="dxa"/>
          </w:tcPr>
          <w:p w14:paraId="261F674B" w14:textId="77777777"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it grows</w:t>
            </w:r>
          </w:p>
        </w:tc>
        <w:tc>
          <w:tcPr>
            <w:tcW w:w="4950" w:type="dxa"/>
          </w:tcPr>
          <w:p w14:paraId="3B18DCFA" w14:textId="0E2870FF"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 xml:space="preserve">You earn </w:t>
            </w:r>
            <w:r w:rsidR="00B514A8" w:rsidRPr="001E743B">
              <w:rPr>
                <w:rFonts w:asciiTheme="minorHAnsi" w:hAnsiTheme="minorHAnsi" w:cstheme="minorHAnsi"/>
              </w:rPr>
              <w:t>tax-free interest on your money</w:t>
            </w:r>
            <w:r w:rsidRPr="001E743B">
              <w:rPr>
                <w:rFonts w:asciiTheme="minorHAnsi" w:hAnsiTheme="minorHAnsi" w:cstheme="minorHAnsi"/>
              </w:rPr>
              <w:t xml:space="preserve"> </w:t>
            </w:r>
          </w:p>
        </w:tc>
      </w:tr>
      <w:tr w:rsidR="005318AC" w:rsidRPr="001E743B" w14:paraId="4A40BE78" w14:textId="1214405E" w:rsidTr="005318AC">
        <w:tc>
          <w:tcPr>
            <w:tcW w:w="2988" w:type="dxa"/>
          </w:tcPr>
          <w:p w14:paraId="7B74C89A" w14:textId="77777777"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you spend it</w:t>
            </w:r>
          </w:p>
        </w:tc>
        <w:tc>
          <w:tcPr>
            <w:tcW w:w="4950" w:type="dxa"/>
          </w:tcPr>
          <w:p w14:paraId="2DF60308" w14:textId="12210EB4"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 don’t pay any taxes when you spend your HSA money on</w:t>
            </w:r>
            <w:r w:rsidR="00B514A8" w:rsidRPr="001E743B">
              <w:rPr>
                <w:rFonts w:asciiTheme="minorHAnsi" w:hAnsiTheme="minorHAnsi" w:cstheme="minorHAnsi"/>
              </w:rPr>
              <w:t xml:space="preserve"> qualified health care expenses</w:t>
            </w:r>
            <w:r w:rsidRPr="001E743B">
              <w:rPr>
                <w:rFonts w:asciiTheme="minorHAnsi" w:hAnsiTheme="minorHAnsi" w:cstheme="minorHAnsi"/>
              </w:rPr>
              <w:t xml:space="preserve"> </w:t>
            </w:r>
          </w:p>
        </w:tc>
      </w:tr>
      <w:tr w:rsidR="005318AC" w:rsidRPr="001E743B" w14:paraId="6676E70F" w14:textId="60CD5E5C" w:rsidTr="005318AC">
        <w:tc>
          <w:tcPr>
            <w:tcW w:w="2988" w:type="dxa"/>
          </w:tcPr>
          <w:p w14:paraId="30D7EB9E" w14:textId="77777777"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always your money</w:t>
            </w:r>
          </w:p>
        </w:tc>
        <w:tc>
          <w:tcPr>
            <w:tcW w:w="4950" w:type="dxa"/>
          </w:tcPr>
          <w:p w14:paraId="41A9EB47" w14:textId="736C192B"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It’s yours to keep and use even if you change medical plans, leave the company, or retire</w:t>
            </w:r>
          </w:p>
        </w:tc>
      </w:tr>
      <w:tr w:rsidR="005318AC" w:rsidRPr="001E743B" w14:paraId="57BC4598" w14:textId="77777777" w:rsidTr="005318AC">
        <w:tc>
          <w:tcPr>
            <w:tcW w:w="2988" w:type="dxa"/>
          </w:tcPr>
          <w:p w14:paraId="7EE2F917" w14:textId="59D66C98"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Add more if you’re age 55 or older (or will turn 55 in 2019)</w:t>
            </w:r>
          </w:p>
        </w:tc>
        <w:tc>
          <w:tcPr>
            <w:tcW w:w="4950" w:type="dxa"/>
          </w:tcPr>
          <w:p w14:paraId="647AD7F9" w14:textId="77581DE7"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Up to $1,000 more (“catch-up contribution”)</w:t>
            </w:r>
          </w:p>
        </w:tc>
      </w:tr>
      <w:tr w:rsidR="005318AC" w:rsidRPr="001E743B" w14:paraId="7FCD67BE" w14:textId="77777777" w:rsidTr="005318AC">
        <w:tc>
          <w:tcPr>
            <w:tcW w:w="2988" w:type="dxa"/>
          </w:tcPr>
          <w:p w14:paraId="7F43B5BA" w14:textId="380245D7" w:rsidR="005318AC" w:rsidRPr="001E743B" w:rsidRDefault="005318AC"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You can change the amount anytime</w:t>
            </w:r>
          </w:p>
        </w:tc>
        <w:tc>
          <w:tcPr>
            <w:tcW w:w="4950" w:type="dxa"/>
          </w:tcPr>
          <w:p w14:paraId="639FAD6F" w14:textId="3A66F730" w:rsidR="005318AC" w:rsidRPr="001E743B" w:rsidRDefault="005318A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 xml:space="preserve">If you need to, you can change the amount you </w:t>
            </w:r>
            <w:r w:rsidR="00B514A8" w:rsidRPr="001E743B">
              <w:rPr>
                <w:rFonts w:asciiTheme="minorHAnsi" w:hAnsiTheme="minorHAnsi" w:cstheme="minorHAnsi"/>
              </w:rPr>
              <w:t>contribute</w:t>
            </w:r>
            <w:r w:rsidRPr="001E743B">
              <w:rPr>
                <w:rFonts w:asciiTheme="minorHAnsi" w:hAnsiTheme="minorHAnsi" w:cstheme="minorHAnsi"/>
              </w:rPr>
              <w:t xml:space="preserve"> at any time during the year</w:t>
            </w:r>
          </w:p>
        </w:tc>
      </w:tr>
      <w:tr w:rsidR="006D0E48" w:rsidRPr="001E743B" w14:paraId="1A5BB1ED" w14:textId="77777777" w:rsidTr="005318AC">
        <w:tc>
          <w:tcPr>
            <w:tcW w:w="2988" w:type="dxa"/>
          </w:tcPr>
          <w:p w14:paraId="644C5DD3" w14:textId="4A681293" w:rsidR="006D0E48" w:rsidRPr="001E743B" w:rsidRDefault="006D0E48" w:rsidP="00BE4CF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Convenient debit card</w:t>
            </w:r>
            <w:r w:rsidR="00E17A4C" w:rsidRPr="001E743B">
              <w:rPr>
                <w:rFonts w:asciiTheme="minorHAnsi" w:hAnsiTheme="minorHAnsi" w:cstheme="minorHAnsi"/>
                <w:b/>
              </w:rPr>
              <w:t xml:space="preserve"> </w:t>
            </w:r>
          </w:p>
        </w:tc>
        <w:tc>
          <w:tcPr>
            <w:tcW w:w="4950" w:type="dxa"/>
          </w:tcPr>
          <w:p w14:paraId="60B8532C" w14:textId="75681A54" w:rsidR="006D0E48" w:rsidRPr="001E743B" w:rsidRDefault="00E17A4C" w:rsidP="001D006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Use it to pay the doctor, dentist or at the pharmacy (except for OTC expenses)</w:t>
            </w:r>
          </w:p>
        </w:tc>
      </w:tr>
    </w:tbl>
    <w:p w14:paraId="34986284" w14:textId="0A802C12" w:rsidR="00D310D4" w:rsidRPr="001E743B" w:rsidRDefault="00D310D4" w:rsidP="002C0F73">
      <w:pPr>
        <w:pStyle w:val="AonBullet1"/>
        <w:numPr>
          <w:ilvl w:val="0"/>
          <w:numId w:val="0"/>
        </w:numPr>
        <w:spacing w:line="240" w:lineRule="auto"/>
        <w:rPr>
          <w:rFonts w:asciiTheme="minorHAnsi" w:hAnsiTheme="minorHAnsi" w:cstheme="minorHAnsi"/>
          <w:sz w:val="16"/>
          <w:szCs w:val="16"/>
        </w:rPr>
      </w:pPr>
    </w:p>
    <w:p w14:paraId="34F0EEB1" w14:textId="6C409360" w:rsidR="00D310D4" w:rsidRPr="001E743B" w:rsidRDefault="00D310D4" w:rsidP="00D310D4">
      <w:pPr>
        <w:pStyle w:val="AonBullet1"/>
        <w:numPr>
          <w:ilvl w:val="0"/>
          <w:numId w:val="0"/>
        </w:numPr>
        <w:rPr>
          <w:rFonts w:asciiTheme="minorHAnsi" w:hAnsiTheme="minorHAnsi" w:cstheme="minorHAnsi"/>
          <w:b/>
        </w:rPr>
      </w:pPr>
      <w:r w:rsidRPr="001E743B">
        <w:rPr>
          <w:rFonts w:asciiTheme="minorHAnsi" w:hAnsiTheme="minorHAnsi" w:cstheme="minorHAnsi"/>
          <w:b/>
        </w:rPr>
        <w:t>Want to put money in an HSA? Make sure you can!</w:t>
      </w:r>
      <w:r w:rsidRPr="001E743B">
        <w:rPr>
          <w:rFonts w:asciiTheme="minorHAnsi" w:hAnsiTheme="minorHAnsi" w:cstheme="minorHAnsi"/>
        </w:rPr>
        <w:t xml:space="preserve"> </w:t>
      </w:r>
      <w:r w:rsidR="00583BEF" w:rsidRPr="001E743B">
        <w:rPr>
          <w:rFonts w:asciiTheme="minorHAnsi" w:hAnsiTheme="minorHAnsi" w:cstheme="minorHAnsi"/>
          <w:color w:val="FF0000"/>
        </w:rPr>
        <w:t>[</w:t>
      </w:r>
      <w:r w:rsidR="00A10820" w:rsidRPr="001E743B">
        <w:rPr>
          <w:rFonts w:asciiTheme="minorHAnsi" w:hAnsiTheme="minorHAnsi" w:cstheme="minorHAnsi"/>
          <w:color w:val="FF0000"/>
        </w:rPr>
        <w:t>Accordion</w:t>
      </w:r>
      <w:r w:rsidR="002011F8" w:rsidRPr="001E743B">
        <w:rPr>
          <w:rFonts w:asciiTheme="minorHAnsi" w:hAnsiTheme="minorHAnsi" w:cstheme="minorHAnsi"/>
          <w:color w:val="FF0000"/>
        </w:rPr>
        <w:t xml:space="preserve"> section title</w:t>
      </w:r>
      <w:r w:rsidR="00583BEF" w:rsidRPr="001E743B">
        <w:rPr>
          <w:rFonts w:asciiTheme="minorHAnsi" w:hAnsiTheme="minorHAnsi" w:cstheme="minorHAnsi"/>
          <w:color w:val="FF0000"/>
        </w:rPr>
        <w:t>]</w:t>
      </w:r>
    </w:p>
    <w:p w14:paraId="389AE9AA" w14:textId="77777777" w:rsidR="00962849" w:rsidRPr="001E743B" w:rsidRDefault="00962849" w:rsidP="00AB5C4E">
      <w:pPr>
        <w:pStyle w:val="AonBullet1"/>
        <w:numPr>
          <w:ilvl w:val="0"/>
          <w:numId w:val="14"/>
        </w:numPr>
        <w:spacing w:after="80" w:line="240" w:lineRule="auto"/>
        <w:rPr>
          <w:rFonts w:asciiTheme="minorHAnsi" w:hAnsiTheme="minorHAnsi" w:cstheme="minorHAnsi"/>
        </w:rPr>
      </w:pPr>
      <w:r w:rsidRPr="001E743B">
        <w:rPr>
          <w:rFonts w:asciiTheme="minorHAnsi" w:hAnsiTheme="minorHAnsi" w:cstheme="minorHAnsi"/>
        </w:rPr>
        <w:t xml:space="preserve">To contribute to an HSA, you must be enrolled in the Silver Plan. </w:t>
      </w:r>
    </w:p>
    <w:p w14:paraId="2A02E33E" w14:textId="77777777" w:rsidR="00962849" w:rsidRPr="001E743B" w:rsidRDefault="00962849" w:rsidP="00AB5C4E">
      <w:pPr>
        <w:pStyle w:val="AonBullet1"/>
        <w:numPr>
          <w:ilvl w:val="0"/>
          <w:numId w:val="14"/>
        </w:numPr>
        <w:spacing w:after="80" w:line="240" w:lineRule="auto"/>
        <w:rPr>
          <w:rFonts w:asciiTheme="minorHAnsi" w:hAnsiTheme="minorHAnsi" w:cstheme="minorHAnsi"/>
        </w:rPr>
      </w:pPr>
      <w:r w:rsidRPr="001E743B">
        <w:rPr>
          <w:rFonts w:asciiTheme="minorHAnsi" w:hAnsiTheme="minorHAnsi" w:cstheme="minorHAnsi"/>
        </w:rPr>
        <w:t xml:space="preserve">However, if you’re also covered by a second medical plan—like your spouse’s plan—it must also be a high-deductible option. </w:t>
      </w:r>
    </w:p>
    <w:p w14:paraId="4BD49C1D" w14:textId="77777777" w:rsidR="00962849" w:rsidRPr="001E743B" w:rsidRDefault="00962849" w:rsidP="00AB5C4E">
      <w:pPr>
        <w:pStyle w:val="AonBullet1"/>
        <w:numPr>
          <w:ilvl w:val="0"/>
          <w:numId w:val="14"/>
        </w:numPr>
        <w:spacing w:after="80" w:line="240" w:lineRule="auto"/>
        <w:rPr>
          <w:rFonts w:asciiTheme="minorHAnsi" w:hAnsiTheme="minorHAnsi" w:cstheme="minorHAnsi"/>
        </w:rPr>
      </w:pPr>
      <w:r w:rsidRPr="001E743B">
        <w:rPr>
          <w:rFonts w:asciiTheme="minorHAnsi" w:hAnsiTheme="minorHAnsi" w:cstheme="minorHAnsi"/>
        </w:rPr>
        <w:t xml:space="preserve">You can’t contribute to an HSA if: </w:t>
      </w:r>
    </w:p>
    <w:p w14:paraId="3675CF2A" w14:textId="77777777" w:rsidR="00962849" w:rsidRPr="001E743B" w:rsidRDefault="00962849" w:rsidP="00AB5C4E">
      <w:pPr>
        <w:pStyle w:val="AonBullet1"/>
        <w:numPr>
          <w:ilvl w:val="1"/>
          <w:numId w:val="14"/>
        </w:numPr>
        <w:spacing w:after="80" w:line="240" w:lineRule="auto"/>
        <w:rPr>
          <w:rFonts w:asciiTheme="minorHAnsi" w:hAnsiTheme="minorHAnsi" w:cstheme="minorHAnsi"/>
        </w:rPr>
      </w:pPr>
      <w:r w:rsidRPr="001E743B">
        <w:rPr>
          <w:rFonts w:asciiTheme="minorHAnsi" w:hAnsiTheme="minorHAnsi" w:cstheme="minorHAnsi"/>
        </w:rPr>
        <w:t xml:space="preserve">You’re enrolled in Medicare or a veteran’s medical plan (TRICARE). </w:t>
      </w:r>
    </w:p>
    <w:p w14:paraId="609954CC" w14:textId="77777777" w:rsidR="00962849" w:rsidRPr="001E743B" w:rsidRDefault="00962849" w:rsidP="00AB5C4E">
      <w:pPr>
        <w:pStyle w:val="AonBullet1"/>
        <w:numPr>
          <w:ilvl w:val="1"/>
          <w:numId w:val="14"/>
        </w:numPr>
        <w:spacing w:after="80" w:line="240" w:lineRule="auto"/>
        <w:rPr>
          <w:rFonts w:asciiTheme="minorHAnsi" w:hAnsiTheme="minorHAnsi" w:cstheme="minorHAnsi"/>
        </w:rPr>
      </w:pPr>
      <w:r w:rsidRPr="001E743B">
        <w:rPr>
          <w:rFonts w:asciiTheme="minorHAnsi" w:hAnsiTheme="minorHAnsi" w:cstheme="minorHAnsi"/>
        </w:rPr>
        <w:t xml:space="preserve">You’re claimed as a dependent on someone else’s federal tax return. </w:t>
      </w:r>
    </w:p>
    <w:p w14:paraId="75570E71" w14:textId="77777777" w:rsidR="00962849" w:rsidRPr="001E743B" w:rsidRDefault="00962849" w:rsidP="00AB5C4E">
      <w:pPr>
        <w:pStyle w:val="AonBullet1"/>
        <w:numPr>
          <w:ilvl w:val="1"/>
          <w:numId w:val="14"/>
        </w:numPr>
        <w:spacing w:after="80" w:line="240" w:lineRule="auto"/>
        <w:rPr>
          <w:rFonts w:asciiTheme="minorHAnsi" w:hAnsiTheme="minorHAnsi" w:cstheme="minorHAnsi"/>
        </w:rPr>
      </w:pPr>
      <w:r w:rsidRPr="001E743B">
        <w:rPr>
          <w:rFonts w:asciiTheme="minorHAnsi" w:hAnsiTheme="minorHAnsi" w:cstheme="minorHAnsi"/>
        </w:rPr>
        <w:t xml:space="preserve">You or your spouse currently participate (or previously participated within the current plan year) in a </w:t>
      </w:r>
      <w:r w:rsidRPr="001E743B">
        <w:rPr>
          <w:rFonts w:asciiTheme="minorHAnsi" w:hAnsiTheme="minorHAnsi" w:cstheme="minorHAnsi"/>
          <w:b/>
        </w:rPr>
        <w:t>general purpose</w:t>
      </w:r>
      <w:r w:rsidRPr="001E743B">
        <w:rPr>
          <w:rFonts w:asciiTheme="minorHAnsi" w:hAnsiTheme="minorHAnsi" w:cstheme="minorHAnsi"/>
        </w:rPr>
        <w:t xml:space="preserve"> Health Care Flexible Spending Account (Health Care FSA). </w:t>
      </w:r>
    </w:p>
    <w:p w14:paraId="27D1FA51" w14:textId="77777777" w:rsidR="00962849" w:rsidRPr="001E743B" w:rsidRDefault="00962849" w:rsidP="00AB5C4E">
      <w:pPr>
        <w:pStyle w:val="AonBullet1"/>
        <w:numPr>
          <w:ilvl w:val="0"/>
          <w:numId w:val="14"/>
        </w:numPr>
        <w:spacing w:after="80" w:line="240" w:lineRule="auto"/>
        <w:rPr>
          <w:rFonts w:asciiTheme="minorHAnsi" w:hAnsiTheme="minorHAnsi" w:cstheme="minorHAnsi"/>
        </w:rPr>
      </w:pPr>
      <w:r w:rsidRPr="001E743B">
        <w:rPr>
          <w:rFonts w:asciiTheme="minorHAnsi" w:hAnsiTheme="minorHAnsi" w:cstheme="minorHAnsi"/>
        </w:rPr>
        <w:t xml:space="preserve">Although you can enroll your children up to age 26 in your medical coverage, you can’t use money from your HSA to pay their health care expenses unless you claim them as dependents </w:t>
      </w:r>
      <w:r w:rsidRPr="001E743B">
        <w:rPr>
          <w:rFonts w:asciiTheme="minorHAnsi" w:hAnsiTheme="minorHAnsi" w:cstheme="minorHAnsi"/>
        </w:rPr>
        <w:lastRenderedPageBreak/>
        <w:t xml:space="preserve">on your federal income taxes (generally children up to age 19 or under age 24 if they are full-time students). </w:t>
      </w:r>
    </w:p>
    <w:p w14:paraId="5B23F7A8" w14:textId="1B661868" w:rsidR="005D64AB" w:rsidRPr="001E743B" w:rsidRDefault="001E743B" w:rsidP="004822B5">
      <w:pPr>
        <w:rPr>
          <w:rFonts w:asciiTheme="minorHAnsi" w:hAnsiTheme="minorHAnsi" w:cstheme="minorHAnsi"/>
          <w:sz w:val="28"/>
          <w:szCs w:val="28"/>
        </w:rPr>
      </w:pPr>
      <w:r>
        <w:rPr>
          <w:rFonts w:asciiTheme="minorHAnsi" w:hAnsiTheme="minorHAnsi" w:cstheme="minorHAnsi"/>
          <w:sz w:val="28"/>
          <w:szCs w:val="28"/>
        </w:rPr>
        <w:br/>
      </w:r>
      <w:r w:rsidR="005C35E5">
        <w:rPr>
          <w:rFonts w:asciiTheme="minorHAnsi" w:hAnsiTheme="minorHAnsi" w:cstheme="minorHAnsi"/>
          <w:sz w:val="28"/>
          <w:szCs w:val="28"/>
        </w:rPr>
        <w:t>Navigation Page Title</w:t>
      </w:r>
      <w:r w:rsidR="00BE4CF7" w:rsidRPr="001E743B">
        <w:rPr>
          <w:rFonts w:asciiTheme="minorHAnsi" w:hAnsiTheme="minorHAnsi" w:cstheme="minorHAnsi"/>
          <w:sz w:val="28"/>
          <w:szCs w:val="28"/>
        </w:rPr>
        <w:t xml:space="preserve">: </w:t>
      </w:r>
      <w:r w:rsidR="005D64AB" w:rsidRPr="001E743B">
        <w:rPr>
          <w:rFonts w:asciiTheme="minorHAnsi" w:hAnsiTheme="minorHAnsi" w:cstheme="minorHAnsi"/>
          <w:sz w:val="28"/>
          <w:szCs w:val="28"/>
        </w:rPr>
        <w:t>Health Care FSA</w:t>
      </w:r>
    </w:p>
    <w:p w14:paraId="21789EFE" w14:textId="77777777" w:rsidR="004822B5" w:rsidRPr="001E743B" w:rsidRDefault="004822B5" w:rsidP="004822B5">
      <w:pPr>
        <w:rPr>
          <w:rFonts w:asciiTheme="minorHAnsi" w:hAnsiTheme="minorHAnsi" w:cstheme="minorHAnsi"/>
          <w:sz w:val="28"/>
        </w:rPr>
      </w:pPr>
    </w:p>
    <w:p w14:paraId="3CC0C8BF" w14:textId="046AF045" w:rsidR="00BE4CF7" w:rsidRPr="001E743B" w:rsidRDefault="00BE4CF7" w:rsidP="005D64AB">
      <w:pPr>
        <w:pStyle w:val="AonBodyCopy"/>
        <w:rPr>
          <w:rFonts w:asciiTheme="minorHAnsi" w:hAnsiTheme="minorHAnsi" w:cstheme="minorHAnsi"/>
        </w:rPr>
      </w:pPr>
      <w:r w:rsidRPr="001E743B">
        <w:rPr>
          <w:rFonts w:asciiTheme="minorHAnsi" w:hAnsiTheme="minorHAnsi" w:cstheme="minorHAnsi"/>
        </w:rPr>
        <w:t>Subtitle: Choosing the</w:t>
      </w:r>
      <w:r w:rsidR="00842188" w:rsidRPr="001E743B">
        <w:rPr>
          <w:rFonts w:asciiTheme="minorHAnsi" w:hAnsiTheme="minorHAnsi" w:cstheme="minorHAnsi"/>
        </w:rPr>
        <w:t xml:space="preserve"> Gold Plan in 2019, or perhaps you’re covered by your spouse’s plan? Consider a Health Care Flexible Spending Account </w:t>
      </w:r>
      <w:r w:rsidR="003744C3">
        <w:rPr>
          <w:rFonts w:asciiTheme="minorHAnsi" w:hAnsiTheme="minorHAnsi" w:cstheme="minorHAnsi"/>
        </w:rPr>
        <w:t xml:space="preserve">(FSA) </w:t>
      </w:r>
      <w:r w:rsidR="00842188" w:rsidRPr="001E743B">
        <w:rPr>
          <w:rFonts w:asciiTheme="minorHAnsi" w:hAnsiTheme="minorHAnsi" w:cstheme="minorHAnsi"/>
        </w:rPr>
        <w:t>to help you save money on health care expenses throughout the year.</w:t>
      </w:r>
    </w:p>
    <w:p w14:paraId="58D5FB5F" w14:textId="693119B3" w:rsidR="00BE4CF7" w:rsidRPr="001E743B" w:rsidRDefault="00842188" w:rsidP="00BE4CF7">
      <w:pPr>
        <w:pStyle w:val="Pa4"/>
        <w:spacing w:after="180"/>
        <w:rPr>
          <w:rFonts w:asciiTheme="minorHAnsi" w:hAnsiTheme="minorHAnsi" w:cstheme="minorHAnsi"/>
          <w:color w:val="211D1E"/>
          <w:sz w:val="20"/>
          <w:szCs w:val="20"/>
        </w:rPr>
      </w:pPr>
      <w:r w:rsidRPr="001E743B">
        <w:rPr>
          <w:rFonts w:asciiTheme="minorHAnsi" w:hAnsiTheme="minorHAnsi" w:cstheme="minorHAnsi"/>
          <w:color w:val="211D1E"/>
          <w:sz w:val="20"/>
          <w:szCs w:val="20"/>
        </w:rPr>
        <w:t xml:space="preserve">With a Health Care FSA you can set </w:t>
      </w:r>
      <w:r w:rsidR="00BE4CF7" w:rsidRPr="001E743B">
        <w:rPr>
          <w:rFonts w:asciiTheme="minorHAnsi" w:hAnsiTheme="minorHAnsi" w:cstheme="minorHAnsi"/>
          <w:color w:val="211D1E"/>
          <w:sz w:val="20"/>
          <w:szCs w:val="20"/>
        </w:rPr>
        <w:t>aside dollars from your pay</w:t>
      </w:r>
      <w:r w:rsidRPr="001E743B">
        <w:rPr>
          <w:rFonts w:asciiTheme="minorHAnsi" w:hAnsiTheme="minorHAnsi" w:cstheme="minorHAnsi"/>
          <w:color w:val="211D1E"/>
          <w:sz w:val="20"/>
          <w:szCs w:val="20"/>
        </w:rPr>
        <w:t>check before taxes are taken out</w:t>
      </w:r>
      <w:r w:rsidR="00BE4CF7" w:rsidRPr="001E743B">
        <w:rPr>
          <w:rFonts w:asciiTheme="minorHAnsi" w:hAnsiTheme="minorHAnsi" w:cstheme="minorHAnsi"/>
          <w:color w:val="211D1E"/>
          <w:sz w:val="20"/>
          <w:szCs w:val="20"/>
        </w:rPr>
        <w:t xml:space="preserve"> to reimburse yoursel</w:t>
      </w:r>
      <w:r w:rsidR="00B514A8" w:rsidRPr="001E743B">
        <w:rPr>
          <w:rFonts w:asciiTheme="minorHAnsi" w:hAnsiTheme="minorHAnsi" w:cstheme="minorHAnsi"/>
          <w:color w:val="211D1E"/>
          <w:sz w:val="20"/>
          <w:szCs w:val="20"/>
        </w:rPr>
        <w:t xml:space="preserve">f for eligible out-of-pocket expenses. </w:t>
      </w:r>
    </w:p>
    <w:p w14:paraId="461DD962" w14:textId="77777777" w:rsidR="00842188" w:rsidRPr="001E743B" w:rsidRDefault="00842188" w:rsidP="00842188">
      <w:pPr>
        <w:pStyle w:val="AonBullet1"/>
        <w:numPr>
          <w:ilvl w:val="0"/>
          <w:numId w:val="0"/>
        </w:numPr>
        <w:rPr>
          <w:rFonts w:asciiTheme="minorHAnsi" w:hAnsiTheme="minorHAnsi" w:cstheme="minorHAnsi"/>
          <w:color w:val="E11B22" w:themeColor="text2"/>
        </w:rPr>
      </w:pPr>
      <w:r w:rsidRPr="001E743B">
        <w:rPr>
          <w:rFonts w:asciiTheme="minorHAnsi" w:hAnsiTheme="minorHAnsi" w:cstheme="minorHAnsi"/>
          <w:color w:val="E11B22" w:themeColor="text2"/>
        </w:rPr>
        <w:t>[GRAPHIC]</w:t>
      </w:r>
    </w:p>
    <w:p w14:paraId="4442C4EA" w14:textId="6DD749B5" w:rsidR="00842188" w:rsidRPr="001E743B" w:rsidRDefault="00842188" w:rsidP="00AB5C4E">
      <w:pPr>
        <w:pStyle w:val="AonBullet1"/>
        <w:numPr>
          <w:ilvl w:val="0"/>
          <w:numId w:val="15"/>
        </w:numPr>
        <w:rPr>
          <w:rFonts w:asciiTheme="minorHAnsi" w:hAnsiTheme="minorHAnsi" w:cstheme="minorHAnsi"/>
        </w:rPr>
      </w:pPr>
      <w:r w:rsidRPr="001E743B">
        <w:rPr>
          <w:rFonts w:asciiTheme="minorHAnsi" w:hAnsiTheme="minorHAnsi" w:cstheme="minorHAnsi"/>
        </w:rPr>
        <w:t xml:space="preserve">Estimate your expenses for the calendar year, such as deductibles </w:t>
      </w:r>
      <w:r w:rsidR="00AA353F" w:rsidRPr="001E743B">
        <w:rPr>
          <w:rFonts w:asciiTheme="minorHAnsi" w:hAnsiTheme="minorHAnsi" w:cstheme="minorHAnsi"/>
        </w:rPr>
        <w:t>and copays, eyeglasses, braces and hearing aids</w:t>
      </w:r>
    </w:p>
    <w:p w14:paraId="02296437" w14:textId="27A1B5C5" w:rsidR="00842188" w:rsidRPr="001E743B" w:rsidRDefault="00842188" w:rsidP="00AB5C4E">
      <w:pPr>
        <w:pStyle w:val="AonBullet1"/>
        <w:numPr>
          <w:ilvl w:val="0"/>
          <w:numId w:val="15"/>
        </w:numPr>
        <w:rPr>
          <w:rFonts w:asciiTheme="minorHAnsi" w:hAnsiTheme="minorHAnsi" w:cstheme="minorHAnsi"/>
        </w:rPr>
      </w:pPr>
      <w:r w:rsidRPr="001E743B">
        <w:rPr>
          <w:rFonts w:asciiTheme="minorHAnsi" w:hAnsiTheme="minorHAnsi" w:cstheme="minorHAnsi"/>
        </w:rPr>
        <w:t xml:space="preserve">Decide how much money you want to </w:t>
      </w:r>
      <w:r w:rsidR="00FB7CDD" w:rsidRPr="001E743B">
        <w:rPr>
          <w:rFonts w:asciiTheme="minorHAnsi" w:hAnsiTheme="minorHAnsi" w:cstheme="minorHAnsi"/>
        </w:rPr>
        <w:t>contribute for the year</w:t>
      </w:r>
    </w:p>
    <w:p w14:paraId="08F63CC5" w14:textId="2A44E324" w:rsidR="00842188" w:rsidRPr="001E743B" w:rsidRDefault="00842188" w:rsidP="00AB5C4E">
      <w:pPr>
        <w:pStyle w:val="AonBullet1"/>
        <w:numPr>
          <w:ilvl w:val="0"/>
          <w:numId w:val="15"/>
        </w:numPr>
        <w:rPr>
          <w:rFonts w:asciiTheme="minorHAnsi" w:hAnsiTheme="minorHAnsi" w:cstheme="minorHAnsi"/>
          <w:color w:val="000000" w:themeColor="text1"/>
        </w:rPr>
      </w:pPr>
      <w:r w:rsidRPr="001E743B">
        <w:rPr>
          <w:rFonts w:asciiTheme="minorHAnsi" w:hAnsiTheme="minorHAnsi" w:cstheme="minorHAnsi"/>
        </w:rPr>
        <w:t xml:space="preserve">Then use the money in your Health Care FSA </w:t>
      </w:r>
      <w:r w:rsidR="00FB7CDD" w:rsidRPr="001E743B">
        <w:rPr>
          <w:rFonts w:asciiTheme="minorHAnsi" w:hAnsiTheme="minorHAnsi" w:cstheme="minorHAnsi"/>
        </w:rPr>
        <w:t xml:space="preserve">beginning January 1 </w:t>
      </w:r>
      <w:r w:rsidR="00B514A8" w:rsidRPr="001E743B">
        <w:rPr>
          <w:rFonts w:asciiTheme="minorHAnsi" w:hAnsiTheme="minorHAnsi" w:cstheme="minorHAnsi"/>
          <w:color w:val="E11B22" w:themeColor="text2"/>
        </w:rPr>
        <w:t xml:space="preserve">[CONFIRM] </w:t>
      </w:r>
      <w:r w:rsidRPr="001E743B">
        <w:rPr>
          <w:rFonts w:asciiTheme="minorHAnsi" w:hAnsiTheme="minorHAnsi" w:cstheme="minorHAnsi"/>
        </w:rPr>
        <w:t xml:space="preserve">to pay for qualified health care </w:t>
      </w:r>
      <w:r w:rsidRPr="001E743B">
        <w:rPr>
          <w:rFonts w:asciiTheme="minorHAnsi" w:hAnsiTheme="minorHAnsi" w:cstheme="minorHAnsi"/>
          <w:color w:val="000000" w:themeColor="text1"/>
        </w:rPr>
        <w:t>expenses</w:t>
      </w:r>
      <w:r w:rsidR="00B514A8" w:rsidRPr="001E743B">
        <w:rPr>
          <w:rFonts w:asciiTheme="minorHAnsi" w:hAnsiTheme="minorHAnsi" w:cstheme="minorHAnsi"/>
          <w:color w:val="000000" w:themeColor="text1"/>
        </w:rPr>
        <w:t xml:space="preserve"> </w:t>
      </w:r>
    </w:p>
    <w:p w14:paraId="6985FA2D" w14:textId="25E7E3FC" w:rsidR="00842188" w:rsidRPr="001E743B" w:rsidRDefault="00842188" w:rsidP="00AB5C4E">
      <w:pPr>
        <w:pStyle w:val="AonBullet1"/>
        <w:numPr>
          <w:ilvl w:val="0"/>
          <w:numId w:val="15"/>
        </w:numPr>
        <w:rPr>
          <w:rFonts w:asciiTheme="minorHAnsi" w:hAnsiTheme="minorHAnsi" w:cstheme="minorHAnsi"/>
        </w:rPr>
      </w:pPr>
      <w:r w:rsidRPr="001E743B">
        <w:rPr>
          <w:rFonts w:asciiTheme="minorHAnsi" w:hAnsiTheme="minorHAnsi" w:cstheme="minorHAnsi"/>
        </w:rPr>
        <w:t>Like medical care, chiropractic care, prescription drug expenses, dental or vision care, or even alternative therapies</w:t>
      </w:r>
      <w:r w:rsidR="006D0E48" w:rsidRPr="001E743B">
        <w:rPr>
          <w:rFonts w:asciiTheme="minorHAnsi" w:hAnsiTheme="minorHAnsi" w:cstheme="minorHAnsi"/>
        </w:rPr>
        <w:t>*</w:t>
      </w:r>
      <w:r w:rsidRPr="001E743B">
        <w:rPr>
          <w:rFonts w:asciiTheme="minorHAnsi" w:hAnsiTheme="minorHAnsi" w:cstheme="minorHAnsi"/>
        </w:rPr>
        <w:t xml:space="preserve"> </w:t>
      </w:r>
    </w:p>
    <w:p w14:paraId="36BB8EAF" w14:textId="48463325" w:rsidR="003D302E" w:rsidRPr="001E743B" w:rsidRDefault="00842188" w:rsidP="00AB5C4E">
      <w:pPr>
        <w:pStyle w:val="AonBullet1"/>
        <w:numPr>
          <w:ilvl w:val="0"/>
          <w:numId w:val="15"/>
        </w:numPr>
        <w:rPr>
          <w:rFonts w:asciiTheme="minorHAnsi" w:hAnsiTheme="minorHAnsi" w:cstheme="minorHAnsi"/>
        </w:rPr>
      </w:pPr>
      <w:r w:rsidRPr="001E743B">
        <w:rPr>
          <w:rFonts w:asciiTheme="minorHAnsi" w:hAnsiTheme="minorHAnsi" w:cstheme="minorHAnsi"/>
        </w:rPr>
        <w:t>Use it to pay for expenses during the year</w:t>
      </w:r>
    </w:p>
    <w:p w14:paraId="298CC3A7" w14:textId="4F8874B6" w:rsidR="00842188" w:rsidRPr="001E743B" w:rsidRDefault="003D302E" w:rsidP="003D302E">
      <w:pPr>
        <w:pStyle w:val="AonBodyCopy"/>
        <w:rPr>
          <w:rFonts w:asciiTheme="minorHAnsi" w:hAnsiTheme="minorHAnsi" w:cstheme="minorHAnsi"/>
        </w:rPr>
      </w:pPr>
      <w:r w:rsidRPr="001E743B">
        <w:rPr>
          <w:rFonts w:asciiTheme="minorHAnsi" w:hAnsiTheme="minorHAnsi" w:cstheme="minorHAnsi"/>
        </w:rPr>
        <w:t xml:space="preserve">Find a list of eligible expenses </w:t>
      </w:r>
      <w:r w:rsidRPr="001E743B">
        <w:rPr>
          <w:rFonts w:asciiTheme="minorHAnsi" w:hAnsiTheme="minorHAnsi" w:cstheme="minorHAnsi"/>
          <w:u w:val="single"/>
        </w:rPr>
        <w:t>here</w:t>
      </w:r>
      <w:r w:rsidRPr="001E743B">
        <w:rPr>
          <w:rFonts w:asciiTheme="minorHAnsi" w:hAnsiTheme="minorHAnsi" w:cstheme="minorHAnsi"/>
        </w:rPr>
        <w:t xml:space="preserve">: </w:t>
      </w:r>
      <w:r w:rsidR="001E743B" w:rsidRPr="001E743B">
        <w:rPr>
          <w:rFonts w:asciiTheme="minorHAnsi" w:hAnsiTheme="minorHAnsi" w:cstheme="minorHAnsi"/>
          <w:highlight w:val="yellow"/>
        </w:rPr>
        <w:t xml:space="preserve">[Link to </w:t>
      </w:r>
      <w:hyperlink r:id="rId16" w:history="1">
        <w:r w:rsidR="001E743B" w:rsidRPr="001E743B">
          <w:rPr>
            <w:rStyle w:val="Hyperlink"/>
            <w:rFonts w:asciiTheme="minorHAnsi" w:hAnsiTheme="minorHAnsi" w:cstheme="minorHAnsi"/>
            <w:color w:val="auto"/>
            <w:highlight w:val="yellow"/>
          </w:rPr>
          <w:t>Current PDF</w:t>
        </w:r>
      </w:hyperlink>
      <w:r w:rsidRPr="001E743B">
        <w:rPr>
          <w:rFonts w:asciiTheme="minorHAnsi" w:hAnsiTheme="minorHAnsi" w:cstheme="minorHAnsi"/>
        </w:rPr>
        <w:t>]</w:t>
      </w:r>
    </w:p>
    <w:p w14:paraId="4702F690" w14:textId="1874EBB4" w:rsidR="00DE124F" w:rsidRPr="001E743B" w:rsidRDefault="002E679F" w:rsidP="00DE124F">
      <w:pPr>
        <w:pStyle w:val="AonBullet1"/>
        <w:numPr>
          <w:ilvl w:val="0"/>
          <w:numId w:val="0"/>
        </w:numPr>
        <w:rPr>
          <w:rFonts w:asciiTheme="minorHAnsi" w:hAnsiTheme="minorHAnsi" w:cstheme="minorHAnsi"/>
        </w:rPr>
      </w:pPr>
      <w:r w:rsidRPr="001E743B">
        <w:rPr>
          <w:rFonts w:asciiTheme="minorHAnsi" w:hAnsiTheme="minorHAnsi" w:cstheme="minorHAnsi"/>
          <w:b/>
        </w:rPr>
        <w:t>Health Care FSA k</w:t>
      </w:r>
      <w:r w:rsidR="00DE124F" w:rsidRPr="001E743B">
        <w:rPr>
          <w:rFonts w:asciiTheme="minorHAnsi" w:hAnsiTheme="minorHAnsi" w:cstheme="minorHAnsi"/>
          <w:b/>
        </w:rPr>
        <w:t>ey features and contribution limits</w:t>
      </w:r>
    </w:p>
    <w:tbl>
      <w:tblPr>
        <w:tblStyle w:val="TableGrid"/>
        <w:tblW w:w="0" w:type="auto"/>
        <w:tblInd w:w="360" w:type="dxa"/>
        <w:tblLook w:val="04A0" w:firstRow="1" w:lastRow="0" w:firstColumn="1" w:lastColumn="0" w:noHBand="0" w:noVBand="1"/>
      </w:tblPr>
      <w:tblGrid>
        <w:gridCol w:w="3168"/>
        <w:gridCol w:w="5040"/>
      </w:tblGrid>
      <w:tr w:rsidR="00DE124F" w:rsidRPr="001E743B" w14:paraId="4CE355A8" w14:textId="77777777" w:rsidTr="001E743B">
        <w:tc>
          <w:tcPr>
            <w:tcW w:w="3168" w:type="dxa"/>
          </w:tcPr>
          <w:p w14:paraId="57B9D7B0" w14:textId="77777777" w:rsidR="00DE124F" w:rsidRPr="001E743B" w:rsidRDefault="00DE124F"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Automatic contribution from your paycheck</w:t>
            </w:r>
          </w:p>
        </w:tc>
        <w:tc>
          <w:tcPr>
            <w:tcW w:w="5040" w:type="dxa"/>
          </w:tcPr>
          <w:p w14:paraId="0F9471ED" w14:textId="6AF1FFC9" w:rsidR="00DE124F" w:rsidRPr="001E743B" w:rsidRDefault="00DE124F"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 decide how much to contribute for the year when you enroll</w:t>
            </w:r>
          </w:p>
        </w:tc>
      </w:tr>
      <w:tr w:rsidR="00CE5CB7" w:rsidRPr="001E743B" w14:paraId="0D3FD596" w14:textId="77777777" w:rsidTr="001E743B">
        <w:tc>
          <w:tcPr>
            <w:tcW w:w="3168" w:type="dxa"/>
          </w:tcPr>
          <w:p w14:paraId="5FE4F4AB" w14:textId="7344B766" w:rsidR="00CE5CB7" w:rsidRPr="001E743B" w:rsidRDefault="00CE5CB7" w:rsidP="00CE5CB7">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Contribute up to the maximum</w:t>
            </w:r>
          </w:p>
        </w:tc>
        <w:tc>
          <w:tcPr>
            <w:tcW w:w="5040" w:type="dxa"/>
          </w:tcPr>
          <w:p w14:paraId="6D8B1F62" w14:textId="2E3CC9E1" w:rsidR="00CE5CB7" w:rsidRPr="001E743B" w:rsidRDefault="00CE5CB7" w:rsidP="00CE5CB7">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Up to $2,650 for 2019 ($120 minimum)</w:t>
            </w:r>
          </w:p>
        </w:tc>
      </w:tr>
      <w:tr w:rsidR="00DE124F" w:rsidRPr="001E743B" w14:paraId="61963FD7" w14:textId="77777777" w:rsidTr="001E743B">
        <w:trPr>
          <w:trHeight w:val="557"/>
        </w:trPr>
        <w:tc>
          <w:tcPr>
            <w:tcW w:w="3168" w:type="dxa"/>
          </w:tcPr>
          <w:p w14:paraId="3D493A5D" w14:textId="7434F7E9" w:rsidR="00DE124F" w:rsidRPr="001E743B" w:rsidRDefault="00DE124F"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it goes in</w:t>
            </w:r>
          </w:p>
        </w:tc>
        <w:tc>
          <w:tcPr>
            <w:tcW w:w="5040" w:type="dxa"/>
          </w:tcPr>
          <w:p w14:paraId="3D50D8B4" w14:textId="0DCF1FEF" w:rsidR="00DE124F"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contributions go in before taxes are taken out, so your taxable income is lowered</w:t>
            </w:r>
          </w:p>
        </w:tc>
      </w:tr>
      <w:tr w:rsidR="00DE124F" w:rsidRPr="001E743B" w14:paraId="55F81966" w14:textId="77777777" w:rsidTr="001E743B">
        <w:tc>
          <w:tcPr>
            <w:tcW w:w="3168" w:type="dxa"/>
          </w:tcPr>
          <w:p w14:paraId="61AC96C7" w14:textId="77777777" w:rsidR="00DE124F" w:rsidRPr="001E743B" w:rsidRDefault="00DE124F"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you spend it</w:t>
            </w:r>
          </w:p>
        </w:tc>
        <w:tc>
          <w:tcPr>
            <w:tcW w:w="5040" w:type="dxa"/>
          </w:tcPr>
          <w:p w14:paraId="352134EC" w14:textId="46EB349A" w:rsidR="00DE124F" w:rsidRPr="001E743B" w:rsidRDefault="00DE124F"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 xml:space="preserve">You don’t pay any taxes when you spend your </w:t>
            </w:r>
            <w:r w:rsidR="00870E82" w:rsidRPr="001E743B">
              <w:rPr>
                <w:rFonts w:asciiTheme="minorHAnsi" w:hAnsiTheme="minorHAnsi" w:cstheme="minorHAnsi"/>
              </w:rPr>
              <w:t>Health Care FSA</w:t>
            </w:r>
            <w:r w:rsidRPr="001E743B">
              <w:rPr>
                <w:rFonts w:asciiTheme="minorHAnsi" w:hAnsiTheme="minorHAnsi" w:cstheme="minorHAnsi"/>
              </w:rPr>
              <w:t xml:space="preserve"> money on</w:t>
            </w:r>
            <w:r w:rsidR="00B514A8" w:rsidRPr="001E743B">
              <w:rPr>
                <w:rFonts w:asciiTheme="minorHAnsi" w:hAnsiTheme="minorHAnsi" w:cstheme="minorHAnsi"/>
              </w:rPr>
              <w:t xml:space="preserve"> qualified health care expenses</w:t>
            </w:r>
            <w:r w:rsidRPr="001E743B">
              <w:rPr>
                <w:rFonts w:asciiTheme="minorHAnsi" w:hAnsiTheme="minorHAnsi" w:cstheme="minorHAnsi"/>
              </w:rPr>
              <w:t xml:space="preserve"> </w:t>
            </w:r>
          </w:p>
        </w:tc>
      </w:tr>
      <w:tr w:rsidR="00DE124F" w:rsidRPr="001E743B" w14:paraId="49B42C93" w14:textId="77777777" w:rsidTr="001E743B">
        <w:tc>
          <w:tcPr>
            <w:tcW w:w="3168" w:type="dxa"/>
          </w:tcPr>
          <w:p w14:paraId="4ED286E6" w14:textId="6401829E" w:rsidR="00DE124F" w:rsidRPr="001E743B" w:rsidRDefault="006D0E48"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Access your funds right away </w:t>
            </w:r>
          </w:p>
        </w:tc>
        <w:tc>
          <w:tcPr>
            <w:tcW w:w="5040" w:type="dxa"/>
          </w:tcPr>
          <w:p w14:paraId="7D8DF31A" w14:textId="2BF75F37" w:rsidR="00DE124F" w:rsidRPr="001E743B" w:rsidRDefault="006D0E48"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entire balance is available January 1</w:t>
            </w:r>
            <w:r w:rsidR="003D302E" w:rsidRPr="001E743B">
              <w:rPr>
                <w:rFonts w:asciiTheme="minorHAnsi" w:hAnsiTheme="minorHAnsi" w:cstheme="minorHAnsi"/>
              </w:rPr>
              <w:t xml:space="preserve"> [</w:t>
            </w:r>
            <w:r w:rsidR="001E743B" w:rsidRPr="001E743B">
              <w:rPr>
                <w:rFonts w:asciiTheme="minorHAnsi" w:hAnsiTheme="minorHAnsi" w:cstheme="minorHAnsi"/>
                <w:color w:val="FF0000"/>
              </w:rPr>
              <w:t>CONFIRM</w:t>
            </w:r>
            <w:r w:rsidR="003D302E" w:rsidRPr="001E743B">
              <w:rPr>
                <w:rFonts w:asciiTheme="minorHAnsi" w:hAnsiTheme="minorHAnsi" w:cstheme="minorHAnsi"/>
              </w:rPr>
              <w:t>]</w:t>
            </w:r>
          </w:p>
        </w:tc>
      </w:tr>
      <w:tr w:rsidR="00E17A4C" w:rsidRPr="001E743B" w14:paraId="307A7902" w14:textId="77777777" w:rsidTr="001E743B">
        <w:tc>
          <w:tcPr>
            <w:tcW w:w="3168" w:type="dxa"/>
          </w:tcPr>
          <w:p w14:paraId="51485720" w14:textId="43EF21B9" w:rsidR="00E17A4C" w:rsidRPr="001E743B" w:rsidRDefault="00E17A4C" w:rsidP="00E17A4C">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Convenient debit card </w:t>
            </w:r>
          </w:p>
        </w:tc>
        <w:tc>
          <w:tcPr>
            <w:tcW w:w="5040" w:type="dxa"/>
          </w:tcPr>
          <w:p w14:paraId="5F4335F9" w14:textId="4B97A81B" w:rsidR="00E17A4C" w:rsidRPr="001E743B" w:rsidRDefault="00E17A4C" w:rsidP="00E17A4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Use it to pay the doctor, dentist or at the pharmacy (except for OTC expenses</w:t>
            </w:r>
            <w:r w:rsidR="003D302E" w:rsidRPr="001E743B">
              <w:rPr>
                <w:rFonts w:asciiTheme="minorHAnsi" w:hAnsiTheme="minorHAnsi" w:cstheme="minorHAnsi"/>
              </w:rPr>
              <w:t>*</w:t>
            </w:r>
            <w:r w:rsidRPr="001E743B">
              <w:rPr>
                <w:rFonts w:asciiTheme="minorHAnsi" w:hAnsiTheme="minorHAnsi" w:cstheme="minorHAnsi"/>
              </w:rPr>
              <w:t>)</w:t>
            </w:r>
          </w:p>
        </w:tc>
      </w:tr>
      <w:tr w:rsidR="00E17A4C" w:rsidRPr="001E743B" w14:paraId="35A91A65" w14:textId="77777777" w:rsidTr="001E743B">
        <w:tc>
          <w:tcPr>
            <w:tcW w:w="3168" w:type="dxa"/>
          </w:tcPr>
          <w:p w14:paraId="2CFD03C9" w14:textId="6B8E35DC" w:rsidR="00E17A4C" w:rsidRPr="001E743B" w:rsidRDefault="00E17A4C" w:rsidP="00E17A4C">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Estimate conservatively—"use it or lose it” rule</w:t>
            </w:r>
          </w:p>
        </w:tc>
        <w:tc>
          <w:tcPr>
            <w:tcW w:w="5040" w:type="dxa"/>
          </w:tcPr>
          <w:p w14:paraId="01871123" w14:textId="47ED8BA0" w:rsidR="00E17A4C" w:rsidRPr="001E743B" w:rsidRDefault="00E17A4C" w:rsidP="00E17A4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Any balance at the end of the year does not carry over</w:t>
            </w:r>
          </w:p>
        </w:tc>
      </w:tr>
      <w:tr w:rsidR="00E17A4C" w:rsidRPr="001E743B" w14:paraId="66AAC77A" w14:textId="77777777" w:rsidTr="001E743B">
        <w:tc>
          <w:tcPr>
            <w:tcW w:w="3168" w:type="dxa"/>
          </w:tcPr>
          <w:p w14:paraId="336A170A" w14:textId="75A73359" w:rsidR="00E17A4C" w:rsidRPr="001E743B" w:rsidRDefault="00BF7084" w:rsidP="00E17A4C">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Cannot change or stop contributions </w:t>
            </w:r>
          </w:p>
        </w:tc>
        <w:tc>
          <w:tcPr>
            <w:tcW w:w="5040" w:type="dxa"/>
          </w:tcPr>
          <w:p w14:paraId="080298C1" w14:textId="67ABF1CC" w:rsidR="00E17A4C" w:rsidRPr="001E743B" w:rsidRDefault="00B514A8" w:rsidP="00E17A4C">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 for the year is locked in, u</w:t>
            </w:r>
            <w:r w:rsidR="00BF7084" w:rsidRPr="001E743B">
              <w:rPr>
                <w:rFonts w:asciiTheme="minorHAnsi" w:hAnsiTheme="minorHAnsi" w:cstheme="minorHAnsi"/>
              </w:rPr>
              <w:t>nless you experience a qualified change in status</w:t>
            </w:r>
            <w:r w:rsidR="007B6105" w:rsidRPr="001E743B">
              <w:rPr>
                <w:rFonts w:asciiTheme="minorHAnsi" w:hAnsiTheme="minorHAnsi" w:cstheme="minorHAnsi"/>
              </w:rPr>
              <w:t>, like marriage or birth of a child</w:t>
            </w:r>
          </w:p>
        </w:tc>
      </w:tr>
    </w:tbl>
    <w:p w14:paraId="57B85735" w14:textId="7C74258A" w:rsidR="006D0E48" w:rsidRPr="001E743B" w:rsidRDefault="006D0E48" w:rsidP="00583BEF">
      <w:pPr>
        <w:ind w:left="270"/>
        <w:rPr>
          <w:rFonts w:asciiTheme="minorHAnsi" w:hAnsiTheme="minorHAnsi" w:cstheme="minorHAnsi"/>
          <w:sz w:val="18"/>
          <w:szCs w:val="18"/>
        </w:rPr>
      </w:pPr>
      <w:r w:rsidRPr="001E743B">
        <w:rPr>
          <w:rFonts w:asciiTheme="minorHAnsi" w:hAnsiTheme="minorHAnsi" w:cstheme="minorHAnsi"/>
          <w:color w:val="211D1E"/>
          <w:sz w:val="18"/>
          <w:szCs w:val="18"/>
        </w:rPr>
        <w:t>*</w:t>
      </w:r>
      <w:r w:rsidR="003D302E" w:rsidRPr="001E743B">
        <w:rPr>
          <w:rFonts w:asciiTheme="minorHAnsi" w:hAnsiTheme="minorHAnsi" w:cstheme="minorHAnsi"/>
          <w:color w:val="211D1E"/>
          <w:sz w:val="18"/>
          <w:szCs w:val="18"/>
        </w:rPr>
        <w:t>Over-the-</w:t>
      </w:r>
      <w:r w:rsidRPr="001E743B">
        <w:rPr>
          <w:rFonts w:asciiTheme="minorHAnsi" w:hAnsiTheme="minorHAnsi" w:cstheme="minorHAnsi"/>
          <w:color w:val="211D1E"/>
          <w:sz w:val="18"/>
          <w:szCs w:val="18"/>
        </w:rPr>
        <w:t xml:space="preserve">counter </w:t>
      </w:r>
      <w:r w:rsidRPr="001E743B">
        <w:rPr>
          <w:rFonts w:asciiTheme="minorHAnsi" w:hAnsiTheme="minorHAnsi" w:cstheme="minorHAnsi"/>
          <w:color w:val="000000"/>
          <w:sz w:val="18"/>
          <w:szCs w:val="18"/>
        </w:rPr>
        <w:t>medications are not eligible expenses unless you have a doctor’s prescription.</w:t>
      </w:r>
    </w:p>
    <w:p w14:paraId="6C36051E" w14:textId="0BE4F588" w:rsidR="00842188" w:rsidRPr="001E743B" w:rsidRDefault="00842188" w:rsidP="00BE4CF7">
      <w:pPr>
        <w:pStyle w:val="Pa4"/>
        <w:spacing w:after="180"/>
        <w:rPr>
          <w:rFonts w:asciiTheme="minorHAnsi" w:hAnsiTheme="minorHAnsi" w:cstheme="minorHAnsi"/>
          <w:color w:val="211D1E"/>
          <w:sz w:val="18"/>
          <w:szCs w:val="18"/>
        </w:rPr>
      </w:pPr>
    </w:p>
    <w:p w14:paraId="23ABB708" w14:textId="77777777" w:rsidR="00C0503C" w:rsidRPr="001E743B" w:rsidRDefault="00CE5CB7" w:rsidP="00C0503C">
      <w:pPr>
        <w:pStyle w:val="AonBullet1"/>
        <w:numPr>
          <w:ilvl w:val="0"/>
          <w:numId w:val="0"/>
        </w:numPr>
        <w:spacing w:after="80" w:line="240" w:lineRule="auto"/>
        <w:ind w:left="360" w:hanging="360"/>
        <w:rPr>
          <w:rFonts w:asciiTheme="minorHAnsi" w:hAnsiTheme="minorHAnsi" w:cstheme="minorHAnsi"/>
          <w:b/>
        </w:rPr>
      </w:pPr>
      <w:r w:rsidRPr="001E743B">
        <w:rPr>
          <w:rFonts w:asciiTheme="minorHAnsi" w:hAnsiTheme="minorHAnsi" w:cstheme="minorHAnsi"/>
          <w:b/>
        </w:rPr>
        <w:t xml:space="preserve">Limited Purpose </w:t>
      </w:r>
      <w:r w:rsidR="003963CD" w:rsidRPr="001E743B">
        <w:rPr>
          <w:rFonts w:asciiTheme="minorHAnsi" w:hAnsiTheme="minorHAnsi" w:cstheme="minorHAnsi"/>
          <w:b/>
        </w:rPr>
        <w:t>FSA</w:t>
      </w:r>
      <w:r w:rsidR="00C0503C" w:rsidRPr="001E743B">
        <w:rPr>
          <w:rFonts w:asciiTheme="minorHAnsi" w:hAnsiTheme="minorHAnsi" w:cstheme="minorHAnsi"/>
          <w:b/>
        </w:rPr>
        <w:t xml:space="preserve"> </w:t>
      </w:r>
    </w:p>
    <w:p w14:paraId="2DF72407" w14:textId="1E28F0D4" w:rsidR="003963CD" w:rsidRPr="001E743B" w:rsidRDefault="003963CD" w:rsidP="00AB5C4E">
      <w:pPr>
        <w:pStyle w:val="AonBullet1"/>
        <w:numPr>
          <w:ilvl w:val="0"/>
          <w:numId w:val="30"/>
        </w:numPr>
        <w:spacing w:after="80" w:line="240" w:lineRule="auto"/>
        <w:rPr>
          <w:rFonts w:asciiTheme="minorHAnsi" w:hAnsiTheme="minorHAnsi" w:cstheme="minorHAnsi"/>
          <w:color w:val="211D1E"/>
        </w:rPr>
      </w:pPr>
      <w:r w:rsidRPr="001E743B">
        <w:rPr>
          <w:rFonts w:asciiTheme="minorHAnsi" w:hAnsiTheme="minorHAnsi" w:cstheme="minorHAnsi"/>
          <w:color w:val="211D1E"/>
        </w:rPr>
        <w:t xml:space="preserve">If you enroll in the Silver Plan, you can use an HSA, a Health Care FSA, or both an HSA </w:t>
      </w:r>
      <w:r w:rsidRPr="001E743B">
        <w:rPr>
          <w:rFonts w:asciiTheme="minorHAnsi" w:hAnsiTheme="minorHAnsi" w:cstheme="minorHAnsi"/>
          <w:b/>
          <w:bCs/>
          <w:color w:val="211D1E"/>
        </w:rPr>
        <w:t xml:space="preserve">and </w:t>
      </w:r>
      <w:r w:rsidRPr="001E743B">
        <w:rPr>
          <w:rFonts w:asciiTheme="minorHAnsi" w:hAnsiTheme="minorHAnsi" w:cstheme="minorHAnsi"/>
          <w:color w:val="211D1E"/>
        </w:rPr>
        <w:t xml:space="preserve">Health Care FSA. </w:t>
      </w:r>
    </w:p>
    <w:p w14:paraId="4EC9387B" w14:textId="7105C662" w:rsidR="0053788A" w:rsidRPr="001E743B" w:rsidRDefault="003963CD" w:rsidP="00AB5C4E">
      <w:pPr>
        <w:pStyle w:val="Pa17"/>
        <w:numPr>
          <w:ilvl w:val="0"/>
          <w:numId w:val="29"/>
        </w:numPr>
        <w:spacing w:after="120"/>
        <w:rPr>
          <w:rFonts w:asciiTheme="minorHAnsi" w:hAnsiTheme="minorHAnsi" w:cstheme="minorHAnsi"/>
          <w:sz w:val="20"/>
          <w:szCs w:val="20"/>
        </w:rPr>
      </w:pPr>
      <w:r w:rsidRPr="001E743B">
        <w:rPr>
          <w:rFonts w:asciiTheme="minorHAnsi" w:hAnsiTheme="minorHAnsi" w:cstheme="minorHAnsi"/>
          <w:color w:val="211D1E"/>
          <w:sz w:val="20"/>
          <w:szCs w:val="20"/>
        </w:rPr>
        <w:lastRenderedPageBreak/>
        <w:t>If you contribute to an HSA and Health Care FSA, your Health Care FSA will be “limited purpose” and can only be used to pay for qualified dental and vision expenses. However, once you meet the medical deductible, then it can be used toward qualified medical expenses as well.</w:t>
      </w:r>
      <w:r w:rsidR="00CE5CB7" w:rsidRPr="001E743B">
        <w:rPr>
          <w:rFonts w:asciiTheme="minorHAnsi" w:hAnsiTheme="minorHAnsi" w:cstheme="minorHAnsi"/>
          <w:sz w:val="20"/>
          <w:szCs w:val="20"/>
        </w:rPr>
        <w:t xml:space="preserve"> </w:t>
      </w:r>
      <w:r w:rsidRPr="001E743B">
        <w:rPr>
          <w:rFonts w:asciiTheme="minorHAnsi" w:hAnsiTheme="minorHAnsi" w:cstheme="minorHAnsi"/>
          <w:sz w:val="20"/>
          <w:szCs w:val="20"/>
        </w:rPr>
        <w:t>(</w:t>
      </w:r>
      <w:r w:rsidR="003D302E" w:rsidRPr="001E743B">
        <w:rPr>
          <w:rFonts w:asciiTheme="minorHAnsi" w:hAnsiTheme="minorHAnsi" w:cstheme="minorHAnsi"/>
          <w:sz w:val="20"/>
          <w:szCs w:val="20"/>
        </w:rPr>
        <w:t>Your HSA can be used for qualified medic</w:t>
      </w:r>
      <w:r w:rsidRPr="001E743B">
        <w:rPr>
          <w:rFonts w:asciiTheme="minorHAnsi" w:hAnsiTheme="minorHAnsi" w:cstheme="minorHAnsi"/>
          <w:sz w:val="20"/>
          <w:szCs w:val="20"/>
        </w:rPr>
        <w:t>al, dental and vision expenses.)</w:t>
      </w:r>
      <w:r w:rsidR="0053788A" w:rsidRPr="001E743B">
        <w:rPr>
          <w:rFonts w:asciiTheme="minorHAnsi" w:hAnsiTheme="minorHAnsi" w:cstheme="minorHAnsi"/>
          <w:sz w:val="20"/>
          <w:szCs w:val="20"/>
        </w:rPr>
        <w:br/>
      </w:r>
    </w:p>
    <w:p w14:paraId="4092CBD1" w14:textId="69F5FDA8" w:rsidR="00CE5CB7" w:rsidRPr="001E743B" w:rsidRDefault="003963CD" w:rsidP="00C0503C">
      <w:pPr>
        <w:pStyle w:val="AonBullet1"/>
        <w:numPr>
          <w:ilvl w:val="0"/>
          <w:numId w:val="0"/>
        </w:numPr>
        <w:spacing w:after="80" w:line="240" w:lineRule="auto"/>
        <w:ind w:left="360" w:hanging="360"/>
        <w:rPr>
          <w:rFonts w:asciiTheme="minorHAnsi" w:hAnsiTheme="minorHAnsi" w:cstheme="minorHAnsi"/>
          <w:b/>
        </w:rPr>
      </w:pPr>
      <w:r w:rsidRPr="001E743B">
        <w:rPr>
          <w:rFonts w:asciiTheme="minorHAnsi" w:hAnsiTheme="minorHAnsi" w:cstheme="minorHAnsi"/>
          <w:b/>
        </w:rPr>
        <w:t>Limited Purpose FSA k</w:t>
      </w:r>
      <w:r w:rsidR="00CE5CB7" w:rsidRPr="001E743B">
        <w:rPr>
          <w:rFonts w:asciiTheme="minorHAnsi" w:hAnsiTheme="minorHAnsi" w:cstheme="minorHAnsi"/>
          <w:b/>
        </w:rPr>
        <w:t>ey features and contribution limits</w:t>
      </w:r>
      <w:r w:rsidR="00C0503C" w:rsidRPr="001E743B">
        <w:rPr>
          <w:rFonts w:asciiTheme="minorHAnsi" w:hAnsiTheme="minorHAnsi" w:cstheme="minorHAnsi"/>
          <w:b/>
        </w:rPr>
        <w:t xml:space="preserve"> </w:t>
      </w:r>
    </w:p>
    <w:tbl>
      <w:tblPr>
        <w:tblStyle w:val="TableGrid"/>
        <w:tblW w:w="0" w:type="auto"/>
        <w:tblInd w:w="360" w:type="dxa"/>
        <w:tblLook w:val="04A0" w:firstRow="1" w:lastRow="0" w:firstColumn="1" w:lastColumn="0" w:noHBand="0" w:noVBand="1"/>
      </w:tblPr>
      <w:tblGrid>
        <w:gridCol w:w="3258"/>
        <w:gridCol w:w="4680"/>
      </w:tblGrid>
      <w:tr w:rsidR="00CE5CB7" w:rsidRPr="001E743B" w14:paraId="4C4BD018" w14:textId="77777777" w:rsidTr="002E679F">
        <w:tc>
          <w:tcPr>
            <w:tcW w:w="3258" w:type="dxa"/>
          </w:tcPr>
          <w:p w14:paraId="5AA1EF56" w14:textId="77777777"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Automatic contribution from your paycheck</w:t>
            </w:r>
          </w:p>
        </w:tc>
        <w:tc>
          <w:tcPr>
            <w:tcW w:w="4680" w:type="dxa"/>
          </w:tcPr>
          <w:p w14:paraId="11678AFD" w14:textId="2A40C0D4" w:rsidR="00CE5CB7" w:rsidRPr="001E743B" w:rsidRDefault="00CE5CB7"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 xml:space="preserve">You </w:t>
            </w:r>
            <w:r w:rsidR="003963CD" w:rsidRPr="001E743B">
              <w:rPr>
                <w:rFonts w:asciiTheme="minorHAnsi" w:hAnsiTheme="minorHAnsi" w:cstheme="minorHAnsi"/>
              </w:rPr>
              <w:t>decide how much to contribute for the year when you enroll</w:t>
            </w:r>
          </w:p>
        </w:tc>
      </w:tr>
      <w:tr w:rsidR="0053788A" w:rsidRPr="001E743B" w14:paraId="61B612DA" w14:textId="77777777" w:rsidTr="002E679F">
        <w:trPr>
          <w:trHeight w:val="332"/>
        </w:trPr>
        <w:tc>
          <w:tcPr>
            <w:tcW w:w="3258" w:type="dxa"/>
          </w:tcPr>
          <w:p w14:paraId="7499A9F2" w14:textId="3B06AF6B" w:rsidR="0053788A" w:rsidRPr="001E743B" w:rsidRDefault="0053788A" w:rsidP="0053788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Contribute up to the maximum</w:t>
            </w:r>
          </w:p>
        </w:tc>
        <w:tc>
          <w:tcPr>
            <w:tcW w:w="4680" w:type="dxa"/>
          </w:tcPr>
          <w:p w14:paraId="4619AAB1" w14:textId="0A847E41" w:rsidR="0053788A" w:rsidRPr="001E743B" w:rsidRDefault="0053788A" w:rsidP="0053788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Up to $2,650 for 2019 ($120 minimum)</w:t>
            </w:r>
          </w:p>
        </w:tc>
      </w:tr>
      <w:tr w:rsidR="00CE5CB7" w:rsidRPr="001E743B" w14:paraId="1027FEE3" w14:textId="77777777" w:rsidTr="002E679F">
        <w:trPr>
          <w:trHeight w:val="602"/>
        </w:trPr>
        <w:tc>
          <w:tcPr>
            <w:tcW w:w="3258" w:type="dxa"/>
          </w:tcPr>
          <w:p w14:paraId="72CD2638" w14:textId="10F83182"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it goes in</w:t>
            </w:r>
          </w:p>
        </w:tc>
        <w:tc>
          <w:tcPr>
            <w:tcW w:w="4680" w:type="dxa"/>
          </w:tcPr>
          <w:p w14:paraId="43402DC0" w14:textId="1062B734" w:rsidR="00CE5CB7"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contributions go in before taxes are taken out, so your taxable income is lowered</w:t>
            </w:r>
          </w:p>
        </w:tc>
      </w:tr>
      <w:tr w:rsidR="00CE5CB7" w:rsidRPr="001E743B" w14:paraId="6EAA5F94" w14:textId="77777777" w:rsidTr="002E679F">
        <w:trPr>
          <w:trHeight w:val="1079"/>
        </w:trPr>
        <w:tc>
          <w:tcPr>
            <w:tcW w:w="3258" w:type="dxa"/>
          </w:tcPr>
          <w:p w14:paraId="6969FFA9" w14:textId="562B8CA6"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you spend it</w:t>
            </w:r>
            <w:r w:rsidR="008517BA" w:rsidRPr="001E743B">
              <w:rPr>
                <w:rFonts w:asciiTheme="minorHAnsi" w:hAnsiTheme="minorHAnsi" w:cstheme="minorHAnsi"/>
                <w:b/>
              </w:rPr>
              <w:t xml:space="preserve"> on </w:t>
            </w:r>
            <w:r w:rsidR="003963CD" w:rsidRPr="001E743B">
              <w:rPr>
                <w:rFonts w:asciiTheme="minorHAnsi" w:hAnsiTheme="minorHAnsi" w:cstheme="minorHAnsi"/>
                <w:b/>
              </w:rPr>
              <w:t>eligible dental and vision expenses only</w:t>
            </w:r>
          </w:p>
        </w:tc>
        <w:tc>
          <w:tcPr>
            <w:tcW w:w="4680" w:type="dxa"/>
          </w:tcPr>
          <w:p w14:paraId="2281F540" w14:textId="2A93016A" w:rsidR="00CE5CB7" w:rsidRPr="001E743B" w:rsidRDefault="0053788A" w:rsidP="00AB5C4E">
            <w:pPr>
              <w:numPr>
                <w:ilvl w:val="0"/>
                <w:numId w:val="16"/>
              </w:numPr>
              <w:ind w:left="0"/>
              <w:rPr>
                <w:rFonts w:asciiTheme="minorHAnsi" w:hAnsiTheme="minorHAnsi" w:cstheme="minorHAnsi"/>
                <w:color w:val="000000"/>
                <w:sz w:val="20"/>
                <w:szCs w:val="20"/>
              </w:rPr>
            </w:pPr>
            <w:r w:rsidRPr="001E743B">
              <w:rPr>
                <w:rFonts w:asciiTheme="minorHAnsi" w:hAnsiTheme="minorHAnsi" w:cstheme="minorHAnsi"/>
                <w:color w:val="000000"/>
                <w:sz w:val="20"/>
                <w:szCs w:val="20"/>
              </w:rPr>
              <w:t>Use it</w:t>
            </w:r>
            <w:r w:rsidR="003963CD" w:rsidRPr="001E743B">
              <w:rPr>
                <w:rFonts w:asciiTheme="minorHAnsi" w:hAnsiTheme="minorHAnsi" w:cstheme="minorHAnsi"/>
                <w:color w:val="000000"/>
                <w:sz w:val="20"/>
                <w:szCs w:val="20"/>
              </w:rPr>
              <w:t xml:space="preserve"> to pay for eligible dental and vision expenses only until you meet the deductible in the </w:t>
            </w:r>
            <w:r w:rsidR="008517BA" w:rsidRPr="001E743B">
              <w:rPr>
                <w:rFonts w:asciiTheme="minorHAnsi" w:hAnsiTheme="minorHAnsi" w:cstheme="minorHAnsi"/>
                <w:color w:val="000000"/>
                <w:sz w:val="20"/>
                <w:szCs w:val="20"/>
              </w:rPr>
              <w:t>Silver Plan</w:t>
            </w:r>
            <w:r w:rsidR="003963CD" w:rsidRPr="001E743B">
              <w:rPr>
                <w:rFonts w:asciiTheme="minorHAnsi" w:hAnsiTheme="minorHAnsi" w:cstheme="minorHAnsi"/>
                <w:color w:val="000000"/>
                <w:sz w:val="20"/>
                <w:szCs w:val="20"/>
              </w:rPr>
              <w:t>. Once you meet your deductible, you can use the FSA to pay for eligible medical expenses.</w:t>
            </w:r>
          </w:p>
        </w:tc>
      </w:tr>
      <w:tr w:rsidR="00CE5CB7" w:rsidRPr="001E743B" w14:paraId="56B94DB5" w14:textId="77777777" w:rsidTr="002E679F">
        <w:tc>
          <w:tcPr>
            <w:tcW w:w="3258" w:type="dxa"/>
          </w:tcPr>
          <w:p w14:paraId="0CD9523A" w14:textId="77777777"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Access your funds right away </w:t>
            </w:r>
          </w:p>
        </w:tc>
        <w:tc>
          <w:tcPr>
            <w:tcW w:w="4680" w:type="dxa"/>
          </w:tcPr>
          <w:p w14:paraId="08343A9D" w14:textId="7505627D" w:rsidR="00CE5CB7" w:rsidRPr="001E743B" w:rsidRDefault="00CE5CB7"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entire balance is available January 1 [</w:t>
            </w:r>
            <w:r w:rsidR="001E743B" w:rsidRPr="001E743B">
              <w:rPr>
                <w:rFonts w:asciiTheme="minorHAnsi" w:hAnsiTheme="minorHAnsi" w:cstheme="minorHAnsi"/>
                <w:color w:val="FF0000"/>
              </w:rPr>
              <w:t>CONFIRM</w:t>
            </w:r>
            <w:r w:rsidRPr="001E743B">
              <w:rPr>
                <w:rFonts w:asciiTheme="minorHAnsi" w:hAnsiTheme="minorHAnsi" w:cstheme="minorHAnsi"/>
              </w:rPr>
              <w:t>]</w:t>
            </w:r>
          </w:p>
        </w:tc>
      </w:tr>
      <w:tr w:rsidR="00CE5CB7" w:rsidRPr="001E743B" w14:paraId="34501567" w14:textId="77777777" w:rsidTr="002E679F">
        <w:tc>
          <w:tcPr>
            <w:tcW w:w="3258" w:type="dxa"/>
          </w:tcPr>
          <w:p w14:paraId="1DE70D32" w14:textId="004CC632" w:rsidR="00CE5CB7" w:rsidRPr="001E743B" w:rsidRDefault="003963CD"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File claims to be reimbursed</w:t>
            </w:r>
            <w:r w:rsidR="00CE5CB7" w:rsidRPr="001E743B">
              <w:rPr>
                <w:rFonts w:asciiTheme="minorHAnsi" w:hAnsiTheme="minorHAnsi" w:cstheme="minorHAnsi"/>
                <w:b/>
              </w:rPr>
              <w:t xml:space="preserve"> </w:t>
            </w:r>
          </w:p>
        </w:tc>
        <w:tc>
          <w:tcPr>
            <w:tcW w:w="4680" w:type="dxa"/>
          </w:tcPr>
          <w:p w14:paraId="43F1F4FB" w14:textId="3ECE6860" w:rsidR="00CE5CB7"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Pay expenses yourself and submit a claim for reimbursement</w:t>
            </w:r>
          </w:p>
        </w:tc>
      </w:tr>
      <w:tr w:rsidR="00CE5CB7" w:rsidRPr="001E743B" w14:paraId="0770F3AA" w14:textId="77777777" w:rsidTr="002E679F">
        <w:tc>
          <w:tcPr>
            <w:tcW w:w="3258" w:type="dxa"/>
          </w:tcPr>
          <w:p w14:paraId="7F51F08C" w14:textId="77777777"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Estimate conservatively—"use it or lose it” rule</w:t>
            </w:r>
          </w:p>
        </w:tc>
        <w:tc>
          <w:tcPr>
            <w:tcW w:w="4680" w:type="dxa"/>
          </w:tcPr>
          <w:p w14:paraId="05862CCA" w14:textId="77777777" w:rsidR="00CE5CB7" w:rsidRPr="001E743B" w:rsidRDefault="00CE5CB7"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Any balance at the end of the year does not carry over</w:t>
            </w:r>
          </w:p>
        </w:tc>
      </w:tr>
      <w:tr w:rsidR="00CE5CB7" w:rsidRPr="001E743B" w14:paraId="273CE0A8" w14:textId="77777777" w:rsidTr="002E679F">
        <w:tc>
          <w:tcPr>
            <w:tcW w:w="3258" w:type="dxa"/>
          </w:tcPr>
          <w:p w14:paraId="13406FAA" w14:textId="77777777" w:rsidR="00CE5CB7" w:rsidRPr="001E743B" w:rsidRDefault="00CE5CB7"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Cannot change or stop contributions </w:t>
            </w:r>
          </w:p>
        </w:tc>
        <w:tc>
          <w:tcPr>
            <w:tcW w:w="4680" w:type="dxa"/>
          </w:tcPr>
          <w:p w14:paraId="2A089B5C" w14:textId="77777777" w:rsidR="00CE5CB7" w:rsidRPr="001E743B" w:rsidRDefault="00CE5CB7"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 for the year is locked in, unless you experience a qualified change in status, like marriage or birth of a child</w:t>
            </w:r>
          </w:p>
        </w:tc>
      </w:tr>
    </w:tbl>
    <w:p w14:paraId="65834467" w14:textId="77777777" w:rsidR="00CE5CB7" w:rsidRPr="001E743B" w:rsidRDefault="00CE5CB7" w:rsidP="00CE5CB7">
      <w:pPr>
        <w:pStyle w:val="AonBullet1"/>
        <w:numPr>
          <w:ilvl w:val="0"/>
          <w:numId w:val="0"/>
        </w:numPr>
        <w:spacing w:line="240" w:lineRule="auto"/>
        <w:rPr>
          <w:rFonts w:asciiTheme="minorHAnsi" w:hAnsiTheme="minorHAnsi" w:cstheme="minorHAnsi"/>
          <w:sz w:val="16"/>
          <w:szCs w:val="16"/>
        </w:rPr>
      </w:pPr>
    </w:p>
    <w:p w14:paraId="02B0A924" w14:textId="214AB676" w:rsidR="00BE4CF7" w:rsidRPr="001E743B" w:rsidRDefault="00BE4CF7" w:rsidP="005D64AB">
      <w:pPr>
        <w:pStyle w:val="AonBodyCopy"/>
        <w:rPr>
          <w:rFonts w:asciiTheme="minorHAnsi" w:hAnsiTheme="minorHAnsi" w:cstheme="minorHAnsi"/>
        </w:rPr>
      </w:pPr>
      <w:bookmarkStart w:id="4" w:name="EligibleExpenses"/>
      <w:bookmarkEnd w:id="4"/>
    </w:p>
    <w:p w14:paraId="7463440F" w14:textId="728A45E9" w:rsidR="005D64AB" w:rsidRPr="001E743B" w:rsidRDefault="005C35E5" w:rsidP="005D64AB">
      <w:pPr>
        <w:pStyle w:val="Heading3"/>
        <w:spacing w:before="0" w:after="120"/>
        <w:rPr>
          <w:rFonts w:asciiTheme="minorHAnsi" w:hAnsiTheme="minorHAnsi" w:cstheme="minorHAnsi"/>
        </w:rPr>
      </w:pPr>
      <w:r>
        <w:rPr>
          <w:rFonts w:asciiTheme="minorHAnsi" w:hAnsiTheme="minorHAnsi" w:cstheme="minorHAnsi"/>
        </w:rPr>
        <w:t>Navigation Page T</w:t>
      </w:r>
      <w:r w:rsidR="008517BA" w:rsidRPr="001E743B">
        <w:rPr>
          <w:rFonts w:asciiTheme="minorHAnsi" w:hAnsiTheme="minorHAnsi" w:cstheme="minorHAnsi"/>
        </w:rPr>
        <w:t>itle: D</w:t>
      </w:r>
      <w:r w:rsidR="005D64AB" w:rsidRPr="001E743B">
        <w:rPr>
          <w:rFonts w:asciiTheme="minorHAnsi" w:hAnsiTheme="minorHAnsi" w:cstheme="minorHAnsi"/>
        </w:rPr>
        <w:t>ependent Care FSA</w:t>
      </w:r>
    </w:p>
    <w:p w14:paraId="4E89641C" w14:textId="39DA8CC5" w:rsidR="008517BA" w:rsidRPr="001E743B" w:rsidRDefault="008517BA" w:rsidP="008517BA">
      <w:pPr>
        <w:pStyle w:val="AonBodyCopy"/>
        <w:rPr>
          <w:rFonts w:asciiTheme="minorHAnsi" w:hAnsiTheme="minorHAnsi" w:cstheme="minorHAnsi"/>
        </w:rPr>
      </w:pPr>
      <w:r w:rsidRPr="001E743B">
        <w:rPr>
          <w:rFonts w:asciiTheme="minorHAnsi" w:hAnsiTheme="minorHAnsi" w:cstheme="minorHAnsi"/>
        </w:rPr>
        <w:t xml:space="preserve">Subtitle: A Dependent Care FSA can help you pay for day care expenses you </w:t>
      </w:r>
      <w:r w:rsidR="001F3F93" w:rsidRPr="001E743B">
        <w:rPr>
          <w:rFonts w:asciiTheme="minorHAnsi" w:hAnsiTheme="minorHAnsi" w:cstheme="minorHAnsi"/>
        </w:rPr>
        <w:t>have</w:t>
      </w:r>
      <w:r w:rsidRPr="001E743B">
        <w:rPr>
          <w:rFonts w:asciiTheme="minorHAnsi" w:hAnsiTheme="minorHAnsi" w:cstheme="minorHAnsi"/>
        </w:rPr>
        <w:t xml:space="preserve"> during the year.</w:t>
      </w:r>
    </w:p>
    <w:p w14:paraId="1D926E24" w14:textId="10573B42" w:rsidR="008517BA" w:rsidRPr="001E743B" w:rsidRDefault="008517BA" w:rsidP="001F3F93">
      <w:pPr>
        <w:pStyle w:val="AonBodyCopy"/>
        <w:spacing w:after="120"/>
        <w:rPr>
          <w:rFonts w:asciiTheme="minorHAnsi" w:hAnsiTheme="minorHAnsi" w:cstheme="minorHAnsi"/>
        </w:rPr>
      </w:pPr>
      <w:r w:rsidRPr="001E743B">
        <w:rPr>
          <w:rFonts w:asciiTheme="minorHAnsi" w:hAnsiTheme="minorHAnsi" w:cstheme="minorHAnsi"/>
        </w:rPr>
        <w:t>You can use a Dependent Care FSA to help pay for day care for your eligible family members so you and your spouse can work or actively look for work.</w:t>
      </w:r>
    </w:p>
    <w:p w14:paraId="22884960" w14:textId="77777777" w:rsidR="0053788A" w:rsidRPr="001E743B" w:rsidRDefault="0053788A" w:rsidP="0053788A">
      <w:pPr>
        <w:pStyle w:val="AonBullet1"/>
        <w:numPr>
          <w:ilvl w:val="0"/>
          <w:numId w:val="0"/>
        </w:numPr>
        <w:rPr>
          <w:rFonts w:asciiTheme="minorHAnsi" w:hAnsiTheme="minorHAnsi" w:cstheme="minorHAnsi"/>
          <w:color w:val="E11B22" w:themeColor="text2"/>
        </w:rPr>
      </w:pPr>
      <w:r w:rsidRPr="001E743B">
        <w:rPr>
          <w:rFonts w:asciiTheme="minorHAnsi" w:hAnsiTheme="minorHAnsi" w:cstheme="minorHAnsi"/>
          <w:color w:val="E11B22" w:themeColor="text2"/>
        </w:rPr>
        <w:t>[GRAPHIC]</w:t>
      </w:r>
    </w:p>
    <w:p w14:paraId="6173AC6F" w14:textId="7F9FD514" w:rsidR="0053788A" w:rsidRPr="001E743B" w:rsidRDefault="0053788A" w:rsidP="00AB5C4E">
      <w:pPr>
        <w:pStyle w:val="AonBullet1"/>
        <w:numPr>
          <w:ilvl w:val="0"/>
          <w:numId w:val="15"/>
        </w:numPr>
        <w:rPr>
          <w:rFonts w:asciiTheme="minorHAnsi" w:hAnsiTheme="minorHAnsi" w:cstheme="minorHAnsi"/>
        </w:rPr>
      </w:pPr>
      <w:r w:rsidRPr="001E743B">
        <w:rPr>
          <w:rFonts w:asciiTheme="minorHAnsi" w:hAnsiTheme="minorHAnsi" w:cstheme="minorHAnsi"/>
        </w:rPr>
        <w:t>Estimate your day care expenses for the calendar year, including elder care</w:t>
      </w:r>
    </w:p>
    <w:p w14:paraId="2DAAFFE2" w14:textId="77777777" w:rsidR="0053788A" w:rsidRPr="001E743B" w:rsidRDefault="0053788A" w:rsidP="00AB5C4E">
      <w:pPr>
        <w:pStyle w:val="AonBullet1"/>
        <w:numPr>
          <w:ilvl w:val="0"/>
          <w:numId w:val="15"/>
        </w:numPr>
        <w:rPr>
          <w:rFonts w:asciiTheme="minorHAnsi" w:hAnsiTheme="minorHAnsi" w:cstheme="minorHAnsi"/>
        </w:rPr>
      </w:pPr>
      <w:r w:rsidRPr="001E743B">
        <w:rPr>
          <w:rFonts w:asciiTheme="minorHAnsi" w:hAnsiTheme="minorHAnsi" w:cstheme="minorHAnsi"/>
        </w:rPr>
        <w:t>Decide how much money you want to contribute for the year</w:t>
      </w:r>
    </w:p>
    <w:p w14:paraId="1427479D" w14:textId="62D7404F" w:rsidR="0053788A" w:rsidRPr="001E743B" w:rsidRDefault="0053788A" w:rsidP="00AB5C4E">
      <w:pPr>
        <w:pStyle w:val="AonBullet1"/>
        <w:numPr>
          <w:ilvl w:val="0"/>
          <w:numId w:val="15"/>
        </w:numPr>
        <w:rPr>
          <w:rFonts w:asciiTheme="minorHAnsi" w:hAnsiTheme="minorHAnsi" w:cstheme="minorHAnsi"/>
          <w:color w:val="000000" w:themeColor="text1"/>
        </w:rPr>
      </w:pPr>
      <w:r w:rsidRPr="001E743B">
        <w:rPr>
          <w:rFonts w:asciiTheme="minorHAnsi" w:hAnsiTheme="minorHAnsi" w:cstheme="minorHAnsi"/>
        </w:rPr>
        <w:t xml:space="preserve">Then use the money in your Dependent Care FSA to pay for qualified </w:t>
      </w:r>
      <w:r w:rsidRPr="001E743B">
        <w:rPr>
          <w:rFonts w:asciiTheme="minorHAnsi" w:hAnsiTheme="minorHAnsi" w:cstheme="minorHAnsi"/>
          <w:color w:val="000000" w:themeColor="text1"/>
        </w:rPr>
        <w:t>expenses during the year</w:t>
      </w:r>
    </w:p>
    <w:p w14:paraId="67B875FE" w14:textId="46855B24" w:rsidR="0053788A" w:rsidRPr="001E743B" w:rsidRDefault="0053788A" w:rsidP="00AB5C4E">
      <w:pPr>
        <w:pStyle w:val="AonBullet1"/>
        <w:numPr>
          <w:ilvl w:val="0"/>
          <w:numId w:val="15"/>
        </w:numPr>
        <w:rPr>
          <w:rFonts w:asciiTheme="minorHAnsi" w:hAnsiTheme="minorHAnsi" w:cstheme="minorHAnsi"/>
        </w:rPr>
      </w:pPr>
      <w:r w:rsidRPr="001E743B">
        <w:rPr>
          <w:rFonts w:asciiTheme="minorHAnsi" w:hAnsiTheme="minorHAnsi" w:cstheme="minorHAnsi"/>
        </w:rPr>
        <w:t>Like preschool expenses for your children or daycare expenses for an elderly parent who lives with you</w:t>
      </w:r>
    </w:p>
    <w:p w14:paraId="21284FC0" w14:textId="466434E2" w:rsidR="0053788A" w:rsidRPr="001E743B" w:rsidRDefault="00A57E92" w:rsidP="0053788A">
      <w:pPr>
        <w:pStyle w:val="AonBodyCopy"/>
        <w:rPr>
          <w:rFonts w:asciiTheme="minorHAnsi" w:hAnsiTheme="minorHAnsi" w:cstheme="minorHAnsi"/>
        </w:rPr>
      </w:pPr>
      <w:r w:rsidRPr="001E743B">
        <w:rPr>
          <w:rFonts w:asciiTheme="minorHAnsi" w:hAnsiTheme="minorHAnsi" w:cstheme="minorHAnsi"/>
        </w:rPr>
        <w:br/>
      </w:r>
      <w:r w:rsidR="0053788A" w:rsidRPr="001E743B">
        <w:rPr>
          <w:rFonts w:asciiTheme="minorHAnsi" w:hAnsiTheme="minorHAnsi" w:cstheme="minorHAnsi"/>
        </w:rPr>
        <w:t xml:space="preserve">Find a list of eligible expenses </w:t>
      </w:r>
      <w:r w:rsidR="0053788A" w:rsidRPr="001E743B">
        <w:rPr>
          <w:rFonts w:asciiTheme="minorHAnsi" w:hAnsiTheme="minorHAnsi" w:cstheme="minorHAnsi"/>
          <w:u w:val="single"/>
        </w:rPr>
        <w:t>here</w:t>
      </w:r>
      <w:r w:rsidR="0053788A" w:rsidRPr="001E743B">
        <w:rPr>
          <w:rFonts w:asciiTheme="minorHAnsi" w:hAnsiTheme="minorHAnsi" w:cstheme="minorHAnsi"/>
        </w:rPr>
        <w:t xml:space="preserve">: </w:t>
      </w:r>
      <w:r w:rsidR="001E743B" w:rsidRPr="001E743B">
        <w:rPr>
          <w:rFonts w:asciiTheme="minorHAnsi" w:hAnsiTheme="minorHAnsi" w:cstheme="minorHAnsi"/>
          <w:highlight w:val="yellow"/>
        </w:rPr>
        <w:t>[L</w:t>
      </w:r>
      <w:r w:rsidR="0053788A" w:rsidRPr="001E743B">
        <w:rPr>
          <w:rFonts w:asciiTheme="minorHAnsi" w:hAnsiTheme="minorHAnsi" w:cstheme="minorHAnsi"/>
          <w:highlight w:val="yellow"/>
        </w:rPr>
        <w:t xml:space="preserve">ink to </w:t>
      </w:r>
      <w:hyperlink r:id="rId17" w:history="1">
        <w:r w:rsidR="0053788A" w:rsidRPr="001E743B">
          <w:rPr>
            <w:rStyle w:val="Hyperlink"/>
            <w:rFonts w:asciiTheme="minorHAnsi" w:hAnsiTheme="minorHAnsi" w:cstheme="minorHAnsi"/>
            <w:color w:val="auto"/>
            <w:highlight w:val="yellow"/>
          </w:rPr>
          <w:t>Current PDF</w:t>
        </w:r>
      </w:hyperlink>
      <w:r w:rsidR="0053788A" w:rsidRPr="001E743B">
        <w:rPr>
          <w:rFonts w:asciiTheme="minorHAnsi" w:hAnsiTheme="minorHAnsi" w:cstheme="minorHAnsi"/>
          <w:highlight w:val="yellow"/>
        </w:rPr>
        <w:t>]</w:t>
      </w:r>
    </w:p>
    <w:p w14:paraId="68576B41" w14:textId="3B940F24" w:rsidR="0053788A" w:rsidRPr="001E743B" w:rsidRDefault="002E679F" w:rsidP="00BA79EB">
      <w:pPr>
        <w:pStyle w:val="AonBullet1"/>
        <w:numPr>
          <w:ilvl w:val="0"/>
          <w:numId w:val="0"/>
        </w:numPr>
        <w:spacing w:after="80" w:line="240" w:lineRule="auto"/>
        <w:ind w:left="360" w:hanging="360"/>
        <w:rPr>
          <w:rFonts w:asciiTheme="minorHAnsi" w:hAnsiTheme="minorHAnsi" w:cstheme="minorHAnsi"/>
          <w:b/>
        </w:rPr>
      </w:pPr>
      <w:r w:rsidRPr="001E743B">
        <w:rPr>
          <w:rFonts w:asciiTheme="minorHAnsi" w:hAnsiTheme="minorHAnsi" w:cstheme="minorHAnsi"/>
          <w:b/>
        </w:rPr>
        <w:t>Dependent Care FSA k</w:t>
      </w:r>
      <w:r w:rsidR="0053788A" w:rsidRPr="001E743B">
        <w:rPr>
          <w:rFonts w:asciiTheme="minorHAnsi" w:hAnsiTheme="minorHAnsi" w:cstheme="minorHAnsi"/>
          <w:b/>
        </w:rPr>
        <w:t>ey features and contribution limits</w:t>
      </w:r>
      <w:r w:rsidR="00BA79EB" w:rsidRPr="001E743B">
        <w:rPr>
          <w:rFonts w:asciiTheme="minorHAnsi" w:hAnsiTheme="minorHAnsi" w:cstheme="minorHAnsi"/>
          <w:b/>
        </w:rPr>
        <w:t xml:space="preserve"> </w:t>
      </w:r>
    </w:p>
    <w:tbl>
      <w:tblPr>
        <w:tblStyle w:val="TableGrid"/>
        <w:tblW w:w="0" w:type="auto"/>
        <w:tblInd w:w="360" w:type="dxa"/>
        <w:tblLook w:val="04A0" w:firstRow="1" w:lastRow="0" w:firstColumn="1" w:lastColumn="0" w:noHBand="0" w:noVBand="1"/>
      </w:tblPr>
      <w:tblGrid>
        <w:gridCol w:w="2988"/>
        <w:gridCol w:w="4950"/>
      </w:tblGrid>
      <w:tr w:rsidR="008517BA" w:rsidRPr="001E743B" w14:paraId="74BFECAE" w14:textId="77777777" w:rsidTr="0040031A">
        <w:tc>
          <w:tcPr>
            <w:tcW w:w="2988" w:type="dxa"/>
          </w:tcPr>
          <w:p w14:paraId="176F0B02" w14:textId="77777777"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Automatic contribution from your paycheck</w:t>
            </w:r>
          </w:p>
        </w:tc>
        <w:tc>
          <w:tcPr>
            <w:tcW w:w="4950" w:type="dxa"/>
          </w:tcPr>
          <w:p w14:paraId="1A060A25" w14:textId="77777777" w:rsidR="008517BA"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 decide how much to contribute for the year when you enroll</w:t>
            </w:r>
          </w:p>
        </w:tc>
      </w:tr>
      <w:tr w:rsidR="0053788A" w:rsidRPr="001E743B" w14:paraId="2C298EBA" w14:textId="77777777" w:rsidTr="0053788A">
        <w:trPr>
          <w:trHeight w:val="377"/>
        </w:trPr>
        <w:tc>
          <w:tcPr>
            <w:tcW w:w="2988" w:type="dxa"/>
          </w:tcPr>
          <w:p w14:paraId="515C6D3E" w14:textId="2364513C" w:rsidR="0053788A" w:rsidRPr="001E743B" w:rsidRDefault="0053788A" w:rsidP="0053788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lastRenderedPageBreak/>
              <w:t>Contribute up to the maximum</w:t>
            </w:r>
          </w:p>
        </w:tc>
        <w:tc>
          <w:tcPr>
            <w:tcW w:w="4950" w:type="dxa"/>
          </w:tcPr>
          <w:p w14:paraId="61D7BAE3" w14:textId="147A6C88" w:rsidR="0053788A" w:rsidRPr="001E743B" w:rsidRDefault="0053788A" w:rsidP="0053788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Up to $5,000 in 2019 (or $2,500 if you</w:t>
            </w:r>
            <w:r w:rsidR="00A57E92" w:rsidRPr="001E743B">
              <w:rPr>
                <w:rFonts w:asciiTheme="minorHAnsi" w:hAnsiTheme="minorHAnsi" w:cstheme="minorHAnsi"/>
              </w:rPr>
              <w:t xml:space="preserve"> are married and file separately)</w:t>
            </w:r>
          </w:p>
        </w:tc>
      </w:tr>
      <w:tr w:rsidR="008517BA" w:rsidRPr="001E743B" w14:paraId="3E441161" w14:textId="77777777" w:rsidTr="008517BA">
        <w:trPr>
          <w:trHeight w:val="584"/>
        </w:trPr>
        <w:tc>
          <w:tcPr>
            <w:tcW w:w="2988" w:type="dxa"/>
          </w:tcPr>
          <w:p w14:paraId="310D954C" w14:textId="21C669E0"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It’s tax-free when it goes in</w:t>
            </w:r>
          </w:p>
        </w:tc>
        <w:tc>
          <w:tcPr>
            <w:tcW w:w="4950" w:type="dxa"/>
          </w:tcPr>
          <w:p w14:paraId="712547E5" w14:textId="425C2E26" w:rsidR="008517BA"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contributions go in before taxes are taken out, so your taxable income is lowered</w:t>
            </w:r>
          </w:p>
        </w:tc>
      </w:tr>
      <w:tr w:rsidR="008517BA" w:rsidRPr="001E743B" w14:paraId="021DA3C5" w14:textId="77777777" w:rsidTr="00A57E92">
        <w:trPr>
          <w:trHeight w:val="836"/>
        </w:trPr>
        <w:tc>
          <w:tcPr>
            <w:tcW w:w="2988" w:type="dxa"/>
          </w:tcPr>
          <w:p w14:paraId="545B9360" w14:textId="4BC89B0A"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It’s tax-free when you spend it on eligible </w:t>
            </w:r>
            <w:r w:rsidR="0053788A" w:rsidRPr="001E743B">
              <w:rPr>
                <w:rFonts w:asciiTheme="minorHAnsi" w:hAnsiTheme="minorHAnsi" w:cstheme="minorHAnsi"/>
                <w:b/>
              </w:rPr>
              <w:t>expenses</w:t>
            </w:r>
          </w:p>
        </w:tc>
        <w:tc>
          <w:tcPr>
            <w:tcW w:w="4950" w:type="dxa"/>
          </w:tcPr>
          <w:p w14:paraId="58319B3F" w14:textId="099F593A" w:rsidR="008517BA" w:rsidRPr="001E743B" w:rsidRDefault="0053788A" w:rsidP="00AB5C4E">
            <w:pPr>
              <w:numPr>
                <w:ilvl w:val="0"/>
                <w:numId w:val="16"/>
              </w:numPr>
              <w:ind w:left="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Use it to pay for </w:t>
            </w:r>
            <w:r w:rsidR="00A57E92" w:rsidRPr="001E743B">
              <w:rPr>
                <w:rFonts w:asciiTheme="minorHAnsi" w:hAnsiTheme="minorHAnsi" w:cstheme="minorHAnsi"/>
                <w:color w:val="000000"/>
                <w:sz w:val="20"/>
                <w:szCs w:val="20"/>
              </w:rPr>
              <w:t>weekly childcare, day camp, preschool, nursery school, after school programs and elder care</w:t>
            </w:r>
          </w:p>
        </w:tc>
      </w:tr>
      <w:tr w:rsidR="008517BA" w:rsidRPr="001E743B" w14:paraId="271A9E69" w14:textId="77777777" w:rsidTr="0040031A">
        <w:tc>
          <w:tcPr>
            <w:tcW w:w="2988" w:type="dxa"/>
          </w:tcPr>
          <w:p w14:paraId="462074EA" w14:textId="710F38AC" w:rsidR="008517BA" w:rsidRPr="001E743B" w:rsidRDefault="001F3F93"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Pay for eligible day care expenses for family members</w:t>
            </w:r>
          </w:p>
        </w:tc>
        <w:tc>
          <w:tcPr>
            <w:tcW w:w="4950" w:type="dxa"/>
          </w:tcPr>
          <w:p w14:paraId="6631FF43" w14:textId="677B1A4C" w:rsidR="008517BA" w:rsidRPr="001E743B" w:rsidRDefault="001F3F93"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Generally, your child who is under age 13, your disabled spouse or any disabled dependent of any age who lives with you at least 8 hours a day</w:t>
            </w:r>
          </w:p>
        </w:tc>
      </w:tr>
      <w:tr w:rsidR="008517BA" w:rsidRPr="001E743B" w14:paraId="79464B9E" w14:textId="77777777" w:rsidTr="0040031A">
        <w:tc>
          <w:tcPr>
            <w:tcW w:w="2988" w:type="dxa"/>
          </w:tcPr>
          <w:p w14:paraId="0CE4F9A5" w14:textId="77777777"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File claims to be reimbursed </w:t>
            </w:r>
          </w:p>
        </w:tc>
        <w:tc>
          <w:tcPr>
            <w:tcW w:w="4950" w:type="dxa"/>
          </w:tcPr>
          <w:p w14:paraId="4749E796" w14:textId="77777777" w:rsidR="008517BA"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Pay expenses yourself and submit a claim for reimbursement</w:t>
            </w:r>
          </w:p>
        </w:tc>
      </w:tr>
      <w:tr w:rsidR="008517BA" w:rsidRPr="001E743B" w14:paraId="61FF0141" w14:textId="77777777" w:rsidTr="0040031A">
        <w:tc>
          <w:tcPr>
            <w:tcW w:w="2988" w:type="dxa"/>
          </w:tcPr>
          <w:p w14:paraId="18CFDC58" w14:textId="77777777"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Estimate conservatively—"use it or lose it” rule</w:t>
            </w:r>
          </w:p>
        </w:tc>
        <w:tc>
          <w:tcPr>
            <w:tcW w:w="4950" w:type="dxa"/>
          </w:tcPr>
          <w:p w14:paraId="7944DDD4" w14:textId="77777777" w:rsidR="008517BA"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Any balance at the end of the year does not carry over</w:t>
            </w:r>
          </w:p>
        </w:tc>
      </w:tr>
      <w:tr w:rsidR="008517BA" w:rsidRPr="001E743B" w14:paraId="7D66E365" w14:textId="77777777" w:rsidTr="0040031A">
        <w:tc>
          <w:tcPr>
            <w:tcW w:w="2988" w:type="dxa"/>
          </w:tcPr>
          <w:p w14:paraId="0EE0028B" w14:textId="77777777" w:rsidR="008517BA" w:rsidRPr="001E743B" w:rsidRDefault="008517BA" w:rsidP="0040031A">
            <w:pPr>
              <w:pStyle w:val="AonBullet1"/>
              <w:numPr>
                <w:ilvl w:val="0"/>
                <w:numId w:val="0"/>
              </w:numPr>
              <w:spacing w:line="240" w:lineRule="auto"/>
              <w:rPr>
                <w:rFonts w:asciiTheme="minorHAnsi" w:hAnsiTheme="minorHAnsi" w:cstheme="minorHAnsi"/>
                <w:b/>
              </w:rPr>
            </w:pPr>
            <w:r w:rsidRPr="001E743B">
              <w:rPr>
                <w:rFonts w:asciiTheme="minorHAnsi" w:hAnsiTheme="minorHAnsi" w:cstheme="minorHAnsi"/>
                <w:b/>
              </w:rPr>
              <w:t xml:space="preserve">Cannot change or stop contributions </w:t>
            </w:r>
          </w:p>
        </w:tc>
        <w:tc>
          <w:tcPr>
            <w:tcW w:w="4950" w:type="dxa"/>
          </w:tcPr>
          <w:p w14:paraId="42CE3F80" w14:textId="77777777" w:rsidR="008517BA" w:rsidRPr="001E743B" w:rsidRDefault="008517BA" w:rsidP="0040031A">
            <w:pPr>
              <w:pStyle w:val="AonBullet1"/>
              <w:numPr>
                <w:ilvl w:val="0"/>
                <w:numId w:val="0"/>
              </w:numPr>
              <w:spacing w:line="240" w:lineRule="auto"/>
              <w:rPr>
                <w:rFonts w:asciiTheme="minorHAnsi" w:hAnsiTheme="minorHAnsi" w:cstheme="minorHAnsi"/>
              </w:rPr>
            </w:pPr>
            <w:r w:rsidRPr="001E743B">
              <w:rPr>
                <w:rFonts w:asciiTheme="minorHAnsi" w:hAnsiTheme="minorHAnsi" w:cstheme="minorHAnsi"/>
              </w:rPr>
              <w:t>Your contribution for the year is locked in, unless you experience a qualified change in status, like marriage or birth of a child</w:t>
            </w:r>
          </w:p>
        </w:tc>
      </w:tr>
    </w:tbl>
    <w:p w14:paraId="0681631B" w14:textId="77777777" w:rsidR="008517BA" w:rsidRPr="001E743B" w:rsidRDefault="008517BA" w:rsidP="005D64AB">
      <w:pPr>
        <w:pStyle w:val="Heading3"/>
        <w:spacing w:before="0" w:after="120"/>
        <w:rPr>
          <w:rFonts w:asciiTheme="minorHAnsi" w:hAnsiTheme="minorHAnsi" w:cstheme="minorHAnsi"/>
        </w:rPr>
      </w:pPr>
    </w:p>
    <w:p w14:paraId="6A93E76E" w14:textId="77777777" w:rsidR="008517BA" w:rsidRPr="001E743B" w:rsidRDefault="008517BA" w:rsidP="005D64AB">
      <w:pPr>
        <w:pStyle w:val="Heading3"/>
        <w:spacing w:before="0" w:after="120"/>
        <w:rPr>
          <w:rFonts w:asciiTheme="minorHAnsi" w:hAnsiTheme="minorHAnsi" w:cstheme="minorHAnsi"/>
        </w:rPr>
      </w:pPr>
    </w:p>
    <w:p w14:paraId="3D2B21CE" w14:textId="29B511AD" w:rsidR="005D64AB" w:rsidRPr="001E743B" w:rsidRDefault="00D80D43" w:rsidP="005D64AB">
      <w:pPr>
        <w:pStyle w:val="Heading3"/>
        <w:spacing w:before="0" w:after="120"/>
        <w:rPr>
          <w:rFonts w:asciiTheme="minorHAnsi" w:hAnsiTheme="minorHAnsi" w:cstheme="minorHAnsi"/>
        </w:rPr>
      </w:pPr>
      <w:r w:rsidRPr="001E743B">
        <w:rPr>
          <w:rFonts w:asciiTheme="minorHAnsi" w:hAnsiTheme="minorHAnsi" w:cstheme="minorHAnsi"/>
        </w:rPr>
        <w:t xml:space="preserve">Navigation </w:t>
      </w:r>
      <w:r w:rsidR="005C35E5">
        <w:rPr>
          <w:rFonts w:asciiTheme="minorHAnsi" w:hAnsiTheme="minorHAnsi" w:cstheme="minorHAnsi"/>
        </w:rPr>
        <w:t>Page Title</w:t>
      </w:r>
      <w:r w:rsidRPr="001E743B">
        <w:rPr>
          <w:rFonts w:asciiTheme="minorHAnsi" w:hAnsiTheme="minorHAnsi" w:cstheme="minorHAnsi"/>
        </w:rPr>
        <w:t xml:space="preserve">: </w:t>
      </w:r>
      <w:r w:rsidR="005D64AB" w:rsidRPr="001E743B">
        <w:rPr>
          <w:rFonts w:asciiTheme="minorHAnsi" w:hAnsiTheme="minorHAnsi" w:cstheme="minorHAnsi"/>
        </w:rPr>
        <w:t xml:space="preserve">Dental and Vision </w:t>
      </w:r>
    </w:p>
    <w:p w14:paraId="127D5C9F" w14:textId="79D507E9" w:rsidR="00D80D43" w:rsidRPr="001E743B" w:rsidRDefault="00D80D43" w:rsidP="00D80D43">
      <w:pPr>
        <w:pStyle w:val="NormalWeb"/>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Subtitle: Like your medical plan, dental and vision coverage also includes preventive care benefits.</w:t>
      </w:r>
      <w:r w:rsidR="002E679F" w:rsidRPr="001E743B">
        <w:rPr>
          <w:rFonts w:asciiTheme="minorHAnsi" w:hAnsiTheme="minorHAnsi" w:cstheme="minorHAnsi"/>
          <w:color w:val="000000"/>
          <w:sz w:val="20"/>
          <w:szCs w:val="20"/>
        </w:rPr>
        <w:t xml:space="preserve"> Take advantage of these benefits </w:t>
      </w:r>
      <w:r w:rsidR="005C0A09" w:rsidRPr="001E743B">
        <w:rPr>
          <w:rFonts w:asciiTheme="minorHAnsi" w:hAnsiTheme="minorHAnsi" w:cstheme="minorHAnsi"/>
          <w:color w:val="000000"/>
          <w:sz w:val="20"/>
          <w:szCs w:val="20"/>
        </w:rPr>
        <w:t>and</w:t>
      </w:r>
      <w:r w:rsidR="002E679F" w:rsidRPr="001E743B">
        <w:rPr>
          <w:rFonts w:asciiTheme="minorHAnsi" w:hAnsiTheme="minorHAnsi" w:cstheme="minorHAnsi"/>
          <w:color w:val="000000"/>
          <w:sz w:val="20"/>
          <w:szCs w:val="20"/>
        </w:rPr>
        <w:t xml:space="preserve"> </w:t>
      </w:r>
      <w:r w:rsidR="005C0A09" w:rsidRPr="001E743B">
        <w:rPr>
          <w:rFonts w:asciiTheme="minorHAnsi" w:hAnsiTheme="minorHAnsi" w:cstheme="minorHAnsi"/>
          <w:color w:val="000000"/>
          <w:sz w:val="20"/>
          <w:szCs w:val="20"/>
        </w:rPr>
        <w:t>schedule</w:t>
      </w:r>
      <w:r w:rsidR="002E679F" w:rsidRPr="001E743B">
        <w:rPr>
          <w:rFonts w:asciiTheme="minorHAnsi" w:hAnsiTheme="minorHAnsi" w:cstheme="minorHAnsi"/>
          <w:color w:val="000000"/>
          <w:sz w:val="20"/>
          <w:szCs w:val="20"/>
        </w:rPr>
        <w:t xml:space="preserve"> regular</w:t>
      </w:r>
      <w:r w:rsidR="005C0A09" w:rsidRPr="001E743B">
        <w:rPr>
          <w:rFonts w:asciiTheme="minorHAnsi" w:hAnsiTheme="minorHAnsi" w:cstheme="minorHAnsi"/>
          <w:color w:val="000000"/>
          <w:sz w:val="20"/>
          <w:szCs w:val="20"/>
        </w:rPr>
        <w:t xml:space="preserve"> checkups—and avoid bigger problems down the road.</w:t>
      </w:r>
      <w:r w:rsidR="002E679F" w:rsidRPr="001E743B">
        <w:rPr>
          <w:rFonts w:asciiTheme="minorHAnsi" w:hAnsiTheme="minorHAnsi" w:cstheme="minorHAnsi"/>
          <w:color w:val="000000"/>
          <w:sz w:val="20"/>
          <w:szCs w:val="20"/>
        </w:rPr>
        <w:t xml:space="preserve"> </w:t>
      </w:r>
    </w:p>
    <w:p w14:paraId="7FF5691A" w14:textId="73685F0D" w:rsidR="002E679F" w:rsidRPr="001E743B" w:rsidRDefault="00F31E35" w:rsidP="00D80D43">
      <w:pPr>
        <w:pStyle w:val="NormalWeb"/>
        <w:spacing w:before="60" w:beforeAutospacing="0" w:after="225" w:afterAutospacing="0"/>
        <w:rPr>
          <w:rFonts w:asciiTheme="minorHAnsi" w:hAnsiTheme="minorHAnsi" w:cstheme="minorHAnsi"/>
          <w:b/>
          <w:color w:val="000000"/>
          <w:sz w:val="20"/>
          <w:szCs w:val="20"/>
        </w:rPr>
      </w:pPr>
      <w:r w:rsidRPr="001E743B">
        <w:rPr>
          <w:rFonts w:asciiTheme="minorHAnsi" w:hAnsiTheme="minorHAnsi" w:cstheme="minorHAnsi"/>
          <w:b/>
          <w:color w:val="000000"/>
          <w:sz w:val="20"/>
          <w:szCs w:val="20"/>
        </w:rPr>
        <w:br/>
        <w:t>Dental key features</w:t>
      </w:r>
    </w:p>
    <w:p w14:paraId="1397679C" w14:textId="77777777" w:rsidR="00FB5F8D" w:rsidRPr="001E743B" w:rsidRDefault="00FB5F8D" w:rsidP="00AB5C4E">
      <w:pPr>
        <w:pStyle w:val="NormalWeb"/>
        <w:numPr>
          <w:ilvl w:val="0"/>
          <w:numId w:val="33"/>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C</w:t>
      </w:r>
      <w:r w:rsidR="00D80D43" w:rsidRPr="001E743B">
        <w:rPr>
          <w:rFonts w:asciiTheme="minorHAnsi" w:hAnsiTheme="minorHAnsi" w:cstheme="minorHAnsi"/>
          <w:color w:val="000000"/>
          <w:sz w:val="20"/>
          <w:szCs w:val="20"/>
        </w:rPr>
        <w:t>overs routine checkups and other comprehensive dental</w:t>
      </w:r>
      <w:r w:rsidR="002E679F" w:rsidRPr="001E743B">
        <w:rPr>
          <w:rFonts w:asciiTheme="minorHAnsi" w:hAnsiTheme="minorHAnsi" w:cstheme="minorHAnsi"/>
          <w:color w:val="000000"/>
          <w:sz w:val="20"/>
          <w:szCs w:val="20"/>
        </w:rPr>
        <w:t xml:space="preserve"> services (including orthodontic treatment). </w:t>
      </w:r>
    </w:p>
    <w:p w14:paraId="543BC489" w14:textId="77777777" w:rsidR="00FB5F8D" w:rsidRPr="001E743B" w:rsidRDefault="002E679F" w:rsidP="00AB5C4E">
      <w:pPr>
        <w:pStyle w:val="NormalWeb"/>
        <w:numPr>
          <w:ilvl w:val="0"/>
          <w:numId w:val="33"/>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Administered by CIGNA, the plan </w:t>
      </w:r>
      <w:r w:rsidR="00D80D43" w:rsidRPr="001E743B">
        <w:rPr>
          <w:rFonts w:asciiTheme="minorHAnsi" w:hAnsiTheme="minorHAnsi" w:cstheme="minorHAnsi"/>
          <w:color w:val="000000"/>
          <w:sz w:val="20"/>
          <w:szCs w:val="20"/>
        </w:rPr>
        <w:t xml:space="preserve">pays the full cost of preventive care, including semi-annual exams, cleanings and X-rays. </w:t>
      </w:r>
    </w:p>
    <w:p w14:paraId="4DBC08B8" w14:textId="78C98A38" w:rsidR="00D80D43" w:rsidRPr="001E743B" w:rsidRDefault="00F31E35" w:rsidP="00AB5C4E">
      <w:pPr>
        <w:pStyle w:val="NormalWeb"/>
        <w:numPr>
          <w:ilvl w:val="0"/>
          <w:numId w:val="33"/>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D80D43" w:rsidRPr="001E743B">
        <w:rPr>
          <w:rFonts w:asciiTheme="minorHAnsi" w:hAnsiTheme="minorHAnsi" w:cstheme="minorHAnsi"/>
          <w:color w:val="000000"/>
          <w:sz w:val="20"/>
          <w:szCs w:val="20"/>
        </w:rPr>
        <w:t>ay an annual deductible</w:t>
      </w:r>
      <w:r w:rsidRPr="001E743B">
        <w:rPr>
          <w:rFonts w:asciiTheme="minorHAnsi" w:hAnsiTheme="minorHAnsi" w:cstheme="minorHAnsi"/>
          <w:color w:val="000000"/>
          <w:sz w:val="20"/>
          <w:szCs w:val="20"/>
        </w:rPr>
        <w:t xml:space="preserve"> for other services</w:t>
      </w:r>
      <w:r w:rsidR="00D80D43" w:rsidRPr="001E743B">
        <w:rPr>
          <w:rFonts w:asciiTheme="minorHAnsi" w:hAnsiTheme="minorHAnsi" w:cstheme="minorHAnsi"/>
          <w:color w:val="000000"/>
          <w:sz w:val="20"/>
          <w:szCs w:val="20"/>
        </w:rPr>
        <w:t>, and then the plan shares the cost with you.</w:t>
      </w:r>
    </w:p>
    <w:p w14:paraId="5CF2CB74" w14:textId="77777777" w:rsidR="00F31E35" w:rsidRPr="001E743B" w:rsidRDefault="00F31E35" w:rsidP="00AB5C4E">
      <w:pPr>
        <w:pStyle w:val="NormalWeb"/>
        <w:numPr>
          <w:ilvl w:val="0"/>
          <w:numId w:val="33"/>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D80D43" w:rsidRPr="001E743B">
        <w:rPr>
          <w:rFonts w:asciiTheme="minorHAnsi" w:hAnsiTheme="minorHAnsi" w:cstheme="minorHAnsi"/>
          <w:color w:val="000000"/>
          <w:sz w:val="20"/>
          <w:szCs w:val="20"/>
        </w:rPr>
        <w:t>ay less for covered services</w:t>
      </w:r>
      <w:r w:rsidRPr="001E743B">
        <w:rPr>
          <w:rFonts w:asciiTheme="minorHAnsi" w:hAnsiTheme="minorHAnsi" w:cstheme="minorHAnsi"/>
          <w:color w:val="000000"/>
          <w:sz w:val="20"/>
          <w:szCs w:val="20"/>
        </w:rPr>
        <w:t xml:space="preserve"> when you see a CIGNA dentist</w:t>
      </w:r>
      <w:r w:rsidR="00D80D43" w:rsidRPr="001E743B">
        <w:rPr>
          <w:rFonts w:asciiTheme="minorHAnsi" w:hAnsiTheme="minorHAnsi" w:cstheme="minorHAnsi"/>
          <w:color w:val="000000"/>
          <w:sz w:val="20"/>
          <w:szCs w:val="20"/>
        </w:rPr>
        <w:t xml:space="preserve">. </w:t>
      </w:r>
    </w:p>
    <w:p w14:paraId="313A3782" w14:textId="66C88D83" w:rsidR="006F0031" w:rsidRPr="001E743B" w:rsidRDefault="00F31E35" w:rsidP="005D64AB">
      <w:pPr>
        <w:pStyle w:val="AonBodyCopy"/>
        <w:rPr>
          <w:rFonts w:asciiTheme="minorHAnsi" w:hAnsiTheme="minorHAnsi" w:cstheme="minorHAnsi"/>
          <w:b/>
        </w:rPr>
      </w:pPr>
      <w:r w:rsidRPr="001E743B">
        <w:rPr>
          <w:rFonts w:asciiTheme="minorHAnsi" w:hAnsiTheme="minorHAnsi" w:cstheme="minorHAnsi"/>
          <w:b/>
        </w:rPr>
        <w:t>Vision key features</w:t>
      </w:r>
    </w:p>
    <w:p w14:paraId="720BEE5C" w14:textId="209A3CBE" w:rsidR="002E679F" w:rsidRPr="001E743B" w:rsidRDefault="00F31E35" w:rsidP="00AB5C4E">
      <w:pPr>
        <w:pStyle w:val="NormalWeb"/>
        <w:numPr>
          <w:ilvl w:val="0"/>
          <w:numId w:val="34"/>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Helps</w:t>
      </w:r>
      <w:r w:rsidR="002E679F" w:rsidRPr="001E743B">
        <w:rPr>
          <w:rFonts w:asciiTheme="minorHAnsi" w:hAnsiTheme="minorHAnsi" w:cstheme="minorHAnsi"/>
          <w:color w:val="000000"/>
          <w:sz w:val="20"/>
          <w:szCs w:val="20"/>
        </w:rPr>
        <w:t xml:space="preserve"> you save money on eye exams, glasses and corrective contact lenses. Vision services are provided through Vision Service Plan (VSP).</w:t>
      </w:r>
    </w:p>
    <w:p w14:paraId="64F2F1C5" w14:textId="3A12FC07" w:rsidR="00FB5F8D" w:rsidRPr="001E743B" w:rsidRDefault="00F31E35" w:rsidP="00AB5C4E">
      <w:pPr>
        <w:pStyle w:val="NormalWeb"/>
        <w:numPr>
          <w:ilvl w:val="0"/>
          <w:numId w:val="34"/>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Use a VSP network provider and </w:t>
      </w:r>
      <w:r w:rsidR="002E679F" w:rsidRPr="001E743B">
        <w:rPr>
          <w:rFonts w:asciiTheme="minorHAnsi" w:hAnsiTheme="minorHAnsi" w:cstheme="minorHAnsi"/>
          <w:color w:val="000000"/>
          <w:sz w:val="20"/>
          <w:szCs w:val="20"/>
        </w:rPr>
        <w:t>get more for your money on eye care services and supplies</w:t>
      </w:r>
      <w:r w:rsidR="005C0A09" w:rsidRPr="001E743B">
        <w:rPr>
          <w:rFonts w:asciiTheme="minorHAnsi" w:hAnsiTheme="minorHAnsi" w:cstheme="minorHAnsi"/>
          <w:color w:val="000000"/>
          <w:sz w:val="20"/>
          <w:szCs w:val="20"/>
        </w:rPr>
        <w:t>, and qualify for discounts</w:t>
      </w:r>
      <w:r w:rsidR="002E679F" w:rsidRPr="001E743B">
        <w:rPr>
          <w:rFonts w:asciiTheme="minorHAnsi" w:hAnsiTheme="minorHAnsi" w:cstheme="minorHAnsi"/>
          <w:color w:val="000000"/>
          <w:sz w:val="20"/>
          <w:szCs w:val="20"/>
        </w:rPr>
        <w:t xml:space="preserve">. </w:t>
      </w:r>
    </w:p>
    <w:p w14:paraId="4A101238" w14:textId="7C03A6C1" w:rsidR="00FB5F8D" w:rsidRPr="001E743B" w:rsidRDefault="00F31E35" w:rsidP="00AB5C4E">
      <w:pPr>
        <w:pStyle w:val="NormalWeb"/>
        <w:numPr>
          <w:ilvl w:val="0"/>
          <w:numId w:val="34"/>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N</w:t>
      </w:r>
      <w:r w:rsidR="002E679F" w:rsidRPr="001E743B">
        <w:rPr>
          <w:rFonts w:asciiTheme="minorHAnsi" w:hAnsiTheme="minorHAnsi" w:cstheme="minorHAnsi"/>
          <w:color w:val="000000"/>
          <w:sz w:val="20"/>
          <w:szCs w:val="20"/>
        </w:rPr>
        <w:t xml:space="preserve">o ID cards needed. </w:t>
      </w:r>
    </w:p>
    <w:p w14:paraId="617AFECD" w14:textId="35749D9C" w:rsidR="002E679F" w:rsidRPr="001E743B" w:rsidRDefault="00F31E35" w:rsidP="00AB5C4E">
      <w:pPr>
        <w:pStyle w:val="NormalWeb"/>
        <w:numPr>
          <w:ilvl w:val="0"/>
          <w:numId w:val="34"/>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2E679F" w:rsidRPr="001E743B">
        <w:rPr>
          <w:rFonts w:asciiTheme="minorHAnsi" w:hAnsiTheme="minorHAnsi" w:cstheme="minorHAnsi"/>
          <w:color w:val="000000"/>
          <w:sz w:val="20"/>
          <w:szCs w:val="20"/>
        </w:rPr>
        <w:t>ay your copay and the</w:t>
      </w:r>
      <w:r w:rsidR="005C0A09" w:rsidRPr="001E743B">
        <w:rPr>
          <w:rFonts w:asciiTheme="minorHAnsi" w:hAnsiTheme="minorHAnsi" w:cstheme="minorHAnsi"/>
          <w:color w:val="000000"/>
          <w:sz w:val="20"/>
          <w:szCs w:val="20"/>
        </w:rPr>
        <w:t xml:space="preserve"> plan pays in-network benefits, and your </w:t>
      </w:r>
      <w:r w:rsidR="002E679F" w:rsidRPr="001E743B">
        <w:rPr>
          <w:rFonts w:asciiTheme="minorHAnsi" w:hAnsiTheme="minorHAnsi" w:cstheme="minorHAnsi"/>
          <w:color w:val="000000"/>
          <w:sz w:val="20"/>
          <w:szCs w:val="20"/>
        </w:rPr>
        <w:t xml:space="preserve">provider will handle </w:t>
      </w:r>
      <w:r w:rsidR="005C0A09" w:rsidRPr="001E743B">
        <w:rPr>
          <w:rFonts w:asciiTheme="minorHAnsi" w:hAnsiTheme="minorHAnsi" w:cstheme="minorHAnsi"/>
          <w:color w:val="000000"/>
          <w:sz w:val="20"/>
          <w:szCs w:val="20"/>
        </w:rPr>
        <w:t xml:space="preserve">the </w:t>
      </w:r>
      <w:r w:rsidR="002E679F" w:rsidRPr="001E743B">
        <w:rPr>
          <w:rFonts w:asciiTheme="minorHAnsi" w:hAnsiTheme="minorHAnsi" w:cstheme="minorHAnsi"/>
          <w:color w:val="000000"/>
          <w:sz w:val="20"/>
          <w:szCs w:val="20"/>
        </w:rPr>
        <w:t>claims filing.</w:t>
      </w:r>
    </w:p>
    <w:p w14:paraId="29F1B76A" w14:textId="77777777" w:rsidR="005C0A09" w:rsidRPr="001E743B" w:rsidRDefault="005C0A09" w:rsidP="005D64AB">
      <w:pPr>
        <w:pStyle w:val="Heading3"/>
        <w:spacing w:before="0" w:after="120"/>
        <w:rPr>
          <w:rFonts w:asciiTheme="minorHAnsi" w:hAnsiTheme="minorHAnsi" w:cstheme="minorHAnsi"/>
        </w:rPr>
      </w:pPr>
    </w:p>
    <w:p w14:paraId="723FF1E9" w14:textId="6A1F3954" w:rsidR="005D64AB" w:rsidRPr="001E743B" w:rsidRDefault="00904D53" w:rsidP="005D64AB">
      <w:pPr>
        <w:pStyle w:val="Heading3"/>
        <w:spacing w:before="0" w:after="120"/>
        <w:rPr>
          <w:rFonts w:asciiTheme="minorHAnsi" w:hAnsiTheme="minorHAnsi" w:cstheme="minorHAnsi"/>
          <w:szCs w:val="28"/>
        </w:rPr>
      </w:pPr>
      <w:r w:rsidRPr="001E743B">
        <w:rPr>
          <w:rFonts w:asciiTheme="minorHAnsi" w:hAnsiTheme="minorHAnsi" w:cstheme="minorHAnsi"/>
          <w:szCs w:val="28"/>
        </w:rPr>
        <w:t xml:space="preserve">Navigation </w:t>
      </w:r>
      <w:r w:rsidR="005C35E5">
        <w:rPr>
          <w:rFonts w:asciiTheme="minorHAnsi" w:hAnsiTheme="minorHAnsi" w:cstheme="minorHAnsi"/>
          <w:szCs w:val="28"/>
        </w:rPr>
        <w:t>Page Title</w:t>
      </w:r>
      <w:r w:rsidRPr="001E743B">
        <w:rPr>
          <w:rFonts w:asciiTheme="minorHAnsi" w:hAnsiTheme="minorHAnsi" w:cstheme="minorHAnsi"/>
          <w:szCs w:val="28"/>
        </w:rPr>
        <w:t xml:space="preserve">: </w:t>
      </w:r>
      <w:r w:rsidR="005D64AB" w:rsidRPr="001E743B">
        <w:rPr>
          <w:rFonts w:asciiTheme="minorHAnsi" w:hAnsiTheme="minorHAnsi" w:cstheme="minorHAnsi"/>
          <w:szCs w:val="28"/>
        </w:rPr>
        <w:t>Supplemental Benefits</w:t>
      </w:r>
    </w:p>
    <w:p w14:paraId="14BF2BA4" w14:textId="35EA52E6" w:rsidR="00904D53" w:rsidRPr="001E743B" w:rsidRDefault="00904D53" w:rsidP="00904D53">
      <w:pPr>
        <w:rPr>
          <w:rFonts w:asciiTheme="minorHAnsi" w:hAnsiTheme="minorHAnsi" w:cstheme="minorHAnsi"/>
          <w:sz w:val="20"/>
          <w:szCs w:val="20"/>
        </w:rPr>
      </w:pPr>
      <w:r w:rsidRPr="001E743B">
        <w:rPr>
          <w:rFonts w:asciiTheme="minorHAnsi" w:hAnsiTheme="minorHAnsi" w:cstheme="minorHAnsi"/>
          <w:sz w:val="20"/>
          <w:szCs w:val="20"/>
        </w:rPr>
        <w:t xml:space="preserve">Subtitle: The Silver and Gold medical plans include out-of-pocket maximums to protect you from catastrophic expenses. </w:t>
      </w:r>
      <w:r w:rsidR="006F0031" w:rsidRPr="001E743B">
        <w:rPr>
          <w:rFonts w:asciiTheme="minorHAnsi" w:hAnsiTheme="minorHAnsi" w:cstheme="minorHAnsi"/>
          <w:sz w:val="20"/>
          <w:szCs w:val="20"/>
        </w:rPr>
        <w:t>But</w:t>
      </w:r>
      <w:r w:rsidRPr="001E743B">
        <w:rPr>
          <w:rFonts w:asciiTheme="minorHAnsi" w:hAnsiTheme="minorHAnsi" w:cstheme="minorHAnsi"/>
          <w:sz w:val="20"/>
          <w:szCs w:val="20"/>
        </w:rPr>
        <w:t xml:space="preserve"> you can also choose to enroll in voluntary plans that help pay </w:t>
      </w:r>
      <w:r w:rsidR="005B0279" w:rsidRPr="001E743B">
        <w:rPr>
          <w:rFonts w:asciiTheme="minorHAnsi" w:hAnsiTheme="minorHAnsi" w:cstheme="minorHAnsi"/>
          <w:sz w:val="20"/>
          <w:szCs w:val="20"/>
        </w:rPr>
        <w:t>other</w:t>
      </w:r>
      <w:r w:rsidRPr="001E743B">
        <w:rPr>
          <w:rFonts w:asciiTheme="minorHAnsi" w:hAnsiTheme="minorHAnsi" w:cstheme="minorHAnsi"/>
          <w:sz w:val="20"/>
          <w:szCs w:val="20"/>
        </w:rPr>
        <w:t xml:space="preserve"> expenses if you experience a critical illness or accident.</w:t>
      </w:r>
    </w:p>
    <w:p w14:paraId="78033F23" w14:textId="5164A4F1" w:rsidR="00FC4FFA" w:rsidRPr="001E743B" w:rsidRDefault="00FC4FFA" w:rsidP="00904D53">
      <w:pPr>
        <w:pStyle w:val="Heading3"/>
        <w:spacing w:before="0" w:after="0"/>
        <w:rPr>
          <w:rFonts w:asciiTheme="minorHAnsi" w:hAnsiTheme="minorHAnsi" w:cstheme="minorHAnsi"/>
          <w:color w:val="00759A"/>
          <w:sz w:val="20"/>
        </w:rPr>
      </w:pPr>
    </w:p>
    <w:p w14:paraId="3D7331B3" w14:textId="3A956D72" w:rsidR="00FC4FFA" w:rsidRPr="001E743B" w:rsidRDefault="00F31E35" w:rsidP="00FC4FFA">
      <w:pPr>
        <w:rPr>
          <w:rFonts w:asciiTheme="minorHAnsi" w:hAnsiTheme="minorHAnsi" w:cstheme="minorHAnsi"/>
          <w:color w:val="000000"/>
          <w:sz w:val="20"/>
          <w:szCs w:val="20"/>
        </w:rPr>
      </w:pPr>
      <w:r w:rsidRPr="001E743B">
        <w:rPr>
          <w:rFonts w:asciiTheme="minorHAnsi" w:hAnsiTheme="minorHAnsi" w:cstheme="minorHAnsi"/>
          <w:color w:val="000000"/>
          <w:sz w:val="20"/>
          <w:szCs w:val="20"/>
        </w:rPr>
        <w:br/>
      </w:r>
      <w:r w:rsidR="00FC4FFA" w:rsidRPr="001E743B">
        <w:rPr>
          <w:rFonts w:asciiTheme="minorHAnsi" w:hAnsiTheme="minorHAnsi" w:cstheme="minorHAnsi"/>
          <w:color w:val="000000"/>
          <w:sz w:val="20"/>
          <w:szCs w:val="20"/>
        </w:rPr>
        <w:t xml:space="preserve">Voluntary benefits—like supplemental illness, accident or hospital insurance—provide an additional layer of protection against unexpected medical costs. </w:t>
      </w:r>
      <w:r w:rsidRPr="001E743B">
        <w:rPr>
          <w:rFonts w:asciiTheme="minorHAnsi" w:hAnsiTheme="minorHAnsi" w:cstheme="minorHAnsi"/>
          <w:color w:val="000000"/>
          <w:sz w:val="20"/>
          <w:szCs w:val="20"/>
        </w:rPr>
        <w:t xml:space="preserve">If you choose to enroll, you pay the full cost of this coverage through paycheck contributions. </w:t>
      </w:r>
    </w:p>
    <w:p w14:paraId="7FAC01BD" w14:textId="77777777" w:rsidR="00FC4FFA" w:rsidRPr="001E743B" w:rsidRDefault="00FC4FFA" w:rsidP="00FC4FFA">
      <w:pPr>
        <w:rPr>
          <w:rFonts w:asciiTheme="minorHAnsi" w:hAnsiTheme="minorHAnsi" w:cstheme="minorHAnsi"/>
          <w:color w:val="000000"/>
          <w:sz w:val="20"/>
          <w:szCs w:val="20"/>
        </w:rPr>
      </w:pPr>
    </w:p>
    <w:p w14:paraId="2329B4FF" w14:textId="7EEDDFD4" w:rsidR="00FC4FFA" w:rsidRPr="001E743B" w:rsidRDefault="00FC4FFA" w:rsidP="00BA79EB">
      <w:pPr>
        <w:pStyle w:val="AonBullet1"/>
        <w:numPr>
          <w:ilvl w:val="0"/>
          <w:numId w:val="0"/>
        </w:numPr>
        <w:spacing w:after="80" w:line="240" w:lineRule="auto"/>
        <w:ind w:left="360" w:hanging="360"/>
        <w:rPr>
          <w:rFonts w:asciiTheme="minorHAnsi" w:hAnsiTheme="minorHAnsi" w:cstheme="minorHAnsi"/>
          <w:b/>
        </w:rPr>
      </w:pPr>
      <w:r w:rsidRPr="001E743B">
        <w:rPr>
          <w:rFonts w:asciiTheme="minorHAnsi" w:hAnsiTheme="minorHAnsi" w:cstheme="minorHAnsi"/>
          <w:b/>
          <w:color w:val="000000"/>
        </w:rPr>
        <w:t>Key features</w:t>
      </w:r>
      <w:r w:rsidR="00BA79EB" w:rsidRPr="001E743B">
        <w:rPr>
          <w:rFonts w:asciiTheme="minorHAnsi" w:hAnsiTheme="minorHAnsi" w:cstheme="minorHAnsi"/>
          <w:b/>
          <w:color w:val="000000"/>
        </w:rPr>
        <w:t xml:space="preserve"> </w:t>
      </w:r>
      <w:r w:rsidR="00BA79EB" w:rsidRPr="001E743B">
        <w:rPr>
          <w:rFonts w:asciiTheme="minorHAnsi" w:hAnsiTheme="minorHAnsi" w:cstheme="minorHAnsi"/>
          <w:color w:val="FF0000"/>
        </w:rPr>
        <w:t>[</w:t>
      </w:r>
      <w:r w:rsidR="00A10820" w:rsidRPr="001E743B">
        <w:rPr>
          <w:rFonts w:asciiTheme="minorHAnsi" w:hAnsiTheme="minorHAnsi" w:cstheme="minorHAnsi"/>
          <w:color w:val="FF0000"/>
        </w:rPr>
        <w:t>Accordion</w:t>
      </w:r>
      <w:r w:rsidR="00BA79EB" w:rsidRPr="001E743B">
        <w:rPr>
          <w:rFonts w:asciiTheme="minorHAnsi" w:hAnsiTheme="minorHAnsi" w:cstheme="minorHAnsi"/>
          <w:color w:val="FF0000"/>
        </w:rPr>
        <w:t xml:space="preserve"> section title]</w:t>
      </w:r>
    </w:p>
    <w:p w14:paraId="3C06C44C" w14:textId="18B8C592" w:rsidR="00904D53" w:rsidRPr="001E743B" w:rsidRDefault="00904D53" w:rsidP="00904D53">
      <w:pPr>
        <w:pStyle w:val="Heading3"/>
        <w:spacing w:before="0" w:after="0"/>
        <w:rPr>
          <w:rFonts w:asciiTheme="minorHAnsi" w:hAnsiTheme="minorHAnsi" w:cstheme="minorHAnsi"/>
          <w:color w:val="00759A"/>
          <w:sz w:val="20"/>
        </w:rPr>
      </w:pPr>
    </w:p>
    <w:p w14:paraId="6C6ACD32" w14:textId="5432F4B8" w:rsidR="00FC4FFA"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color w:val="000000"/>
        </w:rPr>
        <w:t xml:space="preserve">If </w:t>
      </w:r>
      <w:r w:rsidRPr="001E743B">
        <w:rPr>
          <w:rFonts w:asciiTheme="minorHAnsi" w:hAnsiTheme="minorHAnsi" w:cstheme="minorHAnsi"/>
        </w:rPr>
        <w:t>you have an HSA, you can use this insurance to cover health expenses. Your HSA balance can continue to grow so it’s available for future health expenses, even into retirement.</w:t>
      </w:r>
    </w:p>
    <w:p w14:paraId="63643D25" w14:textId="30CD32CC" w:rsidR="00FC4FFA"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rPr>
        <w:t xml:space="preserve">You can participate in these plans if you’re enrolled in either the </w:t>
      </w:r>
      <w:r w:rsidR="006F0031" w:rsidRPr="001E743B">
        <w:rPr>
          <w:rFonts w:asciiTheme="minorHAnsi" w:hAnsiTheme="minorHAnsi" w:cstheme="minorHAnsi"/>
        </w:rPr>
        <w:t>Silver or Gold plan.</w:t>
      </w:r>
    </w:p>
    <w:p w14:paraId="0FDC203A" w14:textId="3773B1B5" w:rsidR="00FC4FFA"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rPr>
        <w:t>The coverage is yours to keep and can be transferred to an individual plan, even if you leave Danaher.</w:t>
      </w:r>
    </w:p>
    <w:p w14:paraId="0EFA00E6" w14:textId="77777777" w:rsidR="005B0279"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rPr>
        <w:t xml:space="preserve">There are no pre-existing condition limitations.* </w:t>
      </w:r>
    </w:p>
    <w:p w14:paraId="093DD183" w14:textId="65C7AB22" w:rsidR="00FC4FFA"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rPr>
        <w:t>Choose between high or low coverage options for each plan.</w:t>
      </w:r>
    </w:p>
    <w:p w14:paraId="272B4C36" w14:textId="2A1D4AEC" w:rsidR="00FC4FFA" w:rsidRPr="001E743B" w:rsidRDefault="00904D53" w:rsidP="00AB5C4E">
      <w:pPr>
        <w:pStyle w:val="AonBullet1"/>
        <w:numPr>
          <w:ilvl w:val="0"/>
          <w:numId w:val="15"/>
        </w:numPr>
        <w:rPr>
          <w:rFonts w:asciiTheme="minorHAnsi" w:hAnsiTheme="minorHAnsi" w:cstheme="minorHAnsi"/>
        </w:rPr>
      </w:pPr>
      <w:r w:rsidRPr="001E743B">
        <w:rPr>
          <w:rFonts w:asciiTheme="minorHAnsi" w:hAnsiTheme="minorHAnsi" w:cstheme="minorHAnsi"/>
        </w:rPr>
        <w:t>MetLife will not raise rates or cancel coverage because of a claim.</w:t>
      </w:r>
    </w:p>
    <w:p w14:paraId="0AA35A86" w14:textId="3491A7C2" w:rsidR="00FC4FFA" w:rsidRPr="001E743B" w:rsidRDefault="00904D53" w:rsidP="00AB5C4E">
      <w:pPr>
        <w:pStyle w:val="AonBullet1"/>
        <w:numPr>
          <w:ilvl w:val="0"/>
          <w:numId w:val="15"/>
        </w:numPr>
        <w:rPr>
          <w:rFonts w:asciiTheme="minorHAnsi" w:hAnsiTheme="minorHAnsi" w:cstheme="minorHAnsi"/>
          <w:color w:val="000000"/>
        </w:rPr>
      </w:pPr>
      <w:r w:rsidRPr="001E743B">
        <w:rPr>
          <w:rFonts w:asciiTheme="minorHAnsi" w:hAnsiTheme="minorHAnsi" w:cstheme="minorHAnsi"/>
        </w:rPr>
        <w:t>Even if you have a claim, you can still use the coverage for future claims</w:t>
      </w:r>
      <w:r w:rsidRPr="001E743B">
        <w:rPr>
          <w:rFonts w:asciiTheme="minorHAnsi" w:hAnsiTheme="minorHAnsi" w:cstheme="minorHAnsi"/>
          <w:color w:val="000000"/>
        </w:rPr>
        <w:t>.</w:t>
      </w:r>
      <w:r w:rsidR="006F0031" w:rsidRPr="001E743B">
        <w:rPr>
          <w:rFonts w:asciiTheme="minorHAnsi" w:hAnsiTheme="minorHAnsi" w:cstheme="minorHAnsi"/>
          <w:color w:val="000000"/>
        </w:rPr>
        <w:br/>
      </w:r>
    </w:p>
    <w:p w14:paraId="6049030A" w14:textId="77777777" w:rsidR="006F0031" w:rsidRPr="001E743B" w:rsidRDefault="006F0031" w:rsidP="006F0031">
      <w:pPr>
        <w:ind w:left="360"/>
        <w:rPr>
          <w:rFonts w:asciiTheme="minorHAnsi" w:hAnsiTheme="minorHAnsi" w:cstheme="minorHAnsi"/>
        </w:rPr>
      </w:pPr>
      <w:r w:rsidRPr="001E743B">
        <w:rPr>
          <w:rFonts w:asciiTheme="minorHAnsi" w:hAnsiTheme="minorHAnsi" w:cstheme="minorHAnsi"/>
          <w:iCs/>
          <w:color w:val="000000"/>
          <w:sz w:val="16"/>
          <w:szCs w:val="16"/>
        </w:rPr>
        <w:t>*Eligibility for portability through Continuation of Insurance with premium payment provision may be subject to certain eligibility requirements and limitations. For more information, contact MetLife</w:t>
      </w:r>
      <w:r w:rsidRPr="001E743B">
        <w:rPr>
          <w:rFonts w:asciiTheme="minorHAnsi" w:hAnsiTheme="minorHAnsi" w:cstheme="minorHAnsi"/>
          <w:i/>
          <w:iCs/>
          <w:color w:val="000000"/>
          <w:sz w:val="16"/>
          <w:szCs w:val="16"/>
        </w:rPr>
        <w:t>.</w:t>
      </w:r>
    </w:p>
    <w:p w14:paraId="6A851187" w14:textId="77777777" w:rsidR="006F0031" w:rsidRPr="001E743B" w:rsidRDefault="006F0031" w:rsidP="00904D53">
      <w:pPr>
        <w:pStyle w:val="NormalWeb"/>
        <w:spacing w:before="60" w:beforeAutospacing="0" w:after="225" w:afterAutospacing="0"/>
        <w:rPr>
          <w:rFonts w:asciiTheme="minorHAnsi" w:hAnsiTheme="minorHAnsi" w:cstheme="minorHAnsi"/>
          <w:color w:val="000000"/>
          <w:sz w:val="20"/>
          <w:szCs w:val="20"/>
        </w:rPr>
      </w:pPr>
    </w:p>
    <w:p w14:paraId="67A92F99" w14:textId="42D0E73F" w:rsidR="00FC4FFA" w:rsidRPr="001E743B" w:rsidRDefault="00FC4FFA" w:rsidP="00904D53">
      <w:pPr>
        <w:pStyle w:val="NormalWeb"/>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Find details about each of the plans here:</w:t>
      </w:r>
      <w:r w:rsidR="00B5159F">
        <w:rPr>
          <w:rFonts w:asciiTheme="minorHAnsi" w:hAnsiTheme="minorHAnsi" w:cstheme="minorHAnsi"/>
          <w:color w:val="000000"/>
          <w:sz w:val="20"/>
          <w:szCs w:val="20"/>
        </w:rPr>
        <w:t xml:space="preserve"> [</w:t>
      </w:r>
      <w:r w:rsidR="00B5159F" w:rsidRPr="00B5159F">
        <w:rPr>
          <w:rFonts w:asciiTheme="minorHAnsi" w:hAnsiTheme="minorHAnsi" w:cstheme="minorHAnsi"/>
          <w:color w:val="000000"/>
          <w:sz w:val="20"/>
          <w:szCs w:val="20"/>
          <w:highlight w:val="yellow"/>
        </w:rPr>
        <w:t>Links to PDFs]</w:t>
      </w:r>
    </w:p>
    <w:p w14:paraId="2B7A7B64" w14:textId="67536533" w:rsidR="00FC4FFA" w:rsidRPr="00B5159F" w:rsidRDefault="002C2502" w:rsidP="00FC4FFA">
      <w:pPr>
        <w:pStyle w:val="NormalWeb"/>
        <w:spacing w:before="0" w:beforeAutospacing="0" w:after="0" w:afterAutospacing="0"/>
        <w:rPr>
          <w:rFonts w:asciiTheme="minorHAnsi" w:hAnsiTheme="minorHAnsi" w:cstheme="minorHAnsi"/>
          <w:color w:val="333333"/>
          <w:sz w:val="20"/>
          <w:szCs w:val="20"/>
        </w:rPr>
      </w:pPr>
      <w:hyperlink r:id="rId18" w:tgtFrame="_blank" w:history="1">
        <w:r w:rsidR="00FC4FFA" w:rsidRPr="00B5159F">
          <w:rPr>
            <w:rStyle w:val="Hyperlink"/>
            <w:rFonts w:asciiTheme="minorHAnsi" w:hAnsiTheme="minorHAnsi" w:cstheme="minorHAnsi"/>
            <w:color w:val="333333"/>
            <w:sz w:val="20"/>
            <w:szCs w:val="20"/>
          </w:rPr>
          <w:t>Supplemental Accident Summary</w:t>
        </w:r>
      </w:hyperlink>
      <w:r w:rsidR="00FC4FFA" w:rsidRPr="00B5159F">
        <w:rPr>
          <w:rFonts w:asciiTheme="minorHAnsi" w:hAnsiTheme="minorHAnsi" w:cstheme="minorHAnsi"/>
          <w:color w:val="333333"/>
          <w:sz w:val="20"/>
          <w:szCs w:val="20"/>
        </w:rPr>
        <w:t> </w:t>
      </w:r>
    </w:p>
    <w:p w14:paraId="14DC695F" w14:textId="055E3238" w:rsidR="00FC4FFA" w:rsidRPr="00B5159F" w:rsidRDefault="002C2502" w:rsidP="00FC4FFA">
      <w:pPr>
        <w:pStyle w:val="NormalWeb"/>
        <w:spacing w:before="0" w:beforeAutospacing="0" w:after="0" w:afterAutospacing="0"/>
        <w:rPr>
          <w:rFonts w:asciiTheme="minorHAnsi" w:hAnsiTheme="minorHAnsi" w:cstheme="minorHAnsi"/>
          <w:color w:val="333333"/>
          <w:sz w:val="20"/>
          <w:szCs w:val="20"/>
        </w:rPr>
      </w:pPr>
      <w:hyperlink r:id="rId19" w:tgtFrame="_blank" w:history="1">
        <w:r w:rsidR="00FC4FFA" w:rsidRPr="00B5159F">
          <w:rPr>
            <w:rStyle w:val="Hyperlink"/>
            <w:rFonts w:asciiTheme="minorHAnsi" w:hAnsiTheme="minorHAnsi" w:cstheme="minorHAnsi"/>
            <w:color w:val="333333"/>
            <w:sz w:val="20"/>
            <w:szCs w:val="20"/>
          </w:rPr>
          <w:t>Supplemental Hospital Summary</w:t>
        </w:r>
      </w:hyperlink>
      <w:r w:rsidR="00FC4FFA" w:rsidRPr="00B5159F">
        <w:rPr>
          <w:rFonts w:asciiTheme="minorHAnsi" w:hAnsiTheme="minorHAnsi" w:cstheme="minorHAnsi"/>
          <w:color w:val="333333"/>
          <w:sz w:val="20"/>
          <w:szCs w:val="20"/>
        </w:rPr>
        <w:t> </w:t>
      </w:r>
    </w:p>
    <w:p w14:paraId="60F49838" w14:textId="5DB89B34" w:rsidR="00FC4FFA" w:rsidRPr="001E743B" w:rsidRDefault="002C2502" w:rsidP="005B0279">
      <w:pPr>
        <w:pStyle w:val="NormalWeb"/>
        <w:spacing w:before="0" w:beforeAutospacing="0" w:after="0" w:afterAutospacing="0"/>
        <w:rPr>
          <w:rFonts w:asciiTheme="minorHAnsi" w:hAnsiTheme="minorHAnsi" w:cstheme="minorHAnsi"/>
          <w:color w:val="333333"/>
          <w:sz w:val="20"/>
          <w:szCs w:val="20"/>
        </w:rPr>
      </w:pPr>
      <w:hyperlink r:id="rId20" w:tgtFrame="_blank" w:history="1">
        <w:r w:rsidR="00FC4FFA" w:rsidRPr="00B5159F">
          <w:rPr>
            <w:rStyle w:val="Hyperlink"/>
            <w:rFonts w:asciiTheme="minorHAnsi" w:hAnsiTheme="minorHAnsi" w:cstheme="minorHAnsi"/>
            <w:color w:val="333333"/>
            <w:sz w:val="20"/>
            <w:szCs w:val="20"/>
          </w:rPr>
          <w:t>Supplemental Illness Summary</w:t>
        </w:r>
      </w:hyperlink>
      <w:r w:rsidR="005B0279" w:rsidRPr="001E743B">
        <w:rPr>
          <w:rFonts w:asciiTheme="minorHAnsi" w:hAnsiTheme="minorHAnsi" w:cstheme="minorHAnsi"/>
          <w:color w:val="333333"/>
          <w:sz w:val="20"/>
          <w:szCs w:val="20"/>
        </w:rPr>
        <w:br/>
      </w:r>
    </w:p>
    <w:p w14:paraId="76047AAD" w14:textId="11947E97" w:rsidR="00904D53" w:rsidRPr="001E743B" w:rsidRDefault="00904D53" w:rsidP="00904D53">
      <w:pPr>
        <w:pStyle w:val="NormalWeb"/>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If you’re considering </w:t>
      </w:r>
      <w:r w:rsidR="00FC4FFA" w:rsidRPr="001E743B">
        <w:rPr>
          <w:rFonts w:asciiTheme="minorHAnsi" w:hAnsiTheme="minorHAnsi" w:cstheme="minorHAnsi"/>
          <w:color w:val="000000"/>
          <w:sz w:val="20"/>
          <w:szCs w:val="20"/>
        </w:rPr>
        <w:t>enrolling in these benefits</w:t>
      </w:r>
      <w:r w:rsidRPr="001E743B">
        <w:rPr>
          <w:rFonts w:asciiTheme="minorHAnsi" w:hAnsiTheme="minorHAnsi" w:cstheme="minorHAnsi"/>
          <w:color w:val="000000"/>
          <w:sz w:val="20"/>
          <w:szCs w:val="20"/>
        </w:rPr>
        <w:t xml:space="preserve"> and have questions about your own personal situation, call </w:t>
      </w:r>
      <w:r w:rsidRPr="001E743B">
        <w:rPr>
          <w:rStyle w:val="Strong"/>
          <w:rFonts w:asciiTheme="minorHAnsi" w:hAnsiTheme="minorHAnsi" w:cstheme="minorHAnsi"/>
          <w:color w:val="000000"/>
          <w:sz w:val="20"/>
          <w:szCs w:val="20"/>
        </w:rPr>
        <w:t>800-GETMET8</w:t>
      </w:r>
      <w:r w:rsidRPr="001E743B">
        <w:rPr>
          <w:rFonts w:asciiTheme="minorHAnsi" w:hAnsiTheme="minorHAnsi" w:cstheme="minorHAnsi"/>
          <w:color w:val="000000"/>
          <w:sz w:val="20"/>
          <w:szCs w:val="20"/>
        </w:rPr>
        <w:t> (</w:t>
      </w:r>
      <w:r w:rsidRPr="001E743B">
        <w:rPr>
          <w:rStyle w:val="Strong"/>
          <w:rFonts w:asciiTheme="minorHAnsi" w:hAnsiTheme="minorHAnsi" w:cstheme="minorHAnsi"/>
          <w:color w:val="000000"/>
          <w:sz w:val="20"/>
          <w:szCs w:val="20"/>
        </w:rPr>
        <w:t>800-438-6388</w:t>
      </w:r>
      <w:r w:rsidRPr="001E743B">
        <w:rPr>
          <w:rFonts w:asciiTheme="minorHAnsi" w:hAnsiTheme="minorHAnsi" w:cstheme="minorHAnsi"/>
          <w:color w:val="000000"/>
          <w:sz w:val="20"/>
          <w:szCs w:val="20"/>
        </w:rPr>
        <w:t>) to speak with a MetLife representative. </w:t>
      </w:r>
    </w:p>
    <w:p w14:paraId="55658F3F" w14:textId="343537BC" w:rsidR="00904D53" w:rsidRPr="001E743B" w:rsidRDefault="00904D53" w:rsidP="00904D53">
      <w:pPr>
        <w:pStyle w:val="AonBodyCopy"/>
        <w:rPr>
          <w:rFonts w:asciiTheme="minorHAnsi" w:hAnsiTheme="minorHAnsi" w:cstheme="minorHAnsi"/>
        </w:rPr>
      </w:pPr>
    </w:p>
    <w:p w14:paraId="30B782A7" w14:textId="6DAE3EDD" w:rsidR="005D64AB" w:rsidRPr="001E743B" w:rsidRDefault="005B0279" w:rsidP="005D64AB">
      <w:pPr>
        <w:pStyle w:val="Heading3"/>
        <w:spacing w:before="0" w:after="120"/>
        <w:rPr>
          <w:rFonts w:asciiTheme="minorHAnsi" w:hAnsiTheme="minorHAnsi" w:cstheme="minorHAnsi"/>
        </w:rPr>
      </w:pPr>
      <w:r w:rsidRPr="001E743B">
        <w:rPr>
          <w:rFonts w:asciiTheme="minorHAnsi" w:hAnsiTheme="minorHAnsi" w:cstheme="minorHAnsi"/>
        </w:rPr>
        <w:t xml:space="preserve">Navigation </w:t>
      </w:r>
      <w:r w:rsidR="005C35E5">
        <w:rPr>
          <w:rFonts w:asciiTheme="minorHAnsi" w:hAnsiTheme="minorHAnsi" w:cstheme="minorHAnsi"/>
        </w:rPr>
        <w:t>Page Title</w:t>
      </w:r>
      <w:r w:rsidRPr="001E743B">
        <w:rPr>
          <w:rFonts w:asciiTheme="minorHAnsi" w:hAnsiTheme="minorHAnsi" w:cstheme="minorHAnsi"/>
        </w:rPr>
        <w:t xml:space="preserve">: </w:t>
      </w:r>
      <w:r w:rsidR="005D64AB" w:rsidRPr="001E743B">
        <w:rPr>
          <w:rFonts w:asciiTheme="minorHAnsi" w:hAnsiTheme="minorHAnsi" w:cstheme="minorHAnsi"/>
        </w:rPr>
        <w:t xml:space="preserve">Life &amp; Accident Insurance </w:t>
      </w:r>
    </w:p>
    <w:p w14:paraId="07413EB4" w14:textId="2317193C" w:rsidR="005B0279" w:rsidRPr="001E743B" w:rsidRDefault="005B0279" w:rsidP="005D64AB">
      <w:pPr>
        <w:pStyle w:val="AonBodyCopy"/>
        <w:rPr>
          <w:rFonts w:asciiTheme="minorHAnsi" w:hAnsiTheme="minorHAnsi" w:cstheme="minorHAnsi"/>
        </w:rPr>
      </w:pPr>
      <w:r w:rsidRPr="001E743B">
        <w:rPr>
          <w:rFonts w:asciiTheme="minorHAnsi" w:hAnsiTheme="minorHAnsi" w:cstheme="minorHAnsi"/>
        </w:rPr>
        <w:t xml:space="preserve">Subtitle: Life and accident insurance can help </w:t>
      </w:r>
      <w:r w:rsidR="00B23554" w:rsidRPr="001E743B">
        <w:rPr>
          <w:rFonts w:asciiTheme="minorHAnsi" w:hAnsiTheme="minorHAnsi" w:cstheme="minorHAnsi"/>
        </w:rPr>
        <w:t xml:space="preserve">protect your income and </w:t>
      </w:r>
      <w:r w:rsidRPr="001E743B">
        <w:rPr>
          <w:rFonts w:asciiTheme="minorHAnsi" w:hAnsiTheme="minorHAnsi" w:cstheme="minorHAnsi"/>
        </w:rPr>
        <w:t>prepare for the unexpected.</w:t>
      </w:r>
    </w:p>
    <w:p w14:paraId="5CC2D4CD" w14:textId="35855E60" w:rsidR="005B0279" w:rsidRPr="001E743B" w:rsidRDefault="00B23554" w:rsidP="005B0279">
      <w:pPr>
        <w:pStyle w:val="NormalWeb"/>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sz w:val="20"/>
          <w:szCs w:val="20"/>
        </w:rPr>
        <w:t xml:space="preserve">Dealing with injury or the </w:t>
      </w:r>
      <w:r w:rsidR="005B0279" w:rsidRPr="001E743B">
        <w:rPr>
          <w:rFonts w:asciiTheme="minorHAnsi" w:hAnsiTheme="minorHAnsi" w:cstheme="minorHAnsi"/>
          <w:sz w:val="20"/>
          <w:szCs w:val="20"/>
        </w:rPr>
        <w:t>loss of a loved one is hard enough</w:t>
      </w:r>
      <w:r w:rsidR="005B0279" w:rsidRPr="001E743B">
        <w:rPr>
          <w:rFonts w:asciiTheme="minorHAnsi" w:hAnsiTheme="minorHAnsi" w:cstheme="minorHAnsi"/>
          <w:color w:val="000000"/>
          <w:sz w:val="20"/>
          <w:szCs w:val="20"/>
        </w:rPr>
        <w:t xml:space="preserve">. </w:t>
      </w:r>
      <w:r w:rsidR="00EB5731" w:rsidRPr="001E743B">
        <w:rPr>
          <w:rFonts w:asciiTheme="minorHAnsi" w:hAnsiTheme="minorHAnsi" w:cstheme="minorHAnsi"/>
          <w:color w:val="000000"/>
          <w:sz w:val="20"/>
          <w:szCs w:val="20"/>
        </w:rPr>
        <w:t>F</w:t>
      </w:r>
      <w:r w:rsidR="005B0279" w:rsidRPr="001E743B">
        <w:rPr>
          <w:rFonts w:asciiTheme="minorHAnsi" w:hAnsiTheme="minorHAnsi" w:cstheme="minorHAnsi"/>
          <w:color w:val="000000"/>
          <w:sz w:val="20"/>
          <w:szCs w:val="20"/>
        </w:rPr>
        <w:t xml:space="preserve">inancial stress is the last thing you need to worry about. </w:t>
      </w:r>
      <w:r w:rsidR="00EB5731" w:rsidRPr="001E743B">
        <w:rPr>
          <w:rFonts w:asciiTheme="minorHAnsi" w:hAnsiTheme="minorHAnsi" w:cstheme="minorHAnsi"/>
          <w:color w:val="000000"/>
          <w:sz w:val="20"/>
          <w:szCs w:val="20"/>
        </w:rPr>
        <w:t xml:space="preserve">Your </w:t>
      </w:r>
      <w:r w:rsidR="005B0279" w:rsidRPr="001E743B">
        <w:rPr>
          <w:rFonts w:asciiTheme="minorHAnsi" w:hAnsiTheme="minorHAnsi" w:cstheme="minorHAnsi"/>
          <w:color w:val="000000"/>
          <w:sz w:val="20"/>
          <w:szCs w:val="20"/>
        </w:rPr>
        <w:t>life insurance options pay a benefit if you die or for the loss of a covered spouse or dependent child.</w:t>
      </w:r>
    </w:p>
    <w:p w14:paraId="2FD7481D" w14:textId="46CD005D" w:rsidR="005B0279" w:rsidRPr="001E743B" w:rsidRDefault="005B0279" w:rsidP="00BA79EB">
      <w:pPr>
        <w:pStyle w:val="AonBullet1"/>
        <w:numPr>
          <w:ilvl w:val="0"/>
          <w:numId w:val="0"/>
        </w:numPr>
        <w:spacing w:after="80" w:line="240" w:lineRule="auto"/>
        <w:ind w:left="360" w:hanging="360"/>
        <w:rPr>
          <w:rFonts w:asciiTheme="minorHAnsi" w:hAnsiTheme="minorHAnsi" w:cstheme="minorHAnsi"/>
          <w:b/>
        </w:rPr>
      </w:pPr>
      <w:bookmarkStart w:id="5" w:name="BasicLifeInsurance"/>
      <w:bookmarkStart w:id="6" w:name="OptionalLifeInsurance"/>
      <w:bookmarkEnd w:id="5"/>
      <w:bookmarkEnd w:id="6"/>
      <w:r w:rsidRPr="001E743B">
        <w:rPr>
          <w:rFonts w:asciiTheme="minorHAnsi" w:hAnsiTheme="minorHAnsi" w:cstheme="minorHAnsi"/>
          <w:b/>
        </w:rPr>
        <w:t>Optional Life Insurance</w:t>
      </w:r>
      <w:r w:rsidR="00563C80" w:rsidRPr="001E743B">
        <w:rPr>
          <w:rFonts w:asciiTheme="minorHAnsi" w:hAnsiTheme="minorHAnsi" w:cstheme="minorHAnsi"/>
          <w:b/>
        </w:rPr>
        <w:t xml:space="preserve"> key features</w:t>
      </w:r>
      <w:r w:rsidR="00BA79EB" w:rsidRPr="001E743B">
        <w:rPr>
          <w:rFonts w:asciiTheme="minorHAnsi" w:hAnsiTheme="minorHAnsi" w:cstheme="minorHAnsi"/>
          <w:b/>
        </w:rPr>
        <w:t xml:space="preserve"> </w:t>
      </w:r>
      <w:r w:rsidR="00BA79EB" w:rsidRPr="001E743B">
        <w:rPr>
          <w:rFonts w:asciiTheme="minorHAnsi" w:hAnsiTheme="minorHAnsi" w:cstheme="minorHAnsi"/>
          <w:color w:val="FF0000"/>
        </w:rPr>
        <w:t>[</w:t>
      </w:r>
      <w:r w:rsidR="00A10820" w:rsidRPr="001E743B">
        <w:rPr>
          <w:rFonts w:asciiTheme="minorHAnsi" w:hAnsiTheme="minorHAnsi" w:cstheme="minorHAnsi"/>
          <w:color w:val="FF0000"/>
        </w:rPr>
        <w:t>Accordion</w:t>
      </w:r>
      <w:r w:rsidR="00BA79EB" w:rsidRPr="001E743B">
        <w:rPr>
          <w:rFonts w:asciiTheme="minorHAnsi" w:hAnsiTheme="minorHAnsi" w:cstheme="minorHAnsi"/>
          <w:color w:val="FF0000"/>
        </w:rPr>
        <w:t xml:space="preserve"> section title]</w:t>
      </w:r>
    </w:p>
    <w:p w14:paraId="3EEA5991" w14:textId="03B3D2B0" w:rsidR="00563C80" w:rsidRPr="001E743B" w:rsidRDefault="00065C05" w:rsidP="00AB5C4E">
      <w:pPr>
        <w:pStyle w:val="NormalWeb"/>
        <w:numPr>
          <w:ilvl w:val="0"/>
          <w:numId w:val="17"/>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C</w:t>
      </w:r>
      <w:r w:rsidR="000656B7" w:rsidRPr="001E743B">
        <w:rPr>
          <w:rFonts w:asciiTheme="minorHAnsi" w:hAnsiTheme="minorHAnsi" w:cstheme="minorHAnsi"/>
          <w:color w:val="000000"/>
          <w:sz w:val="20"/>
          <w:szCs w:val="20"/>
        </w:rPr>
        <w:t>hoose a</w:t>
      </w:r>
      <w:r w:rsidR="005B0279" w:rsidRPr="001E743B">
        <w:rPr>
          <w:rFonts w:asciiTheme="minorHAnsi" w:hAnsiTheme="minorHAnsi" w:cstheme="minorHAnsi"/>
          <w:color w:val="000000"/>
          <w:sz w:val="20"/>
          <w:szCs w:val="20"/>
        </w:rPr>
        <w:t>ssociate-only coverage of 0.5 times to 7 times </w:t>
      </w:r>
      <w:r w:rsidR="000656B7" w:rsidRPr="001E743B">
        <w:rPr>
          <w:rFonts w:asciiTheme="minorHAnsi" w:hAnsiTheme="minorHAnsi" w:cstheme="minorHAnsi"/>
          <w:color w:val="000000"/>
          <w:sz w:val="20"/>
          <w:szCs w:val="20"/>
        </w:rPr>
        <w:t xml:space="preserve">your </w:t>
      </w:r>
      <w:r w:rsidR="00563C80" w:rsidRPr="001E743B">
        <w:rPr>
          <w:rFonts w:asciiTheme="minorHAnsi" w:hAnsiTheme="minorHAnsi" w:cstheme="minorHAnsi"/>
          <w:color w:val="000000"/>
          <w:sz w:val="20"/>
          <w:szCs w:val="20"/>
        </w:rPr>
        <w:t xml:space="preserve">pay </w:t>
      </w:r>
      <w:r w:rsidR="005B0279" w:rsidRPr="001E743B">
        <w:rPr>
          <w:rFonts w:asciiTheme="minorHAnsi" w:hAnsiTheme="minorHAnsi" w:cstheme="minorHAnsi"/>
          <w:color w:val="000000"/>
          <w:sz w:val="20"/>
          <w:szCs w:val="20"/>
        </w:rPr>
        <w:t>(up to a combined basic and optional cove</w:t>
      </w:r>
      <w:r w:rsidR="000656B7" w:rsidRPr="001E743B">
        <w:rPr>
          <w:rFonts w:asciiTheme="minorHAnsi" w:hAnsiTheme="minorHAnsi" w:cstheme="minorHAnsi"/>
          <w:color w:val="000000"/>
          <w:sz w:val="20"/>
          <w:szCs w:val="20"/>
        </w:rPr>
        <w:t>rage maximum of $3 million).</w:t>
      </w:r>
    </w:p>
    <w:p w14:paraId="62475F7B" w14:textId="48DC7BFC" w:rsidR="00563C80" w:rsidRPr="001E743B" w:rsidRDefault="000656B7" w:rsidP="00AB5C4E">
      <w:pPr>
        <w:pStyle w:val="NormalWeb"/>
        <w:numPr>
          <w:ilvl w:val="0"/>
          <w:numId w:val="17"/>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lastRenderedPageBreak/>
        <w:t>This coverage s</w:t>
      </w:r>
      <w:r w:rsidR="005B0279" w:rsidRPr="001E743B">
        <w:rPr>
          <w:rFonts w:asciiTheme="minorHAnsi" w:hAnsiTheme="minorHAnsi" w:cstheme="minorHAnsi"/>
          <w:color w:val="000000"/>
          <w:sz w:val="20"/>
          <w:szCs w:val="20"/>
        </w:rPr>
        <w:t>upplement</w:t>
      </w:r>
      <w:r w:rsidR="00563C80" w:rsidRPr="001E743B">
        <w:rPr>
          <w:rFonts w:asciiTheme="minorHAnsi" w:hAnsiTheme="minorHAnsi" w:cstheme="minorHAnsi"/>
          <w:color w:val="000000"/>
          <w:sz w:val="20"/>
          <w:szCs w:val="20"/>
        </w:rPr>
        <w:t>s</w:t>
      </w:r>
      <w:r w:rsidR="005B0279" w:rsidRPr="001E743B">
        <w:rPr>
          <w:rFonts w:asciiTheme="minorHAnsi" w:hAnsiTheme="minorHAnsi" w:cstheme="minorHAnsi"/>
          <w:color w:val="000000"/>
          <w:sz w:val="20"/>
          <w:szCs w:val="20"/>
        </w:rPr>
        <w:t xml:space="preserve"> the basic l</w:t>
      </w:r>
      <w:r w:rsidR="00563C80" w:rsidRPr="001E743B">
        <w:rPr>
          <w:rFonts w:asciiTheme="minorHAnsi" w:hAnsiTheme="minorHAnsi" w:cstheme="minorHAnsi"/>
          <w:color w:val="000000"/>
          <w:sz w:val="20"/>
          <w:szCs w:val="20"/>
        </w:rPr>
        <w:t>ife insurance Danaher provides at no cost to you</w:t>
      </w:r>
      <w:r w:rsidRPr="001E743B">
        <w:rPr>
          <w:rFonts w:asciiTheme="minorHAnsi" w:hAnsiTheme="minorHAnsi" w:cstheme="minorHAnsi"/>
          <w:color w:val="000000"/>
          <w:sz w:val="20"/>
          <w:szCs w:val="20"/>
        </w:rPr>
        <w:t>.</w:t>
      </w:r>
    </w:p>
    <w:p w14:paraId="5AEC90B7" w14:textId="31CD2138" w:rsidR="00563C80" w:rsidRPr="001E743B" w:rsidRDefault="00065C05" w:rsidP="00AB5C4E">
      <w:pPr>
        <w:pStyle w:val="NormalWeb"/>
        <w:numPr>
          <w:ilvl w:val="0"/>
          <w:numId w:val="17"/>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E</w:t>
      </w:r>
      <w:r w:rsidR="00563C80" w:rsidRPr="001E743B">
        <w:rPr>
          <w:rFonts w:asciiTheme="minorHAnsi" w:hAnsiTheme="minorHAnsi" w:cstheme="minorHAnsi"/>
          <w:color w:val="000000"/>
          <w:sz w:val="20"/>
          <w:szCs w:val="20"/>
        </w:rPr>
        <w:t>nroll during Annual Enrollment or when you are newly eligible for benefits</w:t>
      </w:r>
      <w:r w:rsidR="000656B7" w:rsidRPr="001E743B">
        <w:rPr>
          <w:rFonts w:asciiTheme="minorHAnsi" w:hAnsiTheme="minorHAnsi" w:cstheme="minorHAnsi"/>
          <w:color w:val="000000"/>
          <w:sz w:val="20"/>
          <w:szCs w:val="20"/>
        </w:rPr>
        <w:t>.</w:t>
      </w:r>
    </w:p>
    <w:p w14:paraId="70F646D1" w14:textId="222621D6" w:rsidR="005B0279" w:rsidRPr="001E743B" w:rsidRDefault="00065C05" w:rsidP="00AB5C4E">
      <w:pPr>
        <w:pStyle w:val="NormalWeb"/>
        <w:numPr>
          <w:ilvl w:val="0"/>
          <w:numId w:val="17"/>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5B0279" w:rsidRPr="001E743B">
        <w:rPr>
          <w:rFonts w:asciiTheme="minorHAnsi" w:hAnsiTheme="minorHAnsi" w:cstheme="minorHAnsi"/>
          <w:color w:val="000000"/>
          <w:sz w:val="20"/>
          <w:szCs w:val="20"/>
        </w:rPr>
        <w:t>ay the full cost o</w:t>
      </w:r>
      <w:r w:rsidR="00B23554" w:rsidRPr="001E743B">
        <w:rPr>
          <w:rFonts w:asciiTheme="minorHAnsi" w:hAnsiTheme="minorHAnsi" w:cstheme="minorHAnsi"/>
          <w:color w:val="000000"/>
          <w:sz w:val="20"/>
          <w:szCs w:val="20"/>
        </w:rPr>
        <w:t>f this additional coverage on an after</w:t>
      </w:r>
      <w:r w:rsidR="003C44C5" w:rsidRPr="001E743B">
        <w:rPr>
          <w:rFonts w:asciiTheme="minorHAnsi" w:hAnsiTheme="minorHAnsi" w:cstheme="minorHAnsi"/>
          <w:color w:val="000000"/>
          <w:sz w:val="20"/>
          <w:szCs w:val="20"/>
        </w:rPr>
        <w:t>-tax basis (</w:t>
      </w:r>
      <w:r w:rsidR="005B0279" w:rsidRPr="001E743B">
        <w:rPr>
          <w:rFonts w:asciiTheme="minorHAnsi" w:hAnsiTheme="minorHAnsi" w:cstheme="minorHAnsi"/>
          <w:color w:val="000000"/>
          <w:sz w:val="20"/>
          <w:szCs w:val="20"/>
        </w:rPr>
        <w:t>based on age bands an</w:t>
      </w:r>
      <w:r w:rsidR="00563C80" w:rsidRPr="001E743B">
        <w:rPr>
          <w:rFonts w:asciiTheme="minorHAnsi" w:hAnsiTheme="minorHAnsi" w:cstheme="minorHAnsi"/>
          <w:color w:val="000000"/>
          <w:sz w:val="20"/>
          <w:szCs w:val="20"/>
        </w:rPr>
        <w:t>d your tobacco use status</w:t>
      </w:r>
      <w:r w:rsidR="003C44C5" w:rsidRPr="001E743B">
        <w:rPr>
          <w:rFonts w:asciiTheme="minorHAnsi" w:hAnsiTheme="minorHAnsi" w:cstheme="minorHAnsi"/>
          <w:color w:val="000000"/>
          <w:sz w:val="20"/>
          <w:szCs w:val="20"/>
        </w:rPr>
        <w:t>)</w:t>
      </w:r>
      <w:r w:rsidR="00563C80" w:rsidRPr="001E743B">
        <w:rPr>
          <w:rFonts w:asciiTheme="minorHAnsi" w:hAnsiTheme="minorHAnsi" w:cstheme="minorHAnsi"/>
          <w:color w:val="000000"/>
          <w:sz w:val="20"/>
          <w:szCs w:val="20"/>
        </w:rPr>
        <w:t>. Find</w:t>
      </w:r>
      <w:r w:rsidR="005B0279" w:rsidRPr="001E743B">
        <w:rPr>
          <w:rFonts w:asciiTheme="minorHAnsi" w:hAnsiTheme="minorHAnsi" w:cstheme="minorHAnsi"/>
          <w:color w:val="000000"/>
          <w:sz w:val="20"/>
          <w:szCs w:val="20"/>
        </w:rPr>
        <w:t xml:space="preserve"> </w:t>
      </w:r>
      <w:r w:rsidR="00EB5731" w:rsidRPr="001E743B">
        <w:rPr>
          <w:rFonts w:asciiTheme="minorHAnsi" w:hAnsiTheme="minorHAnsi" w:cstheme="minorHAnsi"/>
          <w:color w:val="000000"/>
          <w:sz w:val="20"/>
          <w:szCs w:val="20"/>
        </w:rPr>
        <w:t>your costs</w:t>
      </w:r>
      <w:r w:rsidR="005B0279" w:rsidRPr="001E743B">
        <w:rPr>
          <w:rFonts w:asciiTheme="minorHAnsi" w:hAnsiTheme="minorHAnsi" w:cstheme="minorHAnsi"/>
          <w:color w:val="000000"/>
          <w:sz w:val="20"/>
          <w:szCs w:val="20"/>
        </w:rPr>
        <w:t xml:space="preserve"> on </w:t>
      </w:r>
      <w:r w:rsidR="00B23554" w:rsidRPr="001E743B">
        <w:rPr>
          <w:rFonts w:asciiTheme="minorHAnsi" w:hAnsiTheme="minorHAnsi" w:cstheme="minorHAnsi"/>
          <w:color w:val="000000"/>
          <w:sz w:val="20"/>
          <w:szCs w:val="20"/>
          <w:u w:val="single"/>
        </w:rPr>
        <w:t>MyDanaherBenefits.com</w:t>
      </w:r>
      <w:r w:rsidR="00B23554" w:rsidRPr="001E743B">
        <w:rPr>
          <w:rFonts w:asciiTheme="minorHAnsi" w:hAnsiTheme="minorHAnsi" w:cstheme="minorHAnsi"/>
          <w:color w:val="000000"/>
          <w:sz w:val="20"/>
          <w:szCs w:val="20"/>
        </w:rPr>
        <w:t>.</w:t>
      </w:r>
    </w:p>
    <w:p w14:paraId="03112184" w14:textId="5EB06507" w:rsidR="005B0279" w:rsidRPr="001E743B" w:rsidRDefault="00B23554" w:rsidP="00BA79EB">
      <w:pPr>
        <w:pStyle w:val="AonBullet1"/>
        <w:numPr>
          <w:ilvl w:val="0"/>
          <w:numId w:val="0"/>
        </w:numPr>
        <w:spacing w:after="80" w:line="240" w:lineRule="auto"/>
        <w:ind w:left="360" w:hanging="360"/>
        <w:rPr>
          <w:rFonts w:asciiTheme="minorHAnsi" w:hAnsiTheme="minorHAnsi" w:cstheme="minorHAnsi"/>
          <w:b/>
        </w:rPr>
      </w:pPr>
      <w:bookmarkStart w:id="7" w:name="ADD"/>
      <w:bookmarkEnd w:id="7"/>
      <w:r w:rsidRPr="001E743B">
        <w:rPr>
          <w:rFonts w:asciiTheme="minorHAnsi" w:hAnsiTheme="minorHAnsi" w:cstheme="minorHAnsi"/>
          <w:b/>
        </w:rPr>
        <w:t xml:space="preserve">Optional </w:t>
      </w:r>
      <w:r w:rsidR="005B0279" w:rsidRPr="001E743B">
        <w:rPr>
          <w:rFonts w:asciiTheme="minorHAnsi" w:hAnsiTheme="minorHAnsi" w:cstheme="minorHAnsi"/>
          <w:b/>
        </w:rPr>
        <w:t>Accidental Death &amp; Dismemberment Insurance</w:t>
      </w:r>
      <w:r w:rsidR="000656B7" w:rsidRPr="001E743B">
        <w:rPr>
          <w:rFonts w:asciiTheme="minorHAnsi" w:hAnsiTheme="minorHAnsi" w:cstheme="minorHAnsi"/>
          <w:b/>
        </w:rPr>
        <w:t xml:space="preserve"> key features</w:t>
      </w:r>
      <w:r w:rsidR="00BA79EB" w:rsidRPr="001E743B">
        <w:rPr>
          <w:rFonts w:asciiTheme="minorHAnsi" w:hAnsiTheme="minorHAnsi" w:cstheme="minorHAnsi"/>
          <w:b/>
        </w:rPr>
        <w:t xml:space="preserve"> </w:t>
      </w:r>
      <w:r w:rsidR="00BA79EB" w:rsidRPr="001E743B">
        <w:rPr>
          <w:rFonts w:asciiTheme="minorHAnsi" w:hAnsiTheme="minorHAnsi" w:cstheme="minorHAnsi"/>
          <w:color w:val="FF0000"/>
        </w:rPr>
        <w:t>[</w:t>
      </w:r>
      <w:r w:rsidR="00A10820" w:rsidRPr="001E743B">
        <w:rPr>
          <w:rFonts w:asciiTheme="minorHAnsi" w:hAnsiTheme="minorHAnsi" w:cstheme="minorHAnsi"/>
          <w:color w:val="FF0000"/>
        </w:rPr>
        <w:t>Accordion</w:t>
      </w:r>
      <w:r w:rsidR="00BA79EB" w:rsidRPr="001E743B">
        <w:rPr>
          <w:rFonts w:asciiTheme="minorHAnsi" w:hAnsiTheme="minorHAnsi" w:cstheme="minorHAnsi"/>
          <w:color w:val="FF0000"/>
        </w:rPr>
        <w:t xml:space="preserve"> section title]</w:t>
      </w:r>
    </w:p>
    <w:p w14:paraId="3BF680F4" w14:textId="20B60E52" w:rsidR="000656B7" w:rsidRPr="001E743B" w:rsidRDefault="00A10820" w:rsidP="00AB5C4E">
      <w:pPr>
        <w:pStyle w:val="NormalWeb"/>
        <w:numPr>
          <w:ilvl w:val="0"/>
          <w:numId w:val="1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5B0279" w:rsidRPr="001E743B">
        <w:rPr>
          <w:rFonts w:asciiTheme="minorHAnsi" w:hAnsiTheme="minorHAnsi" w:cstheme="minorHAnsi"/>
          <w:color w:val="000000"/>
          <w:sz w:val="20"/>
          <w:szCs w:val="20"/>
        </w:rPr>
        <w:t>urchase this associate-only coverage in increments of 1 to 5 times </w:t>
      </w:r>
      <w:r w:rsidR="000656B7" w:rsidRPr="001E743B">
        <w:rPr>
          <w:rFonts w:asciiTheme="minorHAnsi" w:hAnsiTheme="minorHAnsi" w:cstheme="minorHAnsi"/>
          <w:color w:val="000000"/>
          <w:sz w:val="20"/>
          <w:szCs w:val="20"/>
        </w:rPr>
        <w:t>your pay, up to $1 million.</w:t>
      </w:r>
    </w:p>
    <w:p w14:paraId="62A8648D" w14:textId="01522BD8" w:rsidR="000656B7" w:rsidRPr="001E743B" w:rsidRDefault="00A10820" w:rsidP="00AB5C4E">
      <w:pPr>
        <w:pStyle w:val="NormalWeb"/>
        <w:numPr>
          <w:ilvl w:val="0"/>
          <w:numId w:val="1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0656B7" w:rsidRPr="001E743B">
        <w:rPr>
          <w:rFonts w:asciiTheme="minorHAnsi" w:hAnsiTheme="minorHAnsi" w:cstheme="minorHAnsi"/>
          <w:color w:val="000000"/>
          <w:sz w:val="20"/>
          <w:szCs w:val="20"/>
        </w:rPr>
        <w:t xml:space="preserve">ay the full cost of this additional coverage on an after-tax basis. </w:t>
      </w:r>
      <w:r w:rsidR="005B0279" w:rsidRPr="001E743B">
        <w:rPr>
          <w:rFonts w:asciiTheme="minorHAnsi" w:hAnsiTheme="minorHAnsi" w:cstheme="minorHAnsi"/>
          <w:color w:val="000000"/>
          <w:sz w:val="20"/>
          <w:szCs w:val="20"/>
        </w:rPr>
        <w:t>The monthly cost for coverage is</w:t>
      </w:r>
      <w:r w:rsidR="000656B7" w:rsidRPr="001E743B">
        <w:rPr>
          <w:rFonts w:asciiTheme="minorHAnsi" w:hAnsiTheme="minorHAnsi" w:cstheme="minorHAnsi"/>
          <w:color w:val="000000"/>
          <w:sz w:val="20"/>
          <w:szCs w:val="20"/>
        </w:rPr>
        <w:t xml:space="preserve"> $0.025 per $1,000 of coverage.</w:t>
      </w:r>
      <w:r w:rsidR="005B0279" w:rsidRPr="001E743B">
        <w:rPr>
          <w:rFonts w:asciiTheme="minorHAnsi" w:hAnsiTheme="minorHAnsi" w:cstheme="minorHAnsi"/>
          <w:color w:val="000000"/>
          <w:sz w:val="20"/>
          <w:szCs w:val="20"/>
        </w:rPr>
        <w:t xml:space="preserve"> </w:t>
      </w:r>
    </w:p>
    <w:p w14:paraId="5DD8A77C" w14:textId="77777777" w:rsidR="000656B7" w:rsidRPr="001E743B" w:rsidRDefault="005B0279" w:rsidP="00AB5C4E">
      <w:pPr>
        <w:pStyle w:val="NormalWeb"/>
        <w:numPr>
          <w:ilvl w:val="0"/>
          <w:numId w:val="1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If you die accidentally, the plan pays the full amount. For injuries, the plan pays a scheduled amount depending on the severity of the injury. </w:t>
      </w:r>
    </w:p>
    <w:p w14:paraId="0895DD39" w14:textId="70DEB9EF" w:rsidR="000656B7" w:rsidRPr="001E743B" w:rsidRDefault="000656B7" w:rsidP="00AB5C4E">
      <w:pPr>
        <w:pStyle w:val="NormalWeb"/>
        <w:numPr>
          <w:ilvl w:val="0"/>
          <w:numId w:val="1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No </w:t>
      </w:r>
      <w:r w:rsidR="00EB5731" w:rsidRPr="001E743B">
        <w:rPr>
          <w:rFonts w:asciiTheme="minorHAnsi" w:hAnsiTheme="minorHAnsi" w:cstheme="minorHAnsi"/>
          <w:color w:val="000000"/>
          <w:sz w:val="20"/>
          <w:szCs w:val="20"/>
        </w:rPr>
        <w:t>Evidence of Insurability</w:t>
      </w:r>
      <w:r w:rsidRPr="001E743B">
        <w:rPr>
          <w:rFonts w:asciiTheme="minorHAnsi" w:hAnsiTheme="minorHAnsi" w:cstheme="minorHAnsi"/>
          <w:color w:val="000000"/>
          <w:sz w:val="20"/>
          <w:szCs w:val="20"/>
        </w:rPr>
        <w:t xml:space="preserve"> </w:t>
      </w:r>
      <w:r w:rsidR="005B0279" w:rsidRPr="001E743B">
        <w:rPr>
          <w:rFonts w:asciiTheme="minorHAnsi" w:hAnsiTheme="minorHAnsi" w:cstheme="minorHAnsi"/>
          <w:color w:val="000000"/>
          <w:sz w:val="20"/>
          <w:szCs w:val="20"/>
        </w:rPr>
        <w:t xml:space="preserve">is required to enroll in or increase this coverage. </w:t>
      </w:r>
    </w:p>
    <w:p w14:paraId="433F8218" w14:textId="390C0529" w:rsidR="005B0279" w:rsidRPr="001E743B" w:rsidRDefault="00A10820" w:rsidP="00AB5C4E">
      <w:pPr>
        <w:pStyle w:val="NormalWeb"/>
        <w:numPr>
          <w:ilvl w:val="0"/>
          <w:numId w:val="1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E</w:t>
      </w:r>
      <w:r w:rsidR="000656B7" w:rsidRPr="001E743B">
        <w:rPr>
          <w:rFonts w:asciiTheme="minorHAnsi" w:hAnsiTheme="minorHAnsi" w:cstheme="minorHAnsi"/>
          <w:color w:val="000000"/>
          <w:sz w:val="20"/>
          <w:szCs w:val="20"/>
        </w:rPr>
        <w:t>nroll in this cove</w:t>
      </w:r>
      <w:r w:rsidR="00EB5731" w:rsidRPr="001E743B">
        <w:rPr>
          <w:rFonts w:asciiTheme="minorHAnsi" w:hAnsiTheme="minorHAnsi" w:cstheme="minorHAnsi"/>
          <w:color w:val="000000" w:themeColor="text1"/>
          <w:sz w:val="20"/>
          <w:szCs w:val="20"/>
        </w:rPr>
        <w:t>rage during Annual E</w:t>
      </w:r>
      <w:r w:rsidR="000656B7" w:rsidRPr="001E743B">
        <w:rPr>
          <w:rFonts w:asciiTheme="minorHAnsi" w:hAnsiTheme="minorHAnsi" w:cstheme="minorHAnsi"/>
          <w:color w:val="000000" w:themeColor="text1"/>
          <w:sz w:val="20"/>
          <w:szCs w:val="20"/>
        </w:rPr>
        <w:t>n</w:t>
      </w:r>
      <w:r w:rsidR="00EB5731" w:rsidRPr="001E743B">
        <w:rPr>
          <w:rFonts w:asciiTheme="minorHAnsi" w:hAnsiTheme="minorHAnsi" w:cstheme="minorHAnsi"/>
          <w:color w:val="000000" w:themeColor="text1"/>
          <w:sz w:val="20"/>
          <w:szCs w:val="20"/>
        </w:rPr>
        <w:t>rollment or when you’</w:t>
      </w:r>
      <w:r w:rsidR="000656B7" w:rsidRPr="001E743B">
        <w:rPr>
          <w:rFonts w:asciiTheme="minorHAnsi" w:hAnsiTheme="minorHAnsi" w:cstheme="minorHAnsi"/>
          <w:color w:val="000000" w:themeColor="text1"/>
          <w:sz w:val="20"/>
          <w:szCs w:val="20"/>
        </w:rPr>
        <w:t>re newly eligible for benefits</w:t>
      </w:r>
      <w:r w:rsidR="00414149" w:rsidRPr="001E743B">
        <w:rPr>
          <w:rFonts w:asciiTheme="minorHAnsi" w:hAnsiTheme="minorHAnsi" w:cstheme="minorHAnsi"/>
          <w:color w:val="000000" w:themeColor="text1"/>
          <w:sz w:val="20"/>
          <w:szCs w:val="20"/>
        </w:rPr>
        <w:t>.</w:t>
      </w:r>
      <w:r w:rsidR="000656B7" w:rsidRPr="001E743B">
        <w:rPr>
          <w:rFonts w:asciiTheme="minorHAnsi" w:hAnsiTheme="minorHAnsi" w:cstheme="minorHAnsi"/>
          <w:color w:val="000000" w:themeColor="text1"/>
          <w:sz w:val="20"/>
          <w:szCs w:val="20"/>
        </w:rPr>
        <w:t xml:space="preserve"> </w:t>
      </w:r>
      <w:r w:rsidR="005B0279" w:rsidRPr="001E743B">
        <w:rPr>
          <w:rFonts w:asciiTheme="minorHAnsi" w:hAnsiTheme="minorHAnsi" w:cstheme="minorHAnsi"/>
          <w:color w:val="FF0000"/>
          <w:sz w:val="20"/>
          <w:szCs w:val="20"/>
        </w:rPr>
        <w:t xml:space="preserve"> </w:t>
      </w:r>
    </w:p>
    <w:p w14:paraId="6895288B" w14:textId="7C1972D3" w:rsidR="00BA79EB" w:rsidRPr="001E743B" w:rsidRDefault="000656B7" w:rsidP="003C44C5">
      <w:pPr>
        <w:rPr>
          <w:rFonts w:asciiTheme="minorHAnsi" w:hAnsiTheme="minorHAnsi" w:cstheme="minorHAnsi"/>
          <w:b/>
          <w:color w:val="000000"/>
          <w:sz w:val="20"/>
          <w:szCs w:val="20"/>
        </w:rPr>
      </w:pPr>
      <w:r w:rsidRPr="001E743B">
        <w:rPr>
          <w:rFonts w:asciiTheme="minorHAnsi" w:hAnsiTheme="minorHAnsi" w:cstheme="minorHAnsi"/>
          <w:b/>
          <w:color w:val="000000"/>
          <w:sz w:val="20"/>
          <w:szCs w:val="20"/>
        </w:rPr>
        <w:t>Optional Spouse and Child Life Insurance options</w:t>
      </w:r>
      <w:r w:rsidR="00BA79EB" w:rsidRPr="001E743B">
        <w:rPr>
          <w:rFonts w:asciiTheme="minorHAnsi" w:hAnsiTheme="minorHAnsi" w:cstheme="minorHAnsi"/>
          <w:b/>
          <w:color w:val="000000"/>
          <w:sz w:val="20"/>
          <w:szCs w:val="20"/>
        </w:rPr>
        <w:t xml:space="preserve"> </w:t>
      </w:r>
      <w:r w:rsidR="00BA79EB" w:rsidRPr="001E743B">
        <w:rPr>
          <w:rFonts w:asciiTheme="minorHAnsi" w:hAnsiTheme="minorHAnsi" w:cstheme="minorHAnsi"/>
          <w:color w:val="FF0000"/>
          <w:sz w:val="20"/>
          <w:szCs w:val="20"/>
        </w:rPr>
        <w:t>[</w:t>
      </w:r>
      <w:r w:rsidR="00A10820" w:rsidRPr="001E743B">
        <w:rPr>
          <w:rFonts w:asciiTheme="minorHAnsi" w:hAnsiTheme="minorHAnsi" w:cstheme="minorHAnsi"/>
          <w:color w:val="FF0000"/>
          <w:sz w:val="20"/>
          <w:szCs w:val="20"/>
        </w:rPr>
        <w:t>Accordion</w:t>
      </w:r>
      <w:r w:rsidR="00BA79EB" w:rsidRPr="001E743B">
        <w:rPr>
          <w:rFonts w:asciiTheme="minorHAnsi" w:hAnsiTheme="minorHAnsi" w:cstheme="minorHAnsi"/>
          <w:color w:val="FF0000"/>
          <w:sz w:val="20"/>
          <w:szCs w:val="20"/>
        </w:rPr>
        <w:t xml:space="preserve"> section title]</w:t>
      </w:r>
    </w:p>
    <w:p w14:paraId="16BCD039" w14:textId="35C884A3" w:rsidR="000656B7" w:rsidRPr="001E743B" w:rsidRDefault="000656B7" w:rsidP="00B23554">
      <w:pPr>
        <w:rPr>
          <w:rFonts w:asciiTheme="minorHAnsi" w:hAnsiTheme="minorHAnsi" w:cstheme="minorHAnsi"/>
          <w:b/>
          <w:color w:val="000000"/>
        </w:rPr>
      </w:pPr>
    </w:p>
    <w:p w14:paraId="38B9F13E" w14:textId="31755314" w:rsidR="007A783C" w:rsidRPr="001E743B" w:rsidRDefault="00EE5F05" w:rsidP="00AB5C4E">
      <w:pPr>
        <w:pStyle w:val="ListParagraph"/>
        <w:numPr>
          <w:ilvl w:val="0"/>
          <w:numId w:val="19"/>
        </w:numPr>
        <w:rPr>
          <w:rFonts w:asciiTheme="minorHAnsi" w:hAnsiTheme="minorHAnsi" w:cstheme="minorHAnsi"/>
          <w:color w:val="000000"/>
        </w:rPr>
      </w:pPr>
      <w:r w:rsidRPr="001E743B">
        <w:rPr>
          <w:rFonts w:asciiTheme="minorHAnsi" w:hAnsiTheme="minorHAnsi" w:cstheme="minorHAnsi"/>
          <w:color w:val="000000"/>
        </w:rPr>
        <w:t xml:space="preserve">You can purchase life insurance for your </w:t>
      </w:r>
      <w:r w:rsidR="00414149" w:rsidRPr="001E743B">
        <w:rPr>
          <w:rFonts w:asciiTheme="minorHAnsi" w:hAnsiTheme="minorHAnsi" w:cstheme="minorHAnsi"/>
          <w:color w:val="000000"/>
        </w:rPr>
        <w:t>spouse and children</w:t>
      </w:r>
      <w:r w:rsidRPr="001E743B">
        <w:rPr>
          <w:rFonts w:asciiTheme="minorHAnsi" w:hAnsiTheme="minorHAnsi" w:cstheme="minorHAnsi"/>
          <w:color w:val="000000"/>
        </w:rPr>
        <w:t xml:space="preserve"> d</w:t>
      </w:r>
      <w:r w:rsidR="00B23554" w:rsidRPr="001E743B">
        <w:rPr>
          <w:rFonts w:asciiTheme="minorHAnsi" w:hAnsiTheme="minorHAnsi" w:cstheme="minorHAnsi"/>
          <w:color w:val="000000"/>
        </w:rPr>
        <w:t>uring the enrollment period</w:t>
      </w:r>
      <w:r w:rsidRPr="001E743B">
        <w:rPr>
          <w:rFonts w:asciiTheme="minorHAnsi" w:hAnsiTheme="minorHAnsi" w:cstheme="minorHAnsi"/>
          <w:color w:val="000000"/>
        </w:rPr>
        <w:t>.</w:t>
      </w:r>
      <w:r w:rsidR="00B23554" w:rsidRPr="001E743B">
        <w:rPr>
          <w:rFonts w:asciiTheme="minorHAnsi" w:hAnsiTheme="minorHAnsi" w:cstheme="minorHAnsi"/>
          <w:color w:val="000000"/>
        </w:rPr>
        <w:t xml:space="preserve"> </w:t>
      </w:r>
    </w:p>
    <w:p w14:paraId="5910497C" w14:textId="77777777" w:rsidR="007A783C" w:rsidRPr="001E743B" w:rsidRDefault="007A783C" w:rsidP="00B23554">
      <w:pPr>
        <w:rPr>
          <w:rFonts w:asciiTheme="minorHAnsi" w:hAnsiTheme="minorHAnsi" w:cstheme="minorHAnsi"/>
          <w:color w:val="000000"/>
        </w:rPr>
      </w:pPr>
    </w:p>
    <w:p w14:paraId="07533E4E" w14:textId="02D3B410" w:rsidR="00EE5F05" w:rsidRPr="001E743B" w:rsidRDefault="00A10820" w:rsidP="00AB5C4E">
      <w:pPr>
        <w:pStyle w:val="ListParagraph"/>
        <w:numPr>
          <w:ilvl w:val="0"/>
          <w:numId w:val="19"/>
        </w:numPr>
        <w:rPr>
          <w:rFonts w:asciiTheme="minorHAnsi" w:hAnsiTheme="minorHAnsi" w:cstheme="minorHAnsi"/>
        </w:rPr>
      </w:pPr>
      <w:r w:rsidRPr="001E743B">
        <w:rPr>
          <w:rFonts w:asciiTheme="minorHAnsi" w:hAnsiTheme="minorHAnsi" w:cstheme="minorHAnsi"/>
          <w:color w:val="000000"/>
        </w:rPr>
        <w:t>P</w:t>
      </w:r>
      <w:r w:rsidR="00B23554" w:rsidRPr="001E743B">
        <w:rPr>
          <w:rFonts w:asciiTheme="minorHAnsi" w:hAnsiTheme="minorHAnsi" w:cstheme="minorHAnsi"/>
          <w:color w:val="000000"/>
        </w:rPr>
        <w:t xml:space="preserve">ay the full cost of this coverage on </w:t>
      </w:r>
      <w:r w:rsidR="00414149" w:rsidRPr="001E743B">
        <w:rPr>
          <w:rFonts w:asciiTheme="minorHAnsi" w:hAnsiTheme="minorHAnsi" w:cstheme="minorHAnsi"/>
          <w:color w:val="000000"/>
        </w:rPr>
        <w:t xml:space="preserve">an after-tax basis. </w:t>
      </w:r>
    </w:p>
    <w:p w14:paraId="0EAF7F9D" w14:textId="040162CE" w:rsidR="00C7344A" w:rsidRPr="001E743B" w:rsidRDefault="00C7344A" w:rsidP="00C7344A">
      <w:pPr>
        <w:rPr>
          <w:rFonts w:asciiTheme="minorHAnsi" w:hAnsiTheme="minorHAnsi" w:cstheme="minorHAnsi"/>
        </w:rPr>
      </w:pPr>
    </w:p>
    <w:p w14:paraId="55B2D29C" w14:textId="07882C87" w:rsidR="00EE5F05" w:rsidRPr="001E743B" w:rsidRDefault="00A10820" w:rsidP="00AB5C4E">
      <w:pPr>
        <w:pStyle w:val="ListParagraph"/>
        <w:numPr>
          <w:ilvl w:val="0"/>
          <w:numId w:val="19"/>
        </w:numPr>
        <w:rPr>
          <w:rFonts w:asciiTheme="minorHAnsi" w:hAnsiTheme="minorHAnsi" w:cstheme="minorHAnsi"/>
          <w:color w:val="000000"/>
        </w:rPr>
      </w:pPr>
      <w:r w:rsidRPr="001E743B">
        <w:rPr>
          <w:rFonts w:asciiTheme="minorHAnsi" w:hAnsiTheme="minorHAnsi" w:cstheme="minorHAnsi"/>
        </w:rPr>
        <w:t>C</w:t>
      </w:r>
      <w:r w:rsidR="00EE5F05" w:rsidRPr="001E743B">
        <w:rPr>
          <w:rFonts w:asciiTheme="minorHAnsi" w:hAnsiTheme="minorHAnsi" w:cstheme="minorHAnsi"/>
          <w:color w:val="000000"/>
        </w:rPr>
        <w:t>hoose one of five coverage options for your spouse: $10,000, $25,000, $50,000,</w:t>
      </w:r>
      <w:r w:rsidR="00414149" w:rsidRPr="001E743B">
        <w:rPr>
          <w:rFonts w:asciiTheme="minorHAnsi" w:hAnsiTheme="minorHAnsi" w:cstheme="minorHAnsi"/>
          <w:color w:val="000000"/>
        </w:rPr>
        <w:t xml:space="preserve"> $75,000 or $100,000. Premiums (</w:t>
      </w:r>
      <w:r w:rsidR="00EE5F05" w:rsidRPr="001E743B">
        <w:rPr>
          <w:rFonts w:asciiTheme="minorHAnsi" w:hAnsiTheme="minorHAnsi" w:cstheme="minorHAnsi"/>
          <w:color w:val="000000"/>
        </w:rPr>
        <w:t xml:space="preserve">available on </w:t>
      </w:r>
      <w:r w:rsidR="00EE5F05" w:rsidRPr="001E743B">
        <w:rPr>
          <w:rFonts w:asciiTheme="minorHAnsi" w:hAnsiTheme="minorHAnsi" w:cstheme="minorHAnsi"/>
          <w:color w:val="000000"/>
          <w:u w:val="single"/>
        </w:rPr>
        <w:t>MyDanaherBenefits.com</w:t>
      </w:r>
      <w:r w:rsidR="00414149" w:rsidRPr="001E743B">
        <w:rPr>
          <w:rFonts w:asciiTheme="minorHAnsi" w:hAnsiTheme="minorHAnsi" w:cstheme="minorHAnsi"/>
          <w:color w:val="000000"/>
        </w:rPr>
        <w:t>)</w:t>
      </w:r>
      <w:r w:rsidR="00EE5F05" w:rsidRPr="001E743B">
        <w:rPr>
          <w:rFonts w:asciiTheme="minorHAnsi" w:hAnsiTheme="minorHAnsi" w:cstheme="minorHAnsi"/>
          <w:color w:val="000000"/>
        </w:rPr>
        <w:t xml:space="preserve"> are based on your spouse’s age and tobacco use status, and the coverage option you choose.</w:t>
      </w:r>
    </w:p>
    <w:p w14:paraId="098033F6" w14:textId="16562735" w:rsidR="00414149" w:rsidRPr="001E743B" w:rsidRDefault="00414149" w:rsidP="00EE5F05">
      <w:pPr>
        <w:rPr>
          <w:rFonts w:asciiTheme="minorHAnsi" w:hAnsiTheme="minorHAnsi" w:cstheme="minorHAnsi"/>
          <w:color w:val="000000"/>
        </w:rPr>
      </w:pPr>
    </w:p>
    <w:p w14:paraId="022AD0A2" w14:textId="13154C91" w:rsidR="00414149" w:rsidRPr="001E743B" w:rsidRDefault="00A10820" w:rsidP="00AB5C4E">
      <w:pPr>
        <w:pStyle w:val="ListParagraph"/>
        <w:numPr>
          <w:ilvl w:val="0"/>
          <w:numId w:val="19"/>
        </w:numPr>
        <w:rPr>
          <w:rFonts w:asciiTheme="minorHAnsi" w:hAnsiTheme="minorHAnsi" w:cstheme="minorHAnsi"/>
        </w:rPr>
      </w:pPr>
      <w:r w:rsidRPr="001E743B">
        <w:rPr>
          <w:rFonts w:asciiTheme="minorHAnsi" w:hAnsiTheme="minorHAnsi" w:cstheme="minorHAnsi"/>
          <w:color w:val="000000"/>
        </w:rPr>
        <w:t>C</w:t>
      </w:r>
      <w:r w:rsidR="00414149" w:rsidRPr="001E743B">
        <w:rPr>
          <w:rFonts w:asciiTheme="minorHAnsi" w:hAnsiTheme="minorHAnsi" w:cstheme="minorHAnsi"/>
          <w:color w:val="000000"/>
        </w:rPr>
        <w:t xml:space="preserve">hoose from a $5,000 or $10,000 option for child coverage, which provides coverage for all eligible children from day of birth to the end of the month in which the child turns 25. </w:t>
      </w:r>
    </w:p>
    <w:p w14:paraId="33271E3C" w14:textId="0A207F96" w:rsidR="00C7344A" w:rsidRPr="001E743B" w:rsidRDefault="00C7344A" w:rsidP="00C7344A">
      <w:pPr>
        <w:rPr>
          <w:rFonts w:asciiTheme="minorHAnsi" w:hAnsiTheme="minorHAnsi" w:cstheme="minorHAnsi"/>
        </w:rPr>
      </w:pPr>
    </w:p>
    <w:p w14:paraId="0E61AE04" w14:textId="1C14F650" w:rsidR="00EE5F05" w:rsidRPr="001E743B" w:rsidRDefault="00414149" w:rsidP="005B0279">
      <w:pPr>
        <w:pStyle w:val="AonBodyCopy"/>
        <w:rPr>
          <w:rFonts w:asciiTheme="minorHAnsi" w:hAnsiTheme="minorHAnsi" w:cstheme="minorHAnsi"/>
        </w:rPr>
      </w:pPr>
      <w:r w:rsidRPr="001E743B">
        <w:rPr>
          <w:rFonts w:asciiTheme="minorHAnsi" w:hAnsiTheme="minorHAnsi" w:cstheme="minorHAnsi"/>
          <w:color w:val="FF0000"/>
        </w:rPr>
        <w:t xml:space="preserve">[PLEASE PROVIDE RATE CREDIT INFORMATION] </w:t>
      </w:r>
    </w:p>
    <w:p w14:paraId="1D128356" w14:textId="16A4F531" w:rsidR="005D64AB" w:rsidRPr="001E743B" w:rsidRDefault="002A247A" w:rsidP="005D64AB">
      <w:pPr>
        <w:pStyle w:val="Heading3"/>
        <w:spacing w:before="0" w:after="120"/>
        <w:rPr>
          <w:rFonts w:asciiTheme="minorHAnsi" w:hAnsiTheme="minorHAnsi" w:cstheme="minorHAnsi"/>
        </w:rPr>
      </w:pPr>
      <w:r w:rsidRPr="001E743B">
        <w:rPr>
          <w:rFonts w:asciiTheme="minorHAnsi" w:hAnsiTheme="minorHAnsi" w:cstheme="minorHAnsi"/>
        </w:rPr>
        <w:t xml:space="preserve">Navigation </w:t>
      </w:r>
      <w:r w:rsidR="005C35E5">
        <w:rPr>
          <w:rFonts w:asciiTheme="minorHAnsi" w:hAnsiTheme="minorHAnsi" w:cstheme="minorHAnsi"/>
        </w:rPr>
        <w:t>Page Title</w:t>
      </w:r>
      <w:r w:rsidRPr="001E743B">
        <w:rPr>
          <w:rFonts w:asciiTheme="minorHAnsi" w:hAnsiTheme="minorHAnsi" w:cstheme="minorHAnsi"/>
        </w:rPr>
        <w:t xml:space="preserve">: </w:t>
      </w:r>
      <w:r w:rsidR="005D64AB" w:rsidRPr="001E743B">
        <w:rPr>
          <w:rFonts w:asciiTheme="minorHAnsi" w:hAnsiTheme="minorHAnsi" w:cstheme="minorHAnsi"/>
        </w:rPr>
        <w:t xml:space="preserve">Disability Benefits </w:t>
      </w:r>
    </w:p>
    <w:p w14:paraId="79BCAC30" w14:textId="584ED18D" w:rsidR="002A247A" w:rsidRPr="001E743B" w:rsidRDefault="002A247A" w:rsidP="002A247A">
      <w:pPr>
        <w:pStyle w:val="AonBodyCopy"/>
        <w:rPr>
          <w:rFonts w:asciiTheme="minorHAnsi" w:hAnsiTheme="minorHAnsi" w:cstheme="minorHAnsi"/>
        </w:rPr>
      </w:pPr>
      <w:r w:rsidRPr="001E743B">
        <w:rPr>
          <w:rFonts w:asciiTheme="minorHAnsi" w:hAnsiTheme="minorHAnsi" w:cstheme="minorHAnsi"/>
        </w:rPr>
        <w:t xml:space="preserve">Subtitle: </w:t>
      </w:r>
      <w:r w:rsidR="00B70670" w:rsidRPr="001E743B">
        <w:rPr>
          <w:rFonts w:asciiTheme="minorHAnsi" w:hAnsiTheme="minorHAnsi" w:cstheme="minorHAnsi"/>
        </w:rPr>
        <w:t>Long-term disability benefits can provide peace of mind if you become ill or injured for a long period of time.</w:t>
      </w:r>
      <w:r w:rsidRPr="001E743B">
        <w:rPr>
          <w:rFonts w:asciiTheme="minorHAnsi" w:hAnsiTheme="minorHAnsi" w:cstheme="minorHAnsi"/>
        </w:rPr>
        <w:t xml:space="preserve"> </w:t>
      </w:r>
      <w:r w:rsidR="00B70670" w:rsidRPr="001E743B">
        <w:rPr>
          <w:rFonts w:asciiTheme="minorHAnsi" w:hAnsiTheme="minorHAnsi" w:cstheme="minorHAnsi"/>
        </w:rPr>
        <w:t>It can supplement the short-term disability coverage Danaher provides at no cost to you.</w:t>
      </w:r>
    </w:p>
    <w:p w14:paraId="51DF143E" w14:textId="77777777" w:rsidR="002A247A" w:rsidRPr="001E743B" w:rsidRDefault="002A247A" w:rsidP="002A247A">
      <w:pPr>
        <w:pStyle w:val="Heading3"/>
        <w:spacing w:before="0" w:after="0"/>
        <w:rPr>
          <w:rFonts w:asciiTheme="minorHAnsi" w:hAnsiTheme="minorHAnsi" w:cstheme="minorHAnsi"/>
          <w:b/>
          <w:color w:val="000000" w:themeColor="text1"/>
          <w:sz w:val="20"/>
        </w:rPr>
      </w:pPr>
      <w:r w:rsidRPr="001E743B">
        <w:rPr>
          <w:rFonts w:asciiTheme="minorHAnsi" w:hAnsiTheme="minorHAnsi" w:cstheme="minorHAnsi"/>
          <w:b/>
          <w:color w:val="000000" w:themeColor="text1"/>
          <w:sz w:val="20"/>
        </w:rPr>
        <w:t>Long-Term Disability (LTD)</w:t>
      </w:r>
    </w:p>
    <w:p w14:paraId="7E4BA7D1" w14:textId="0C6CA86E" w:rsidR="00B70670" w:rsidRPr="001E743B" w:rsidRDefault="00A10820"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E</w:t>
      </w:r>
      <w:r w:rsidR="002A247A" w:rsidRPr="001E743B">
        <w:rPr>
          <w:rFonts w:asciiTheme="minorHAnsi" w:hAnsiTheme="minorHAnsi" w:cstheme="minorHAnsi"/>
          <w:color w:val="000000"/>
          <w:sz w:val="20"/>
          <w:szCs w:val="20"/>
        </w:rPr>
        <w:t>nroll</w:t>
      </w:r>
      <w:r w:rsidR="00B70670" w:rsidRPr="001E743B">
        <w:rPr>
          <w:rFonts w:asciiTheme="minorHAnsi" w:hAnsiTheme="minorHAnsi" w:cstheme="minorHAnsi"/>
          <w:color w:val="000000"/>
          <w:sz w:val="20"/>
          <w:szCs w:val="20"/>
        </w:rPr>
        <w:t xml:space="preserve"> in this coverage during annual enrollment or when you’re newly eligible for benefits.</w:t>
      </w:r>
    </w:p>
    <w:p w14:paraId="2E2B7154" w14:textId="77777777" w:rsidR="002C3DA6" w:rsidRPr="001E743B" w:rsidRDefault="00B70670" w:rsidP="00AB5C4E">
      <w:pPr>
        <w:pStyle w:val="NormalWeb"/>
        <w:numPr>
          <w:ilvl w:val="0"/>
          <w:numId w:val="8"/>
        </w:numPr>
        <w:spacing w:before="60" w:beforeAutospacing="0" w:after="225" w:afterAutospacing="0"/>
        <w:rPr>
          <w:rFonts w:asciiTheme="minorHAnsi" w:hAnsiTheme="minorHAnsi" w:cstheme="minorHAnsi"/>
          <w:i/>
          <w:color w:val="000000"/>
          <w:sz w:val="20"/>
          <w:szCs w:val="20"/>
        </w:rPr>
      </w:pPr>
      <w:r w:rsidRPr="001E743B">
        <w:rPr>
          <w:rFonts w:asciiTheme="minorHAnsi" w:hAnsiTheme="minorHAnsi" w:cstheme="minorHAnsi"/>
          <w:color w:val="000000"/>
          <w:sz w:val="20"/>
          <w:szCs w:val="20"/>
        </w:rPr>
        <w:t xml:space="preserve">If you enroll, </w:t>
      </w:r>
      <w:r w:rsidR="002A247A" w:rsidRPr="001E743B">
        <w:rPr>
          <w:rFonts w:asciiTheme="minorHAnsi" w:hAnsiTheme="minorHAnsi" w:cstheme="minorHAnsi"/>
          <w:color w:val="000000"/>
          <w:sz w:val="20"/>
          <w:szCs w:val="20"/>
        </w:rPr>
        <w:t xml:space="preserve">LTD coverage </w:t>
      </w:r>
      <w:r w:rsidRPr="001E743B">
        <w:rPr>
          <w:rFonts w:asciiTheme="minorHAnsi" w:hAnsiTheme="minorHAnsi" w:cstheme="minorHAnsi"/>
          <w:color w:val="000000"/>
          <w:sz w:val="20"/>
          <w:szCs w:val="20"/>
        </w:rPr>
        <w:t>will replace up to</w:t>
      </w:r>
      <w:r w:rsidR="002A247A" w:rsidRPr="001E743B">
        <w:rPr>
          <w:rFonts w:asciiTheme="minorHAnsi" w:hAnsiTheme="minorHAnsi" w:cstheme="minorHAnsi"/>
          <w:color w:val="000000"/>
          <w:sz w:val="20"/>
          <w:szCs w:val="20"/>
        </w:rPr>
        <w:t xml:space="preserve"> 60% of your </w:t>
      </w:r>
      <w:r w:rsidR="002A247A" w:rsidRPr="001E743B">
        <w:rPr>
          <w:rStyle w:val="Emphasis"/>
          <w:rFonts w:asciiTheme="minorHAnsi" w:hAnsiTheme="minorHAnsi" w:cstheme="minorHAnsi"/>
          <w:i w:val="0"/>
          <w:color w:val="000000"/>
          <w:sz w:val="20"/>
          <w:szCs w:val="20"/>
        </w:rPr>
        <w:t>monthly</w:t>
      </w:r>
      <w:r w:rsidR="002A247A" w:rsidRPr="001E743B">
        <w:rPr>
          <w:rStyle w:val="Emphasis"/>
          <w:rFonts w:asciiTheme="minorHAnsi" w:hAnsiTheme="minorHAnsi" w:cstheme="minorHAnsi"/>
          <w:color w:val="000000"/>
          <w:sz w:val="20"/>
          <w:szCs w:val="20"/>
        </w:rPr>
        <w:t xml:space="preserve"> </w:t>
      </w:r>
      <w:r w:rsidR="002A247A" w:rsidRPr="001E743B">
        <w:rPr>
          <w:rStyle w:val="Emphasis"/>
          <w:rFonts w:asciiTheme="minorHAnsi" w:hAnsiTheme="minorHAnsi" w:cstheme="minorHAnsi"/>
          <w:i w:val="0"/>
          <w:color w:val="000000"/>
          <w:sz w:val="20"/>
          <w:szCs w:val="20"/>
        </w:rPr>
        <w:t>base pay</w:t>
      </w:r>
      <w:r w:rsidR="002C3DA6" w:rsidRPr="001E743B">
        <w:rPr>
          <w:rStyle w:val="Emphasis"/>
          <w:rFonts w:asciiTheme="minorHAnsi" w:hAnsiTheme="minorHAnsi" w:cstheme="minorHAnsi"/>
          <w:i w:val="0"/>
          <w:color w:val="000000"/>
          <w:sz w:val="20"/>
          <w:szCs w:val="20"/>
        </w:rPr>
        <w:t xml:space="preserve">. </w:t>
      </w:r>
      <w:r w:rsidRPr="001E743B">
        <w:rPr>
          <w:rFonts w:asciiTheme="minorHAnsi" w:hAnsiTheme="minorHAnsi" w:cstheme="minorHAnsi"/>
          <w:i/>
          <w:color w:val="000000"/>
          <w:sz w:val="20"/>
          <w:szCs w:val="20"/>
        </w:rPr>
        <w:t> </w:t>
      </w:r>
    </w:p>
    <w:p w14:paraId="7A374283" w14:textId="0B39B558" w:rsidR="00B70670" w:rsidRPr="001E743B" w:rsidRDefault="002C3DA6"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LTD benefits begin after your short-term disability benefits end, when you are approved by Liberty Mutual. </w:t>
      </w:r>
    </w:p>
    <w:p w14:paraId="40D5D9FA" w14:textId="7B84A432" w:rsidR="00B70670" w:rsidRPr="001E743B" w:rsidRDefault="00B70670"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 xml:space="preserve">For disability coverage purposes, “monthly base pay” does not include </w:t>
      </w:r>
      <w:r w:rsidR="002A247A" w:rsidRPr="001E743B">
        <w:rPr>
          <w:rFonts w:asciiTheme="minorHAnsi" w:hAnsiTheme="minorHAnsi" w:cstheme="minorHAnsi"/>
          <w:color w:val="000000"/>
          <w:sz w:val="20"/>
          <w:szCs w:val="20"/>
        </w:rPr>
        <w:t>bonuses, overtime pay and extra com</w:t>
      </w:r>
      <w:r w:rsidRPr="001E743B">
        <w:rPr>
          <w:rFonts w:asciiTheme="minorHAnsi" w:hAnsiTheme="minorHAnsi" w:cstheme="minorHAnsi"/>
          <w:color w:val="000000"/>
          <w:sz w:val="20"/>
          <w:szCs w:val="20"/>
        </w:rPr>
        <w:t>pensation.</w:t>
      </w:r>
    </w:p>
    <w:p w14:paraId="1DC7299D" w14:textId="664FE1DC" w:rsidR="00B70670" w:rsidRPr="001E743B" w:rsidRDefault="00A10820"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P</w:t>
      </w:r>
      <w:r w:rsidR="00B70670" w:rsidRPr="001E743B">
        <w:rPr>
          <w:rFonts w:asciiTheme="minorHAnsi" w:hAnsiTheme="minorHAnsi" w:cstheme="minorHAnsi"/>
          <w:color w:val="000000"/>
          <w:sz w:val="20"/>
          <w:szCs w:val="20"/>
        </w:rPr>
        <w:t>ay the full cost of this coverage on an after-tax basis.</w:t>
      </w:r>
    </w:p>
    <w:p w14:paraId="2C8A1750" w14:textId="614A2A90" w:rsidR="00B70670" w:rsidRPr="001E743B" w:rsidRDefault="00A10820"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Fi</w:t>
      </w:r>
      <w:r w:rsidR="00B70670" w:rsidRPr="001E743B">
        <w:rPr>
          <w:rFonts w:asciiTheme="minorHAnsi" w:hAnsiTheme="minorHAnsi" w:cstheme="minorHAnsi"/>
          <w:color w:val="000000"/>
          <w:sz w:val="20"/>
          <w:szCs w:val="20"/>
        </w:rPr>
        <w:t xml:space="preserve">nd the LTD option that applies to you and the cost per paycheck on </w:t>
      </w:r>
      <w:r w:rsidR="00B70670" w:rsidRPr="001E743B">
        <w:rPr>
          <w:rFonts w:asciiTheme="minorHAnsi" w:hAnsiTheme="minorHAnsi" w:cstheme="minorHAnsi"/>
          <w:color w:val="000000"/>
          <w:sz w:val="20"/>
          <w:szCs w:val="20"/>
          <w:u w:val="single"/>
        </w:rPr>
        <w:t>MyDanaherBenefits.com</w:t>
      </w:r>
      <w:r w:rsidR="00B70670" w:rsidRPr="001E743B">
        <w:rPr>
          <w:rFonts w:asciiTheme="minorHAnsi" w:hAnsiTheme="minorHAnsi" w:cstheme="minorHAnsi"/>
          <w:color w:val="000000"/>
          <w:sz w:val="20"/>
          <w:szCs w:val="20"/>
        </w:rPr>
        <w:t>.</w:t>
      </w:r>
    </w:p>
    <w:p w14:paraId="47C563F1" w14:textId="076E9F94" w:rsidR="002A247A" w:rsidRPr="001E743B" w:rsidRDefault="00C7344A"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lastRenderedPageBreak/>
        <w:t>B</w:t>
      </w:r>
      <w:r w:rsidR="002A247A" w:rsidRPr="001E743B">
        <w:rPr>
          <w:rFonts w:asciiTheme="minorHAnsi" w:hAnsiTheme="minorHAnsi" w:cstheme="minorHAnsi"/>
          <w:color w:val="000000"/>
          <w:sz w:val="20"/>
          <w:szCs w:val="20"/>
        </w:rPr>
        <w:t xml:space="preserve">enefits are offset by other disability benefits for which you are qualified, such as Social Security, Workers’ Compensation and benefits from a disability pension plan. </w:t>
      </w:r>
    </w:p>
    <w:p w14:paraId="7A97F641" w14:textId="77777777" w:rsidR="002A247A" w:rsidRPr="001E743B" w:rsidRDefault="002A247A" w:rsidP="00AB5C4E">
      <w:pPr>
        <w:pStyle w:val="NormalWeb"/>
        <w:numPr>
          <w:ilvl w:val="0"/>
          <w:numId w:val="8"/>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As long as you continue to meet the definition of disabled under this plan, your LTD benefits will generally continue until your recovery, retirement or death.</w:t>
      </w:r>
    </w:p>
    <w:p w14:paraId="32CF166C" w14:textId="0A730524" w:rsidR="002A247A" w:rsidRPr="001E743B" w:rsidRDefault="002A247A" w:rsidP="00BA79EB">
      <w:pPr>
        <w:pStyle w:val="AonBullet1"/>
        <w:numPr>
          <w:ilvl w:val="0"/>
          <w:numId w:val="0"/>
        </w:numPr>
        <w:spacing w:after="80" w:line="240" w:lineRule="auto"/>
        <w:ind w:left="360" w:hanging="360"/>
        <w:rPr>
          <w:rFonts w:asciiTheme="minorHAnsi" w:hAnsiTheme="minorHAnsi" w:cstheme="minorHAnsi"/>
          <w:b/>
        </w:rPr>
      </w:pPr>
      <w:r w:rsidRPr="001E743B">
        <w:rPr>
          <w:rFonts w:asciiTheme="minorHAnsi" w:hAnsiTheme="minorHAnsi" w:cstheme="minorHAnsi"/>
          <w:b/>
        </w:rPr>
        <w:t>Pre-existing conditions and Evidence of Insurability (EOI)</w:t>
      </w:r>
      <w:r w:rsidR="00BA79EB" w:rsidRPr="001E743B">
        <w:rPr>
          <w:rFonts w:asciiTheme="minorHAnsi" w:hAnsiTheme="minorHAnsi" w:cstheme="minorHAnsi"/>
          <w:b/>
        </w:rPr>
        <w:t xml:space="preserve"> </w:t>
      </w:r>
      <w:r w:rsidR="00BA79EB" w:rsidRPr="001E743B">
        <w:rPr>
          <w:rFonts w:asciiTheme="minorHAnsi" w:hAnsiTheme="minorHAnsi" w:cstheme="minorHAnsi"/>
          <w:color w:val="FF0000"/>
        </w:rPr>
        <w:t>[</w:t>
      </w:r>
      <w:r w:rsidR="00A10820" w:rsidRPr="001E743B">
        <w:rPr>
          <w:rFonts w:asciiTheme="minorHAnsi" w:hAnsiTheme="minorHAnsi" w:cstheme="minorHAnsi"/>
          <w:color w:val="FF0000"/>
        </w:rPr>
        <w:t>Accordion</w:t>
      </w:r>
      <w:r w:rsidR="00BA79EB" w:rsidRPr="001E743B">
        <w:rPr>
          <w:rFonts w:asciiTheme="minorHAnsi" w:hAnsiTheme="minorHAnsi" w:cstheme="minorHAnsi"/>
          <w:color w:val="FF0000"/>
        </w:rPr>
        <w:t xml:space="preserve"> section title]</w:t>
      </w:r>
    </w:p>
    <w:p w14:paraId="4D9BFBFC" w14:textId="3DD0D946" w:rsidR="002A247A" w:rsidRPr="001E743B" w:rsidRDefault="002A247A" w:rsidP="00AB5C4E">
      <w:pPr>
        <w:pStyle w:val="NormalWeb"/>
        <w:numPr>
          <w:ilvl w:val="0"/>
          <w:numId w:val="35"/>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I</w:t>
      </w:r>
      <w:r w:rsidR="00C7344A" w:rsidRPr="001E743B">
        <w:rPr>
          <w:rFonts w:asciiTheme="minorHAnsi" w:hAnsiTheme="minorHAnsi" w:cstheme="minorHAnsi"/>
          <w:color w:val="000000"/>
          <w:sz w:val="20"/>
          <w:szCs w:val="20"/>
        </w:rPr>
        <w:t>f you’</w:t>
      </w:r>
      <w:r w:rsidRPr="001E743B">
        <w:rPr>
          <w:rFonts w:asciiTheme="minorHAnsi" w:hAnsiTheme="minorHAnsi" w:cstheme="minorHAnsi"/>
          <w:color w:val="000000"/>
          <w:sz w:val="20"/>
          <w:szCs w:val="20"/>
        </w:rPr>
        <w:t>re a current associate enrolling for LTD coverage for the first time during annual enrollment, you must be approved for co</w:t>
      </w:r>
      <w:r w:rsidR="00C7344A" w:rsidRPr="001E743B">
        <w:rPr>
          <w:rFonts w:asciiTheme="minorHAnsi" w:hAnsiTheme="minorHAnsi" w:cstheme="minorHAnsi"/>
          <w:color w:val="000000"/>
          <w:sz w:val="20"/>
          <w:szCs w:val="20"/>
        </w:rPr>
        <w:t>verage by Liberty Mutual. When you enroll online</w:t>
      </w:r>
      <w:r w:rsidR="002C3DA6" w:rsidRPr="001E743B">
        <w:rPr>
          <w:rFonts w:asciiTheme="minorHAnsi" w:hAnsiTheme="minorHAnsi" w:cstheme="minorHAnsi"/>
          <w:color w:val="000000"/>
          <w:sz w:val="20"/>
          <w:szCs w:val="20"/>
        </w:rPr>
        <w:t xml:space="preserve">, you’ll </w:t>
      </w:r>
      <w:r w:rsidRPr="001E743B">
        <w:rPr>
          <w:rFonts w:asciiTheme="minorHAnsi" w:hAnsiTheme="minorHAnsi" w:cstheme="minorHAnsi"/>
          <w:color w:val="000000"/>
          <w:sz w:val="20"/>
          <w:szCs w:val="20"/>
        </w:rPr>
        <w:t xml:space="preserve">be </w:t>
      </w:r>
      <w:r w:rsidR="00C7344A" w:rsidRPr="001E743B">
        <w:rPr>
          <w:rFonts w:asciiTheme="minorHAnsi" w:hAnsiTheme="minorHAnsi" w:cstheme="minorHAnsi"/>
          <w:color w:val="000000"/>
          <w:sz w:val="20"/>
          <w:szCs w:val="20"/>
        </w:rPr>
        <w:t>asked</w:t>
      </w:r>
      <w:r w:rsidRPr="001E743B">
        <w:rPr>
          <w:rFonts w:asciiTheme="minorHAnsi" w:hAnsiTheme="minorHAnsi" w:cstheme="minorHAnsi"/>
          <w:color w:val="000000"/>
          <w:sz w:val="20"/>
          <w:szCs w:val="20"/>
        </w:rPr>
        <w:t xml:space="preserve"> to print and complete an </w:t>
      </w:r>
      <w:hyperlink r:id="rId21" w:anchor="EOI" w:history="1">
        <w:r w:rsidRPr="001E743B">
          <w:rPr>
            <w:rStyle w:val="Hyperlink"/>
            <w:rFonts w:asciiTheme="minorHAnsi" w:hAnsiTheme="minorHAnsi" w:cstheme="minorHAnsi"/>
            <w:color w:val="4B306A"/>
            <w:sz w:val="20"/>
            <w:szCs w:val="20"/>
          </w:rPr>
          <w:t>Evidence of Insurability form</w:t>
        </w:r>
      </w:hyperlink>
      <w:r w:rsidRPr="001E743B">
        <w:rPr>
          <w:rFonts w:asciiTheme="minorHAnsi" w:hAnsiTheme="minorHAnsi" w:cstheme="minorHAnsi"/>
          <w:color w:val="000000"/>
          <w:sz w:val="20"/>
          <w:szCs w:val="20"/>
        </w:rPr>
        <w:t> </w:t>
      </w:r>
      <w:r w:rsidR="00A05620">
        <w:rPr>
          <w:rFonts w:asciiTheme="minorHAnsi" w:hAnsiTheme="minorHAnsi" w:cstheme="minorHAnsi"/>
          <w:color w:val="000000"/>
          <w:sz w:val="20"/>
          <w:szCs w:val="20"/>
        </w:rPr>
        <w:t>[</w:t>
      </w:r>
      <w:r w:rsidR="00A05620" w:rsidRPr="00B5159F">
        <w:rPr>
          <w:rFonts w:asciiTheme="minorHAnsi" w:hAnsiTheme="minorHAnsi" w:cstheme="minorHAnsi"/>
          <w:color w:val="000000"/>
          <w:sz w:val="20"/>
          <w:szCs w:val="20"/>
          <w:highlight w:val="yellow"/>
        </w:rPr>
        <w:t>Link to PDF</w:t>
      </w:r>
      <w:r w:rsidR="00A05620">
        <w:rPr>
          <w:rFonts w:asciiTheme="minorHAnsi" w:hAnsiTheme="minorHAnsi" w:cstheme="minorHAnsi"/>
          <w:color w:val="000000"/>
          <w:sz w:val="20"/>
          <w:szCs w:val="20"/>
        </w:rPr>
        <w:t xml:space="preserve">] </w:t>
      </w:r>
      <w:r w:rsidR="00C7344A" w:rsidRPr="001E743B">
        <w:rPr>
          <w:rFonts w:asciiTheme="minorHAnsi" w:hAnsiTheme="minorHAnsi" w:cstheme="minorHAnsi"/>
          <w:color w:val="000000"/>
          <w:sz w:val="20"/>
          <w:szCs w:val="20"/>
        </w:rPr>
        <w:t>and</w:t>
      </w:r>
      <w:r w:rsidRPr="001E743B">
        <w:rPr>
          <w:rFonts w:asciiTheme="minorHAnsi" w:hAnsiTheme="minorHAnsi" w:cstheme="minorHAnsi"/>
          <w:color w:val="000000"/>
          <w:sz w:val="20"/>
          <w:szCs w:val="20"/>
        </w:rPr>
        <w:t xml:space="preserve"> mail to Liberty Mutual for approval.</w:t>
      </w:r>
    </w:p>
    <w:p w14:paraId="5D207341" w14:textId="1E639DDC" w:rsidR="0098255F" w:rsidRPr="001E743B" w:rsidRDefault="00C7344A" w:rsidP="00AB5C4E">
      <w:pPr>
        <w:pStyle w:val="NormalWeb"/>
        <w:numPr>
          <w:ilvl w:val="0"/>
          <w:numId w:val="35"/>
        </w:numPr>
        <w:spacing w:before="60" w:beforeAutospacing="0" w:after="225" w:afterAutospacing="0"/>
        <w:rPr>
          <w:rFonts w:asciiTheme="minorHAnsi" w:hAnsiTheme="minorHAnsi" w:cstheme="minorHAnsi"/>
          <w:color w:val="000000"/>
          <w:sz w:val="20"/>
          <w:szCs w:val="20"/>
        </w:rPr>
      </w:pPr>
      <w:r w:rsidRPr="001E743B">
        <w:rPr>
          <w:rFonts w:asciiTheme="minorHAnsi" w:hAnsiTheme="minorHAnsi" w:cstheme="minorHAnsi"/>
          <w:color w:val="000000"/>
          <w:sz w:val="20"/>
          <w:szCs w:val="20"/>
        </w:rPr>
        <w:t>If you’</w:t>
      </w:r>
      <w:r w:rsidR="002A247A" w:rsidRPr="001E743B">
        <w:rPr>
          <w:rFonts w:asciiTheme="minorHAnsi" w:hAnsiTheme="minorHAnsi" w:cstheme="minorHAnsi"/>
          <w:color w:val="000000"/>
          <w:sz w:val="20"/>
          <w:szCs w:val="20"/>
        </w:rPr>
        <w:t>re enrolling in Danaher benefits for the first time as a newly hired or</w:t>
      </w:r>
      <w:r w:rsidR="004B393D" w:rsidRPr="001E743B">
        <w:rPr>
          <w:rFonts w:asciiTheme="minorHAnsi" w:hAnsiTheme="minorHAnsi" w:cstheme="minorHAnsi"/>
          <w:color w:val="000000"/>
          <w:sz w:val="20"/>
          <w:szCs w:val="20"/>
        </w:rPr>
        <w:t xml:space="preserve"> eligible associate, you don’t </w:t>
      </w:r>
      <w:r w:rsidR="002A247A" w:rsidRPr="001E743B">
        <w:rPr>
          <w:rFonts w:asciiTheme="minorHAnsi" w:hAnsiTheme="minorHAnsi" w:cstheme="minorHAnsi"/>
          <w:color w:val="000000"/>
          <w:sz w:val="20"/>
          <w:szCs w:val="20"/>
        </w:rPr>
        <w:t xml:space="preserve">have to be approved for coverage. However, benefits are not payable for pre-existing conditions under the LTD plan if you are treated for an illness or injury during the three months before coverage begins and you take disability leave due to that condition during </w:t>
      </w:r>
      <w:r w:rsidR="00583BEF" w:rsidRPr="001E743B">
        <w:rPr>
          <w:rFonts w:asciiTheme="minorHAnsi" w:hAnsiTheme="minorHAnsi" w:cstheme="minorHAnsi"/>
          <w:color w:val="000000"/>
          <w:sz w:val="20"/>
          <w:szCs w:val="20"/>
        </w:rPr>
        <w:t>the first 12 months of coverage.</w:t>
      </w:r>
    </w:p>
    <w:sectPr w:rsidR="0098255F" w:rsidRPr="001E743B" w:rsidSect="00C50F00">
      <w:footerReference w:type="default" r:id="rId22"/>
      <w:pgSz w:w="12240" w:h="15840" w:code="1"/>
      <w:pgMar w:top="1440" w:right="1440" w:bottom="806" w:left="1440" w:header="720" w:footer="158"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eara Buckle" w:date="2018-08-24T11:14:00Z" w:initials="KB">
    <w:p w14:paraId="4DFA8CDE" w14:textId="4EB3CB32" w:rsidR="00D3569D" w:rsidRDefault="00D3569D" w:rsidP="00E2161E">
      <w:pPr>
        <w:pStyle w:val="CommentText"/>
      </w:pPr>
      <w:r>
        <w:rPr>
          <w:rStyle w:val="CommentReference"/>
        </w:rPr>
        <w:annotationRef/>
      </w:r>
      <w:r w:rsidR="004555C6">
        <w:rPr>
          <w:rStyle w:val="CommentReference"/>
        </w:rPr>
        <w:t xml:space="preserve">Aon team: Is this a change for 2019? </w:t>
      </w:r>
    </w:p>
  </w:comment>
  <w:comment w:id="3" w:author="norine.cannon@smithcp.com" w:date="2018-08-24T11:22:00Z" w:initials="n">
    <w:p w14:paraId="74152289" w14:textId="718B3486" w:rsidR="003744C3" w:rsidRDefault="00D3569D" w:rsidP="003744C3">
      <w:pPr>
        <w:pStyle w:val="CommentText"/>
      </w:pPr>
      <w:r>
        <w:rPr>
          <w:rStyle w:val="CommentReference"/>
        </w:rPr>
        <w:annotationRef/>
      </w:r>
      <w:r w:rsidR="003744C3">
        <w:t xml:space="preserve">Aon: please confirm this line item especially </w:t>
      </w:r>
    </w:p>
    <w:p w14:paraId="142C7394" w14:textId="25EA2A59" w:rsidR="00D3569D" w:rsidRDefault="00D3569D" w:rsidP="001928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0FD5D" w15:done="0"/>
  <w15:commentEx w15:paraId="4DFA8CDE" w15:done="0"/>
  <w15:commentEx w15:paraId="142C7394" w15:done="0"/>
  <w15:commentEx w15:paraId="2A9A3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0FD5D" w16cid:durableId="1F293657"/>
  <w16cid:commentId w16cid:paraId="4DFA8CDE" w16cid:durableId="1F27CA1D"/>
  <w16cid:commentId w16cid:paraId="142C7394" w16cid:durableId="1F294C2F"/>
  <w16cid:commentId w16cid:paraId="2A9A3F0C" w16cid:durableId="1F2956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9F0B5" w14:textId="77777777" w:rsidR="002C2502" w:rsidRDefault="002C2502">
      <w:r>
        <w:separator/>
      </w:r>
    </w:p>
  </w:endnote>
  <w:endnote w:type="continuationSeparator" w:id="0">
    <w:p w14:paraId="0A97FD60" w14:textId="77777777" w:rsidR="002C2502" w:rsidRDefault="002C2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7" w:csb1="00000000"/>
  </w:font>
  <w:font w:name="Tahoma">
    <w:panose1 w:val="020B0604030504040204"/>
    <w:charset w:val="00"/>
    <w:family w:val="swiss"/>
    <w:pitch w:val="variable"/>
    <w:sig w:usb0="E1002EFF" w:usb1="C000605B" w:usb2="00000029" w:usb3="00000000" w:csb0="000101FF" w:csb1="00000000"/>
  </w:font>
  <w:font w:name="Franklin Gothic Book">
    <w:charset w:val="00"/>
    <w:family w:val="swiss"/>
    <w:pitch w:val="variable"/>
    <w:sig w:usb0="00000287" w:usb1="00000000" w:usb2="00000000" w:usb3="00000000" w:csb0="0000009F" w:csb1="00000000"/>
  </w:font>
  <w:font w:name="HP Simplified">
    <w:altName w:val="Arial"/>
    <w:charset w:val="00"/>
    <w:family w:val="auto"/>
    <w:pitch w:val="variable"/>
    <w:sig w:usb0="00000003" w:usb1="00000000" w:usb2="00000000" w:usb3="00000000" w:csb0="00000001" w:csb1="00000000"/>
  </w:font>
  <w:font w:name="Stone Sans II ITC Pro Md">
    <w:altName w:val="Calibri"/>
    <w:panose1 w:val="00000000000000000000"/>
    <w:charset w:val="00"/>
    <w:family w:val="swiss"/>
    <w:notTrueType/>
    <w:pitch w:val="default"/>
    <w:sig w:usb0="00000003" w:usb1="00000000" w:usb2="00000000" w:usb3="00000000" w:csb0="00000001" w:csb1="00000000"/>
  </w:font>
  <w:font w:name="Stone Sans II ITC Pro Lt">
    <w:altName w:val="Stone Sans II ITC Pro L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796FA" w14:textId="3FD0C04D" w:rsidR="00D3569D" w:rsidRPr="00B00969" w:rsidRDefault="00D3569D" w:rsidP="00B00969">
    <w:pPr>
      <w:pStyle w:val="AonFooter"/>
    </w:pPr>
    <w:r>
      <w:t>Kohl’s_2018 online OE guide_d1_062617</w:t>
    </w:r>
    <w:r>
      <w:tab/>
    </w:r>
    <w:r w:rsidRPr="00B00969">
      <w:fldChar w:fldCharType="begin"/>
    </w:r>
    <w:r w:rsidRPr="00B00969">
      <w:instrText xml:space="preserve"> PAGE   \* MERGEFORMAT </w:instrText>
    </w:r>
    <w:r w:rsidRPr="00B00969">
      <w:fldChar w:fldCharType="separate"/>
    </w:r>
    <w:r>
      <w:rPr>
        <w:noProof/>
      </w:rPr>
      <w:t>1</w:t>
    </w:r>
    <w:r w:rsidRPr="00B00969">
      <w:fldChar w:fldCharType="end"/>
    </w:r>
    <w:r w:rsidRPr="00B0096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0AABC" w14:textId="55FFE640" w:rsidR="00D3569D" w:rsidRPr="0071441F" w:rsidRDefault="00D3569D" w:rsidP="00B00969">
    <w:pPr>
      <w:pStyle w:val="AonFooter"/>
      <w:rPr>
        <w:rFonts w:cs="Arial"/>
        <w:sz w:val="17"/>
        <w:szCs w:val="17"/>
      </w:rPr>
    </w:pPr>
    <w:r w:rsidRPr="00E74285">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D2DDE" w14:textId="13D38E4A" w:rsidR="00D3569D" w:rsidRDefault="00D3569D" w:rsidP="00B00969">
    <w:pPr>
      <w:pStyle w:val="AonFooter"/>
    </w:pPr>
    <w:r>
      <w:br/>
      <w:t>Danaher  |  Benefits Microsite Phase 1 Site Map and Content |  August 23, 2018</w:t>
    </w:r>
    <w:r w:rsidRPr="00B00969">
      <w:tab/>
    </w:r>
    <w:r w:rsidRPr="00B00969">
      <w:fldChar w:fldCharType="begin"/>
    </w:r>
    <w:r w:rsidRPr="00B00969">
      <w:instrText xml:space="preserve"> PAGE   \* MERGEFORMAT </w:instrText>
    </w:r>
    <w:r w:rsidRPr="00B00969">
      <w:fldChar w:fldCharType="separate"/>
    </w:r>
    <w:r w:rsidR="00DE4AF2">
      <w:rPr>
        <w:noProof/>
      </w:rPr>
      <w:t>4</w:t>
    </w:r>
    <w:r w:rsidRPr="00B00969">
      <w:fldChar w:fldCharType="end"/>
    </w:r>
  </w:p>
  <w:p w14:paraId="198545BD" w14:textId="77777777" w:rsidR="00D3569D" w:rsidRPr="00B00969" w:rsidRDefault="00D3569D" w:rsidP="00B00969">
    <w:pPr>
      <w:pStyle w:val="AonFooter"/>
    </w:pPr>
  </w:p>
  <w:p w14:paraId="28D11DF5" w14:textId="77777777" w:rsidR="00D3569D" w:rsidRDefault="00D3569D"/>
  <w:p w14:paraId="7976FF9D" w14:textId="77777777" w:rsidR="00D3569D" w:rsidRDefault="00D356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C5DDB" w14:textId="77777777" w:rsidR="002C2502" w:rsidRDefault="002C2502">
      <w:r>
        <w:separator/>
      </w:r>
    </w:p>
  </w:footnote>
  <w:footnote w:type="continuationSeparator" w:id="0">
    <w:p w14:paraId="19AB681D" w14:textId="77777777" w:rsidR="002C2502" w:rsidRDefault="002C2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7A39F" w14:textId="57827B50" w:rsidR="00D3569D" w:rsidRDefault="00D3569D">
    <w:pPr>
      <w:pStyle w:val="Header"/>
    </w:pPr>
    <w:r>
      <w:rPr>
        <w:noProof/>
      </w:rPr>
      <w:drawing>
        <wp:anchor distT="0" distB="0" distL="114300" distR="114300" simplePos="0" relativeHeight="251659264" behindDoc="1" locked="1" layoutInCell="1" allowOverlap="0" wp14:anchorId="43C19FFA" wp14:editId="3AB32C32">
          <wp:simplePos x="0" y="0"/>
          <wp:positionH relativeFrom="column">
            <wp:posOffset>-895985</wp:posOffset>
          </wp:positionH>
          <wp:positionV relativeFrom="paragraph">
            <wp:posOffset>-457200</wp:posOffset>
          </wp:positionV>
          <wp:extent cx="7754112" cy="10040112"/>
          <wp:effectExtent l="0" t="0" r="0" b="0"/>
          <wp:wrapThrough wrapText="bothSides">
            <wp:wrapPolygon edited="0">
              <wp:start x="0" y="0"/>
              <wp:lineTo x="0" y="21558"/>
              <wp:lineTo x="21545" y="21558"/>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jpg"/>
                  <pic:cNvPicPr/>
                </pic:nvPicPr>
                <pic:blipFill>
                  <a:blip r:embed="rId1">
                    <a:extLst>
                      <a:ext uri="{28A0092B-C50C-407E-A947-70E740481C1C}">
                        <a14:useLocalDpi xmlns:a14="http://schemas.microsoft.com/office/drawing/2010/main" val="0"/>
                      </a:ext>
                    </a:extLst>
                  </a:blip>
                  <a:stretch>
                    <a:fillRect/>
                  </a:stretch>
                </pic:blipFill>
                <pic:spPr>
                  <a:xfrm>
                    <a:off x="0" y="0"/>
                    <a:ext cx="7754112" cy="1004011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A93"/>
    <w:multiLevelType w:val="hybridMultilevel"/>
    <w:tmpl w:val="55284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7D23"/>
    <w:multiLevelType w:val="hybridMultilevel"/>
    <w:tmpl w:val="F6A26414"/>
    <w:lvl w:ilvl="0" w:tplc="64C67B46">
      <w:numFmt w:val="bullet"/>
      <w:lvlText w:val="-"/>
      <w:lvlJc w:val="left"/>
      <w:pPr>
        <w:ind w:left="1086" w:hanging="360"/>
      </w:pPr>
      <w:rPr>
        <w:rFonts w:ascii="Arial" w:eastAsia="MS Mincho" w:hAnsi="Arial" w:cs="Aria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BD7615A"/>
    <w:multiLevelType w:val="hybridMultilevel"/>
    <w:tmpl w:val="CB2E1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9505E"/>
    <w:multiLevelType w:val="hybridMultilevel"/>
    <w:tmpl w:val="D7AE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E0C42"/>
    <w:multiLevelType w:val="hybridMultilevel"/>
    <w:tmpl w:val="E7DA2F04"/>
    <w:lvl w:ilvl="0" w:tplc="04090001">
      <w:start w:val="1"/>
      <w:numFmt w:val="bullet"/>
      <w:lvlText w:val=""/>
      <w:lvlJc w:val="left"/>
      <w:pPr>
        <w:ind w:left="1438" w:hanging="360"/>
      </w:pPr>
      <w:rPr>
        <w:rFonts w:ascii="Symbol" w:hAnsi="Symbol" w:hint="default"/>
      </w:rPr>
    </w:lvl>
    <w:lvl w:ilvl="1" w:tplc="04090003">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6">
    <w:nsid w:val="1B52432E"/>
    <w:multiLevelType w:val="hybridMultilevel"/>
    <w:tmpl w:val="13D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00BFF"/>
    <w:multiLevelType w:val="hybridMultilevel"/>
    <w:tmpl w:val="30B4EE00"/>
    <w:lvl w:ilvl="0" w:tplc="9CD4DA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430429"/>
    <w:multiLevelType w:val="hybridMultilevel"/>
    <w:tmpl w:val="07F00300"/>
    <w:lvl w:ilvl="0" w:tplc="BEF8B2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7B6E98"/>
    <w:multiLevelType w:val="hybridMultilevel"/>
    <w:tmpl w:val="EC76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1E2557"/>
    <w:multiLevelType w:val="hybridMultilevel"/>
    <w:tmpl w:val="8C80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7419B"/>
    <w:multiLevelType w:val="hybridMultilevel"/>
    <w:tmpl w:val="8A6822FE"/>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7AA4E09"/>
    <w:multiLevelType w:val="hybridMultilevel"/>
    <w:tmpl w:val="02DC1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F178E2"/>
    <w:multiLevelType w:val="hybridMultilevel"/>
    <w:tmpl w:val="257088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866097F"/>
    <w:multiLevelType w:val="hybridMultilevel"/>
    <w:tmpl w:val="DDC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671A6"/>
    <w:multiLevelType w:val="hybridMultilevel"/>
    <w:tmpl w:val="5AFE3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nsid w:val="2D2D4EDF"/>
    <w:multiLevelType w:val="multilevel"/>
    <w:tmpl w:val="15D2A21E"/>
    <w:lvl w:ilvl="0">
      <w:start w:val="1"/>
      <w:numFmt w:val="bullet"/>
      <w:pStyle w:val="BulletDS"/>
      <w:lvlText w:val="■"/>
      <w:lvlJc w:val="left"/>
      <w:pPr>
        <w:tabs>
          <w:tab w:val="num" w:pos="360"/>
        </w:tabs>
        <w:ind w:left="216" w:hanging="216"/>
      </w:pPr>
      <w:rPr>
        <w:rFonts w:ascii="Arial" w:hAnsi="Arial" w:hint="default"/>
        <w:b w:val="0"/>
        <w:i w:val="0"/>
        <w:position w:val="0"/>
        <w:sz w:val="20"/>
        <w:szCs w:val="20"/>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3FD74E0E"/>
    <w:multiLevelType w:val="hybridMultilevel"/>
    <w:tmpl w:val="5F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B72F5"/>
    <w:multiLevelType w:val="hybridMultilevel"/>
    <w:tmpl w:val="4A9A493A"/>
    <w:lvl w:ilvl="0" w:tplc="0409000F">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nsid w:val="45AF0265"/>
    <w:multiLevelType w:val="hybridMultilevel"/>
    <w:tmpl w:val="F2CC3538"/>
    <w:lvl w:ilvl="0" w:tplc="46B037E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FA5C52"/>
    <w:multiLevelType w:val="hybridMultilevel"/>
    <w:tmpl w:val="E864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1">
    <w:nsid w:val="46451126"/>
    <w:multiLevelType w:val="hybridMultilevel"/>
    <w:tmpl w:val="0C58F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074A6"/>
    <w:multiLevelType w:val="hybridMultilevel"/>
    <w:tmpl w:val="C50A98B4"/>
    <w:lvl w:ilvl="0" w:tplc="04090001">
      <w:start w:val="1"/>
      <w:numFmt w:val="bullet"/>
      <w:lvlText w:val=""/>
      <w:lvlJc w:val="left"/>
      <w:pPr>
        <w:ind w:left="713" w:hanging="360"/>
      </w:pPr>
      <w:rPr>
        <w:rFonts w:ascii="Symbol" w:hAnsi="Symbol" w:hint="default"/>
      </w:rPr>
    </w:lvl>
    <w:lvl w:ilvl="1" w:tplc="04090003">
      <w:start w:val="1"/>
      <w:numFmt w:val="bullet"/>
      <w:lvlText w:val="o"/>
      <w:lvlJc w:val="left"/>
      <w:pPr>
        <w:ind w:left="1433" w:hanging="360"/>
      </w:pPr>
      <w:rPr>
        <w:rFonts w:ascii="Courier New" w:hAnsi="Courier New" w:cs="Courier New" w:hint="default"/>
      </w:rPr>
    </w:lvl>
    <w:lvl w:ilvl="2" w:tplc="04090005">
      <w:start w:val="1"/>
      <w:numFmt w:val="bullet"/>
      <w:lvlText w:val=""/>
      <w:lvlJc w:val="left"/>
      <w:pPr>
        <w:ind w:left="2153" w:hanging="360"/>
      </w:pPr>
      <w:rPr>
        <w:rFonts w:ascii="Wingdings" w:hAnsi="Wingdings" w:hint="default"/>
      </w:rPr>
    </w:lvl>
    <w:lvl w:ilvl="3" w:tplc="04090001">
      <w:start w:val="1"/>
      <w:numFmt w:val="bullet"/>
      <w:lvlText w:val=""/>
      <w:lvlJc w:val="left"/>
      <w:pPr>
        <w:ind w:left="2873" w:hanging="360"/>
      </w:pPr>
      <w:rPr>
        <w:rFonts w:ascii="Symbol" w:hAnsi="Symbol" w:hint="default"/>
      </w:rPr>
    </w:lvl>
    <w:lvl w:ilvl="4" w:tplc="04090003">
      <w:start w:val="1"/>
      <w:numFmt w:val="bullet"/>
      <w:lvlText w:val="o"/>
      <w:lvlJc w:val="left"/>
      <w:pPr>
        <w:ind w:left="3593" w:hanging="360"/>
      </w:pPr>
      <w:rPr>
        <w:rFonts w:ascii="Courier New" w:hAnsi="Courier New" w:cs="Courier New" w:hint="default"/>
      </w:rPr>
    </w:lvl>
    <w:lvl w:ilvl="5" w:tplc="04090005">
      <w:start w:val="1"/>
      <w:numFmt w:val="bullet"/>
      <w:lvlText w:val=""/>
      <w:lvlJc w:val="left"/>
      <w:pPr>
        <w:ind w:left="4313" w:hanging="360"/>
      </w:pPr>
      <w:rPr>
        <w:rFonts w:ascii="Wingdings" w:hAnsi="Wingdings" w:hint="default"/>
      </w:rPr>
    </w:lvl>
    <w:lvl w:ilvl="6" w:tplc="04090001">
      <w:start w:val="1"/>
      <w:numFmt w:val="bullet"/>
      <w:lvlText w:val=""/>
      <w:lvlJc w:val="left"/>
      <w:pPr>
        <w:ind w:left="5033" w:hanging="360"/>
      </w:pPr>
      <w:rPr>
        <w:rFonts w:ascii="Symbol" w:hAnsi="Symbol" w:hint="default"/>
      </w:rPr>
    </w:lvl>
    <w:lvl w:ilvl="7" w:tplc="04090003">
      <w:start w:val="1"/>
      <w:numFmt w:val="bullet"/>
      <w:lvlText w:val="o"/>
      <w:lvlJc w:val="left"/>
      <w:pPr>
        <w:ind w:left="5753" w:hanging="360"/>
      </w:pPr>
      <w:rPr>
        <w:rFonts w:ascii="Courier New" w:hAnsi="Courier New" w:cs="Courier New" w:hint="default"/>
      </w:rPr>
    </w:lvl>
    <w:lvl w:ilvl="8" w:tplc="04090005">
      <w:start w:val="1"/>
      <w:numFmt w:val="bullet"/>
      <w:lvlText w:val=""/>
      <w:lvlJc w:val="left"/>
      <w:pPr>
        <w:ind w:left="6473" w:hanging="360"/>
      </w:pPr>
      <w:rPr>
        <w:rFonts w:ascii="Wingdings" w:hAnsi="Wingdings" w:hint="default"/>
      </w:rPr>
    </w:lvl>
  </w:abstractNum>
  <w:abstractNum w:abstractNumId="23">
    <w:nsid w:val="53397E99"/>
    <w:multiLevelType w:val="hybridMultilevel"/>
    <w:tmpl w:val="AF92E052"/>
    <w:lvl w:ilvl="0" w:tplc="5ABA2380">
      <w:start w:val="1"/>
      <w:numFmt w:val="bullet"/>
      <w:lvlText w:val=""/>
      <w:lvlJc w:val="left"/>
      <w:pPr>
        <w:ind w:left="717" w:hanging="360"/>
      </w:pPr>
      <w:rPr>
        <w:rFonts w:ascii="Symbol" w:hAnsi="Symbol" w:hint="default"/>
        <w:sz w:val="2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56832041"/>
    <w:multiLevelType w:val="hybridMultilevel"/>
    <w:tmpl w:val="985ED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203E7D"/>
    <w:multiLevelType w:val="hybridMultilevel"/>
    <w:tmpl w:val="F536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B563B5"/>
    <w:multiLevelType w:val="hybridMultilevel"/>
    <w:tmpl w:val="A22E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86A840"/>
    <w:multiLevelType w:val="hybridMultilevel"/>
    <w:tmpl w:val="EC4C0F5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14D19CF"/>
    <w:multiLevelType w:val="hybridMultilevel"/>
    <w:tmpl w:val="A866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AA4E83"/>
    <w:multiLevelType w:val="hybridMultilevel"/>
    <w:tmpl w:val="6C4AC93A"/>
    <w:lvl w:ilvl="0" w:tplc="46B037E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D37424"/>
    <w:multiLevelType w:val="hybridMultilevel"/>
    <w:tmpl w:val="A216ACC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AA2BA0"/>
    <w:multiLevelType w:val="hybridMultilevel"/>
    <w:tmpl w:val="8A6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E51009"/>
    <w:multiLevelType w:val="hybridMultilevel"/>
    <w:tmpl w:val="9126E730"/>
    <w:lvl w:ilvl="0" w:tplc="6E204FDE">
      <w:start w:val="3"/>
      <w:numFmt w:val="bullet"/>
      <w:lvlText w:val="-"/>
      <w:lvlJc w:val="left"/>
      <w:pPr>
        <w:ind w:left="1082" w:hanging="360"/>
      </w:pPr>
      <w:rPr>
        <w:rFonts w:ascii="Arial" w:eastAsia="MS Mincho" w:hAnsi="Arial" w:cs="Arial" w:hint="default"/>
      </w:rPr>
    </w:lvl>
    <w:lvl w:ilvl="1" w:tplc="04090003" w:tentative="1">
      <w:start w:val="1"/>
      <w:numFmt w:val="bullet"/>
      <w:lvlText w:val="o"/>
      <w:lvlJc w:val="left"/>
      <w:pPr>
        <w:ind w:left="1802" w:hanging="360"/>
      </w:pPr>
      <w:rPr>
        <w:rFonts w:ascii="Courier New" w:hAnsi="Courier New" w:cs="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cs="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cs="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33">
    <w:nsid w:val="68A008E0"/>
    <w:multiLevelType w:val="hybridMultilevel"/>
    <w:tmpl w:val="3F7A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E16F1"/>
    <w:multiLevelType w:val="hybridMultilevel"/>
    <w:tmpl w:val="F758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E601B5"/>
    <w:multiLevelType w:val="hybridMultilevel"/>
    <w:tmpl w:val="4620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3253B8"/>
    <w:multiLevelType w:val="hybridMultilevel"/>
    <w:tmpl w:val="1ABAAA6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7">
    <w:nsid w:val="71DF51DF"/>
    <w:multiLevelType w:val="multilevel"/>
    <w:tmpl w:val="5FBC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5FB7609"/>
    <w:multiLevelType w:val="hybridMultilevel"/>
    <w:tmpl w:val="1C122C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815354"/>
    <w:multiLevelType w:val="hybridMultilevel"/>
    <w:tmpl w:val="E1762538"/>
    <w:lvl w:ilvl="0" w:tplc="A81E00D2">
      <w:start w:val="1"/>
      <w:numFmt w:val="bullet"/>
      <w:pStyle w:val="Bullet1"/>
      <w:lvlText w:val=""/>
      <w:lvlJc w:val="left"/>
      <w:pPr>
        <w:tabs>
          <w:tab w:val="num" w:pos="288"/>
        </w:tabs>
        <w:ind w:left="288" w:hanging="288"/>
      </w:pPr>
      <w:rPr>
        <w:rFonts w:ascii="Wingdings" w:hAnsi="Wingdings" w:hint="default"/>
      </w:rPr>
    </w:lvl>
    <w:lvl w:ilvl="1" w:tplc="AF8CFDA4">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9F5F4A"/>
    <w:multiLevelType w:val="hybridMultilevel"/>
    <w:tmpl w:val="7C986884"/>
    <w:lvl w:ilvl="0" w:tplc="37762D22">
      <w:start w:val="1"/>
      <w:numFmt w:val="bullet"/>
      <w:pStyle w:val="AonBullet1-Last"/>
      <w:lvlText w:val=""/>
      <w:lvlJc w:val="left"/>
      <w:pPr>
        <w:tabs>
          <w:tab w:val="num" w:pos="216"/>
        </w:tabs>
        <w:ind w:left="216" w:hanging="216"/>
      </w:pPr>
      <w:rPr>
        <w:rFonts w:ascii="Wingdings" w:hAnsi="Wingdings" w:hint="default"/>
        <w:color w:val="333333"/>
        <w:position w:val="3"/>
      </w:rPr>
    </w:lvl>
    <w:lvl w:ilvl="1" w:tplc="EB3E3A50">
      <w:start w:val="1"/>
      <w:numFmt w:val="bullet"/>
      <w:pStyle w:val="AonTableBullet2"/>
      <w:lvlText w:val="o"/>
      <w:lvlJc w:val="left"/>
      <w:pPr>
        <w:tabs>
          <w:tab w:val="num" w:pos="1440"/>
        </w:tabs>
        <w:ind w:left="1440" w:hanging="360"/>
      </w:pPr>
      <w:rPr>
        <w:rFonts w:ascii="Courier New" w:hAnsi="Courier New" w:hint="default"/>
      </w:rPr>
    </w:lvl>
    <w:lvl w:ilvl="2" w:tplc="6A7A4702" w:tentative="1">
      <w:start w:val="1"/>
      <w:numFmt w:val="bullet"/>
      <w:lvlText w:val=""/>
      <w:lvlJc w:val="left"/>
      <w:pPr>
        <w:tabs>
          <w:tab w:val="num" w:pos="2160"/>
        </w:tabs>
        <w:ind w:left="2160" w:hanging="360"/>
      </w:pPr>
      <w:rPr>
        <w:rFonts w:ascii="Wingdings" w:hAnsi="Wingdings" w:hint="default"/>
      </w:rPr>
    </w:lvl>
    <w:lvl w:ilvl="3" w:tplc="8154E034" w:tentative="1">
      <w:start w:val="1"/>
      <w:numFmt w:val="bullet"/>
      <w:lvlText w:val=""/>
      <w:lvlJc w:val="left"/>
      <w:pPr>
        <w:tabs>
          <w:tab w:val="num" w:pos="2880"/>
        </w:tabs>
        <w:ind w:left="2880" w:hanging="360"/>
      </w:pPr>
      <w:rPr>
        <w:rFonts w:ascii="Symbol" w:hAnsi="Symbol" w:hint="default"/>
      </w:rPr>
    </w:lvl>
    <w:lvl w:ilvl="4" w:tplc="CA604E6E" w:tentative="1">
      <w:start w:val="1"/>
      <w:numFmt w:val="bullet"/>
      <w:lvlText w:val="o"/>
      <w:lvlJc w:val="left"/>
      <w:pPr>
        <w:tabs>
          <w:tab w:val="num" w:pos="3600"/>
        </w:tabs>
        <w:ind w:left="3600" w:hanging="360"/>
      </w:pPr>
      <w:rPr>
        <w:rFonts w:ascii="Courier New" w:hAnsi="Courier New" w:hint="default"/>
      </w:rPr>
    </w:lvl>
    <w:lvl w:ilvl="5" w:tplc="6AA263B6" w:tentative="1">
      <w:start w:val="1"/>
      <w:numFmt w:val="bullet"/>
      <w:lvlText w:val=""/>
      <w:lvlJc w:val="left"/>
      <w:pPr>
        <w:tabs>
          <w:tab w:val="num" w:pos="4320"/>
        </w:tabs>
        <w:ind w:left="4320" w:hanging="360"/>
      </w:pPr>
      <w:rPr>
        <w:rFonts w:ascii="Wingdings" w:hAnsi="Wingdings" w:hint="default"/>
      </w:rPr>
    </w:lvl>
    <w:lvl w:ilvl="6" w:tplc="C6B48300" w:tentative="1">
      <w:start w:val="1"/>
      <w:numFmt w:val="bullet"/>
      <w:lvlText w:val=""/>
      <w:lvlJc w:val="left"/>
      <w:pPr>
        <w:tabs>
          <w:tab w:val="num" w:pos="5040"/>
        </w:tabs>
        <w:ind w:left="5040" w:hanging="360"/>
      </w:pPr>
      <w:rPr>
        <w:rFonts w:ascii="Symbol" w:hAnsi="Symbol" w:hint="default"/>
      </w:rPr>
    </w:lvl>
    <w:lvl w:ilvl="7" w:tplc="04360FA8" w:tentative="1">
      <w:start w:val="1"/>
      <w:numFmt w:val="bullet"/>
      <w:lvlText w:val="o"/>
      <w:lvlJc w:val="left"/>
      <w:pPr>
        <w:tabs>
          <w:tab w:val="num" w:pos="5760"/>
        </w:tabs>
        <w:ind w:left="5760" w:hanging="360"/>
      </w:pPr>
      <w:rPr>
        <w:rFonts w:ascii="Courier New" w:hAnsi="Courier New" w:hint="default"/>
      </w:rPr>
    </w:lvl>
    <w:lvl w:ilvl="8" w:tplc="148CBC44" w:tentative="1">
      <w:start w:val="1"/>
      <w:numFmt w:val="bullet"/>
      <w:lvlText w:val=""/>
      <w:lvlJc w:val="left"/>
      <w:pPr>
        <w:tabs>
          <w:tab w:val="num" w:pos="6480"/>
        </w:tabs>
        <w:ind w:left="6480" w:hanging="360"/>
      </w:pPr>
      <w:rPr>
        <w:rFonts w:ascii="Wingdings" w:hAnsi="Wingdings" w:hint="default"/>
      </w:rPr>
    </w:lvl>
  </w:abstractNum>
  <w:abstractNum w:abstractNumId="41">
    <w:nsid w:val="7DC656B1"/>
    <w:multiLevelType w:val="hybridMultilevel"/>
    <w:tmpl w:val="2CA2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
  </w:num>
  <w:num w:numId="3">
    <w:abstractNumId w:val="16"/>
  </w:num>
  <w:num w:numId="4">
    <w:abstractNumId w:val="39"/>
  </w:num>
  <w:num w:numId="5">
    <w:abstractNumId w:val="22"/>
  </w:num>
  <w:num w:numId="6">
    <w:abstractNumId w:val="23"/>
  </w:num>
  <w:num w:numId="7">
    <w:abstractNumId w:val="41"/>
  </w:num>
  <w:num w:numId="8">
    <w:abstractNumId w:val="9"/>
  </w:num>
  <w:num w:numId="9">
    <w:abstractNumId w:val="18"/>
  </w:num>
  <w:num w:numId="10">
    <w:abstractNumId w:val="0"/>
  </w:num>
  <w:num w:numId="11">
    <w:abstractNumId w:val="11"/>
  </w:num>
  <w:num w:numId="12">
    <w:abstractNumId w:val="30"/>
  </w:num>
  <w:num w:numId="13">
    <w:abstractNumId w:val="27"/>
  </w:num>
  <w:num w:numId="14">
    <w:abstractNumId w:val="12"/>
  </w:num>
  <w:num w:numId="15">
    <w:abstractNumId w:val="25"/>
  </w:num>
  <w:num w:numId="16">
    <w:abstractNumId w:val="37"/>
  </w:num>
  <w:num w:numId="17">
    <w:abstractNumId w:val="34"/>
  </w:num>
  <w:num w:numId="18">
    <w:abstractNumId w:val="33"/>
  </w:num>
  <w:num w:numId="19">
    <w:abstractNumId w:val="26"/>
  </w:num>
  <w:num w:numId="20">
    <w:abstractNumId w:val="17"/>
  </w:num>
  <w:num w:numId="21">
    <w:abstractNumId w:val="36"/>
  </w:num>
  <w:num w:numId="22">
    <w:abstractNumId w:val="8"/>
  </w:num>
  <w:num w:numId="23">
    <w:abstractNumId w:val="29"/>
  </w:num>
  <w:num w:numId="24">
    <w:abstractNumId w:val="10"/>
  </w:num>
  <w:num w:numId="25">
    <w:abstractNumId w:val="7"/>
  </w:num>
  <w:num w:numId="26">
    <w:abstractNumId w:val="20"/>
  </w:num>
  <w:num w:numId="27">
    <w:abstractNumId w:val="19"/>
  </w:num>
  <w:num w:numId="28">
    <w:abstractNumId w:val="38"/>
  </w:num>
  <w:num w:numId="29">
    <w:abstractNumId w:val="14"/>
  </w:num>
  <w:num w:numId="30">
    <w:abstractNumId w:val="4"/>
  </w:num>
  <w:num w:numId="31">
    <w:abstractNumId w:val="6"/>
  </w:num>
  <w:num w:numId="32">
    <w:abstractNumId w:val="24"/>
  </w:num>
  <w:num w:numId="33">
    <w:abstractNumId w:val="35"/>
  </w:num>
  <w:num w:numId="34">
    <w:abstractNumId w:val="3"/>
  </w:num>
  <w:num w:numId="35">
    <w:abstractNumId w:val="31"/>
  </w:num>
  <w:num w:numId="36">
    <w:abstractNumId w:val="32"/>
  </w:num>
  <w:num w:numId="37">
    <w:abstractNumId w:val="28"/>
  </w:num>
  <w:num w:numId="38">
    <w:abstractNumId w:val="21"/>
  </w:num>
  <w:num w:numId="39">
    <w:abstractNumId w:val="15"/>
  </w:num>
  <w:num w:numId="40">
    <w:abstractNumId w:val="5"/>
  </w:num>
  <w:num w:numId="41">
    <w:abstractNumId w:val="1"/>
  </w:num>
  <w:num w:numId="42">
    <w:abstractNumId w:val="13"/>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rine.cannon@smithcp.com">
    <w15:presenceInfo w15:providerId="Windows Live" w15:userId="a598e436e55800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0"/>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f" fillcolor="#f6ead5" stroke="f">
      <v:fill color="#f6ead5"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5C"/>
    <w:rsid w:val="00002576"/>
    <w:rsid w:val="00004192"/>
    <w:rsid w:val="000059F9"/>
    <w:rsid w:val="0000698C"/>
    <w:rsid w:val="00012C1C"/>
    <w:rsid w:val="0001483B"/>
    <w:rsid w:val="00021338"/>
    <w:rsid w:val="00026193"/>
    <w:rsid w:val="0002774C"/>
    <w:rsid w:val="00030412"/>
    <w:rsid w:val="0003045B"/>
    <w:rsid w:val="00032BD5"/>
    <w:rsid w:val="00037254"/>
    <w:rsid w:val="0004105E"/>
    <w:rsid w:val="00047F3C"/>
    <w:rsid w:val="00051FEE"/>
    <w:rsid w:val="00054B3D"/>
    <w:rsid w:val="000551A5"/>
    <w:rsid w:val="00055F76"/>
    <w:rsid w:val="00056DEE"/>
    <w:rsid w:val="00057C24"/>
    <w:rsid w:val="00060A4D"/>
    <w:rsid w:val="000656B7"/>
    <w:rsid w:val="00065C05"/>
    <w:rsid w:val="0006651B"/>
    <w:rsid w:val="0006705F"/>
    <w:rsid w:val="0006719D"/>
    <w:rsid w:val="00067B26"/>
    <w:rsid w:val="0007208A"/>
    <w:rsid w:val="00072BC3"/>
    <w:rsid w:val="00073952"/>
    <w:rsid w:val="00075DC0"/>
    <w:rsid w:val="00081BF9"/>
    <w:rsid w:val="0008224C"/>
    <w:rsid w:val="00084BA1"/>
    <w:rsid w:val="00084F78"/>
    <w:rsid w:val="000877D5"/>
    <w:rsid w:val="000903AC"/>
    <w:rsid w:val="00092BE9"/>
    <w:rsid w:val="00093577"/>
    <w:rsid w:val="000970CD"/>
    <w:rsid w:val="000A084E"/>
    <w:rsid w:val="000A205D"/>
    <w:rsid w:val="000A76D9"/>
    <w:rsid w:val="000B091A"/>
    <w:rsid w:val="000B0C39"/>
    <w:rsid w:val="000B3D19"/>
    <w:rsid w:val="000C1603"/>
    <w:rsid w:val="000C1FB8"/>
    <w:rsid w:val="000C56C3"/>
    <w:rsid w:val="000C5765"/>
    <w:rsid w:val="000C76AA"/>
    <w:rsid w:val="000D1345"/>
    <w:rsid w:val="000D5B2C"/>
    <w:rsid w:val="000D7426"/>
    <w:rsid w:val="000D78B9"/>
    <w:rsid w:val="000E13B1"/>
    <w:rsid w:val="000E1B6A"/>
    <w:rsid w:val="000E4162"/>
    <w:rsid w:val="000E589E"/>
    <w:rsid w:val="000E5A20"/>
    <w:rsid w:val="000F5BFB"/>
    <w:rsid w:val="000F7D25"/>
    <w:rsid w:val="001023AC"/>
    <w:rsid w:val="0010743C"/>
    <w:rsid w:val="00111305"/>
    <w:rsid w:val="0011381C"/>
    <w:rsid w:val="001179BF"/>
    <w:rsid w:val="001202A7"/>
    <w:rsid w:val="00130A7E"/>
    <w:rsid w:val="00130CE7"/>
    <w:rsid w:val="00130E76"/>
    <w:rsid w:val="00140855"/>
    <w:rsid w:val="00142375"/>
    <w:rsid w:val="00142490"/>
    <w:rsid w:val="00142BAB"/>
    <w:rsid w:val="001440FD"/>
    <w:rsid w:val="001455A3"/>
    <w:rsid w:val="00145D70"/>
    <w:rsid w:val="00147EF0"/>
    <w:rsid w:val="00152105"/>
    <w:rsid w:val="001534A6"/>
    <w:rsid w:val="0015356B"/>
    <w:rsid w:val="0015540E"/>
    <w:rsid w:val="00160654"/>
    <w:rsid w:val="00162524"/>
    <w:rsid w:val="00164E57"/>
    <w:rsid w:val="0016609F"/>
    <w:rsid w:val="001677D1"/>
    <w:rsid w:val="001724CF"/>
    <w:rsid w:val="00175B7C"/>
    <w:rsid w:val="00175CFC"/>
    <w:rsid w:val="00175DAC"/>
    <w:rsid w:val="00175FFE"/>
    <w:rsid w:val="00180A9F"/>
    <w:rsid w:val="0018226E"/>
    <w:rsid w:val="00186A8D"/>
    <w:rsid w:val="00191E7C"/>
    <w:rsid w:val="00192870"/>
    <w:rsid w:val="00194635"/>
    <w:rsid w:val="001973B5"/>
    <w:rsid w:val="001A0F8E"/>
    <w:rsid w:val="001A1CEC"/>
    <w:rsid w:val="001A2678"/>
    <w:rsid w:val="001A2E41"/>
    <w:rsid w:val="001A5557"/>
    <w:rsid w:val="001B1128"/>
    <w:rsid w:val="001B4DF0"/>
    <w:rsid w:val="001B51C1"/>
    <w:rsid w:val="001B5609"/>
    <w:rsid w:val="001B589A"/>
    <w:rsid w:val="001B5E00"/>
    <w:rsid w:val="001C50BD"/>
    <w:rsid w:val="001C5862"/>
    <w:rsid w:val="001C5EB9"/>
    <w:rsid w:val="001C6501"/>
    <w:rsid w:val="001D006C"/>
    <w:rsid w:val="001D272C"/>
    <w:rsid w:val="001D42A5"/>
    <w:rsid w:val="001D693C"/>
    <w:rsid w:val="001D7528"/>
    <w:rsid w:val="001E2360"/>
    <w:rsid w:val="001E44D1"/>
    <w:rsid w:val="001E6F02"/>
    <w:rsid w:val="001E743B"/>
    <w:rsid w:val="001F0D50"/>
    <w:rsid w:val="001F1091"/>
    <w:rsid w:val="001F18FF"/>
    <w:rsid w:val="001F3F93"/>
    <w:rsid w:val="001F4426"/>
    <w:rsid w:val="001F4BD8"/>
    <w:rsid w:val="001F5DE7"/>
    <w:rsid w:val="001F692E"/>
    <w:rsid w:val="001F759F"/>
    <w:rsid w:val="002004BC"/>
    <w:rsid w:val="002011F8"/>
    <w:rsid w:val="0020156C"/>
    <w:rsid w:val="00212154"/>
    <w:rsid w:val="00214F69"/>
    <w:rsid w:val="00217AE8"/>
    <w:rsid w:val="002210DA"/>
    <w:rsid w:val="00221A90"/>
    <w:rsid w:val="00222D51"/>
    <w:rsid w:val="00222E6C"/>
    <w:rsid w:val="0022376C"/>
    <w:rsid w:val="00232A57"/>
    <w:rsid w:val="002348D5"/>
    <w:rsid w:val="00235D80"/>
    <w:rsid w:val="0024042B"/>
    <w:rsid w:val="00241B3F"/>
    <w:rsid w:val="00243DE7"/>
    <w:rsid w:val="00244115"/>
    <w:rsid w:val="00250D72"/>
    <w:rsid w:val="00254387"/>
    <w:rsid w:val="002549C1"/>
    <w:rsid w:val="00255809"/>
    <w:rsid w:val="00261230"/>
    <w:rsid w:val="002615B4"/>
    <w:rsid w:val="00271B34"/>
    <w:rsid w:val="0027654F"/>
    <w:rsid w:val="0028053D"/>
    <w:rsid w:val="0028399A"/>
    <w:rsid w:val="00284D33"/>
    <w:rsid w:val="002866D8"/>
    <w:rsid w:val="002874F9"/>
    <w:rsid w:val="00290461"/>
    <w:rsid w:val="00292CEF"/>
    <w:rsid w:val="00294DE4"/>
    <w:rsid w:val="00296F7C"/>
    <w:rsid w:val="00297F2E"/>
    <w:rsid w:val="002A066D"/>
    <w:rsid w:val="002A0B7A"/>
    <w:rsid w:val="002A13FF"/>
    <w:rsid w:val="002A247A"/>
    <w:rsid w:val="002A3AF2"/>
    <w:rsid w:val="002A3AF8"/>
    <w:rsid w:val="002A440F"/>
    <w:rsid w:val="002A5675"/>
    <w:rsid w:val="002A5C86"/>
    <w:rsid w:val="002A7D3D"/>
    <w:rsid w:val="002B4440"/>
    <w:rsid w:val="002B560C"/>
    <w:rsid w:val="002B6971"/>
    <w:rsid w:val="002B6F91"/>
    <w:rsid w:val="002B7623"/>
    <w:rsid w:val="002C05DB"/>
    <w:rsid w:val="002C0F73"/>
    <w:rsid w:val="002C12C0"/>
    <w:rsid w:val="002C2502"/>
    <w:rsid w:val="002C2AFA"/>
    <w:rsid w:val="002C3DA6"/>
    <w:rsid w:val="002C55CD"/>
    <w:rsid w:val="002C5CF1"/>
    <w:rsid w:val="002D237C"/>
    <w:rsid w:val="002D3ADC"/>
    <w:rsid w:val="002D47BD"/>
    <w:rsid w:val="002D4C05"/>
    <w:rsid w:val="002D5648"/>
    <w:rsid w:val="002D6098"/>
    <w:rsid w:val="002D640F"/>
    <w:rsid w:val="002D76FD"/>
    <w:rsid w:val="002E1A82"/>
    <w:rsid w:val="002E5304"/>
    <w:rsid w:val="002E556C"/>
    <w:rsid w:val="002E679F"/>
    <w:rsid w:val="002F13C8"/>
    <w:rsid w:val="002F3D0A"/>
    <w:rsid w:val="002F4378"/>
    <w:rsid w:val="002F4CBF"/>
    <w:rsid w:val="002F640D"/>
    <w:rsid w:val="002F74FA"/>
    <w:rsid w:val="0030039F"/>
    <w:rsid w:val="003017A7"/>
    <w:rsid w:val="00305C69"/>
    <w:rsid w:val="00306065"/>
    <w:rsid w:val="00306BAB"/>
    <w:rsid w:val="00310318"/>
    <w:rsid w:val="003104E3"/>
    <w:rsid w:val="00311D42"/>
    <w:rsid w:val="00315AAD"/>
    <w:rsid w:val="0032602F"/>
    <w:rsid w:val="00326E5E"/>
    <w:rsid w:val="0033273F"/>
    <w:rsid w:val="00335245"/>
    <w:rsid w:val="003373A4"/>
    <w:rsid w:val="003429AE"/>
    <w:rsid w:val="00344043"/>
    <w:rsid w:val="0034727E"/>
    <w:rsid w:val="00361C4A"/>
    <w:rsid w:val="00361FA6"/>
    <w:rsid w:val="00362488"/>
    <w:rsid w:val="003625CF"/>
    <w:rsid w:val="00362BD0"/>
    <w:rsid w:val="00363F09"/>
    <w:rsid w:val="00364DCE"/>
    <w:rsid w:val="00365DE2"/>
    <w:rsid w:val="0036661A"/>
    <w:rsid w:val="00367B73"/>
    <w:rsid w:val="00367C4F"/>
    <w:rsid w:val="00372F69"/>
    <w:rsid w:val="00373FBC"/>
    <w:rsid w:val="003741FF"/>
    <w:rsid w:val="003744C3"/>
    <w:rsid w:val="00377072"/>
    <w:rsid w:val="00380118"/>
    <w:rsid w:val="0038023D"/>
    <w:rsid w:val="00380D4D"/>
    <w:rsid w:val="00381FE9"/>
    <w:rsid w:val="003821C0"/>
    <w:rsid w:val="00383111"/>
    <w:rsid w:val="00383CCC"/>
    <w:rsid w:val="0039104F"/>
    <w:rsid w:val="003925D4"/>
    <w:rsid w:val="0039406C"/>
    <w:rsid w:val="003955FE"/>
    <w:rsid w:val="003963CD"/>
    <w:rsid w:val="003B19FE"/>
    <w:rsid w:val="003B239C"/>
    <w:rsid w:val="003B36C0"/>
    <w:rsid w:val="003B4131"/>
    <w:rsid w:val="003B56E3"/>
    <w:rsid w:val="003B65B7"/>
    <w:rsid w:val="003B65C2"/>
    <w:rsid w:val="003B75E8"/>
    <w:rsid w:val="003B7DDD"/>
    <w:rsid w:val="003C1709"/>
    <w:rsid w:val="003C178F"/>
    <w:rsid w:val="003C1A5F"/>
    <w:rsid w:val="003C4150"/>
    <w:rsid w:val="003C44C5"/>
    <w:rsid w:val="003C6B3C"/>
    <w:rsid w:val="003D0083"/>
    <w:rsid w:val="003D302E"/>
    <w:rsid w:val="003D4FF7"/>
    <w:rsid w:val="003D63C8"/>
    <w:rsid w:val="003D71F5"/>
    <w:rsid w:val="003D796B"/>
    <w:rsid w:val="003E1747"/>
    <w:rsid w:val="003E35E1"/>
    <w:rsid w:val="003E3B90"/>
    <w:rsid w:val="003E733D"/>
    <w:rsid w:val="003F14AB"/>
    <w:rsid w:val="003F250A"/>
    <w:rsid w:val="003F37BD"/>
    <w:rsid w:val="003F6C95"/>
    <w:rsid w:val="00400164"/>
    <w:rsid w:val="0040031A"/>
    <w:rsid w:val="00400F25"/>
    <w:rsid w:val="00406113"/>
    <w:rsid w:val="00406A07"/>
    <w:rsid w:val="00407C16"/>
    <w:rsid w:val="004100C8"/>
    <w:rsid w:val="004105AB"/>
    <w:rsid w:val="00410795"/>
    <w:rsid w:val="00413940"/>
    <w:rsid w:val="00414149"/>
    <w:rsid w:val="00414655"/>
    <w:rsid w:val="0041542C"/>
    <w:rsid w:val="0042139E"/>
    <w:rsid w:val="00422E4D"/>
    <w:rsid w:val="00425045"/>
    <w:rsid w:val="00427E9B"/>
    <w:rsid w:val="004313C6"/>
    <w:rsid w:val="00432C11"/>
    <w:rsid w:val="00432CD1"/>
    <w:rsid w:val="00434BB7"/>
    <w:rsid w:val="00435708"/>
    <w:rsid w:val="0043738E"/>
    <w:rsid w:val="00437B62"/>
    <w:rsid w:val="00440643"/>
    <w:rsid w:val="00441635"/>
    <w:rsid w:val="00442247"/>
    <w:rsid w:val="00443011"/>
    <w:rsid w:val="00443816"/>
    <w:rsid w:val="0044515B"/>
    <w:rsid w:val="00453490"/>
    <w:rsid w:val="00453A41"/>
    <w:rsid w:val="004542C3"/>
    <w:rsid w:val="004543A1"/>
    <w:rsid w:val="00454952"/>
    <w:rsid w:val="004550F8"/>
    <w:rsid w:val="004555C6"/>
    <w:rsid w:val="0045613D"/>
    <w:rsid w:val="004561F7"/>
    <w:rsid w:val="004609C9"/>
    <w:rsid w:val="0046196D"/>
    <w:rsid w:val="004624F6"/>
    <w:rsid w:val="00462766"/>
    <w:rsid w:val="00462C38"/>
    <w:rsid w:val="00464A15"/>
    <w:rsid w:val="00465363"/>
    <w:rsid w:val="004667C2"/>
    <w:rsid w:val="00466C91"/>
    <w:rsid w:val="00467E93"/>
    <w:rsid w:val="004742EC"/>
    <w:rsid w:val="0047519B"/>
    <w:rsid w:val="0047667A"/>
    <w:rsid w:val="0047780A"/>
    <w:rsid w:val="00477F7C"/>
    <w:rsid w:val="0048027A"/>
    <w:rsid w:val="004810F1"/>
    <w:rsid w:val="00481584"/>
    <w:rsid w:val="004822B5"/>
    <w:rsid w:val="004823A7"/>
    <w:rsid w:val="00483284"/>
    <w:rsid w:val="00487355"/>
    <w:rsid w:val="00494633"/>
    <w:rsid w:val="00495DD5"/>
    <w:rsid w:val="00496AB8"/>
    <w:rsid w:val="00497A6B"/>
    <w:rsid w:val="004A0382"/>
    <w:rsid w:val="004A054C"/>
    <w:rsid w:val="004A154C"/>
    <w:rsid w:val="004B061A"/>
    <w:rsid w:val="004B0A32"/>
    <w:rsid w:val="004B1DD1"/>
    <w:rsid w:val="004B3187"/>
    <w:rsid w:val="004B393D"/>
    <w:rsid w:val="004C2D13"/>
    <w:rsid w:val="004C7020"/>
    <w:rsid w:val="004C7599"/>
    <w:rsid w:val="004C7D91"/>
    <w:rsid w:val="004D0B0D"/>
    <w:rsid w:val="004D1FE1"/>
    <w:rsid w:val="004D3829"/>
    <w:rsid w:val="004D420D"/>
    <w:rsid w:val="004D5394"/>
    <w:rsid w:val="004D5EB9"/>
    <w:rsid w:val="004D740B"/>
    <w:rsid w:val="004E1912"/>
    <w:rsid w:val="004E3404"/>
    <w:rsid w:val="004E3AED"/>
    <w:rsid w:val="004E52C5"/>
    <w:rsid w:val="004E62C4"/>
    <w:rsid w:val="004E6468"/>
    <w:rsid w:val="004E6CFE"/>
    <w:rsid w:val="004F1B37"/>
    <w:rsid w:val="004F410C"/>
    <w:rsid w:val="004F5257"/>
    <w:rsid w:val="004F65CA"/>
    <w:rsid w:val="004F6CCB"/>
    <w:rsid w:val="004F7E13"/>
    <w:rsid w:val="005014EB"/>
    <w:rsid w:val="00503C98"/>
    <w:rsid w:val="005106F3"/>
    <w:rsid w:val="0051125B"/>
    <w:rsid w:val="005120DB"/>
    <w:rsid w:val="0051228A"/>
    <w:rsid w:val="00516717"/>
    <w:rsid w:val="005168BF"/>
    <w:rsid w:val="005171DB"/>
    <w:rsid w:val="00520081"/>
    <w:rsid w:val="00521938"/>
    <w:rsid w:val="005234C6"/>
    <w:rsid w:val="00523B83"/>
    <w:rsid w:val="00523C1A"/>
    <w:rsid w:val="005247F4"/>
    <w:rsid w:val="00530612"/>
    <w:rsid w:val="005318AC"/>
    <w:rsid w:val="00534225"/>
    <w:rsid w:val="0053594A"/>
    <w:rsid w:val="005362D5"/>
    <w:rsid w:val="005367BB"/>
    <w:rsid w:val="0053788A"/>
    <w:rsid w:val="005410DF"/>
    <w:rsid w:val="00542A6C"/>
    <w:rsid w:val="00543F3B"/>
    <w:rsid w:val="005443A0"/>
    <w:rsid w:val="0054727E"/>
    <w:rsid w:val="00550C87"/>
    <w:rsid w:val="0055204E"/>
    <w:rsid w:val="005573E9"/>
    <w:rsid w:val="00563C80"/>
    <w:rsid w:val="00565057"/>
    <w:rsid w:val="00565ECC"/>
    <w:rsid w:val="00565FD9"/>
    <w:rsid w:val="005670CE"/>
    <w:rsid w:val="005725F8"/>
    <w:rsid w:val="00574E8A"/>
    <w:rsid w:val="00575F15"/>
    <w:rsid w:val="005819EC"/>
    <w:rsid w:val="0058287A"/>
    <w:rsid w:val="00583BEF"/>
    <w:rsid w:val="0058413E"/>
    <w:rsid w:val="00586404"/>
    <w:rsid w:val="00586F5A"/>
    <w:rsid w:val="005872DB"/>
    <w:rsid w:val="005917FF"/>
    <w:rsid w:val="00592AB3"/>
    <w:rsid w:val="0059503E"/>
    <w:rsid w:val="005A0E0E"/>
    <w:rsid w:val="005A241A"/>
    <w:rsid w:val="005A3366"/>
    <w:rsid w:val="005A3C10"/>
    <w:rsid w:val="005A3D37"/>
    <w:rsid w:val="005A4E86"/>
    <w:rsid w:val="005A64A6"/>
    <w:rsid w:val="005B0279"/>
    <w:rsid w:val="005B2A43"/>
    <w:rsid w:val="005B3E80"/>
    <w:rsid w:val="005B4236"/>
    <w:rsid w:val="005C0A09"/>
    <w:rsid w:val="005C1EE8"/>
    <w:rsid w:val="005C2AD5"/>
    <w:rsid w:val="005C35E5"/>
    <w:rsid w:val="005C3690"/>
    <w:rsid w:val="005C6CEB"/>
    <w:rsid w:val="005C7881"/>
    <w:rsid w:val="005D4F8F"/>
    <w:rsid w:val="005D572C"/>
    <w:rsid w:val="005D64AB"/>
    <w:rsid w:val="005D7430"/>
    <w:rsid w:val="005E1F42"/>
    <w:rsid w:val="005E2885"/>
    <w:rsid w:val="005E431B"/>
    <w:rsid w:val="005E5D73"/>
    <w:rsid w:val="005F0626"/>
    <w:rsid w:val="005F1466"/>
    <w:rsid w:val="005F47CE"/>
    <w:rsid w:val="005F6D45"/>
    <w:rsid w:val="00601B17"/>
    <w:rsid w:val="006057E1"/>
    <w:rsid w:val="0060705A"/>
    <w:rsid w:val="00611DC3"/>
    <w:rsid w:val="0061202F"/>
    <w:rsid w:val="0061382A"/>
    <w:rsid w:val="00614734"/>
    <w:rsid w:val="0061505B"/>
    <w:rsid w:val="00623A46"/>
    <w:rsid w:val="00626EF0"/>
    <w:rsid w:val="006317B6"/>
    <w:rsid w:val="00633E97"/>
    <w:rsid w:val="006361B5"/>
    <w:rsid w:val="00640F70"/>
    <w:rsid w:val="006435FA"/>
    <w:rsid w:val="006456A1"/>
    <w:rsid w:val="00645CF5"/>
    <w:rsid w:val="00646830"/>
    <w:rsid w:val="006469F5"/>
    <w:rsid w:val="006471A1"/>
    <w:rsid w:val="00647F3B"/>
    <w:rsid w:val="00652F34"/>
    <w:rsid w:val="00653F87"/>
    <w:rsid w:val="00654F63"/>
    <w:rsid w:val="006562B8"/>
    <w:rsid w:val="00657028"/>
    <w:rsid w:val="0066044F"/>
    <w:rsid w:val="00665E93"/>
    <w:rsid w:val="00670515"/>
    <w:rsid w:val="00672CC2"/>
    <w:rsid w:val="00672EA0"/>
    <w:rsid w:val="0067392D"/>
    <w:rsid w:val="00674A52"/>
    <w:rsid w:val="006756B4"/>
    <w:rsid w:val="00675701"/>
    <w:rsid w:val="0067750A"/>
    <w:rsid w:val="00677A8E"/>
    <w:rsid w:val="00681535"/>
    <w:rsid w:val="0068728C"/>
    <w:rsid w:val="00692180"/>
    <w:rsid w:val="006940B0"/>
    <w:rsid w:val="00695CA3"/>
    <w:rsid w:val="0069677B"/>
    <w:rsid w:val="006967F7"/>
    <w:rsid w:val="006A01D3"/>
    <w:rsid w:val="006A2082"/>
    <w:rsid w:val="006B2272"/>
    <w:rsid w:val="006B2495"/>
    <w:rsid w:val="006B363D"/>
    <w:rsid w:val="006B4C77"/>
    <w:rsid w:val="006B5009"/>
    <w:rsid w:val="006B6B9F"/>
    <w:rsid w:val="006B75E0"/>
    <w:rsid w:val="006C1718"/>
    <w:rsid w:val="006C2AEF"/>
    <w:rsid w:val="006C4DB5"/>
    <w:rsid w:val="006C5F58"/>
    <w:rsid w:val="006C6788"/>
    <w:rsid w:val="006C6BA0"/>
    <w:rsid w:val="006C7A48"/>
    <w:rsid w:val="006D059A"/>
    <w:rsid w:val="006D084A"/>
    <w:rsid w:val="006D0E48"/>
    <w:rsid w:val="006D4FA1"/>
    <w:rsid w:val="006E0552"/>
    <w:rsid w:val="006E7BCB"/>
    <w:rsid w:val="006F0031"/>
    <w:rsid w:val="006F0D9E"/>
    <w:rsid w:val="006F3EEB"/>
    <w:rsid w:val="006F4394"/>
    <w:rsid w:val="006F6547"/>
    <w:rsid w:val="0070180B"/>
    <w:rsid w:val="00702FD9"/>
    <w:rsid w:val="00703A0A"/>
    <w:rsid w:val="00703FCD"/>
    <w:rsid w:val="00704939"/>
    <w:rsid w:val="00707D9D"/>
    <w:rsid w:val="007112BF"/>
    <w:rsid w:val="0071276F"/>
    <w:rsid w:val="0071301B"/>
    <w:rsid w:val="0071441F"/>
    <w:rsid w:val="00714FE1"/>
    <w:rsid w:val="00715781"/>
    <w:rsid w:val="007164D8"/>
    <w:rsid w:val="00717253"/>
    <w:rsid w:val="0072322B"/>
    <w:rsid w:val="00731331"/>
    <w:rsid w:val="00732443"/>
    <w:rsid w:val="00732F53"/>
    <w:rsid w:val="00735B62"/>
    <w:rsid w:val="00742FE9"/>
    <w:rsid w:val="00743A2A"/>
    <w:rsid w:val="00746636"/>
    <w:rsid w:val="00754022"/>
    <w:rsid w:val="0076094B"/>
    <w:rsid w:val="00761194"/>
    <w:rsid w:val="00763DF6"/>
    <w:rsid w:val="00763EC8"/>
    <w:rsid w:val="00767578"/>
    <w:rsid w:val="007707FD"/>
    <w:rsid w:val="00771032"/>
    <w:rsid w:val="00772C7D"/>
    <w:rsid w:val="007733F8"/>
    <w:rsid w:val="0077563D"/>
    <w:rsid w:val="00775DD8"/>
    <w:rsid w:val="00785C24"/>
    <w:rsid w:val="007A02FE"/>
    <w:rsid w:val="007A0A95"/>
    <w:rsid w:val="007A174B"/>
    <w:rsid w:val="007A2387"/>
    <w:rsid w:val="007A4769"/>
    <w:rsid w:val="007A65B0"/>
    <w:rsid w:val="007A783C"/>
    <w:rsid w:val="007B17F3"/>
    <w:rsid w:val="007B3796"/>
    <w:rsid w:val="007B409A"/>
    <w:rsid w:val="007B6105"/>
    <w:rsid w:val="007B6A24"/>
    <w:rsid w:val="007B7942"/>
    <w:rsid w:val="007C399D"/>
    <w:rsid w:val="007C7D1D"/>
    <w:rsid w:val="007D0B96"/>
    <w:rsid w:val="007D51B7"/>
    <w:rsid w:val="007E1776"/>
    <w:rsid w:val="007E1D19"/>
    <w:rsid w:val="007E4005"/>
    <w:rsid w:val="007E6B18"/>
    <w:rsid w:val="007F08A6"/>
    <w:rsid w:val="007F3317"/>
    <w:rsid w:val="007F42BD"/>
    <w:rsid w:val="007F7213"/>
    <w:rsid w:val="0080049C"/>
    <w:rsid w:val="00802B48"/>
    <w:rsid w:val="008037CA"/>
    <w:rsid w:val="00805031"/>
    <w:rsid w:val="008071D7"/>
    <w:rsid w:val="00807B86"/>
    <w:rsid w:val="00810767"/>
    <w:rsid w:val="0081658B"/>
    <w:rsid w:val="00817457"/>
    <w:rsid w:val="00817B4F"/>
    <w:rsid w:val="00822221"/>
    <w:rsid w:val="00823135"/>
    <w:rsid w:val="00825DCB"/>
    <w:rsid w:val="00826E13"/>
    <w:rsid w:val="008302DE"/>
    <w:rsid w:val="00836260"/>
    <w:rsid w:val="00837F25"/>
    <w:rsid w:val="00842188"/>
    <w:rsid w:val="008430C9"/>
    <w:rsid w:val="008503E9"/>
    <w:rsid w:val="008517BA"/>
    <w:rsid w:val="00861736"/>
    <w:rsid w:val="00865346"/>
    <w:rsid w:val="00866E73"/>
    <w:rsid w:val="00870944"/>
    <w:rsid w:val="00870E82"/>
    <w:rsid w:val="00872F3B"/>
    <w:rsid w:val="00874256"/>
    <w:rsid w:val="00880923"/>
    <w:rsid w:val="008836E5"/>
    <w:rsid w:val="00892B93"/>
    <w:rsid w:val="00895623"/>
    <w:rsid w:val="00897DC4"/>
    <w:rsid w:val="008A3B83"/>
    <w:rsid w:val="008A4441"/>
    <w:rsid w:val="008A7660"/>
    <w:rsid w:val="008A76A0"/>
    <w:rsid w:val="008A7918"/>
    <w:rsid w:val="008B489B"/>
    <w:rsid w:val="008B5183"/>
    <w:rsid w:val="008B7EE4"/>
    <w:rsid w:val="008C2019"/>
    <w:rsid w:val="008D0203"/>
    <w:rsid w:val="008D56F5"/>
    <w:rsid w:val="008D5A28"/>
    <w:rsid w:val="008E2801"/>
    <w:rsid w:val="008E2A22"/>
    <w:rsid w:val="008E4665"/>
    <w:rsid w:val="008E6ADE"/>
    <w:rsid w:val="008E6F07"/>
    <w:rsid w:val="008F01BF"/>
    <w:rsid w:val="008F322E"/>
    <w:rsid w:val="008F564F"/>
    <w:rsid w:val="008F5E4F"/>
    <w:rsid w:val="008F7520"/>
    <w:rsid w:val="00900E0E"/>
    <w:rsid w:val="009025BF"/>
    <w:rsid w:val="00902C52"/>
    <w:rsid w:val="00902E78"/>
    <w:rsid w:val="009044AA"/>
    <w:rsid w:val="00904D53"/>
    <w:rsid w:val="00905BD5"/>
    <w:rsid w:val="00906B34"/>
    <w:rsid w:val="00906EE9"/>
    <w:rsid w:val="00907091"/>
    <w:rsid w:val="00907EB3"/>
    <w:rsid w:val="0091217B"/>
    <w:rsid w:val="00912C58"/>
    <w:rsid w:val="00914707"/>
    <w:rsid w:val="0091494C"/>
    <w:rsid w:val="00915257"/>
    <w:rsid w:val="0091720D"/>
    <w:rsid w:val="00923076"/>
    <w:rsid w:val="00926794"/>
    <w:rsid w:val="00927456"/>
    <w:rsid w:val="00935B0A"/>
    <w:rsid w:val="00935CE4"/>
    <w:rsid w:val="00937115"/>
    <w:rsid w:val="00945185"/>
    <w:rsid w:val="00950BAC"/>
    <w:rsid w:val="00951481"/>
    <w:rsid w:val="00952933"/>
    <w:rsid w:val="00953FE8"/>
    <w:rsid w:val="00954376"/>
    <w:rsid w:val="009546B8"/>
    <w:rsid w:val="00956046"/>
    <w:rsid w:val="00960330"/>
    <w:rsid w:val="009610C6"/>
    <w:rsid w:val="009618E2"/>
    <w:rsid w:val="00962849"/>
    <w:rsid w:val="00962A82"/>
    <w:rsid w:val="00966F7D"/>
    <w:rsid w:val="00967B00"/>
    <w:rsid w:val="00971814"/>
    <w:rsid w:val="009718B2"/>
    <w:rsid w:val="00971D55"/>
    <w:rsid w:val="00972F16"/>
    <w:rsid w:val="009762CA"/>
    <w:rsid w:val="009771BE"/>
    <w:rsid w:val="00977FA8"/>
    <w:rsid w:val="00980A24"/>
    <w:rsid w:val="0098255F"/>
    <w:rsid w:val="0098279F"/>
    <w:rsid w:val="00982998"/>
    <w:rsid w:val="00985BD8"/>
    <w:rsid w:val="00987A54"/>
    <w:rsid w:val="00990961"/>
    <w:rsid w:val="009915F7"/>
    <w:rsid w:val="00993AD0"/>
    <w:rsid w:val="00996A3E"/>
    <w:rsid w:val="009A2DFF"/>
    <w:rsid w:val="009A5849"/>
    <w:rsid w:val="009A63C7"/>
    <w:rsid w:val="009A78B7"/>
    <w:rsid w:val="009B0DF1"/>
    <w:rsid w:val="009B5D4A"/>
    <w:rsid w:val="009B6877"/>
    <w:rsid w:val="009B7CE2"/>
    <w:rsid w:val="009C0859"/>
    <w:rsid w:val="009C1827"/>
    <w:rsid w:val="009C1FD3"/>
    <w:rsid w:val="009C4A33"/>
    <w:rsid w:val="009C4CE2"/>
    <w:rsid w:val="009C68F1"/>
    <w:rsid w:val="009D01BC"/>
    <w:rsid w:val="009D1509"/>
    <w:rsid w:val="009D157F"/>
    <w:rsid w:val="009D3237"/>
    <w:rsid w:val="009D5F1F"/>
    <w:rsid w:val="009D75A3"/>
    <w:rsid w:val="009E04DC"/>
    <w:rsid w:val="009E362E"/>
    <w:rsid w:val="009E5B5F"/>
    <w:rsid w:val="009F179E"/>
    <w:rsid w:val="009F1F0F"/>
    <w:rsid w:val="009F34D2"/>
    <w:rsid w:val="009F711D"/>
    <w:rsid w:val="00A00469"/>
    <w:rsid w:val="00A00FD4"/>
    <w:rsid w:val="00A05336"/>
    <w:rsid w:val="00A05620"/>
    <w:rsid w:val="00A059D7"/>
    <w:rsid w:val="00A06811"/>
    <w:rsid w:val="00A10820"/>
    <w:rsid w:val="00A10EAC"/>
    <w:rsid w:val="00A11599"/>
    <w:rsid w:val="00A12159"/>
    <w:rsid w:val="00A12BCB"/>
    <w:rsid w:val="00A139EA"/>
    <w:rsid w:val="00A13CF2"/>
    <w:rsid w:val="00A16129"/>
    <w:rsid w:val="00A2070A"/>
    <w:rsid w:val="00A2177B"/>
    <w:rsid w:val="00A22ADB"/>
    <w:rsid w:val="00A24AF5"/>
    <w:rsid w:val="00A3078F"/>
    <w:rsid w:val="00A30AEF"/>
    <w:rsid w:val="00A314F8"/>
    <w:rsid w:val="00A340CF"/>
    <w:rsid w:val="00A3490E"/>
    <w:rsid w:val="00A41432"/>
    <w:rsid w:val="00A46F6C"/>
    <w:rsid w:val="00A52873"/>
    <w:rsid w:val="00A5309B"/>
    <w:rsid w:val="00A5376B"/>
    <w:rsid w:val="00A5410A"/>
    <w:rsid w:val="00A560F9"/>
    <w:rsid w:val="00A57E92"/>
    <w:rsid w:val="00A65D75"/>
    <w:rsid w:val="00A6652F"/>
    <w:rsid w:val="00A757A1"/>
    <w:rsid w:val="00A7666A"/>
    <w:rsid w:val="00A77C9D"/>
    <w:rsid w:val="00A8314C"/>
    <w:rsid w:val="00A8461B"/>
    <w:rsid w:val="00A8494C"/>
    <w:rsid w:val="00A84BB0"/>
    <w:rsid w:val="00A84D0D"/>
    <w:rsid w:val="00A853ED"/>
    <w:rsid w:val="00A85A66"/>
    <w:rsid w:val="00A86233"/>
    <w:rsid w:val="00A86B6C"/>
    <w:rsid w:val="00A8721A"/>
    <w:rsid w:val="00A9193C"/>
    <w:rsid w:val="00A96077"/>
    <w:rsid w:val="00A97591"/>
    <w:rsid w:val="00AA2DFF"/>
    <w:rsid w:val="00AA353F"/>
    <w:rsid w:val="00AB3AC9"/>
    <w:rsid w:val="00AB5C4E"/>
    <w:rsid w:val="00AB7ADD"/>
    <w:rsid w:val="00AC0840"/>
    <w:rsid w:val="00AC1698"/>
    <w:rsid w:val="00AC5C0E"/>
    <w:rsid w:val="00AC75C2"/>
    <w:rsid w:val="00AD0696"/>
    <w:rsid w:val="00AD2BE5"/>
    <w:rsid w:val="00AD4AFD"/>
    <w:rsid w:val="00AD7A3C"/>
    <w:rsid w:val="00AE16D6"/>
    <w:rsid w:val="00AE37A1"/>
    <w:rsid w:val="00AE5755"/>
    <w:rsid w:val="00AF03EF"/>
    <w:rsid w:val="00AF1F37"/>
    <w:rsid w:val="00B00969"/>
    <w:rsid w:val="00B016EC"/>
    <w:rsid w:val="00B02522"/>
    <w:rsid w:val="00B03156"/>
    <w:rsid w:val="00B03993"/>
    <w:rsid w:val="00B0636E"/>
    <w:rsid w:val="00B12E38"/>
    <w:rsid w:val="00B1370D"/>
    <w:rsid w:val="00B15620"/>
    <w:rsid w:val="00B16D69"/>
    <w:rsid w:val="00B171DD"/>
    <w:rsid w:val="00B21478"/>
    <w:rsid w:val="00B217FC"/>
    <w:rsid w:val="00B23554"/>
    <w:rsid w:val="00B23EF1"/>
    <w:rsid w:val="00B34F4D"/>
    <w:rsid w:val="00B4419D"/>
    <w:rsid w:val="00B4505F"/>
    <w:rsid w:val="00B465E2"/>
    <w:rsid w:val="00B509C7"/>
    <w:rsid w:val="00B514A8"/>
    <w:rsid w:val="00B5159F"/>
    <w:rsid w:val="00B5227D"/>
    <w:rsid w:val="00B530D7"/>
    <w:rsid w:val="00B57D10"/>
    <w:rsid w:val="00B60ECE"/>
    <w:rsid w:val="00B61344"/>
    <w:rsid w:val="00B62A4D"/>
    <w:rsid w:val="00B649FB"/>
    <w:rsid w:val="00B672EA"/>
    <w:rsid w:val="00B70670"/>
    <w:rsid w:val="00B708D9"/>
    <w:rsid w:val="00B738C8"/>
    <w:rsid w:val="00B74006"/>
    <w:rsid w:val="00B75082"/>
    <w:rsid w:val="00B77D3E"/>
    <w:rsid w:val="00B77D78"/>
    <w:rsid w:val="00B81F58"/>
    <w:rsid w:val="00B8576D"/>
    <w:rsid w:val="00B911B7"/>
    <w:rsid w:val="00B91DEF"/>
    <w:rsid w:val="00B92CC1"/>
    <w:rsid w:val="00B92D20"/>
    <w:rsid w:val="00B951B9"/>
    <w:rsid w:val="00B954A1"/>
    <w:rsid w:val="00BA298E"/>
    <w:rsid w:val="00BA720F"/>
    <w:rsid w:val="00BA79EB"/>
    <w:rsid w:val="00BB25C3"/>
    <w:rsid w:val="00BB33BD"/>
    <w:rsid w:val="00BB492D"/>
    <w:rsid w:val="00BB5083"/>
    <w:rsid w:val="00BB50D0"/>
    <w:rsid w:val="00BB5109"/>
    <w:rsid w:val="00BB68C5"/>
    <w:rsid w:val="00BB7747"/>
    <w:rsid w:val="00BB7CAA"/>
    <w:rsid w:val="00BC0958"/>
    <w:rsid w:val="00BC1B7B"/>
    <w:rsid w:val="00BD062C"/>
    <w:rsid w:val="00BD614B"/>
    <w:rsid w:val="00BE03C0"/>
    <w:rsid w:val="00BE47AA"/>
    <w:rsid w:val="00BE4B0B"/>
    <w:rsid w:val="00BE4CF7"/>
    <w:rsid w:val="00BE57D6"/>
    <w:rsid w:val="00BE5937"/>
    <w:rsid w:val="00BF2128"/>
    <w:rsid w:val="00BF7084"/>
    <w:rsid w:val="00C002AA"/>
    <w:rsid w:val="00C010DC"/>
    <w:rsid w:val="00C01397"/>
    <w:rsid w:val="00C01E6F"/>
    <w:rsid w:val="00C0503C"/>
    <w:rsid w:val="00C0573E"/>
    <w:rsid w:val="00C11C51"/>
    <w:rsid w:val="00C131EF"/>
    <w:rsid w:val="00C16E3F"/>
    <w:rsid w:val="00C17AAB"/>
    <w:rsid w:val="00C21DD1"/>
    <w:rsid w:val="00C225BE"/>
    <w:rsid w:val="00C24709"/>
    <w:rsid w:val="00C26E10"/>
    <w:rsid w:val="00C305FC"/>
    <w:rsid w:val="00C30F6D"/>
    <w:rsid w:val="00C31E77"/>
    <w:rsid w:val="00C35152"/>
    <w:rsid w:val="00C35ECD"/>
    <w:rsid w:val="00C36533"/>
    <w:rsid w:val="00C411A7"/>
    <w:rsid w:val="00C4140C"/>
    <w:rsid w:val="00C42209"/>
    <w:rsid w:val="00C44171"/>
    <w:rsid w:val="00C44435"/>
    <w:rsid w:val="00C4447D"/>
    <w:rsid w:val="00C44754"/>
    <w:rsid w:val="00C4546F"/>
    <w:rsid w:val="00C4573E"/>
    <w:rsid w:val="00C4781E"/>
    <w:rsid w:val="00C50F00"/>
    <w:rsid w:val="00C51273"/>
    <w:rsid w:val="00C51795"/>
    <w:rsid w:val="00C52299"/>
    <w:rsid w:val="00C53B93"/>
    <w:rsid w:val="00C55B00"/>
    <w:rsid w:val="00C64A63"/>
    <w:rsid w:val="00C67638"/>
    <w:rsid w:val="00C7344A"/>
    <w:rsid w:val="00C73B2C"/>
    <w:rsid w:val="00C7416B"/>
    <w:rsid w:val="00C747AC"/>
    <w:rsid w:val="00C7696A"/>
    <w:rsid w:val="00C77E6D"/>
    <w:rsid w:val="00C77E71"/>
    <w:rsid w:val="00C80F44"/>
    <w:rsid w:val="00C83A5C"/>
    <w:rsid w:val="00C87721"/>
    <w:rsid w:val="00C93E12"/>
    <w:rsid w:val="00C947AA"/>
    <w:rsid w:val="00C952CC"/>
    <w:rsid w:val="00C95899"/>
    <w:rsid w:val="00C9696D"/>
    <w:rsid w:val="00C979A5"/>
    <w:rsid w:val="00CA0878"/>
    <w:rsid w:val="00CA26FF"/>
    <w:rsid w:val="00CA2BA4"/>
    <w:rsid w:val="00CA68C2"/>
    <w:rsid w:val="00CA6E0A"/>
    <w:rsid w:val="00CB1645"/>
    <w:rsid w:val="00CB51F4"/>
    <w:rsid w:val="00CB6962"/>
    <w:rsid w:val="00CB6D25"/>
    <w:rsid w:val="00CB708E"/>
    <w:rsid w:val="00CC251D"/>
    <w:rsid w:val="00CC3B62"/>
    <w:rsid w:val="00CC3D92"/>
    <w:rsid w:val="00CC4F47"/>
    <w:rsid w:val="00CC71EA"/>
    <w:rsid w:val="00CD09B9"/>
    <w:rsid w:val="00CD44E6"/>
    <w:rsid w:val="00CD70B3"/>
    <w:rsid w:val="00CD7EF9"/>
    <w:rsid w:val="00CE0027"/>
    <w:rsid w:val="00CE072A"/>
    <w:rsid w:val="00CE2763"/>
    <w:rsid w:val="00CE3257"/>
    <w:rsid w:val="00CE4ADE"/>
    <w:rsid w:val="00CE533B"/>
    <w:rsid w:val="00CE5CB7"/>
    <w:rsid w:val="00CE5F5E"/>
    <w:rsid w:val="00CE72FE"/>
    <w:rsid w:val="00CF01EA"/>
    <w:rsid w:val="00CF02EC"/>
    <w:rsid w:val="00CF380D"/>
    <w:rsid w:val="00CF5C5F"/>
    <w:rsid w:val="00CF7B58"/>
    <w:rsid w:val="00CF7EE4"/>
    <w:rsid w:val="00D015E2"/>
    <w:rsid w:val="00D01D24"/>
    <w:rsid w:val="00D03179"/>
    <w:rsid w:val="00D04A07"/>
    <w:rsid w:val="00D06C96"/>
    <w:rsid w:val="00D1137B"/>
    <w:rsid w:val="00D11537"/>
    <w:rsid w:val="00D126CE"/>
    <w:rsid w:val="00D219CC"/>
    <w:rsid w:val="00D23892"/>
    <w:rsid w:val="00D23987"/>
    <w:rsid w:val="00D23E0B"/>
    <w:rsid w:val="00D253E6"/>
    <w:rsid w:val="00D279CA"/>
    <w:rsid w:val="00D310D4"/>
    <w:rsid w:val="00D319A2"/>
    <w:rsid w:val="00D3569D"/>
    <w:rsid w:val="00D35EF5"/>
    <w:rsid w:val="00D36D1C"/>
    <w:rsid w:val="00D3767A"/>
    <w:rsid w:val="00D40202"/>
    <w:rsid w:val="00D406A7"/>
    <w:rsid w:val="00D41300"/>
    <w:rsid w:val="00D414AB"/>
    <w:rsid w:val="00D41887"/>
    <w:rsid w:val="00D46047"/>
    <w:rsid w:val="00D4676A"/>
    <w:rsid w:val="00D46DD4"/>
    <w:rsid w:val="00D53F86"/>
    <w:rsid w:val="00D55222"/>
    <w:rsid w:val="00D56D5E"/>
    <w:rsid w:val="00D57960"/>
    <w:rsid w:val="00D613BB"/>
    <w:rsid w:val="00D63A17"/>
    <w:rsid w:val="00D64A6F"/>
    <w:rsid w:val="00D654DE"/>
    <w:rsid w:val="00D752A4"/>
    <w:rsid w:val="00D77DC2"/>
    <w:rsid w:val="00D80D43"/>
    <w:rsid w:val="00D83A5A"/>
    <w:rsid w:val="00D867B1"/>
    <w:rsid w:val="00D87782"/>
    <w:rsid w:val="00D9053A"/>
    <w:rsid w:val="00D90DD2"/>
    <w:rsid w:val="00D94A91"/>
    <w:rsid w:val="00D94D08"/>
    <w:rsid w:val="00D94EDF"/>
    <w:rsid w:val="00D95AED"/>
    <w:rsid w:val="00D95D42"/>
    <w:rsid w:val="00DA4169"/>
    <w:rsid w:val="00DA559C"/>
    <w:rsid w:val="00DA68C6"/>
    <w:rsid w:val="00DA6F03"/>
    <w:rsid w:val="00DB12B7"/>
    <w:rsid w:val="00DB28D9"/>
    <w:rsid w:val="00DB72DE"/>
    <w:rsid w:val="00DB79E4"/>
    <w:rsid w:val="00DC09A1"/>
    <w:rsid w:val="00DC29E8"/>
    <w:rsid w:val="00DC4936"/>
    <w:rsid w:val="00DC65B8"/>
    <w:rsid w:val="00DC6720"/>
    <w:rsid w:val="00DC7DF1"/>
    <w:rsid w:val="00DD076F"/>
    <w:rsid w:val="00DD322B"/>
    <w:rsid w:val="00DD5424"/>
    <w:rsid w:val="00DD7F07"/>
    <w:rsid w:val="00DE124F"/>
    <w:rsid w:val="00DE347F"/>
    <w:rsid w:val="00DE4147"/>
    <w:rsid w:val="00DE4549"/>
    <w:rsid w:val="00DE4AF2"/>
    <w:rsid w:val="00DE5610"/>
    <w:rsid w:val="00DE5E49"/>
    <w:rsid w:val="00DF0187"/>
    <w:rsid w:val="00DF1544"/>
    <w:rsid w:val="00DF2267"/>
    <w:rsid w:val="00DF2F36"/>
    <w:rsid w:val="00DF3191"/>
    <w:rsid w:val="00E0151F"/>
    <w:rsid w:val="00E0268E"/>
    <w:rsid w:val="00E05397"/>
    <w:rsid w:val="00E0635B"/>
    <w:rsid w:val="00E07B16"/>
    <w:rsid w:val="00E16699"/>
    <w:rsid w:val="00E16909"/>
    <w:rsid w:val="00E17A4C"/>
    <w:rsid w:val="00E20233"/>
    <w:rsid w:val="00E2161E"/>
    <w:rsid w:val="00E219B0"/>
    <w:rsid w:val="00E236D8"/>
    <w:rsid w:val="00E236DF"/>
    <w:rsid w:val="00E2419F"/>
    <w:rsid w:val="00E2475E"/>
    <w:rsid w:val="00E27A76"/>
    <w:rsid w:val="00E34757"/>
    <w:rsid w:val="00E34DB9"/>
    <w:rsid w:val="00E40066"/>
    <w:rsid w:val="00E41BA7"/>
    <w:rsid w:val="00E43E0C"/>
    <w:rsid w:val="00E460A3"/>
    <w:rsid w:val="00E46A11"/>
    <w:rsid w:val="00E53900"/>
    <w:rsid w:val="00E55C98"/>
    <w:rsid w:val="00E61F73"/>
    <w:rsid w:val="00E62A1C"/>
    <w:rsid w:val="00E674E5"/>
    <w:rsid w:val="00E72954"/>
    <w:rsid w:val="00E72B41"/>
    <w:rsid w:val="00E74285"/>
    <w:rsid w:val="00E76427"/>
    <w:rsid w:val="00E83BC4"/>
    <w:rsid w:val="00E85631"/>
    <w:rsid w:val="00E90B25"/>
    <w:rsid w:val="00E93AE5"/>
    <w:rsid w:val="00E9567A"/>
    <w:rsid w:val="00E96774"/>
    <w:rsid w:val="00E96DBA"/>
    <w:rsid w:val="00EA32D3"/>
    <w:rsid w:val="00EA4CE3"/>
    <w:rsid w:val="00EA52A3"/>
    <w:rsid w:val="00EA5499"/>
    <w:rsid w:val="00EB4A62"/>
    <w:rsid w:val="00EB5731"/>
    <w:rsid w:val="00EB7462"/>
    <w:rsid w:val="00EC3264"/>
    <w:rsid w:val="00EC557F"/>
    <w:rsid w:val="00EC6540"/>
    <w:rsid w:val="00ED0052"/>
    <w:rsid w:val="00ED2EC1"/>
    <w:rsid w:val="00ED7CE2"/>
    <w:rsid w:val="00EE2229"/>
    <w:rsid w:val="00EE2C08"/>
    <w:rsid w:val="00EE5F05"/>
    <w:rsid w:val="00EE64AC"/>
    <w:rsid w:val="00EE6C05"/>
    <w:rsid w:val="00EF0B51"/>
    <w:rsid w:val="00EF48AF"/>
    <w:rsid w:val="00EF4963"/>
    <w:rsid w:val="00EF4E53"/>
    <w:rsid w:val="00EF5ACD"/>
    <w:rsid w:val="00EF6012"/>
    <w:rsid w:val="00EF62D5"/>
    <w:rsid w:val="00F0163E"/>
    <w:rsid w:val="00F01687"/>
    <w:rsid w:val="00F01FD4"/>
    <w:rsid w:val="00F02A54"/>
    <w:rsid w:val="00F044A5"/>
    <w:rsid w:val="00F044E8"/>
    <w:rsid w:val="00F06A1F"/>
    <w:rsid w:val="00F071AA"/>
    <w:rsid w:val="00F15510"/>
    <w:rsid w:val="00F2294C"/>
    <w:rsid w:val="00F23DF8"/>
    <w:rsid w:val="00F301F7"/>
    <w:rsid w:val="00F3047C"/>
    <w:rsid w:val="00F3091B"/>
    <w:rsid w:val="00F31E35"/>
    <w:rsid w:val="00F32D80"/>
    <w:rsid w:val="00F34F5E"/>
    <w:rsid w:val="00F37F1B"/>
    <w:rsid w:val="00F41DEB"/>
    <w:rsid w:val="00F43492"/>
    <w:rsid w:val="00F43F02"/>
    <w:rsid w:val="00F43F03"/>
    <w:rsid w:val="00F465DA"/>
    <w:rsid w:val="00F4737F"/>
    <w:rsid w:val="00F47F22"/>
    <w:rsid w:val="00F5237E"/>
    <w:rsid w:val="00F5302C"/>
    <w:rsid w:val="00F535F5"/>
    <w:rsid w:val="00F54BC6"/>
    <w:rsid w:val="00F54FE4"/>
    <w:rsid w:val="00F56031"/>
    <w:rsid w:val="00F563EA"/>
    <w:rsid w:val="00F5762B"/>
    <w:rsid w:val="00F57F46"/>
    <w:rsid w:val="00F602AE"/>
    <w:rsid w:val="00F6038A"/>
    <w:rsid w:val="00F61AA1"/>
    <w:rsid w:val="00F635DE"/>
    <w:rsid w:val="00F6410A"/>
    <w:rsid w:val="00F665C8"/>
    <w:rsid w:val="00F706CF"/>
    <w:rsid w:val="00F71D58"/>
    <w:rsid w:val="00F7350F"/>
    <w:rsid w:val="00F83108"/>
    <w:rsid w:val="00F8695E"/>
    <w:rsid w:val="00F86F53"/>
    <w:rsid w:val="00F93A45"/>
    <w:rsid w:val="00F946F9"/>
    <w:rsid w:val="00F95ADC"/>
    <w:rsid w:val="00F9775A"/>
    <w:rsid w:val="00FA36C6"/>
    <w:rsid w:val="00FA6D53"/>
    <w:rsid w:val="00FA7970"/>
    <w:rsid w:val="00FB0D2E"/>
    <w:rsid w:val="00FB148B"/>
    <w:rsid w:val="00FB2BD6"/>
    <w:rsid w:val="00FB32D7"/>
    <w:rsid w:val="00FB5F8D"/>
    <w:rsid w:val="00FB7CDD"/>
    <w:rsid w:val="00FC07C2"/>
    <w:rsid w:val="00FC0C3B"/>
    <w:rsid w:val="00FC1272"/>
    <w:rsid w:val="00FC4FFA"/>
    <w:rsid w:val="00FC54E8"/>
    <w:rsid w:val="00FD0391"/>
    <w:rsid w:val="00FD0B46"/>
    <w:rsid w:val="00FD457F"/>
    <w:rsid w:val="00FD534D"/>
    <w:rsid w:val="00FD7DC7"/>
    <w:rsid w:val="00FE131A"/>
    <w:rsid w:val="00FE1A20"/>
    <w:rsid w:val="00FE30D9"/>
    <w:rsid w:val="00FE4BE8"/>
    <w:rsid w:val="00FE59C7"/>
    <w:rsid w:val="00FE5B2B"/>
    <w:rsid w:val="00FE73AF"/>
    <w:rsid w:val="00FE77D9"/>
    <w:rsid w:val="00FF16CD"/>
    <w:rsid w:val="00FF3B0F"/>
    <w:rsid w:val="00FF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f6ead5" stroke="f">
      <v:fill color="#f6ead5" on="f"/>
      <v:stroke on="f"/>
    </o:shapedefaults>
    <o:shapelayout v:ext="edit">
      <o:idmap v:ext="edit" data="1"/>
    </o:shapelayout>
  </w:shapeDefaults>
  <w:doNotEmbedSmartTags/>
  <w:decimalSymbol w:val="."/>
  <w:listSeparator w:val=","/>
  <w14:docId w14:val="4D5C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192870"/>
    <w:rPr>
      <w:rFonts w:eastAsia="Times New Roman"/>
      <w:sz w:val="24"/>
      <w:szCs w:val="24"/>
    </w:rPr>
  </w:style>
  <w:style w:type="paragraph" w:styleId="Heading1">
    <w:name w:val="heading 1"/>
    <w:aliases w:val="SubHead1"/>
    <w:basedOn w:val="Heading2"/>
    <w:next w:val="AonBodyCopy"/>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link w:val="Heading3Char"/>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uiPriority w:val="99"/>
    <w:qFormat/>
    <w:rsid w:val="00B217FC"/>
    <w:pPr>
      <w:spacing w:after="200" w:line="264" w:lineRule="auto"/>
    </w:pPr>
    <w:rPr>
      <w:rFonts w:ascii="Arial" w:eastAsia="MS Mincho" w:hAnsi="Arial"/>
      <w:sz w:val="20"/>
      <w:szCs w:val="20"/>
    </w:r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rsid w:val="00B74006"/>
    <w:pPr>
      <w:numPr>
        <w:numId w:val="2"/>
      </w:numPr>
      <w:spacing w:line="264" w:lineRule="auto"/>
    </w:pPr>
  </w:style>
  <w:style w:type="paragraph" w:customStyle="1" w:styleId="AonBullet2">
    <w:name w:val="Aon Bullet 2"/>
    <w:basedOn w:val="AonBulletCopy"/>
    <w:rsid w:val="00CB6962"/>
    <w:pPr>
      <w:numPr>
        <w:ilvl w:val="1"/>
        <w:numId w:val="2"/>
      </w:numPr>
      <w:spacing w:line="264" w:lineRule="auto"/>
    </w:pPr>
  </w:style>
  <w:style w:type="paragraph" w:customStyle="1" w:styleId="AonBullet3">
    <w:name w:val="Aon Bullet 3"/>
    <w:basedOn w:val="AonBulletCopy"/>
    <w:rsid w:val="00EF0B51"/>
    <w:pPr>
      <w:numPr>
        <w:ilvl w:val="2"/>
        <w:numId w:val="2"/>
      </w:numPr>
      <w:spacing w:line="264" w:lineRule="auto"/>
    </w:pPr>
  </w:style>
  <w:style w:type="paragraph" w:customStyle="1" w:styleId="AonBullet4">
    <w:name w:val="Aon Bullet 4"/>
    <w:basedOn w:val="AonBulletCopy"/>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rFonts w:ascii="Arial" w:eastAsia="MS Mincho" w:hAnsi="Arial"/>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ascii="Arial" w:hAnsi="Arial"/>
      <w:sz w:val="32"/>
      <w:szCs w:val="20"/>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ascii="Arial" w:hAnsi="Arial"/>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rFonts w:ascii="Arial" w:eastAsia="MS Mincho" w:hAnsi="Arial"/>
      <w:sz w:val="16"/>
      <w:szCs w:val="16"/>
    </w:rPr>
  </w:style>
  <w:style w:type="paragraph" w:customStyle="1" w:styleId="AonTableColumnHead">
    <w:name w:val="Aon Table Column Head"/>
    <w:basedOn w:val="Normal"/>
    <w:rsid w:val="00413940"/>
    <w:pPr>
      <w:spacing w:after="60"/>
      <w:jc w:val="right"/>
    </w:pPr>
    <w:rPr>
      <w:rFonts w:ascii="Arial" w:eastAsia="Times" w:hAnsi="Arial" w:cs="Arial"/>
      <w:b/>
      <w:sz w:val="20"/>
      <w:szCs w:val="20"/>
    </w:rPr>
  </w:style>
  <w:style w:type="paragraph" w:customStyle="1" w:styleId="AonTableCopy">
    <w:name w:val="Aon Table Copy"/>
    <w:basedOn w:val="Normal"/>
    <w:rsid w:val="00413940"/>
    <w:pPr>
      <w:spacing w:before="40" w:line="200" w:lineRule="atLeast"/>
      <w:jc w:val="right"/>
    </w:pPr>
    <w:rPr>
      <w:rFonts w:ascii="Arial" w:eastAsia="MS Mincho" w:hAnsi="Arial" w:cs="Arial"/>
      <w:sz w:val="20"/>
      <w:szCs w:val="20"/>
    </w:rPr>
  </w:style>
  <w:style w:type="paragraph" w:customStyle="1" w:styleId="AonTableHeader">
    <w:name w:val="Aon Table Header"/>
    <w:basedOn w:val="Normal"/>
    <w:rsid w:val="00413940"/>
    <w:rPr>
      <w:rFonts w:ascii="Arial" w:eastAsia="Times" w:hAnsi="Arial" w:cs="Arial"/>
      <w:b/>
      <w:sz w:val="20"/>
      <w:szCs w:val="20"/>
    </w:rPr>
  </w:style>
  <w:style w:type="paragraph" w:customStyle="1" w:styleId="AonTableRowHead">
    <w:name w:val="Aon Table Row Head"/>
    <w:basedOn w:val="Normal"/>
    <w:rsid w:val="00413940"/>
    <w:pPr>
      <w:spacing w:before="40" w:line="200" w:lineRule="atLeast"/>
    </w:pPr>
    <w:rPr>
      <w:rFonts w:ascii="Arial" w:eastAsia="MS Mincho" w:hAnsi="Arial" w:cs="Arial"/>
      <w:b/>
      <w:sz w:val="20"/>
      <w:szCs w:val="20"/>
    </w:rPr>
  </w:style>
  <w:style w:type="paragraph" w:customStyle="1" w:styleId="AonTableTitle">
    <w:name w:val="Aon Table Title"/>
    <w:basedOn w:val="Normal"/>
    <w:rsid w:val="00413940"/>
    <w:pPr>
      <w:autoSpaceDE w:val="0"/>
      <w:autoSpaceDN w:val="0"/>
      <w:adjustRightInd w:val="0"/>
      <w:spacing w:after="240"/>
      <w:textAlignment w:val="center"/>
    </w:pPr>
    <w:rPr>
      <w:rFonts w:ascii="Arial" w:hAnsi="Arial"/>
      <w:b/>
      <w:bCs/>
      <w:color w:val="000000"/>
      <w:sz w:val="20"/>
      <w:szCs w:val="20"/>
    </w:rPr>
  </w:style>
  <w:style w:type="paragraph" w:customStyle="1" w:styleId="AonTOCHeader">
    <w:name w:val="Aon TOC Header"/>
    <w:basedOn w:val="Normal"/>
    <w:next w:val="Heading1"/>
    <w:rsid w:val="00413940"/>
    <w:pPr>
      <w:spacing w:before="120" w:after="240" w:line="264" w:lineRule="auto"/>
    </w:pPr>
    <w:rPr>
      <w:rFonts w:ascii="Arial" w:eastAsia="MS Mincho" w:hAnsi="Arial"/>
      <w:sz w:val="36"/>
      <w:szCs w:val="36"/>
    </w:rPr>
  </w:style>
  <w:style w:type="paragraph" w:styleId="BalloonText">
    <w:name w:val="Balloon Text"/>
    <w:basedOn w:val="Normal"/>
    <w:link w:val="BalloonTextChar"/>
    <w:uiPriority w:val="99"/>
    <w:semiHidden/>
    <w:unhideWhenUsed/>
    <w:rsid w:val="00413940"/>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rPr>
      <w:rFonts w:ascii="Arial" w:eastAsia="MS Mincho" w:hAnsi="Arial"/>
      <w:sz w:val="20"/>
      <w:szCs w:val="20"/>
    </w:r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rPr>
      <w:rFonts w:ascii="Arial" w:eastAsia="MS Mincho" w:hAnsi="Arial"/>
      <w:sz w:val="20"/>
      <w:szCs w:val="20"/>
    </w:r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rFonts w:ascii="Arial" w:eastAsia="MS Mincho" w:hAnsi="Arial"/>
      <w:b/>
      <w:noProof/>
      <w:sz w:val="20"/>
      <w:szCs w:val="20"/>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ascii="Arial" w:eastAsia="Times" w:hAnsi="Arial"/>
      <w:sz w:val="20"/>
      <w:szCs w:val="20"/>
    </w:rPr>
  </w:style>
  <w:style w:type="paragraph" w:styleId="TOC4">
    <w:name w:val="toc 4"/>
    <w:basedOn w:val="Normal"/>
    <w:next w:val="Normal"/>
    <w:autoRedefine/>
    <w:uiPriority w:val="39"/>
    <w:rsid w:val="00413940"/>
    <w:pPr>
      <w:tabs>
        <w:tab w:val="right" w:pos="7920"/>
      </w:tabs>
      <w:spacing w:line="480" w:lineRule="auto"/>
      <w:ind w:left="720"/>
    </w:pPr>
    <w:rPr>
      <w:rFonts w:ascii="Arial" w:eastAsia="Times" w:hAnsi="Arial"/>
      <w:sz w:val="20"/>
      <w:szCs w:val="20"/>
    </w:rPr>
  </w:style>
  <w:style w:type="paragraph" w:styleId="TOC6">
    <w:name w:val="toc 6"/>
    <w:basedOn w:val="Normal"/>
    <w:next w:val="Normal"/>
    <w:autoRedefine/>
    <w:semiHidden/>
    <w:rsid w:val="00413940"/>
    <w:pPr>
      <w:ind w:left="1000"/>
    </w:pPr>
  </w:style>
  <w:style w:type="paragraph" w:styleId="TOC7">
    <w:name w:val="toc 7"/>
    <w:basedOn w:val="Normal"/>
    <w:next w:val="Normal"/>
    <w:autoRedefine/>
    <w:semiHidden/>
    <w:rsid w:val="00413940"/>
    <w:pPr>
      <w:ind w:left="1200"/>
    </w:pPr>
  </w:style>
  <w:style w:type="paragraph" w:styleId="TOC8">
    <w:name w:val="toc 8"/>
    <w:basedOn w:val="Normal"/>
    <w:next w:val="Normal"/>
    <w:autoRedefine/>
    <w:semiHidden/>
    <w:rsid w:val="00413940"/>
    <w:pPr>
      <w:ind w:left="1400"/>
    </w:pPr>
  </w:style>
  <w:style w:type="paragraph" w:styleId="TOC9">
    <w:name w:val="toc 9"/>
    <w:basedOn w:val="Normal"/>
    <w:next w:val="Normal"/>
    <w:autoRedefine/>
    <w:semiHidden/>
    <w:rsid w:val="00413940"/>
    <w:pPr>
      <w:ind w:left="1600"/>
    </w:pPr>
  </w:style>
  <w:style w:type="character" w:customStyle="1" w:styleId="AonBodyCopyChar">
    <w:name w:val="Aon Body Copy Char"/>
    <w:link w:val="AonBodyCopy"/>
    <w:uiPriority w:val="99"/>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3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rPr>
      <w:rFonts w:ascii="Arial" w:eastAsia="MS Mincho" w:hAnsi="Arial"/>
      <w:sz w:val="20"/>
      <w:szCs w:val="20"/>
    </w:rPr>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ascii="Arial" w:hAnsi="Arial" w:cs="Arial"/>
      <w:sz w:val="20"/>
      <w:szCs w:val="20"/>
    </w:rPr>
  </w:style>
  <w:style w:type="paragraph" w:customStyle="1" w:styleId="EnDashDS">
    <w:name w:val="EnDash DS"/>
    <w:basedOn w:val="Normal"/>
    <w:rsid w:val="009E04DC"/>
    <w:pPr>
      <w:numPr>
        <w:ilvl w:val="2"/>
        <w:numId w:val="3"/>
      </w:numPr>
      <w:tabs>
        <w:tab w:val="left" w:pos="734"/>
      </w:tabs>
      <w:spacing w:after="260" w:line="260" w:lineRule="atLeast"/>
    </w:pPr>
    <w:rPr>
      <w:rFonts w:ascii="Arial" w:hAnsi="Arial" w:cs="Arial"/>
      <w:sz w:val="20"/>
      <w:szCs w:val="20"/>
    </w:rPr>
  </w:style>
  <w:style w:type="paragraph" w:customStyle="1" w:styleId="Table2Hdgs">
    <w:name w:val="Table2/Hdgs"/>
    <w:basedOn w:val="Normal"/>
    <w:rsid w:val="009E04DC"/>
    <w:pPr>
      <w:keepNext/>
      <w:keepLines/>
      <w:spacing w:before="80" w:after="110" w:line="260" w:lineRule="atLeast"/>
    </w:pPr>
    <w:rPr>
      <w:rFonts w:ascii="Arial" w:hAnsi="Arial" w:cs="Arial"/>
      <w:b/>
      <w:sz w:val="18"/>
      <w:szCs w:val="20"/>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hAnsi="Times"/>
      <w:b/>
      <w:sz w:val="23"/>
      <w:szCs w:val="20"/>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rPr>
      <w:rFonts w:ascii="Arial" w:eastAsia="MS Mincho" w:hAnsi="Arial"/>
      <w:sz w:val="20"/>
      <w:szCs w:val="20"/>
    </w:r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rFonts w:ascii="Arial" w:eastAsia="MS Mincho" w:hAnsi="Arial"/>
      <w:b/>
      <w:sz w:val="20"/>
      <w:szCs w:val="20"/>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ascii="Arial" w:hAnsi="Arial"/>
      <w:sz w:val="32"/>
      <w:szCs w:val="20"/>
    </w:rPr>
  </w:style>
  <w:style w:type="paragraph" w:customStyle="1" w:styleId="DocumentTitle">
    <w:name w:val="Document Title"/>
    <w:basedOn w:val="Normal"/>
    <w:qFormat/>
    <w:rsid w:val="00D94EDF"/>
    <w:pPr>
      <w:tabs>
        <w:tab w:val="left" w:pos="6660"/>
      </w:tabs>
    </w:pPr>
    <w:rPr>
      <w:rFonts w:ascii="Arial" w:eastAsiaTheme="minorHAnsi" w:hAnsi="Arial"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hAnsi="Franklin Gothic Book"/>
      <w:sz w:val="20"/>
      <w:szCs w:val="20"/>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9C0859"/>
    <w:pPr>
      <w:spacing w:before="100" w:beforeAutospacing="1" w:after="100" w:afterAutospacing="1"/>
    </w:p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rPr>
      <w:rFonts w:ascii="Arial" w:eastAsia="MS Mincho" w:hAnsi="Arial"/>
      <w:sz w:val="20"/>
      <w:szCs w:val="20"/>
    </w:r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table" w:customStyle="1" w:styleId="TableGrid3">
    <w:name w:val="Table Grid3"/>
    <w:basedOn w:val="TableNormal"/>
    <w:uiPriority w:val="59"/>
    <w:rsid w:val="00BB7CAA"/>
    <w:rPr>
      <w:rFonts w:ascii="HP Simplified" w:eastAsia="Times New Roman" w:hAnsi="HP Simplified"/>
      <w:spacing w:val="5"/>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C3264"/>
    <w:rPr>
      <w:i/>
      <w:iCs/>
    </w:rPr>
  </w:style>
  <w:style w:type="character" w:styleId="FollowedHyperlink">
    <w:name w:val="FollowedHyperlink"/>
    <w:basedOn w:val="DefaultParagraphFont"/>
    <w:uiPriority w:val="99"/>
    <w:semiHidden/>
    <w:unhideWhenUsed/>
    <w:rsid w:val="005C2AD5"/>
    <w:rPr>
      <w:color w:val="E11B22" w:themeColor="followedHyperlink"/>
      <w:u w:val="single"/>
    </w:rPr>
  </w:style>
  <w:style w:type="character" w:customStyle="1" w:styleId="Heading3Char">
    <w:name w:val="Heading 3 Char"/>
    <w:basedOn w:val="DefaultParagraphFont"/>
    <w:link w:val="Heading3"/>
    <w:rsid w:val="005D64AB"/>
    <w:rPr>
      <w:rFonts w:ascii="Arial" w:hAnsi="Arial"/>
      <w:sz w:val="28"/>
    </w:rPr>
  </w:style>
  <w:style w:type="paragraph" w:customStyle="1" w:styleId="Default">
    <w:name w:val="Default"/>
    <w:rsid w:val="00A314F8"/>
    <w:pPr>
      <w:autoSpaceDE w:val="0"/>
      <w:autoSpaceDN w:val="0"/>
      <w:adjustRightInd w:val="0"/>
    </w:pPr>
    <w:rPr>
      <w:rFonts w:ascii="Stone Sans II ITC Pro Md" w:hAnsi="Stone Sans II ITC Pro Md" w:cs="Stone Sans II ITC Pro Md"/>
      <w:color w:val="000000"/>
      <w:sz w:val="24"/>
      <w:szCs w:val="24"/>
    </w:rPr>
  </w:style>
  <w:style w:type="paragraph" w:customStyle="1" w:styleId="Pa3">
    <w:name w:val="Pa3"/>
    <w:basedOn w:val="Default"/>
    <w:next w:val="Default"/>
    <w:uiPriority w:val="99"/>
    <w:rsid w:val="00C9696D"/>
    <w:pPr>
      <w:spacing w:line="241" w:lineRule="atLeast"/>
    </w:pPr>
    <w:rPr>
      <w:rFonts w:cs="Times New Roman"/>
      <w:color w:val="auto"/>
    </w:rPr>
  </w:style>
  <w:style w:type="paragraph" w:customStyle="1" w:styleId="Pa19">
    <w:name w:val="Pa19"/>
    <w:basedOn w:val="Default"/>
    <w:next w:val="Default"/>
    <w:uiPriority w:val="99"/>
    <w:rsid w:val="00C9696D"/>
    <w:pPr>
      <w:spacing w:line="161" w:lineRule="atLeast"/>
    </w:pPr>
    <w:rPr>
      <w:rFonts w:ascii="Stone Sans II ITC Pro Lt" w:hAnsi="Stone Sans II ITC Pro Lt" w:cs="Times New Roman"/>
      <w:color w:val="auto"/>
    </w:rPr>
  </w:style>
  <w:style w:type="paragraph" w:customStyle="1" w:styleId="Pa4">
    <w:name w:val="Pa4"/>
    <w:basedOn w:val="Default"/>
    <w:next w:val="Default"/>
    <w:uiPriority w:val="99"/>
    <w:rsid w:val="00BE4CF7"/>
    <w:pPr>
      <w:spacing w:line="201" w:lineRule="atLeast"/>
    </w:pPr>
    <w:rPr>
      <w:rFonts w:ascii="Stone Sans II ITC Pro Lt" w:hAnsi="Stone Sans II ITC Pro Lt" w:cs="Times New Roman"/>
      <w:color w:val="auto"/>
    </w:rPr>
  </w:style>
  <w:style w:type="paragraph" w:customStyle="1" w:styleId="Pa13">
    <w:name w:val="Pa13"/>
    <w:basedOn w:val="Default"/>
    <w:next w:val="Default"/>
    <w:uiPriority w:val="99"/>
    <w:rsid w:val="00BE4CF7"/>
    <w:pPr>
      <w:spacing w:line="281" w:lineRule="atLeast"/>
    </w:pPr>
    <w:rPr>
      <w:rFonts w:ascii="Stone Sans II ITC Pro Lt" w:hAnsi="Stone Sans II ITC Pro Lt" w:cs="Times New Roman"/>
      <w:color w:val="auto"/>
    </w:rPr>
  </w:style>
  <w:style w:type="paragraph" w:customStyle="1" w:styleId="Pa17">
    <w:name w:val="Pa17"/>
    <w:basedOn w:val="Default"/>
    <w:next w:val="Default"/>
    <w:uiPriority w:val="99"/>
    <w:rsid w:val="00CE5CB7"/>
    <w:pPr>
      <w:spacing w:line="201" w:lineRule="atLeast"/>
    </w:pPr>
    <w:rPr>
      <w:rFonts w:ascii="Stone Sans II ITC Pro Lt" w:hAnsi="Stone Sans II ITC Pro Lt" w:cs="Times New Roman"/>
      <w:color w:val="auto"/>
    </w:rPr>
  </w:style>
  <w:style w:type="character" w:customStyle="1" w:styleId="orange">
    <w:name w:val="orange"/>
    <w:basedOn w:val="DefaultParagraphFont"/>
    <w:rsid w:val="004E62C4"/>
  </w:style>
  <w:style w:type="character" w:customStyle="1" w:styleId="UnresolvedMention">
    <w:name w:val="Unresolved Mention"/>
    <w:basedOn w:val="DefaultParagraphFont"/>
    <w:uiPriority w:val="99"/>
    <w:semiHidden/>
    <w:unhideWhenUsed/>
    <w:rsid w:val="0029046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able"/>
    <w:qFormat/>
    <w:rsid w:val="00192870"/>
    <w:rPr>
      <w:rFonts w:eastAsia="Times New Roman"/>
      <w:sz w:val="24"/>
      <w:szCs w:val="24"/>
    </w:rPr>
  </w:style>
  <w:style w:type="paragraph" w:styleId="Heading1">
    <w:name w:val="heading 1"/>
    <w:aliases w:val="SubHead1"/>
    <w:basedOn w:val="Heading2"/>
    <w:next w:val="AonBodyCopy"/>
    <w:qFormat/>
    <w:rsid w:val="00413940"/>
    <w:pPr>
      <w:outlineLvl w:val="0"/>
    </w:pPr>
    <w:rPr>
      <w:color w:val="000000" w:themeColor="text1"/>
      <w:sz w:val="36"/>
      <w:szCs w:val="36"/>
    </w:rPr>
  </w:style>
  <w:style w:type="paragraph" w:styleId="Heading2">
    <w:name w:val="heading 2"/>
    <w:basedOn w:val="AonBodyCopy"/>
    <w:next w:val="AonBodyCopy"/>
    <w:link w:val="Heading2Char"/>
    <w:qFormat/>
    <w:rsid w:val="00EE6C05"/>
    <w:pPr>
      <w:keepNext/>
      <w:keepLines/>
      <w:suppressAutoHyphens/>
      <w:autoSpaceDE w:val="0"/>
      <w:autoSpaceDN w:val="0"/>
      <w:adjustRightInd w:val="0"/>
      <w:spacing w:before="180" w:after="60"/>
      <w:textAlignment w:val="center"/>
      <w:outlineLvl w:val="1"/>
    </w:pPr>
    <w:rPr>
      <w:rFonts w:eastAsia="Times New Roman"/>
      <w:sz w:val="32"/>
    </w:rPr>
  </w:style>
  <w:style w:type="paragraph" w:styleId="Heading3">
    <w:name w:val="heading 3"/>
    <w:basedOn w:val="AonBodyCopy"/>
    <w:next w:val="AonBodyCopy"/>
    <w:link w:val="Heading3Char"/>
    <w:qFormat/>
    <w:rsid w:val="004F1B37"/>
    <w:pPr>
      <w:spacing w:before="180" w:after="40" w:line="240" w:lineRule="auto"/>
      <w:outlineLvl w:val="2"/>
    </w:pPr>
    <w:rPr>
      <w:sz w:val="28"/>
    </w:rPr>
  </w:style>
  <w:style w:type="paragraph" w:styleId="Heading4">
    <w:name w:val="heading 4"/>
    <w:basedOn w:val="AonBodyCopy"/>
    <w:next w:val="AonBodyCopy"/>
    <w:link w:val="Heading4Char"/>
    <w:qFormat/>
    <w:rsid w:val="00413940"/>
    <w:pPr>
      <w:keepNext/>
      <w:keepLines/>
      <w:suppressAutoHyphens/>
      <w:autoSpaceDE w:val="0"/>
      <w:autoSpaceDN w:val="0"/>
      <w:adjustRightInd w:val="0"/>
      <w:spacing w:before="120" w:after="120" w:line="276" w:lineRule="auto"/>
      <w:textAlignment w:val="center"/>
      <w:outlineLvl w:val="3"/>
    </w:pPr>
    <w:rPr>
      <w:rFonts w:eastAsia="Times New Roman"/>
      <w:bCs/>
      <w:sz w:val="24"/>
    </w:rPr>
  </w:style>
  <w:style w:type="paragraph" w:styleId="Heading9">
    <w:name w:val="heading 9"/>
    <w:basedOn w:val="Normal"/>
    <w:next w:val="Normal"/>
    <w:link w:val="Heading9Char"/>
    <w:uiPriority w:val="9"/>
    <w:semiHidden/>
    <w:unhideWhenUsed/>
    <w:qFormat/>
    <w:rsid w:val="0039406C"/>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nBlue">
    <w:name w:val="Aon  Blue"/>
    <w:rsid w:val="00413940"/>
    <w:rPr>
      <w:color w:val="0083A9"/>
    </w:rPr>
  </w:style>
  <w:style w:type="character" w:customStyle="1" w:styleId="AonDarkBlue">
    <w:name w:val="Aon  Dark Blue"/>
    <w:rsid w:val="00413940"/>
    <w:rPr>
      <w:color w:val="0039A6" w:themeColor="accent4"/>
    </w:rPr>
  </w:style>
  <w:style w:type="character" w:customStyle="1" w:styleId="AonDarkGray">
    <w:name w:val="Aon  Dark Gray"/>
    <w:rsid w:val="00413940"/>
    <w:rPr>
      <w:color w:val="4D4F53"/>
    </w:rPr>
  </w:style>
  <w:style w:type="character" w:customStyle="1" w:styleId="AonGold">
    <w:name w:val="Aon  Gold"/>
    <w:rsid w:val="00413940"/>
    <w:rPr>
      <w:color w:val="F0AB00"/>
    </w:rPr>
  </w:style>
  <w:style w:type="character" w:customStyle="1" w:styleId="AonGreen">
    <w:name w:val="Aon  Green"/>
    <w:rsid w:val="00413940"/>
    <w:rPr>
      <w:color w:val="7AB800"/>
    </w:rPr>
  </w:style>
  <w:style w:type="character" w:customStyle="1" w:styleId="AonLightBlue">
    <w:name w:val="Aon  Light Blue"/>
    <w:rsid w:val="00413940"/>
    <w:rPr>
      <w:color w:val="5EB6E4"/>
    </w:rPr>
  </w:style>
  <w:style w:type="character" w:customStyle="1" w:styleId="AonPurple">
    <w:name w:val="Aon  Purple"/>
    <w:rsid w:val="00413940"/>
    <w:rPr>
      <w:color w:val="6E267B" w:themeColor="accent5"/>
    </w:rPr>
  </w:style>
  <w:style w:type="character" w:customStyle="1" w:styleId="AonRed">
    <w:name w:val="Aon  Red"/>
    <w:rsid w:val="00413940"/>
    <w:rPr>
      <w:color w:val="E11B22"/>
    </w:rPr>
  </w:style>
  <w:style w:type="paragraph" w:customStyle="1" w:styleId="AonBodyCopy">
    <w:name w:val="Aon Body Copy"/>
    <w:basedOn w:val="Normal"/>
    <w:link w:val="AonBodyCopyChar"/>
    <w:uiPriority w:val="99"/>
    <w:qFormat/>
    <w:rsid w:val="00B217FC"/>
    <w:pPr>
      <w:spacing w:after="200" w:line="264" w:lineRule="auto"/>
    </w:pPr>
    <w:rPr>
      <w:rFonts w:ascii="Arial" w:eastAsia="MS Mincho" w:hAnsi="Arial"/>
      <w:sz w:val="20"/>
      <w:szCs w:val="20"/>
    </w:rPr>
  </w:style>
  <w:style w:type="paragraph" w:customStyle="1" w:styleId="AonBulletCopy">
    <w:name w:val="Aon Bullet Copy"/>
    <w:basedOn w:val="AonBodyCopy"/>
    <w:rsid w:val="00413940"/>
    <w:pPr>
      <w:spacing w:after="120" w:line="240" w:lineRule="auto"/>
    </w:pPr>
    <w:rPr>
      <w:rFonts w:eastAsia="Times New Roman"/>
    </w:rPr>
  </w:style>
  <w:style w:type="paragraph" w:customStyle="1" w:styleId="AonBullet1">
    <w:name w:val="Aon Bullet 1"/>
    <w:basedOn w:val="AonBulletCopy"/>
    <w:link w:val="AonBullet1Char"/>
    <w:rsid w:val="00B74006"/>
    <w:pPr>
      <w:numPr>
        <w:numId w:val="2"/>
      </w:numPr>
      <w:spacing w:line="264" w:lineRule="auto"/>
    </w:pPr>
  </w:style>
  <w:style w:type="paragraph" w:customStyle="1" w:styleId="AonBullet2">
    <w:name w:val="Aon Bullet 2"/>
    <w:basedOn w:val="AonBulletCopy"/>
    <w:rsid w:val="00CB6962"/>
    <w:pPr>
      <w:numPr>
        <w:ilvl w:val="1"/>
        <w:numId w:val="2"/>
      </w:numPr>
      <w:spacing w:line="264" w:lineRule="auto"/>
    </w:pPr>
  </w:style>
  <w:style w:type="paragraph" w:customStyle="1" w:styleId="AonBullet3">
    <w:name w:val="Aon Bullet 3"/>
    <w:basedOn w:val="AonBulletCopy"/>
    <w:rsid w:val="00EF0B51"/>
    <w:pPr>
      <w:numPr>
        <w:ilvl w:val="2"/>
        <w:numId w:val="2"/>
      </w:numPr>
      <w:spacing w:line="264" w:lineRule="auto"/>
    </w:pPr>
  </w:style>
  <w:style w:type="paragraph" w:customStyle="1" w:styleId="AonBullet4">
    <w:name w:val="Aon Bullet 4"/>
    <w:basedOn w:val="AonBulletCopy"/>
    <w:rsid w:val="00413940"/>
    <w:pPr>
      <w:numPr>
        <w:ilvl w:val="3"/>
        <w:numId w:val="2"/>
      </w:numPr>
    </w:pPr>
    <w:rPr>
      <w:lang w:val="de-DE"/>
    </w:rPr>
  </w:style>
  <w:style w:type="paragraph" w:customStyle="1" w:styleId="AonBullet5">
    <w:name w:val="Aon Bullet 5"/>
    <w:basedOn w:val="AonBulletCopy"/>
    <w:qFormat/>
    <w:rsid w:val="00413940"/>
    <w:pPr>
      <w:numPr>
        <w:ilvl w:val="4"/>
        <w:numId w:val="2"/>
      </w:numPr>
    </w:pPr>
  </w:style>
  <w:style w:type="paragraph" w:customStyle="1" w:styleId="AonFooter">
    <w:name w:val="Aon Footer"/>
    <w:basedOn w:val="Normal"/>
    <w:rsid w:val="00B00969"/>
    <w:pPr>
      <w:tabs>
        <w:tab w:val="right" w:pos="9360"/>
      </w:tabs>
    </w:pPr>
    <w:rPr>
      <w:rFonts w:ascii="Arial" w:eastAsia="MS Mincho" w:hAnsi="Arial"/>
      <w:sz w:val="16"/>
      <w:szCs w:val="16"/>
    </w:rPr>
  </w:style>
  <w:style w:type="paragraph" w:customStyle="1" w:styleId="AonBusinessUnit">
    <w:name w:val="Aon Business Unit"/>
    <w:basedOn w:val="AonFooter"/>
    <w:qFormat/>
    <w:rsid w:val="0091217B"/>
    <w:rPr>
      <w:b/>
    </w:rPr>
  </w:style>
  <w:style w:type="paragraph" w:customStyle="1" w:styleId="AonContact">
    <w:name w:val="Aon Contact"/>
    <w:basedOn w:val="AonBodyCopy"/>
    <w:rsid w:val="00413940"/>
    <w:pPr>
      <w:spacing w:after="0"/>
    </w:pPr>
  </w:style>
  <w:style w:type="paragraph" w:customStyle="1" w:styleId="AonContactName">
    <w:name w:val="Aon Contact Name"/>
    <w:basedOn w:val="AonContact"/>
    <w:rsid w:val="00413940"/>
    <w:rPr>
      <w:b/>
    </w:rPr>
  </w:style>
  <w:style w:type="paragraph" w:customStyle="1" w:styleId="AonDocumentSubtitle">
    <w:name w:val="Aon Document Subtitle"/>
    <w:basedOn w:val="Normal"/>
    <w:next w:val="AonBodyCopy"/>
    <w:qFormat/>
    <w:rsid w:val="004667C2"/>
    <w:pPr>
      <w:keepNext/>
      <w:keepLines/>
      <w:suppressAutoHyphens/>
      <w:autoSpaceDE w:val="0"/>
      <w:autoSpaceDN w:val="0"/>
      <w:adjustRightInd w:val="0"/>
      <w:spacing w:before="300" w:after="100"/>
      <w:textAlignment w:val="center"/>
    </w:pPr>
    <w:rPr>
      <w:rFonts w:ascii="Arial" w:hAnsi="Arial"/>
      <w:sz w:val="32"/>
      <w:szCs w:val="20"/>
    </w:rPr>
  </w:style>
  <w:style w:type="paragraph" w:customStyle="1" w:styleId="AonDocumentTitle">
    <w:name w:val="Aon Document Title"/>
    <w:basedOn w:val="AonBodyCopy"/>
    <w:qFormat/>
    <w:rsid w:val="00413940"/>
    <w:pPr>
      <w:spacing w:line="240" w:lineRule="auto"/>
    </w:pPr>
    <w:rPr>
      <w:sz w:val="72"/>
    </w:rPr>
  </w:style>
  <w:style w:type="character" w:customStyle="1" w:styleId="AonHeaderDividerLines">
    <w:name w:val="Aon Header Divider Lines"/>
    <w:basedOn w:val="DefaultParagraphFont"/>
    <w:rsid w:val="00413940"/>
    <w:rPr>
      <w:position w:val="1"/>
    </w:rPr>
  </w:style>
  <w:style w:type="paragraph" w:customStyle="1" w:styleId="AonLegalCopy">
    <w:name w:val="Aon Legal Copy"/>
    <w:basedOn w:val="Normal"/>
    <w:rsid w:val="00413940"/>
    <w:pPr>
      <w:spacing w:line="264" w:lineRule="auto"/>
    </w:pPr>
    <w:rPr>
      <w:rFonts w:ascii="Arial" w:hAnsi="Arial"/>
      <w:sz w:val="16"/>
      <w:szCs w:val="16"/>
    </w:rPr>
  </w:style>
  <w:style w:type="numbering" w:customStyle="1" w:styleId="AonList">
    <w:name w:val="Aon List"/>
    <w:rsid w:val="00413940"/>
    <w:pPr>
      <w:numPr>
        <w:numId w:val="2"/>
      </w:numPr>
    </w:pPr>
  </w:style>
  <w:style w:type="paragraph" w:customStyle="1" w:styleId="AonMarketPractice">
    <w:name w:val="Aon Market/Practice"/>
    <w:basedOn w:val="AonFooter"/>
    <w:qFormat/>
    <w:rsid w:val="00B00969"/>
    <w:rPr>
      <w:noProof/>
      <w:sz w:val="15"/>
    </w:rPr>
  </w:style>
  <w:style w:type="character" w:customStyle="1" w:styleId="AonProprietary">
    <w:name w:val="Aon Proprietary"/>
    <w:basedOn w:val="DefaultParagraphFont"/>
    <w:uiPriority w:val="1"/>
    <w:qFormat/>
    <w:rsid w:val="00413940"/>
    <w:rPr>
      <w:rFonts w:asciiTheme="minorHAnsi" w:hAnsiTheme="minorHAnsi"/>
      <w:i/>
      <w:sz w:val="15"/>
      <w:szCs w:val="15"/>
    </w:rPr>
  </w:style>
  <w:style w:type="paragraph" w:customStyle="1" w:styleId="AonSource">
    <w:name w:val="Aon Source"/>
    <w:basedOn w:val="Normal"/>
    <w:qFormat/>
    <w:rsid w:val="00413940"/>
    <w:pPr>
      <w:spacing w:before="120" w:after="360"/>
      <w:contextualSpacing/>
    </w:pPr>
    <w:rPr>
      <w:rFonts w:ascii="Arial" w:eastAsia="MS Mincho" w:hAnsi="Arial"/>
      <w:sz w:val="16"/>
      <w:szCs w:val="16"/>
    </w:rPr>
  </w:style>
  <w:style w:type="paragraph" w:customStyle="1" w:styleId="AonTableColumnHead">
    <w:name w:val="Aon Table Column Head"/>
    <w:basedOn w:val="Normal"/>
    <w:rsid w:val="00413940"/>
    <w:pPr>
      <w:spacing w:after="60"/>
      <w:jc w:val="right"/>
    </w:pPr>
    <w:rPr>
      <w:rFonts w:ascii="Arial" w:eastAsia="Times" w:hAnsi="Arial" w:cs="Arial"/>
      <w:b/>
      <w:sz w:val="20"/>
      <w:szCs w:val="20"/>
    </w:rPr>
  </w:style>
  <w:style w:type="paragraph" w:customStyle="1" w:styleId="AonTableCopy">
    <w:name w:val="Aon Table Copy"/>
    <w:basedOn w:val="Normal"/>
    <w:rsid w:val="00413940"/>
    <w:pPr>
      <w:spacing w:before="40" w:line="200" w:lineRule="atLeast"/>
      <w:jc w:val="right"/>
    </w:pPr>
    <w:rPr>
      <w:rFonts w:ascii="Arial" w:eastAsia="MS Mincho" w:hAnsi="Arial" w:cs="Arial"/>
      <w:sz w:val="20"/>
      <w:szCs w:val="20"/>
    </w:rPr>
  </w:style>
  <w:style w:type="paragraph" w:customStyle="1" w:styleId="AonTableHeader">
    <w:name w:val="Aon Table Header"/>
    <w:basedOn w:val="Normal"/>
    <w:rsid w:val="00413940"/>
    <w:rPr>
      <w:rFonts w:ascii="Arial" w:eastAsia="Times" w:hAnsi="Arial" w:cs="Arial"/>
      <w:b/>
      <w:sz w:val="20"/>
      <w:szCs w:val="20"/>
    </w:rPr>
  </w:style>
  <w:style w:type="paragraph" w:customStyle="1" w:styleId="AonTableRowHead">
    <w:name w:val="Aon Table Row Head"/>
    <w:basedOn w:val="Normal"/>
    <w:rsid w:val="00413940"/>
    <w:pPr>
      <w:spacing w:before="40" w:line="200" w:lineRule="atLeast"/>
    </w:pPr>
    <w:rPr>
      <w:rFonts w:ascii="Arial" w:eastAsia="MS Mincho" w:hAnsi="Arial" w:cs="Arial"/>
      <w:b/>
      <w:sz w:val="20"/>
      <w:szCs w:val="20"/>
    </w:rPr>
  </w:style>
  <w:style w:type="paragraph" w:customStyle="1" w:styleId="AonTableTitle">
    <w:name w:val="Aon Table Title"/>
    <w:basedOn w:val="Normal"/>
    <w:rsid w:val="00413940"/>
    <w:pPr>
      <w:autoSpaceDE w:val="0"/>
      <w:autoSpaceDN w:val="0"/>
      <w:adjustRightInd w:val="0"/>
      <w:spacing w:after="240"/>
      <w:textAlignment w:val="center"/>
    </w:pPr>
    <w:rPr>
      <w:rFonts w:ascii="Arial" w:hAnsi="Arial"/>
      <w:b/>
      <w:bCs/>
      <w:color w:val="000000"/>
      <w:sz w:val="20"/>
      <w:szCs w:val="20"/>
    </w:rPr>
  </w:style>
  <w:style w:type="paragraph" w:customStyle="1" w:styleId="AonTOCHeader">
    <w:name w:val="Aon TOC Header"/>
    <w:basedOn w:val="Normal"/>
    <w:next w:val="Heading1"/>
    <w:rsid w:val="00413940"/>
    <w:pPr>
      <w:spacing w:before="120" w:after="240" w:line="264" w:lineRule="auto"/>
    </w:pPr>
    <w:rPr>
      <w:rFonts w:ascii="Arial" w:eastAsia="MS Mincho" w:hAnsi="Arial"/>
      <w:sz w:val="36"/>
      <w:szCs w:val="36"/>
    </w:rPr>
  </w:style>
  <w:style w:type="paragraph" w:styleId="BalloonText">
    <w:name w:val="Balloon Text"/>
    <w:basedOn w:val="Normal"/>
    <w:link w:val="BalloonTextChar"/>
    <w:uiPriority w:val="99"/>
    <w:semiHidden/>
    <w:unhideWhenUsed/>
    <w:rsid w:val="00413940"/>
    <w:rPr>
      <w:rFonts w:ascii="Tahoma" w:eastAsia="MS Mincho" w:hAnsi="Tahoma" w:cs="Tahoma"/>
      <w:sz w:val="16"/>
      <w:szCs w:val="16"/>
    </w:rPr>
  </w:style>
  <w:style w:type="character" w:customStyle="1" w:styleId="BalloonTextChar">
    <w:name w:val="Balloon Text Char"/>
    <w:basedOn w:val="DefaultParagraphFont"/>
    <w:link w:val="BalloonText"/>
    <w:uiPriority w:val="99"/>
    <w:semiHidden/>
    <w:rsid w:val="00413940"/>
    <w:rPr>
      <w:rFonts w:ascii="Tahoma" w:hAnsi="Tahoma" w:cs="Tahoma"/>
      <w:sz w:val="16"/>
      <w:szCs w:val="16"/>
    </w:rPr>
  </w:style>
  <w:style w:type="paragraph" w:styleId="Footer">
    <w:name w:val="footer"/>
    <w:basedOn w:val="Normal"/>
    <w:link w:val="FooterChar"/>
    <w:uiPriority w:val="99"/>
    <w:rsid w:val="00413940"/>
    <w:pPr>
      <w:tabs>
        <w:tab w:val="center" w:pos="4320"/>
        <w:tab w:val="right" w:pos="8640"/>
      </w:tabs>
    </w:pPr>
    <w:rPr>
      <w:rFonts w:ascii="Arial" w:eastAsia="MS Mincho" w:hAnsi="Arial"/>
      <w:sz w:val="20"/>
      <w:szCs w:val="20"/>
    </w:rPr>
  </w:style>
  <w:style w:type="character" w:customStyle="1" w:styleId="FooterChar">
    <w:name w:val="Footer Char"/>
    <w:basedOn w:val="DefaultParagraphFont"/>
    <w:link w:val="Footer"/>
    <w:uiPriority w:val="99"/>
    <w:rsid w:val="00413940"/>
    <w:rPr>
      <w:rFonts w:ascii="Arial" w:hAnsi="Arial"/>
    </w:rPr>
  </w:style>
  <w:style w:type="paragraph" w:styleId="Header">
    <w:name w:val="header"/>
    <w:basedOn w:val="Normal"/>
    <w:link w:val="HeaderChar"/>
    <w:rsid w:val="00413940"/>
    <w:pPr>
      <w:tabs>
        <w:tab w:val="center" w:pos="4320"/>
        <w:tab w:val="right" w:pos="8640"/>
      </w:tabs>
    </w:pPr>
    <w:rPr>
      <w:rFonts w:ascii="Arial" w:eastAsia="MS Mincho" w:hAnsi="Arial"/>
      <w:sz w:val="20"/>
      <w:szCs w:val="20"/>
    </w:rPr>
  </w:style>
  <w:style w:type="character" w:customStyle="1" w:styleId="HeaderChar">
    <w:name w:val="Header Char"/>
    <w:basedOn w:val="DefaultParagraphFont"/>
    <w:link w:val="Header"/>
    <w:rsid w:val="00413940"/>
    <w:rPr>
      <w:rFonts w:ascii="Arial" w:hAnsi="Arial"/>
    </w:rPr>
  </w:style>
  <w:style w:type="character" w:styleId="Hyperlink">
    <w:name w:val="Hyperlink"/>
    <w:basedOn w:val="DefaultParagraphFont"/>
    <w:uiPriority w:val="99"/>
    <w:rsid w:val="00413940"/>
    <w:rPr>
      <w:color w:val="0000FF"/>
      <w:u w:val="single"/>
    </w:rPr>
  </w:style>
  <w:style w:type="paragraph" w:styleId="TOC1">
    <w:name w:val="toc 1"/>
    <w:basedOn w:val="Normal"/>
    <w:next w:val="Normal"/>
    <w:uiPriority w:val="39"/>
    <w:rsid w:val="00413940"/>
    <w:pPr>
      <w:tabs>
        <w:tab w:val="right" w:pos="7920"/>
      </w:tabs>
      <w:spacing w:before="240" w:after="240"/>
    </w:pPr>
    <w:rPr>
      <w:rFonts w:ascii="Arial" w:eastAsia="MS Mincho" w:hAnsi="Arial"/>
      <w:b/>
      <w:noProof/>
      <w:sz w:val="20"/>
      <w:szCs w:val="20"/>
    </w:rPr>
  </w:style>
  <w:style w:type="paragraph" w:styleId="TOC2">
    <w:name w:val="toc 2"/>
    <w:basedOn w:val="TOC1"/>
    <w:uiPriority w:val="39"/>
    <w:rsid w:val="00413940"/>
    <w:rPr>
      <w:b w:val="0"/>
    </w:rPr>
  </w:style>
  <w:style w:type="paragraph" w:styleId="TOC3">
    <w:name w:val="toc 3"/>
    <w:basedOn w:val="Normal"/>
    <w:next w:val="Normal"/>
    <w:uiPriority w:val="39"/>
    <w:rsid w:val="00413940"/>
    <w:pPr>
      <w:tabs>
        <w:tab w:val="right" w:pos="7920"/>
      </w:tabs>
      <w:spacing w:line="480" w:lineRule="auto"/>
      <w:ind w:left="360"/>
    </w:pPr>
    <w:rPr>
      <w:rFonts w:ascii="Arial" w:eastAsia="Times" w:hAnsi="Arial"/>
      <w:sz w:val="20"/>
      <w:szCs w:val="20"/>
    </w:rPr>
  </w:style>
  <w:style w:type="paragraph" w:styleId="TOC4">
    <w:name w:val="toc 4"/>
    <w:basedOn w:val="Normal"/>
    <w:next w:val="Normal"/>
    <w:autoRedefine/>
    <w:uiPriority w:val="39"/>
    <w:rsid w:val="00413940"/>
    <w:pPr>
      <w:tabs>
        <w:tab w:val="right" w:pos="7920"/>
      </w:tabs>
      <w:spacing w:line="480" w:lineRule="auto"/>
      <w:ind w:left="720"/>
    </w:pPr>
    <w:rPr>
      <w:rFonts w:ascii="Arial" w:eastAsia="Times" w:hAnsi="Arial"/>
      <w:sz w:val="20"/>
      <w:szCs w:val="20"/>
    </w:rPr>
  </w:style>
  <w:style w:type="paragraph" w:styleId="TOC6">
    <w:name w:val="toc 6"/>
    <w:basedOn w:val="Normal"/>
    <w:next w:val="Normal"/>
    <w:autoRedefine/>
    <w:semiHidden/>
    <w:rsid w:val="00413940"/>
    <w:pPr>
      <w:ind w:left="1000"/>
    </w:pPr>
  </w:style>
  <w:style w:type="paragraph" w:styleId="TOC7">
    <w:name w:val="toc 7"/>
    <w:basedOn w:val="Normal"/>
    <w:next w:val="Normal"/>
    <w:autoRedefine/>
    <w:semiHidden/>
    <w:rsid w:val="00413940"/>
    <w:pPr>
      <w:ind w:left="1200"/>
    </w:pPr>
  </w:style>
  <w:style w:type="paragraph" w:styleId="TOC8">
    <w:name w:val="toc 8"/>
    <w:basedOn w:val="Normal"/>
    <w:next w:val="Normal"/>
    <w:autoRedefine/>
    <w:semiHidden/>
    <w:rsid w:val="00413940"/>
    <w:pPr>
      <w:ind w:left="1400"/>
    </w:pPr>
  </w:style>
  <w:style w:type="paragraph" w:styleId="TOC9">
    <w:name w:val="toc 9"/>
    <w:basedOn w:val="Normal"/>
    <w:next w:val="Normal"/>
    <w:autoRedefine/>
    <w:semiHidden/>
    <w:rsid w:val="00413940"/>
    <w:pPr>
      <w:ind w:left="1600"/>
    </w:pPr>
  </w:style>
  <w:style w:type="character" w:customStyle="1" w:styleId="AonBodyCopyChar">
    <w:name w:val="Aon Body Copy Char"/>
    <w:link w:val="AonBodyCopy"/>
    <w:uiPriority w:val="99"/>
    <w:rsid w:val="00B217FC"/>
    <w:rPr>
      <w:rFonts w:ascii="Arial" w:hAnsi="Arial"/>
    </w:rPr>
  </w:style>
  <w:style w:type="paragraph" w:customStyle="1" w:styleId="AonBullet1-Last">
    <w:name w:val="Aon Bullet 1-Last"/>
    <w:basedOn w:val="AonBullet1"/>
    <w:qFormat/>
    <w:rsid w:val="00222D51"/>
    <w:pPr>
      <w:numPr>
        <w:numId w:val="1"/>
      </w:numPr>
      <w:spacing w:after="200"/>
    </w:pPr>
  </w:style>
  <w:style w:type="table" w:styleId="TableGrid">
    <w:name w:val="Table Grid"/>
    <w:basedOn w:val="TableNormal"/>
    <w:uiPriority w:val="39"/>
    <w:rsid w:val="00432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5B2C"/>
    <w:rPr>
      <w:sz w:val="16"/>
      <w:szCs w:val="16"/>
    </w:rPr>
  </w:style>
  <w:style w:type="paragraph" w:styleId="CommentText">
    <w:name w:val="annotation text"/>
    <w:basedOn w:val="Normal"/>
    <w:link w:val="CommentTextChar"/>
    <w:uiPriority w:val="99"/>
    <w:unhideWhenUsed/>
    <w:rsid w:val="000D5B2C"/>
    <w:rPr>
      <w:rFonts w:ascii="Arial" w:eastAsia="MS Mincho" w:hAnsi="Arial"/>
      <w:sz w:val="20"/>
      <w:szCs w:val="20"/>
    </w:rPr>
  </w:style>
  <w:style w:type="character" w:customStyle="1" w:styleId="CommentTextChar">
    <w:name w:val="Comment Text Char"/>
    <w:basedOn w:val="DefaultParagraphFont"/>
    <w:link w:val="CommentText"/>
    <w:uiPriority w:val="99"/>
    <w:rsid w:val="000D5B2C"/>
    <w:rPr>
      <w:rFonts w:ascii="Arial" w:hAnsi="Arial"/>
    </w:rPr>
  </w:style>
  <w:style w:type="paragraph" w:styleId="CommentSubject">
    <w:name w:val="annotation subject"/>
    <w:basedOn w:val="CommentText"/>
    <w:next w:val="CommentText"/>
    <w:link w:val="CommentSubjectChar"/>
    <w:uiPriority w:val="99"/>
    <w:semiHidden/>
    <w:unhideWhenUsed/>
    <w:rsid w:val="000D5B2C"/>
    <w:rPr>
      <w:b/>
      <w:bCs/>
    </w:rPr>
  </w:style>
  <w:style w:type="character" w:customStyle="1" w:styleId="CommentSubjectChar">
    <w:name w:val="Comment Subject Char"/>
    <w:basedOn w:val="CommentTextChar"/>
    <w:link w:val="CommentSubject"/>
    <w:uiPriority w:val="99"/>
    <w:semiHidden/>
    <w:rsid w:val="000D5B2C"/>
    <w:rPr>
      <w:rFonts w:ascii="Arial" w:hAnsi="Arial"/>
      <w:b/>
      <w:bCs/>
    </w:rPr>
  </w:style>
  <w:style w:type="paragraph" w:customStyle="1" w:styleId="AonTableBullet1">
    <w:name w:val="Aon Table Bullet 1"/>
    <w:basedOn w:val="AonBullet1"/>
    <w:qFormat/>
    <w:rsid w:val="009E04DC"/>
    <w:pPr>
      <w:numPr>
        <w:numId w:val="0"/>
      </w:numPr>
      <w:tabs>
        <w:tab w:val="num" w:pos="216"/>
      </w:tabs>
      <w:spacing w:before="40" w:after="0" w:line="240" w:lineRule="auto"/>
      <w:ind w:left="216" w:hanging="216"/>
    </w:pPr>
  </w:style>
  <w:style w:type="paragraph" w:customStyle="1" w:styleId="AonTableBullet2">
    <w:name w:val="Aon Table Bullet 2"/>
    <w:basedOn w:val="AonBullet2"/>
    <w:qFormat/>
    <w:rsid w:val="009E04DC"/>
    <w:pPr>
      <w:numPr>
        <w:numId w:val="1"/>
      </w:numPr>
      <w:spacing w:before="40" w:after="0"/>
    </w:pPr>
  </w:style>
  <w:style w:type="paragraph" w:customStyle="1" w:styleId="BulletDS">
    <w:name w:val="Bullet DS"/>
    <w:basedOn w:val="Normal"/>
    <w:link w:val="BulletDSChar"/>
    <w:rsid w:val="009E04DC"/>
    <w:pPr>
      <w:numPr>
        <w:numId w:val="3"/>
      </w:numPr>
      <w:tabs>
        <w:tab w:val="left" w:pos="216"/>
        <w:tab w:val="left" w:pos="533"/>
        <w:tab w:val="left" w:pos="734"/>
      </w:tabs>
      <w:spacing w:after="260" w:line="260" w:lineRule="atLeast"/>
    </w:pPr>
    <w:rPr>
      <w:rFonts w:ascii="Arial" w:hAnsi="Arial" w:cs="Arial"/>
      <w:sz w:val="20"/>
      <w:szCs w:val="20"/>
    </w:rPr>
  </w:style>
  <w:style w:type="paragraph" w:customStyle="1" w:styleId="EnDashDS">
    <w:name w:val="EnDash DS"/>
    <w:basedOn w:val="Normal"/>
    <w:rsid w:val="009E04DC"/>
    <w:pPr>
      <w:numPr>
        <w:ilvl w:val="2"/>
        <w:numId w:val="3"/>
      </w:numPr>
      <w:tabs>
        <w:tab w:val="left" w:pos="734"/>
      </w:tabs>
      <w:spacing w:after="260" w:line="260" w:lineRule="atLeast"/>
    </w:pPr>
    <w:rPr>
      <w:rFonts w:ascii="Arial" w:hAnsi="Arial" w:cs="Arial"/>
      <w:sz w:val="20"/>
      <w:szCs w:val="20"/>
    </w:rPr>
  </w:style>
  <w:style w:type="paragraph" w:customStyle="1" w:styleId="Table2Hdgs">
    <w:name w:val="Table2/Hdgs"/>
    <w:basedOn w:val="Normal"/>
    <w:rsid w:val="009E04DC"/>
    <w:pPr>
      <w:keepNext/>
      <w:keepLines/>
      <w:spacing w:before="80" w:after="110" w:line="260" w:lineRule="atLeast"/>
    </w:pPr>
    <w:rPr>
      <w:rFonts w:ascii="Arial" w:hAnsi="Arial" w:cs="Arial"/>
      <w:b/>
      <w:sz w:val="18"/>
      <w:szCs w:val="20"/>
    </w:rPr>
  </w:style>
  <w:style w:type="character" w:customStyle="1" w:styleId="BulletDSChar">
    <w:name w:val="Bullet DS Char"/>
    <w:link w:val="BulletDS"/>
    <w:rsid w:val="009E04DC"/>
    <w:rPr>
      <w:rFonts w:ascii="Arial" w:eastAsia="Times New Roman" w:hAnsi="Arial" w:cs="Arial"/>
    </w:rPr>
  </w:style>
  <w:style w:type="paragraph" w:styleId="BodyText2">
    <w:name w:val="Body Text 2"/>
    <w:basedOn w:val="Normal"/>
    <w:link w:val="BodyText2Char"/>
    <w:rsid w:val="009E04DC"/>
    <w:pPr>
      <w:jc w:val="center"/>
    </w:pPr>
    <w:rPr>
      <w:rFonts w:ascii="Times" w:hAnsi="Times"/>
      <w:b/>
      <w:sz w:val="23"/>
      <w:szCs w:val="20"/>
    </w:rPr>
  </w:style>
  <w:style w:type="character" w:customStyle="1" w:styleId="BodyText2Char">
    <w:name w:val="Body Text 2 Char"/>
    <w:basedOn w:val="DefaultParagraphFont"/>
    <w:link w:val="BodyText2"/>
    <w:rsid w:val="009E04DC"/>
    <w:rPr>
      <w:rFonts w:ascii="Times" w:eastAsia="Times New Roman" w:hAnsi="Times"/>
      <w:b/>
      <w:sz w:val="23"/>
    </w:rPr>
  </w:style>
  <w:style w:type="character" w:customStyle="1" w:styleId="Heading4Char">
    <w:name w:val="Heading 4 Char"/>
    <w:basedOn w:val="DefaultParagraphFont"/>
    <w:link w:val="Heading4"/>
    <w:rsid w:val="004543A1"/>
    <w:rPr>
      <w:rFonts w:ascii="Arial" w:eastAsia="Times New Roman" w:hAnsi="Arial"/>
      <w:bCs/>
      <w:sz w:val="24"/>
    </w:rPr>
  </w:style>
  <w:style w:type="paragraph" w:customStyle="1" w:styleId="Bullet1">
    <w:name w:val="Bullet1"/>
    <w:basedOn w:val="ListParagraph"/>
    <w:uiPriority w:val="99"/>
    <w:rsid w:val="00235D80"/>
    <w:pPr>
      <w:numPr>
        <w:numId w:val="4"/>
      </w:numPr>
      <w:tabs>
        <w:tab w:val="clear" w:pos="288"/>
        <w:tab w:val="num" w:pos="360"/>
      </w:tabs>
      <w:spacing w:after="120" w:line="264" w:lineRule="auto"/>
      <w:ind w:left="720" w:firstLine="0"/>
      <w:contextualSpacing w:val="0"/>
    </w:pPr>
    <w:rPr>
      <w:rFonts w:eastAsia="Times New Roman"/>
      <w:szCs w:val="22"/>
    </w:rPr>
  </w:style>
  <w:style w:type="paragraph" w:styleId="ListParagraph">
    <w:name w:val="List Paragraph"/>
    <w:basedOn w:val="Normal"/>
    <w:uiPriority w:val="34"/>
    <w:qFormat/>
    <w:rsid w:val="00235D80"/>
    <w:pPr>
      <w:ind w:left="720"/>
      <w:contextualSpacing/>
    </w:pPr>
    <w:rPr>
      <w:rFonts w:ascii="Arial" w:eastAsia="MS Mincho" w:hAnsi="Arial"/>
      <w:sz w:val="20"/>
      <w:szCs w:val="20"/>
    </w:rPr>
  </w:style>
  <w:style w:type="character" w:customStyle="1" w:styleId="AonBullet1Char">
    <w:name w:val="Aon Bullet 1 Char"/>
    <w:link w:val="AonBullet1"/>
    <w:rsid w:val="00614734"/>
    <w:rPr>
      <w:rFonts w:ascii="Arial" w:eastAsia="Times New Roman" w:hAnsi="Arial"/>
    </w:rPr>
  </w:style>
  <w:style w:type="paragraph" w:customStyle="1" w:styleId="AonBodyCopy-Bold">
    <w:name w:val="Aon Body Copy-Bold"/>
    <w:basedOn w:val="Normal"/>
    <w:link w:val="AonBodyCopy-BoldChar"/>
    <w:rsid w:val="00614734"/>
    <w:pPr>
      <w:spacing w:after="120" w:line="264" w:lineRule="auto"/>
    </w:pPr>
    <w:rPr>
      <w:rFonts w:ascii="Arial" w:eastAsia="MS Mincho" w:hAnsi="Arial"/>
      <w:b/>
      <w:sz w:val="20"/>
      <w:szCs w:val="20"/>
    </w:rPr>
  </w:style>
  <w:style w:type="character" w:customStyle="1" w:styleId="AonBodyCopy-BoldChar">
    <w:name w:val="Aon Body Copy-Bold Char"/>
    <w:link w:val="AonBodyCopy-Bold"/>
    <w:locked/>
    <w:rsid w:val="00614734"/>
    <w:rPr>
      <w:rFonts w:ascii="Arial" w:hAnsi="Arial"/>
      <w:b/>
    </w:rPr>
  </w:style>
  <w:style w:type="character" w:customStyle="1" w:styleId="Heading2Char">
    <w:name w:val="Heading 2 Char"/>
    <w:basedOn w:val="DefaultParagraphFont"/>
    <w:link w:val="Heading2"/>
    <w:rsid w:val="00EE6C05"/>
    <w:rPr>
      <w:rFonts w:ascii="Arial" w:eastAsia="Times New Roman" w:hAnsi="Arial"/>
      <w:sz w:val="32"/>
    </w:rPr>
  </w:style>
  <w:style w:type="paragraph" w:customStyle="1" w:styleId="Question">
    <w:name w:val="Question"/>
    <w:basedOn w:val="AonBodyCopy"/>
    <w:qFormat/>
    <w:rsid w:val="00FF3E73"/>
    <w:pPr>
      <w:spacing w:before="120" w:after="120"/>
      <w:ind w:left="634" w:hanging="634"/>
    </w:pPr>
    <w:rPr>
      <w:b/>
    </w:rPr>
  </w:style>
  <w:style w:type="paragraph" w:customStyle="1" w:styleId="Answer">
    <w:name w:val="Answer"/>
    <w:basedOn w:val="Question"/>
    <w:qFormat/>
    <w:rsid w:val="004542C3"/>
    <w:pPr>
      <w:spacing w:after="240"/>
    </w:pPr>
    <w:rPr>
      <w:b w:val="0"/>
    </w:rPr>
  </w:style>
  <w:style w:type="paragraph" w:customStyle="1" w:styleId="AonBullet1Last">
    <w:name w:val="Aon Bullet 1 Last"/>
    <w:basedOn w:val="AonBullet1"/>
    <w:qFormat/>
    <w:rsid w:val="000A084E"/>
    <w:pPr>
      <w:spacing w:after="240"/>
    </w:pPr>
    <w:rPr>
      <w:sz w:val="22"/>
    </w:rPr>
  </w:style>
  <w:style w:type="character" w:customStyle="1" w:styleId="AonBold">
    <w:name w:val="Aon Bold"/>
    <w:rsid w:val="00D41887"/>
    <w:rPr>
      <w:rFonts w:ascii="Arial" w:hAnsi="Arial"/>
      <w:b/>
      <w:bCs/>
      <w:sz w:val="20"/>
    </w:rPr>
  </w:style>
  <w:style w:type="table" w:styleId="LightShading">
    <w:name w:val="Light Shading"/>
    <w:basedOn w:val="TableNormal"/>
    <w:uiPriority w:val="60"/>
    <w:rsid w:val="009152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91525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AonFootnote">
    <w:name w:val="Aon Footnote"/>
    <w:basedOn w:val="AonBodyCopy"/>
    <w:qFormat/>
    <w:rsid w:val="000C56C3"/>
    <w:pPr>
      <w:spacing w:after="120" w:line="240" w:lineRule="auto"/>
      <w:ind w:left="187" w:hanging="187"/>
    </w:pPr>
    <w:rPr>
      <w:sz w:val="16"/>
      <w:szCs w:val="16"/>
    </w:rPr>
  </w:style>
  <w:style w:type="character" w:styleId="FootnoteReference">
    <w:name w:val="footnote reference"/>
    <w:basedOn w:val="DefaultParagraphFont"/>
    <w:uiPriority w:val="99"/>
    <w:rsid w:val="000C56C3"/>
    <w:rPr>
      <w:vertAlign w:val="superscript"/>
    </w:rPr>
  </w:style>
  <w:style w:type="paragraph" w:styleId="Revision">
    <w:name w:val="Revision"/>
    <w:hidden/>
    <w:uiPriority w:val="99"/>
    <w:semiHidden/>
    <w:rsid w:val="00FE4BE8"/>
    <w:rPr>
      <w:rFonts w:ascii="Arial" w:hAnsi="Arial"/>
    </w:rPr>
  </w:style>
  <w:style w:type="paragraph" w:customStyle="1" w:styleId="DocumentSubtitle">
    <w:name w:val="Document Subtitle"/>
    <w:basedOn w:val="Normal"/>
    <w:next w:val="Normal"/>
    <w:autoRedefine/>
    <w:qFormat/>
    <w:rsid w:val="00D94EDF"/>
    <w:pPr>
      <w:keepNext/>
      <w:keepLines/>
      <w:suppressAutoHyphens/>
      <w:autoSpaceDE w:val="0"/>
      <w:autoSpaceDN w:val="0"/>
      <w:adjustRightInd w:val="0"/>
      <w:spacing w:before="300" w:after="100"/>
      <w:textAlignment w:val="center"/>
    </w:pPr>
    <w:rPr>
      <w:rFonts w:ascii="Arial" w:hAnsi="Arial"/>
      <w:sz w:val="32"/>
      <w:szCs w:val="20"/>
    </w:rPr>
  </w:style>
  <w:style w:type="paragraph" w:customStyle="1" w:styleId="DocumentTitle">
    <w:name w:val="Document Title"/>
    <w:basedOn w:val="Normal"/>
    <w:qFormat/>
    <w:rsid w:val="00D94EDF"/>
    <w:pPr>
      <w:tabs>
        <w:tab w:val="left" w:pos="6660"/>
      </w:tabs>
    </w:pPr>
    <w:rPr>
      <w:rFonts w:ascii="Arial" w:eastAsiaTheme="minorHAnsi" w:hAnsi="Arial" w:cstheme="minorBidi"/>
      <w:b/>
      <w:sz w:val="72"/>
      <w:szCs w:val="22"/>
    </w:rPr>
  </w:style>
  <w:style w:type="paragraph" w:customStyle="1" w:styleId="Bullet10">
    <w:name w:val="Bullet 1"/>
    <w:basedOn w:val="Normal"/>
    <w:link w:val="Bullet1Char"/>
    <w:rsid w:val="00B954A1"/>
    <w:pPr>
      <w:tabs>
        <w:tab w:val="num" w:pos="360"/>
      </w:tabs>
      <w:spacing w:after="120" w:line="264" w:lineRule="auto"/>
      <w:ind w:left="360" w:hanging="360"/>
    </w:pPr>
    <w:rPr>
      <w:rFonts w:ascii="Franklin Gothic Book" w:hAnsi="Franklin Gothic Book"/>
      <w:sz w:val="20"/>
      <w:szCs w:val="20"/>
    </w:rPr>
  </w:style>
  <w:style w:type="character" w:customStyle="1" w:styleId="Bullet1Char">
    <w:name w:val="Bullet 1 Char"/>
    <w:link w:val="Bullet10"/>
    <w:rsid w:val="00B954A1"/>
    <w:rPr>
      <w:rFonts w:ascii="Franklin Gothic Book" w:eastAsia="Times New Roman" w:hAnsi="Franklin Gothic Book"/>
    </w:rPr>
  </w:style>
  <w:style w:type="paragraph" w:customStyle="1" w:styleId="Answer-P1">
    <w:name w:val="Answer-P1"/>
    <w:basedOn w:val="Answer"/>
    <w:qFormat/>
    <w:rsid w:val="003E1747"/>
    <w:pPr>
      <w:spacing w:after="200"/>
    </w:pPr>
  </w:style>
  <w:style w:type="paragraph" w:customStyle="1" w:styleId="StyleHeading1SubHead1ArialBlackBefore24ptAfter18">
    <w:name w:val="Style Heading 1SubHead1 + Arial Black Before:  24 pt After:  18 ..."/>
    <w:basedOn w:val="Heading1"/>
    <w:rsid w:val="00FC07C2"/>
    <w:pPr>
      <w:spacing w:before="480" w:after="360" w:line="276" w:lineRule="auto"/>
    </w:pPr>
    <w:rPr>
      <w:b/>
      <w:szCs w:val="20"/>
    </w:rPr>
  </w:style>
  <w:style w:type="character" w:customStyle="1" w:styleId="Heading9Char">
    <w:name w:val="Heading 9 Char"/>
    <w:basedOn w:val="DefaultParagraphFont"/>
    <w:link w:val="Heading9"/>
    <w:uiPriority w:val="9"/>
    <w:semiHidden/>
    <w:rsid w:val="0039406C"/>
    <w:rPr>
      <w:rFonts w:asciiTheme="majorHAnsi" w:eastAsiaTheme="majorEastAsia" w:hAnsiTheme="majorHAnsi" w:cstheme="majorBidi"/>
      <w:i/>
      <w:iCs/>
      <w:color w:val="404040" w:themeColor="text1" w:themeTint="BF"/>
    </w:rPr>
  </w:style>
  <w:style w:type="paragraph" w:styleId="NormalWeb">
    <w:name w:val="Normal (Web)"/>
    <w:basedOn w:val="Normal"/>
    <w:uiPriority w:val="99"/>
    <w:unhideWhenUsed/>
    <w:rsid w:val="009C0859"/>
    <w:pPr>
      <w:spacing w:before="100" w:beforeAutospacing="1" w:after="100" w:afterAutospacing="1"/>
    </w:pPr>
  </w:style>
  <w:style w:type="character" w:styleId="Strong">
    <w:name w:val="Strong"/>
    <w:basedOn w:val="DefaultParagraphFont"/>
    <w:uiPriority w:val="22"/>
    <w:qFormat/>
    <w:rsid w:val="009C0859"/>
    <w:rPr>
      <w:b/>
      <w:bCs/>
    </w:rPr>
  </w:style>
  <w:style w:type="paragraph" w:customStyle="1" w:styleId="Normal1">
    <w:name w:val="Normal1"/>
    <w:rsid w:val="00243DE7"/>
    <w:rPr>
      <w:rFonts w:ascii="Arial" w:eastAsia="Arial" w:hAnsi="Arial" w:cs="Arial"/>
      <w:color w:val="000000"/>
    </w:rPr>
  </w:style>
  <w:style w:type="paragraph" w:styleId="BodyText">
    <w:name w:val="Body Text"/>
    <w:basedOn w:val="Normal"/>
    <w:link w:val="BodyTextChar"/>
    <w:uiPriority w:val="99"/>
    <w:unhideWhenUsed/>
    <w:rsid w:val="0045613D"/>
    <w:pPr>
      <w:spacing w:after="120"/>
    </w:pPr>
    <w:rPr>
      <w:rFonts w:ascii="Arial" w:eastAsia="MS Mincho" w:hAnsi="Arial"/>
      <w:sz w:val="20"/>
      <w:szCs w:val="20"/>
    </w:rPr>
  </w:style>
  <w:style w:type="character" w:customStyle="1" w:styleId="BodyTextChar">
    <w:name w:val="Body Text Char"/>
    <w:basedOn w:val="DefaultParagraphFont"/>
    <w:link w:val="BodyText"/>
    <w:uiPriority w:val="99"/>
    <w:rsid w:val="0045613D"/>
    <w:rPr>
      <w:rFonts w:ascii="Arial" w:hAnsi="Arial"/>
    </w:rPr>
  </w:style>
  <w:style w:type="table" w:customStyle="1" w:styleId="1">
    <w:name w:val="1"/>
    <w:basedOn w:val="TableNormal"/>
    <w:rsid w:val="00DC29E8"/>
    <w:pPr>
      <w:spacing w:line="276" w:lineRule="auto"/>
      <w:contextualSpacing/>
    </w:pPr>
    <w:rPr>
      <w:rFonts w:ascii="Arial" w:eastAsia="Arial" w:hAnsi="Arial" w:cs="Arial"/>
      <w:color w:val="000000"/>
      <w:sz w:val="22"/>
      <w:szCs w:val="22"/>
    </w:rPr>
    <w:tblPr>
      <w:tblStyleRowBandSize w:val="1"/>
      <w:tblStyleColBandSize w:val="1"/>
      <w:tblCellMar>
        <w:left w:w="115" w:type="dxa"/>
        <w:right w:w="115" w:type="dxa"/>
      </w:tblCellMar>
    </w:tblPr>
  </w:style>
  <w:style w:type="table" w:customStyle="1" w:styleId="TableGrid3">
    <w:name w:val="Table Grid3"/>
    <w:basedOn w:val="TableNormal"/>
    <w:uiPriority w:val="59"/>
    <w:rsid w:val="00BB7CAA"/>
    <w:rPr>
      <w:rFonts w:ascii="HP Simplified" w:eastAsia="Times New Roman" w:hAnsi="HP Simplified"/>
      <w:spacing w:val="5"/>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C3264"/>
    <w:rPr>
      <w:i/>
      <w:iCs/>
    </w:rPr>
  </w:style>
  <w:style w:type="character" w:styleId="FollowedHyperlink">
    <w:name w:val="FollowedHyperlink"/>
    <w:basedOn w:val="DefaultParagraphFont"/>
    <w:uiPriority w:val="99"/>
    <w:semiHidden/>
    <w:unhideWhenUsed/>
    <w:rsid w:val="005C2AD5"/>
    <w:rPr>
      <w:color w:val="E11B22" w:themeColor="followedHyperlink"/>
      <w:u w:val="single"/>
    </w:rPr>
  </w:style>
  <w:style w:type="character" w:customStyle="1" w:styleId="Heading3Char">
    <w:name w:val="Heading 3 Char"/>
    <w:basedOn w:val="DefaultParagraphFont"/>
    <w:link w:val="Heading3"/>
    <w:rsid w:val="005D64AB"/>
    <w:rPr>
      <w:rFonts w:ascii="Arial" w:hAnsi="Arial"/>
      <w:sz w:val="28"/>
    </w:rPr>
  </w:style>
  <w:style w:type="paragraph" w:customStyle="1" w:styleId="Default">
    <w:name w:val="Default"/>
    <w:rsid w:val="00A314F8"/>
    <w:pPr>
      <w:autoSpaceDE w:val="0"/>
      <w:autoSpaceDN w:val="0"/>
      <w:adjustRightInd w:val="0"/>
    </w:pPr>
    <w:rPr>
      <w:rFonts w:ascii="Stone Sans II ITC Pro Md" w:hAnsi="Stone Sans II ITC Pro Md" w:cs="Stone Sans II ITC Pro Md"/>
      <w:color w:val="000000"/>
      <w:sz w:val="24"/>
      <w:szCs w:val="24"/>
    </w:rPr>
  </w:style>
  <w:style w:type="paragraph" w:customStyle="1" w:styleId="Pa3">
    <w:name w:val="Pa3"/>
    <w:basedOn w:val="Default"/>
    <w:next w:val="Default"/>
    <w:uiPriority w:val="99"/>
    <w:rsid w:val="00C9696D"/>
    <w:pPr>
      <w:spacing w:line="241" w:lineRule="atLeast"/>
    </w:pPr>
    <w:rPr>
      <w:rFonts w:cs="Times New Roman"/>
      <w:color w:val="auto"/>
    </w:rPr>
  </w:style>
  <w:style w:type="paragraph" w:customStyle="1" w:styleId="Pa19">
    <w:name w:val="Pa19"/>
    <w:basedOn w:val="Default"/>
    <w:next w:val="Default"/>
    <w:uiPriority w:val="99"/>
    <w:rsid w:val="00C9696D"/>
    <w:pPr>
      <w:spacing w:line="161" w:lineRule="atLeast"/>
    </w:pPr>
    <w:rPr>
      <w:rFonts w:ascii="Stone Sans II ITC Pro Lt" w:hAnsi="Stone Sans II ITC Pro Lt" w:cs="Times New Roman"/>
      <w:color w:val="auto"/>
    </w:rPr>
  </w:style>
  <w:style w:type="paragraph" w:customStyle="1" w:styleId="Pa4">
    <w:name w:val="Pa4"/>
    <w:basedOn w:val="Default"/>
    <w:next w:val="Default"/>
    <w:uiPriority w:val="99"/>
    <w:rsid w:val="00BE4CF7"/>
    <w:pPr>
      <w:spacing w:line="201" w:lineRule="atLeast"/>
    </w:pPr>
    <w:rPr>
      <w:rFonts w:ascii="Stone Sans II ITC Pro Lt" w:hAnsi="Stone Sans II ITC Pro Lt" w:cs="Times New Roman"/>
      <w:color w:val="auto"/>
    </w:rPr>
  </w:style>
  <w:style w:type="paragraph" w:customStyle="1" w:styleId="Pa13">
    <w:name w:val="Pa13"/>
    <w:basedOn w:val="Default"/>
    <w:next w:val="Default"/>
    <w:uiPriority w:val="99"/>
    <w:rsid w:val="00BE4CF7"/>
    <w:pPr>
      <w:spacing w:line="281" w:lineRule="atLeast"/>
    </w:pPr>
    <w:rPr>
      <w:rFonts w:ascii="Stone Sans II ITC Pro Lt" w:hAnsi="Stone Sans II ITC Pro Lt" w:cs="Times New Roman"/>
      <w:color w:val="auto"/>
    </w:rPr>
  </w:style>
  <w:style w:type="paragraph" w:customStyle="1" w:styleId="Pa17">
    <w:name w:val="Pa17"/>
    <w:basedOn w:val="Default"/>
    <w:next w:val="Default"/>
    <w:uiPriority w:val="99"/>
    <w:rsid w:val="00CE5CB7"/>
    <w:pPr>
      <w:spacing w:line="201" w:lineRule="atLeast"/>
    </w:pPr>
    <w:rPr>
      <w:rFonts w:ascii="Stone Sans II ITC Pro Lt" w:hAnsi="Stone Sans II ITC Pro Lt" w:cs="Times New Roman"/>
      <w:color w:val="auto"/>
    </w:rPr>
  </w:style>
  <w:style w:type="character" w:customStyle="1" w:styleId="orange">
    <w:name w:val="orange"/>
    <w:basedOn w:val="DefaultParagraphFont"/>
    <w:rsid w:val="004E62C4"/>
  </w:style>
  <w:style w:type="character" w:customStyle="1" w:styleId="UnresolvedMention">
    <w:name w:val="Unresolved Mention"/>
    <w:basedOn w:val="DefaultParagraphFont"/>
    <w:uiPriority w:val="99"/>
    <w:semiHidden/>
    <w:unhideWhenUsed/>
    <w:rsid w:val="00290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3321">
      <w:bodyDiv w:val="1"/>
      <w:marLeft w:val="0"/>
      <w:marRight w:val="0"/>
      <w:marTop w:val="0"/>
      <w:marBottom w:val="0"/>
      <w:divBdr>
        <w:top w:val="none" w:sz="0" w:space="0" w:color="auto"/>
        <w:left w:val="none" w:sz="0" w:space="0" w:color="auto"/>
        <w:bottom w:val="none" w:sz="0" w:space="0" w:color="auto"/>
        <w:right w:val="none" w:sz="0" w:space="0" w:color="auto"/>
      </w:divBdr>
      <w:divsChild>
        <w:div w:id="584075823">
          <w:marLeft w:val="0"/>
          <w:marRight w:val="0"/>
          <w:marTop w:val="0"/>
          <w:marBottom w:val="0"/>
          <w:divBdr>
            <w:top w:val="none" w:sz="0" w:space="0" w:color="auto"/>
            <w:left w:val="none" w:sz="0" w:space="0" w:color="auto"/>
            <w:bottom w:val="none" w:sz="0" w:space="0" w:color="auto"/>
            <w:right w:val="none" w:sz="0" w:space="0" w:color="auto"/>
          </w:divBdr>
        </w:div>
        <w:div w:id="255484091">
          <w:marLeft w:val="0"/>
          <w:marRight w:val="0"/>
          <w:marTop w:val="0"/>
          <w:marBottom w:val="0"/>
          <w:divBdr>
            <w:top w:val="none" w:sz="0" w:space="0" w:color="auto"/>
            <w:left w:val="none" w:sz="0" w:space="0" w:color="auto"/>
            <w:bottom w:val="none" w:sz="0" w:space="0" w:color="auto"/>
            <w:right w:val="none" w:sz="0" w:space="0" w:color="auto"/>
          </w:divBdr>
        </w:div>
        <w:div w:id="10883083">
          <w:marLeft w:val="0"/>
          <w:marRight w:val="0"/>
          <w:marTop w:val="0"/>
          <w:marBottom w:val="0"/>
          <w:divBdr>
            <w:top w:val="none" w:sz="0" w:space="0" w:color="auto"/>
            <w:left w:val="none" w:sz="0" w:space="0" w:color="auto"/>
            <w:bottom w:val="none" w:sz="0" w:space="0" w:color="auto"/>
            <w:right w:val="none" w:sz="0" w:space="0" w:color="auto"/>
          </w:divBdr>
        </w:div>
      </w:divsChild>
    </w:div>
    <w:div w:id="72624614">
      <w:bodyDiv w:val="1"/>
      <w:marLeft w:val="0"/>
      <w:marRight w:val="0"/>
      <w:marTop w:val="0"/>
      <w:marBottom w:val="0"/>
      <w:divBdr>
        <w:top w:val="none" w:sz="0" w:space="0" w:color="auto"/>
        <w:left w:val="none" w:sz="0" w:space="0" w:color="auto"/>
        <w:bottom w:val="none" w:sz="0" w:space="0" w:color="auto"/>
        <w:right w:val="none" w:sz="0" w:space="0" w:color="auto"/>
      </w:divBdr>
    </w:div>
    <w:div w:id="78910441">
      <w:bodyDiv w:val="1"/>
      <w:marLeft w:val="0"/>
      <w:marRight w:val="0"/>
      <w:marTop w:val="0"/>
      <w:marBottom w:val="0"/>
      <w:divBdr>
        <w:top w:val="none" w:sz="0" w:space="0" w:color="auto"/>
        <w:left w:val="none" w:sz="0" w:space="0" w:color="auto"/>
        <w:bottom w:val="none" w:sz="0" w:space="0" w:color="auto"/>
        <w:right w:val="none" w:sz="0" w:space="0" w:color="auto"/>
      </w:divBdr>
    </w:div>
    <w:div w:id="152794937">
      <w:bodyDiv w:val="1"/>
      <w:marLeft w:val="0"/>
      <w:marRight w:val="0"/>
      <w:marTop w:val="0"/>
      <w:marBottom w:val="0"/>
      <w:divBdr>
        <w:top w:val="none" w:sz="0" w:space="0" w:color="auto"/>
        <w:left w:val="none" w:sz="0" w:space="0" w:color="auto"/>
        <w:bottom w:val="none" w:sz="0" w:space="0" w:color="auto"/>
        <w:right w:val="none" w:sz="0" w:space="0" w:color="auto"/>
      </w:divBdr>
      <w:divsChild>
        <w:div w:id="206181727">
          <w:marLeft w:val="547"/>
          <w:marRight w:val="0"/>
          <w:marTop w:val="0"/>
          <w:marBottom w:val="0"/>
          <w:divBdr>
            <w:top w:val="none" w:sz="0" w:space="0" w:color="auto"/>
            <w:left w:val="none" w:sz="0" w:space="0" w:color="auto"/>
            <w:bottom w:val="none" w:sz="0" w:space="0" w:color="auto"/>
            <w:right w:val="none" w:sz="0" w:space="0" w:color="auto"/>
          </w:divBdr>
        </w:div>
        <w:div w:id="956957030">
          <w:marLeft w:val="547"/>
          <w:marRight w:val="0"/>
          <w:marTop w:val="0"/>
          <w:marBottom w:val="0"/>
          <w:divBdr>
            <w:top w:val="none" w:sz="0" w:space="0" w:color="auto"/>
            <w:left w:val="none" w:sz="0" w:space="0" w:color="auto"/>
            <w:bottom w:val="none" w:sz="0" w:space="0" w:color="auto"/>
            <w:right w:val="none" w:sz="0" w:space="0" w:color="auto"/>
          </w:divBdr>
        </w:div>
        <w:div w:id="1708917186">
          <w:marLeft w:val="547"/>
          <w:marRight w:val="0"/>
          <w:marTop w:val="0"/>
          <w:marBottom w:val="0"/>
          <w:divBdr>
            <w:top w:val="none" w:sz="0" w:space="0" w:color="auto"/>
            <w:left w:val="none" w:sz="0" w:space="0" w:color="auto"/>
            <w:bottom w:val="none" w:sz="0" w:space="0" w:color="auto"/>
            <w:right w:val="none" w:sz="0" w:space="0" w:color="auto"/>
          </w:divBdr>
        </w:div>
      </w:divsChild>
    </w:div>
    <w:div w:id="167601555">
      <w:bodyDiv w:val="1"/>
      <w:marLeft w:val="0"/>
      <w:marRight w:val="0"/>
      <w:marTop w:val="0"/>
      <w:marBottom w:val="0"/>
      <w:divBdr>
        <w:top w:val="none" w:sz="0" w:space="0" w:color="auto"/>
        <w:left w:val="none" w:sz="0" w:space="0" w:color="auto"/>
        <w:bottom w:val="none" w:sz="0" w:space="0" w:color="auto"/>
        <w:right w:val="none" w:sz="0" w:space="0" w:color="auto"/>
      </w:divBdr>
      <w:divsChild>
        <w:div w:id="265844974">
          <w:marLeft w:val="0"/>
          <w:marRight w:val="0"/>
          <w:marTop w:val="0"/>
          <w:marBottom w:val="0"/>
          <w:divBdr>
            <w:top w:val="none" w:sz="0" w:space="0" w:color="auto"/>
            <w:left w:val="none" w:sz="0" w:space="0" w:color="auto"/>
            <w:bottom w:val="none" w:sz="0" w:space="0" w:color="auto"/>
            <w:right w:val="none" w:sz="0" w:space="0" w:color="auto"/>
          </w:divBdr>
        </w:div>
        <w:div w:id="295721001">
          <w:marLeft w:val="0"/>
          <w:marRight w:val="0"/>
          <w:marTop w:val="0"/>
          <w:marBottom w:val="0"/>
          <w:divBdr>
            <w:top w:val="none" w:sz="0" w:space="0" w:color="auto"/>
            <w:left w:val="none" w:sz="0" w:space="0" w:color="auto"/>
            <w:bottom w:val="none" w:sz="0" w:space="0" w:color="auto"/>
            <w:right w:val="none" w:sz="0" w:space="0" w:color="auto"/>
          </w:divBdr>
        </w:div>
        <w:div w:id="623268193">
          <w:marLeft w:val="0"/>
          <w:marRight w:val="0"/>
          <w:marTop w:val="0"/>
          <w:marBottom w:val="0"/>
          <w:divBdr>
            <w:top w:val="none" w:sz="0" w:space="0" w:color="auto"/>
            <w:left w:val="none" w:sz="0" w:space="0" w:color="auto"/>
            <w:bottom w:val="none" w:sz="0" w:space="0" w:color="auto"/>
            <w:right w:val="none" w:sz="0" w:space="0" w:color="auto"/>
          </w:divBdr>
        </w:div>
        <w:div w:id="730232207">
          <w:marLeft w:val="0"/>
          <w:marRight w:val="0"/>
          <w:marTop w:val="0"/>
          <w:marBottom w:val="0"/>
          <w:divBdr>
            <w:top w:val="none" w:sz="0" w:space="0" w:color="auto"/>
            <w:left w:val="none" w:sz="0" w:space="0" w:color="auto"/>
            <w:bottom w:val="none" w:sz="0" w:space="0" w:color="auto"/>
            <w:right w:val="none" w:sz="0" w:space="0" w:color="auto"/>
          </w:divBdr>
        </w:div>
        <w:div w:id="822506351">
          <w:marLeft w:val="0"/>
          <w:marRight w:val="0"/>
          <w:marTop w:val="0"/>
          <w:marBottom w:val="0"/>
          <w:divBdr>
            <w:top w:val="none" w:sz="0" w:space="0" w:color="auto"/>
            <w:left w:val="none" w:sz="0" w:space="0" w:color="auto"/>
            <w:bottom w:val="none" w:sz="0" w:space="0" w:color="auto"/>
            <w:right w:val="none" w:sz="0" w:space="0" w:color="auto"/>
          </w:divBdr>
        </w:div>
        <w:div w:id="1140078898">
          <w:marLeft w:val="0"/>
          <w:marRight w:val="0"/>
          <w:marTop w:val="0"/>
          <w:marBottom w:val="0"/>
          <w:divBdr>
            <w:top w:val="none" w:sz="0" w:space="0" w:color="auto"/>
            <w:left w:val="none" w:sz="0" w:space="0" w:color="auto"/>
            <w:bottom w:val="none" w:sz="0" w:space="0" w:color="auto"/>
            <w:right w:val="none" w:sz="0" w:space="0" w:color="auto"/>
          </w:divBdr>
        </w:div>
        <w:div w:id="1522011999">
          <w:marLeft w:val="0"/>
          <w:marRight w:val="0"/>
          <w:marTop w:val="0"/>
          <w:marBottom w:val="0"/>
          <w:divBdr>
            <w:top w:val="none" w:sz="0" w:space="0" w:color="auto"/>
            <w:left w:val="none" w:sz="0" w:space="0" w:color="auto"/>
            <w:bottom w:val="none" w:sz="0" w:space="0" w:color="auto"/>
            <w:right w:val="none" w:sz="0" w:space="0" w:color="auto"/>
          </w:divBdr>
        </w:div>
        <w:div w:id="1855029205">
          <w:marLeft w:val="0"/>
          <w:marRight w:val="0"/>
          <w:marTop w:val="0"/>
          <w:marBottom w:val="0"/>
          <w:divBdr>
            <w:top w:val="none" w:sz="0" w:space="0" w:color="auto"/>
            <w:left w:val="none" w:sz="0" w:space="0" w:color="auto"/>
            <w:bottom w:val="none" w:sz="0" w:space="0" w:color="auto"/>
            <w:right w:val="none" w:sz="0" w:space="0" w:color="auto"/>
          </w:divBdr>
        </w:div>
      </w:divsChild>
    </w:div>
    <w:div w:id="178475413">
      <w:bodyDiv w:val="1"/>
      <w:marLeft w:val="0"/>
      <w:marRight w:val="0"/>
      <w:marTop w:val="0"/>
      <w:marBottom w:val="0"/>
      <w:divBdr>
        <w:top w:val="none" w:sz="0" w:space="0" w:color="auto"/>
        <w:left w:val="none" w:sz="0" w:space="0" w:color="auto"/>
        <w:bottom w:val="none" w:sz="0" w:space="0" w:color="auto"/>
        <w:right w:val="none" w:sz="0" w:space="0" w:color="auto"/>
      </w:divBdr>
    </w:div>
    <w:div w:id="192039661">
      <w:bodyDiv w:val="1"/>
      <w:marLeft w:val="0"/>
      <w:marRight w:val="0"/>
      <w:marTop w:val="0"/>
      <w:marBottom w:val="0"/>
      <w:divBdr>
        <w:top w:val="none" w:sz="0" w:space="0" w:color="auto"/>
        <w:left w:val="none" w:sz="0" w:space="0" w:color="auto"/>
        <w:bottom w:val="none" w:sz="0" w:space="0" w:color="auto"/>
        <w:right w:val="none" w:sz="0" w:space="0" w:color="auto"/>
      </w:divBdr>
    </w:div>
    <w:div w:id="192884463">
      <w:bodyDiv w:val="1"/>
      <w:marLeft w:val="0"/>
      <w:marRight w:val="0"/>
      <w:marTop w:val="0"/>
      <w:marBottom w:val="0"/>
      <w:divBdr>
        <w:top w:val="none" w:sz="0" w:space="0" w:color="auto"/>
        <w:left w:val="none" w:sz="0" w:space="0" w:color="auto"/>
        <w:bottom w:val="none" w:sz="0" w:space="0" w:color="auto"/>
        <w:right w:val="none" w:sz="0" w:space="0" w:color="auto"/>
      </w:divBdr>
    </w:div>
    <w:div w:id="200018393">
      <w:bodyDiv w:val="1"/>
      <w:marLeft w:val="0"/>
      <w:marRight w:val="0"/>
      <w:marTop w:val="0"/>
      <w:marBottom w:val="0"/>
      <w:divBdr>
        <w:top w:val="none" w:sz="0" w:space="0" w:color="auto"/>
        <w:left w:val="none" w:sz="0" w:space="0" w:color="auto"/>
        <w:bottom w:val="none" w:sz="0" w:space="0" w:color="auto"/>
        <w:right w:val="none" w:sz="0" w:space="0" w:color="auto"/>
      </w:divBdr>
    </w:div>
    <w:div w:id="282227965">
      <w:bodyDiv w:val="1"/>
      <w:marLeft w:val="0"/>
      <w:marRight w:val="0"/>
      <w:marTop w:val="0"/>
      <w:marBottom w:val="0"/>
      <w:divBdr>
        <w:top w:val="none" w:sz="0" w:space="0" w:color="auto"/>
        <w:left w:val="none" w:sz="0" w:space="0" w:color="auto"/>
        <w:bottom w:val="none" w:sz="0" w:space="0" w:color="auto"/>
        <w:right w:val="none" w:sz="0" w:space="0" w:color="auto"/>
      </w:divBdr>
    </w:div>
    <w:div w:id="354889265">
      <w:bodyDiv w:val="1"/>
      <w:marLeft w:val="0"/>
      <w:marRight w:val="0"/>
      <w:marTop w:val="0"/>
      <w:marBottom w:val="0"/>
      <w:divBdr>
        <w:top w:val="none" w:sz="0" w:space="0" w:color="auto"/>
        <w:left w:val="none" w:sz="0" w:space="0" w:color="auto"/>
        <w:bottom w:val="none" w:sz="0" w:space="0" w:color="auto"/>
        <w:right w:val="none" w:sz="0" w:space="0" w:color="auto"/>
      </w:divBdr>
    </w:div>
    <w:div w:id="376929871">
      <w:bodyDiv w:val="1"/>
      <w:marLeft w:val="0"/>
      <w:marRight w:val="0"/>
      <w:marTop w:val="0"/>
      <w:marBottom w:val="0"/>
      <w:divBdr>
        <w:top w:val="none" w:sz="0" w:space="0" w:color="auto"/>
        <w:left w:val="none" w:sz="0" w:space="0" w:color="auto"/>
        <w:bottom w:val="none" w:sz="0" w:space="0" w:color="auto"/>
        <w:right w:val="none" w:sz="0" w:space="0" w:color="auto"/>
      </w:divBdr>
    </w:div>
    <w:div w:id="406535618">
      <w:bodyDiv w:val="1"/>
      <w:marLeft w:val="0"/>
      <w:marRight w:val="0"/>
      <w:marTop w:val="0"/>
      <w:marBottom w:val="0"/>
      <w:divBdr>
        <w:top w:val="none" w:sz="0" w:space="0" w:color="auto"/>
        <w:left w:val="none" w:sz="0" w:space="0" w:color="auto"/>
        <w:bottom w:val="none" w:sz="0" w:space="0" w:color="auto"/>
        <w:right w:val="none" w:sz="0" w:space="0" w:color="auto"/>
      </w:divBdr>
      <w:divsChild>
        <w:div w:id="1569922619">
          <w:marLeft w:val="0"/>
          <w:marRight w:val="0"/>
          <w:marTop w:val="0"/>
          <w:marBottom w:val="0"/>
          <w:divBdr>
            <w:top w:val="none" w:sz="0" w:space="0" w:color="auto"/>
            <w:left w:val="none" w:sz="0" w:space="0" w:color="auto"/>
            <w:bottom w:val="none" w:sz="0" w:space="0" w:color="auto"/>
            <w:right w:val="none" w:sz="0" w:space="0" w:color="auto"/>
          </w:divBdr>
        </w:div>
        <w:div w:id="1372724013">
          <w:marLeft w:val="0"/>
          <w:marRight w:val="0"/>
          <w:marTop w:val="0"/>
          <w:marBottom w:val="0"/>
          <w:divBdr>
            <w:top w:val="none" w:sz="0" w:space="0" w:color="auto"/>
            <w:left w:val="none" w:sz="0" w:space="0" w:color="auto"/>
            <w:bottom w:val="none" w:sz="0" w:space="0" w:color="auto"/>
            <w:right w:val="none" w:sz="0" w:space="0" w:color="auto"/>
          </w:divBdr>
        </w:div>
      </w:divsChild>
    </w:div>
    <w:div w:id="462383797">
      <w:bodyDiv w:val="1"/>
      <w:marLeft w:val="0"/>
      <w:marRight w:val="0"/>
      <w:marTop w:val="0"/>
      <w:marBottom w:val="0"/>
      <w:divBdr>
        <w:top w:val="none" w:sz="0" w:space="0" w:color="auto"/>
        <w:left w:val="none" w:sz="0" w:space="0" w:color="auto"/>
        <w:bottom w:val="none" w:sz="0" w:space="0" w:color="auto"/>
        <w:right w:val="none" w:sz="0" w:space="0" w:color="auto"/>
      </w:divBdr>
    </w:div>
    <w:div w:id="518663473">
      <w:bodyDiv w:val="1"/>
      <w:marLeft w:val="0"/>
      <w:marRight w:val="0"/>
      <w:marTop w:val="0"/>
      <w:marBottom w:val="0"/>
      <w:divBdr>
        <w:top w:val="none" w:sz="0" w:space="0" w:color="auto"/>
        <w:left w:val="none" w:sz="0" w:space="0" w:color="auto"/>
        <w:bottom w:val="none" w:sz="0" w:space="0" w:color="auto"/>
        <w:right w:val="none" w:sz="0" w:space="0" w:color="auto"/>
      </w:divBdr>
      <w:divsChild>
        <w:div w:id="794257710">
          <w:marLeft w:val="360"/>
          <w:marRight w:val="0"/>
          <w:marTop w:val="80"/>
          <w:marBottom w:val="80"/>
          <w:divBdr>
            <w:top w:val="none" w:sz="0" w:space="0" w:color="auto"/>
            <w:left w:val="none" w:sz="0" w:space="0" w:color="auto"/>
            <w:bottom w:val="none" w:sz="0" w:space="0" w:color="auto"/>
            <w:right w:val="none" w:sz="0" w:space="0" w:color="auto"/>
          </w:divBdr>
        </w:div>
      </w:divsChild>
    </w:div>
    <w:div w:id="617100167">
      <w:bodyDiv w:val="1"/>
      <w:marLeft w:val="0"/>
      <w:marRight w:val="0"/>
      <w:marTop w:val="0"/>
      <w:marBottom w:val="0"/>
      <w:divBdr>
        <w:top w:val="none" w:sz="0" w:space="0" w:color="auto"/>
        <w:left w:val="none" w:sz="0" w:space="0" w:color="auto"/>
        <w:bottom w:val="none" w:sz="0" w:space="0" w:color="auto"/>
        <w:right w:val="none" w:sz="0" w:space="0" w:color="auto"/>
      </w:divBdr>
    </w:div>
    <w:div w:id="636229698">
      <w:bodyDiv w:val="1"/>
      <w:marLeft w:val="0"/>
      <w:marRight w:val="0"/>
      <w:marTop w:val="0"/>
      <w:marBottom w:val="0"/>
      <w:divBdr>
        <w:top w:val="none" w:sz="0" w:space="0" w:color="auto"/>
        <w:left w:val="none" w:sz="0" w:space="0" w:color="auto"/>
        <w:bottom w:val="none" w:sz="0" w:space="0" w:color="auto"/>
        <w:right w:val="none" w:sz="0" w:space="0" w:color="auto"/>
      </w:divBdr>
    </w:div>
    <w:div w:id="658121015">
      <w:bodyDiv w:val="1"/>
      <w:marLeft w:val="0"/>
      <w:marRight w:val="0"/>
      <w:marTop w:val="0"/>
      <w:marBottom w:val="0"/>
      <w:divBdr>
        <w:top w:val="none" w:sz="0" w:space="0" w:color="auto"/>
        <w:left w:val="none" w:sz="0" w:space="0" w:color="auto"/>
        <w:bottom w:val="none" w:sz="0" w:space="0" w:color="auto"/>
        <w:right w:val="none" w:sz="0" w:space="0" w:color="auto"/>
      </w:divBdr>
    </w:div>
    <w:div w:id="668211842">
      <w:bodyDiv w:val="1"/>
      <w:marLeft w:val="0"/>
      <w:marRight w:val="0"/>
      <w:marTop w:val="0"/>
      <w:marBottom w:val="0"/>
      <w:divBdr>
        <w:top w:val="none" w:sz="0" w:space="0" w:color="auto"/>
        <w:left w:val="none" w:sz="0" w:space="0" w:color="auto"/>
        <w:bottom w:val="none" w:sz="0" w:space="0" w:color="auto"/>
        <w:right w:val="none" w:sz="0" w:space="0" w:color="auto"/>
      </w:divBdr>
    </w:div>
    <w:div w:id="721370834">
      <w:bodyDiv w:val="1"/>
      <w:marLeft w:val="0"/>
      <w:marRight w:val="0"/>
      <w:marTop w:val="0"/>
      <w:marBottom w:val="0"/>
      <w:divBdr>
        <w:top w:val="none" w:sz="0" w:space="0" w:color="auto"/>
        <w:left w:val="none" w:sz="0" w:space="0" w:color="auto"/>
        <w:bottom w:val="none" w:sz="0" w:space="0" w:color="auto"/>
        <w:right w:val="none" w:sz="0" w:space="0" w:color="auto"/>
      </w:divBdr>
    </w:div>
    <w:div w:id="806553157">
      <w:bodyDiv w:val="1"/>
      <w:marLeft w:val="0"/>
      <w:marRight w:val="0"/>
      <w:marTop w:val="0"/>
      <w:marBottom w:val="0"/>
      <w:divBdr>
        <w:top w:val="none" w:sz="0" w:space="0" w:color="auto"/>
        <w:left w:val="none" w:sz="0" w:space="0" w:color="auto"/>
        <w:bottom w:val="none" w:sz="0" w:space="0" w:color="auto"/>
        <w:right w:val="none" w:sz="0" w:space="0" w:color="auto"/>
      </w:divBdr>
    </w:div>
    <w:div w:id="832456073">
      <w:bodyDiv w:val="1"/>
      <w:marLeft w:val="0"/>
      <w:marRight w:val="0"/>
      <w:marTop w:val="0"/>
      <w:marBottom w:val="0"/>
      <w:divBdr>
        <w:top w:val="none" w:sz="0" w:space="0" w:color="auto"/>
        <w:left w:val="none" w:sz="0" w:space="0" w:color="auto"/>
        <w:bottom w:val="none" w:sz="0" w:space="0" w:color="auto"/>
        <w:right w:val="none" w:sz="0" w:space="0" w:color="auto"/>
      </w:divBdr>
      <w:divsChild>
        <w:div w:id="1689216018">
          <w:marLeft w:val="360"/>
          <w:marRight w:val="0"/>
          <w:marTop w:val="120"/>
          <w:marBottom w:val="0"/>
          <w:divBdr>
            <w:top w:val="none" w:sz="0" w:space="0" w:color="auto"/>
            <w:left w:val="none" w:sz="0" w:space="0" w:color="auto"/>
            <w:bottom w:val="none" w:sz="0" w:space="0" w:color="auto"/>
            <w:right w:val="none" w:sz="0" w:space="0" w:color="auto"/>
          </w:divBdr>
        </w:div>
        <w:div w:id="1933970625">
          <w:marLeft w:val="360"/>
          <w:marRight w:val="0"/>
          <w:marTop w:val="120"/>
          <w:marBottom w:val="0"/>
          <w:divBdr>
            <w:top w:val="none" w:sz="0" w:space="0" w:color="auto"/>
            <w:left w:val="none" w:sz="0" w:space="0" w:color="auto"/>
            <w:bottom w:val="none" w:sz="0" w:space="0" w:color="auto"/>
            <w:right w:val="none" w:sz="0" w:space="0" w:color="auto"/>
          </w:divBdr>
        </w:div>
        <w:div w:id="448865113">
          <w:marLeft w:val="360"/>
          <w:marRight w:val="0"/>
          <w:marTop w:val="120"/>
          <w:marBottom w:val="0"/>
          <w:divBdr>
            <w:top w:val="none" w:sz="0" w:space="0" w:color="auto"/>
            <w:left w:val="none" w:sz="0" w:space="0" w:color="auto"/>
            <w:bottom w:val="none" w:sz="0" w:space="0" w:color="auto"/>
            <w:right w:val="none" w:sz="0" w:space="0" w:color="auto"/>
          </w:divBdr>
        </w:div>
        <w:div w:id="1450271388">
          <w:marLeft w:val="360"/>
          <w:marRight w:val="0"/>
          <w:marTop w:val="120"/>
          <w:marBottom w:val="0"/>
          <w:divBdr>
            <w:top w:val="none" w:sz="0" w:space="0" w:color="auto"/>
            <w:left w:val="none" w:sz="0" w:space="0" w:color="auto"/>
            <w:bottom w:val="none" w:sz="0" w:space="0" w:color="auto"/>
            <w:right w:val="none" w:sz="0" w:space="0" w:color="auto"/>
          </w:divBdr>
        </w:div>
      </w:divsChild>
    </w:div>
    <w:div w:id="847914025">
      <w:bodyDiv w:val="1"/>
      <w:marLeft w:val="0"/>
      <w:marRight w:val="0"/>
      <w:marTop w:val="0"/>
      <w:marBottom w:val="0"/>
      <w:divBdr>
        <w:top w:val="none" w:sz="0" w:space="0" w:color="auto"/>
        <w:left w:val="none" w:sz="0" w:space="0" w:color="auto"/>
        <w:bottom w:val="none" w:sz="0" w:space="0" w:color="auto"/>
        <w:right w:val="none" w:sz="0" w:space="0" w:color="auto"/>
      </w:divBdr>
    </w:div>
    <w:div w:id="891228633">
      <w:bodyDiv w:val="1"/>
      <w:marLeft w:val="0"/>
      <w:marRight w:val="0"/>
      <w:marTop w:val="0"/>
      <w:marBottom w:val="0"/>
      <w:divBdr>
        <w:top w:val="none" w:sz="0" w:space="0" w:color="auto"/>
        <w:left w:val="none" w:sz="0" w:space="0" w:color="auto"/>
        <w:bottom w:val="none" w:sz="0" w:space="0" w:color="auto"/>
        <w:right w:val="none" w:sz="0" w:space="0" w:color="auto"/>
      </w:divBdr>
    </w:div>
    <w:div w:id="921984418">
      <w:bodyDiv w:val="1"/>
      <w:marLeft w:val="0"/>
      <w:marRight w:val="0"/>
      <w:marTop w:val="0"/>
      <w:marBottom w:val="0"/>
      <w:divBdr>
        <w:top w:val="none" w:sz="0" w:space="0" w:color="auto"/>
        <w:left w:val="none" w:sz="0" w:space="0" w:color="auto"/>
        <w:bottom w:val="none" w:sz="0" w:space="0" w:color="auto"/>
        <w:right w:val="none" w:sz="0" w:space="0" w:color="auto"/>
      </w:divBdr>
    </w:div>
    <w:div w:id="962930438">
      <w:bodyDiv w:val="1"/>
      <w:marLeft w:val="0"/>
      <w:marRight w:val="0"/>
      <w:marTop w:val="0"/>
      <w:marBottom w:val="0"/>
      <w:divBdr>
        <w:top w:val="none" w:sz="0" w:space="0" w:color="auto"/>
        <w:left w:val="none" w:sz="0" w:space="0" w:color="auto"/>
        <w:bottom w:val="none" w:sz="0" w:space="0" w:color="auto"/>
        <w:right w:val="none" w:sz="0" w:space="0" w:color="auto"/>
      </w:divBdr>
      <w:divsChild>
        <w:div w:id="894001851">
          <w:marLeft w:val="274"/>
          <w:marRight w:val="0"/>
          <w:marTop w:val="0"/>
          <w:marBottom w:val="0"/>
          <w:divBdr>
            <w:top w:val="none" w:sz="0" w:space="0" w:color="auto"/>
            <w:left w:val="none" w:sz="0" w:space="0" w:color="auto"/>
            <w:bottom w:val="none" w:sz="0" w:space="0" w:color="auto"/>
            <w:right w:val="none" w:sz="0" w:space="0" w:color="auto"/>
          </w:divBdr>
        </w:div>
      </w:divsChild>
    </w:div>
    <w:div w:id="1118253595">
      <w:bodyDiv w:val="1"/>
      <w:marLeft w:val="0"/>
      <w:marRight w:val="0"/>
      <w:marTop w:val="0"/>
      <w:marBottom w:val="0"/>
      <w:divBdr>
        <w:top w:val="none" w:sz="0" w:space="0" w:color="auto"/>
        <w:left w:val="none" w:sz="0" w:space="0" w:color="auto"/>
        <w:bottom w:val="none" w:sz="0" w:space="0" w:color="auto"/>
        <w:right w:val="none" w:sz="0" w:space="0" w:color="auto"/>
      </w:divBdr>
      <w:divsChild>
        <w:div w:id="2064985700">
          <w:marLeft w:val="360"/>
          <w:marRight w:val="0"/>
          <w:marTop w:val="80"/>
          <w:marBottom w:val="0"/>
          <w:divBdr>
            <w:top w:val="none" w:sz="0" w:space="0" w:color="auto"/>
            <w:left w:val="none" w:sz="0" w:space="0" w:color="auto"/>
            <w:bottom w:val="none" w:sz="0" w:space="0" w:color="auto"/>
            <w:right w:val="none" w:sz="0" w:space="0" w:color="auto"/>
          </w:divBdr>
        </w:div>
        <w:div w:id="694116889">
          <w:marLeft w:val="360"/>
          <w:marRight w:val="0"/>
          <w:marTop w:val="80"/>
          <w:marBottom w:val="0"/>
          <w:divBdr>
            <w:top w:val="none" w:sz="0" w:space="0" w:color="auto"/>
            <w:left w:val="none" w:sz="0" w:space="0" w:color="auto"/>
            <w:bottom w:val="none" w:sz="0" w:space="0" w:color="auto"/>
            <w:right w:val="none" w:sz="0" w:space="0" w:color="auto"/>
          </w:divBdr>
        </w:div>
        <w:div w:id="182785521">
          <w:marLeft w:val="360"/>
          <w:marRight w:val="0"/>
          <w:marTop w:val="80"/>
          <w:marBottom w:val="0"/>
          <w:divBdr>
            <w:top w:val="none" w:sz="0" w:space="0" w:color="auto"/>
            <w:left w:val="none" w:sz="0" w:space="0" w:color="auto"/>
            <w:bottom w:val="none" w:sz="0" w:space="0" w:color="auto"/>
            <w:right w:val="none" w:sz="0" w:space="0" w:color="auto"/>
          </w:divBdr>
        </w:div>
      </w:divsChild>
    </w:div>
    <w:div w:id="1134636861">
      <w:bodyDiv w:val="1"/>
      <w:marLeft w:val="0"/>
      <w:marRight w:val="0"/>
      <w:marTop w:val="0"/>
      <w:marBottom w:val="0"/>
      <w:divBdr>
        <w:top w:val="none" w:sz="0" w:space="0" w:color="auto"/>
        <w:left w:val="none" w:sz="0" w:space="0" w:color="auto"/>
        <w:bottom w:val="none" w:sz="0" w:space="0" w:color="auto"/>
        <w:right w:val="none" w:sz="0" w:space="0" w:color="auto"/>
      </w:divBdr>
    </w:div>
    <w:div w:id="1226069668">
      <w:bodyDiv w:val="1"/>
      <w:marLeft w:val="0"/>
      <w:marRight w:val="0"/>
      <w:marTop w:val="0"/>
      <w:marBottom w:val="0"/>
      <w:divBdr>
        <w:top w:val="none" w:sz="0" w:space="0" w:color="auto"/>
        <w:left w:val="none" w:sz="0" w:space="0" w:color="auto"/>
        <w:bottom w:val="none" w:sz="0" w:space="0" w:color="auto"/>
        <w:right w:val="none" w:sz="0" w:space="0" w:color="auto"/>
      </w:divBdr>
    </w:div>
    <w:div w:id="1291397921">
      <w:bodyDiv w:val="1"/>
      <w:marLeft w:val="0"/>
      <w:marRight w:val="0"/>
      <w:marTop w:val="0"/>
      <w:marBottom w:val="0"/>
      <w:divBdr>
        <w:top w:val="none" w:sz="0" w:space="0" w:color="auto"/>
        <w:left w:val="none" w:sz="0" w:space="0" w:color="auto"/>
        <w:bottom w:val="none" w:sz="0" w:space="0" w:color="auto"/>
        <w:right w:val="none" w:sz="0" w:space="0" w:color="auto"/>
      </w:divBdr>
    </w:div>
    <w:div w:id="1318921756">
      <w:bodyDiv w:val="1"/>
      <w:marLeft w:val="0"/>
      <w:marRight w:val="0"/>
      <w:marTop w:val="0"/>
      <w:marBottom w:val="0"/>
      <w:divBdr>
        <w:top w:val="none" w:sz="0" w:space="0" w:color="auto"/>
        <w:left w:val="none" w:sz="0" w:space="0" w:color="auto"/>
        <w:bottom w:val="none" w:sz="0" w:space="0" w:color="auto"/>
        <w:right w:val="none" w:sz="0" w:space="0" w:color="auto"/>
      </w:divBdr>
    </w:div>
    <w:div w:id="1336229111">
      <w:bodyDiv w:val="1"/>
      <w:marLeft w:val="0"/>
      <w:marRight w:val="0"/>
      <w:marTop w:val="0"/>
      <w:marBottom w:val="0"/>
      <w:divBdr>
        <w:top w:val="none" w:sz="0" w:space="0" w:color="auto"/>
        <w:left w:val="none" w:sz="0" w:space="0" w:color="auto"/>
        <w:bottom w:val="none" w:sz="0" w:space="0" w:color="auto"/>
        <w:right w:val="none" w:sz="0" w:space="0" w:color="auto"/>
      </w:divBdr>
    </w:div>
    <w:div w:id="1352410282">
      <w:bodyDiv w:val="1"/>
      <w:marLeft w:val="0"/>
      <w:marRight w:val="0"/>
      <w:marTop w:val="0"/>
      <w:marBottom w:val="0"/>
      <w:divBdr>
        <w:top w:val="none" w:sz="0" w:space="0" w:color="auto"/>
        <w:left w:val="none" w:sz="0" w:space="0" w:color="auto"/>
        <w:bottom w:val="none" w:sz="0" w:space="0" w:color="auto"/>
        <w:right w:val="none" w:sz="0" w:space="0" w:color="auto"/>
      </w:divBdr>
    </w:div>
    <w:div w:id="1394425105">
      <w:bodyDiv w:val="1"/>
      <w:marLeft w:val="0"/>
      <w:marRight w:val="0"/>
      <w:marTop w:val="0"/>
      <w:marBottom w:val="0"/>
      <w:divBdr>
        <w:top w:val="none" w:sz="0" w:space="0" w:color="auto"/>
        <w:left w:val="none" w:sz="0" w:space="0" w:color="auto"/>
        <w:bottom w:val="none" w:sz="0" w:space="0" w:color="auto"/>
        <w:right w:val="none" w:sz="0" w:space="0" w:color="auto"/>
      </w:divBdr>
    </w:div>
    <w:div w:id="1398361684">
      <w:bodyDiv w:val="1"/>
      <w:marLeft w:val="0"/>
      <w:marRight w:val="0"/>
      <w:marTop w:val="0"/>
      <w:marBottom w:val="0"/>
      <w:divBdr>
        <w:top w:val="none" w:sz="0" w:space="0" w:color="auto"/>
        <w:left w:val="none" w:sz="0" w:space="0" w:color="auto"/>
        <w:bottom w:val="none" w:sz="0" w:space="0" w:color="auto"/>
        <w:right w:val="none" w:sz="0" w:space="0" w:color="auto"/>
      </w:divBdr>
    </w:div>
    <w:div w:id="1519391464">
      <w:bodyDiv w:val="1"/>
      <w:marLeft w:val="0"/>
      <w:marRight w:val="0"/>
      <w:marTop w:val="0"/>
      <w:marBottom w:val="0"/>
      <w:divBdr>
        <w:top w:val="none" w:sz="0" w:space="0" w:color="auto"/>
        <w:left w:val="none" w:sz="0" w:space="0" w:color="auto"/>
        <w:bottom w:val="none" w:sz="0" w:space="0" w:color="auto"/>
        <w:right w:val="none" w:sz="0" w:space="0" w:color="auto"/>
      </w:divBdr>
    </w:div>
    <w:div w:id="1564177057">
      <w:bodyDiv w:val="1"/>
      <w:marLeft w:val="0"/>
      <w:marRight w:val="0"/>
      <w:marTop w:val="0"/>
      <w:marBottom w:val="0"/>
      <w:divBdr>
        <w:top w:val="none" w:sz="0" w:space="0" w:color="auto"/>
        <w:left w:val="none" w:sz="0" w:space="0" w:color="auto"/>
        <w:bottom w:val="none" w:sz="0" w:space="0" w:color="auto"/>
        <w:right w:val="none" w:sz="0" w:space="0" w:color="auto"/>
      </w:divBdr>
    </w:div>
    <w:div w:id="1599364846">
      <w:bodyDiv w:val="1"/>
      <w:marLeft w:val="0"/>
      <w:marRight w:val="0"/>
      <w:marTop w:val="0"/>
      <w:marBottom w:val="0"/>
      <w:divBdr>
        <w:top w:val="none" w:sz="0" w:space="0" w:color="auto"/>
        <w:left w:val="none" w:sz="0" w:space="0" w:color="auto"/>
        <w:bottom w:val="none" w:sz="0" w:space="0" w:color="auto"/>
        <w:right w:val="none" w:sz="0" w:space="0" w:color="auto"/>
      </w:divBdr>
    </w:div>
    <w:div w:id="1671179568">
      <w:bodyDiv w:val="1"/>
      <w:marLeft w:val="0"/>
      <w:marRight w:val="0"/>
      <w:marTop w:val="0"/>
      <w:marBottom w:val="0"/>
      <w:divBdr>
        <w:top w:val="none" w:sz="0" w:space="0" w:color="auto"/>
        <w:left w:val="none" w:sz="0" w:space="0" w:color="auto"/>
        <w:bottom w:val="none" w:sz="0" w:space="0" w:color="auto"/>
        <w:right w:val="none" w:sz="0" w:space="0" w:color="auto"/>
      </w:divBdr>
      <w:divsChild>
        <w:div w:id="1506633544">
          <w:marLeft w:val="0"/>
          <w:marRight w:val="0"/>
          <w:marTop w:val="0"/>
          <w:marBottom w:val="0"/>
          <w:divBdr>
            <w:top w:val="none" w:sz="0" w:space="0" w:color="auto"/>
            <w:left w:val="none" w:sz="0" w:space="0" w:color="auto"/>
            <w:bottom w:val="none" w:sz="0" w:space="0" w:color="auto"/>
            <w:right w:val="none" w:sz="0" w:space="0" w:color="auto"/>
          </w:divBdr>
          <w:divsChild>
            <w:div w:id="483398753">
              <w:marLeft w:val="0"/>
              <w:marRight w:val="0"/>
              <w:marTop w:val="0"/>
              <w:marBottom w:val="0"/>
              <w:divBdr>
                <w:top w:val="none" w:sz="0" w:space="0" w:color="auto"/>
                <w:left w:val="none" w:sz="0" w:space="0" w:color="auto"/>
                <w:bottom w:val="none" w:sz="0" w:space="0" w:color="auto"/>
                <w:right w:val="none" w:sz="0" w:space="0" w:color="auto"/>
              </w:divBdr>
              <w:divsChild>
                <w:div w:id="641807444">
                  <w:marLeft w:val="0"/>
                  <w:marRight w:val="0"/>
                  <w:marTop w:val="0"/>
                  <w:marBottom w:val="0"/>
                  <w:divBdr>
                    <w:top w:val="none" w:sz="0" w:space="0" w:color="auto"/>
                    <w:left w:val="none" w:sz="0" w:space="0" w:color="auto"/>
                    <w:bottom w:val="none" w:sz="0" w:space="0" w:color="auto"/>
                    <w:right w:val="none" w:sz="0" w:space="0" w:color="auto"/>
                  </w:divBdr>
                  <w:divsChild>
                    <w:div w:id="1421677907">
                      <w:marLeft w:val="0"/>
                      <w:marRight w:val="0"/>
                      <w:marTop w:val="0"/>
                      <w:marBottom w:val="0"/>
                      <w:divBdr>
                        <w:top w:val="none" w:sz="0" w:space="0" w:color="auto"/>
                        <w:left w:val="none" w:sz="0" w:space="0" w:color="auto"/>
                        <w:bottom w:val="none" w:sz="0" w:space="0" w:color="auto"/>
                        <w:right w:val="none" w:sz="0" w:space="0" w:color="auto"/>
                      </w:divBdr>
                      <w:divsChild>
                        <w:div w:id="918293931">
                          <w:marLeft w:val="0"/>
                          <w:marRight w:val="0"/>
                          <w:marTop w:val="0"/>
                          <w:marBottom w:val="0"/>
                          <w:divBdr>
                            <w:top w:val="none" w:sz="0" w:space="0" w:color="auto"/>
                            <w:left w:val="none" w:sz="0" w:space="0" w:color="auto"/>
                            <w:bottom w:val="none" w:sz="0" w:space="0" w:color="auto"/>
                            <w:right w:val="none" w:sz="0" w:space="0" w:color="auto"/>
                          </w:divBdr>
                          <w:divsChild>
                            <w:div w:id="1792742219">
                              <w:marLeft w:val="0"/>
                              <w:marRight w:val="0"/>
                              <w:marTop w:val="0"/>
                              <w:marBottom w:val="0"/>
                              <w:divBdr>
                                <w:top w:val="none" w:sz="0" w:space="0" w:color="auto"/>
                                <w:left w:val="none" w:sz="0" w:space="0" w:color="auto"/>
                                <w:bottom w:val="none" w:sz="0" w:space="0" w:color="auto"/>
                                <w:right w:val="none" w:sz="0" w:space="0" w:color="auto"/>
                              </w:divBdr>
                              <w:divsChild>
                                <w:div w:id="660887534">
                                  <w:marLeft w:val="0"/>
                                  <w:marRight w:val="0"/>
                                  <w:marTop w:val="0"/>
                                  <w:marBottom w:val="0"/>
                                  <w:divBdr>
                                    <w:top w:val="none" w:sz="0" w:space="0" w:color="auto"/>
                                    <w:left w:val="none" w:sz="0" w:space="0" w:color="auto"/>
                                    <w:bottom w:val="none" w:sz="0" w:space="0" w:color="auto"/>
                                    <w:right w:val="none" w:sz="0" w:space="0" w:color="auto"/>
                                  </w:divBdr>
                                  <w:divsChild>
                                    <w:div w:id="17153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840001">
      <w:bodyDiv w:val="1"/>
      <w:marLeft w:val="0"/>
      <w:marRight w:val="0"/>
      <w:marTop w:val="0"/>
      <w:marBottom w:val="0"/>
      <w:divBdr>
        <w:top w:val="none" w:sz="0" w:space="0" w:color="auto"/>
        <w:left w:val="none" w:sz="0" w:space="0" w:color="auto"/>
        <w:bottom w:val="none" w:sz="0" w:space="0" w:color="auto"/>
        <w:right w:val="none" w:sz="0" w:space="0" w:color="auto"/>
      </w:divBdr>
    </w:div>
    <w:div w:id="1746806639">
      <w:bodyDiv w:val="1"/>
      <w:marLeft w:val="0"/>
      <w:marRight w:val="0"/>
      <w:marTop w:val="0"/>
      <w:marBottom w:val="0"/>
      <w:divBdr>
        <w:top w:val="none" w:sz="0" w:space="0" w:color="auto"/>
        <w:left w:val="none" w:sz="0" w:space="0" w:color="auto"/>
        <w:bottom w:val="none" w:sz="0" w:space="0" w:color="auto"/>
        <w:right w:val="none" w:sz="0" w:space="0" w:color="auto"/>
      </w:divBdr>
    </w:div>
    <w:div w:id="1804156513">
      <w:bodyDiv w:val="1"/>
      <w:marLeft w:val="0"/>
      <w:marRight w:val="0"/>
      <w:marTop w:val="0"/>
      <w:marBottom w:val="0"/>
      <w:divBdr>
        <w:top w:val="none" w:sz="0" w:space="0" w:color="auto"/>
        <w:left w:val="none" w:sz="0" w:space="0" w:color="auto"/>
        <w:bottom w:val="none" w:sz="0" w:space="0" w:color="auto"/>
        <w:right w:val="none" w:sz="0" w:space="0" w:color="auto"/>
      </w:divBdr>
    </w:div>
    <w:div w:id="1815221417">
      <w:bodyDiv w:val="1"/>
      <w:marLeft w:val="0"/>
      <w:marRight w:val="0"/>
      <w:marTop w:val="0"/>
      <w:marBottom w:val="0"/>
      <w:divBdr>
        <w:top w:val="none" w:sz="0" w:space="0" w:color="auto"/>
        <w:left w:val="none" w:sz="0" w:space="0" w:color="auto"/>
        <w:bottom w:val="none" w:sz="0" w:space="0" w:color="auto"/>
        <w:right w:val="none" w:sz="0" w:space="0" w:color="auto"/>
      </w:divBdr>
    </w:div>
    <w:div w:id="1886944127">
      <w:bodyDiv w:val="1"/>
      <w:marLeft w:val="0"/>
      <w:marRight w:val="0"/>
      <w:marTop w:val="0"/>
      <w:marBottom w:val="0"/>
      <w:divBdr>
        <w:top w:val="none" w:sz="0" w:space="0" w:color="auto"/>
        <w:left w:val="none" w:sz="0" w:space="0" w:color="auto"/>
        <w:bottom w:val="none" w:sz="0" w:space="0" w:color="auto"/>
        <w:right w:val="none" w:sz="0" w:space="0" w:color="auto"/>
      </w:divBdr>
      <w:divsChild>
        <w:div w:id="1881084741">
          <w:marLeft w:val="360"/>
          <w:marRight w:val="0"/>
          <w:marTop w:val="120"/>
          <w:marBottom w:val="0"/>
          <w:divBdr>
            <w:top w:val="none" w:sz="0" w:space="0" w:color="auto"/>
            <w:left w:val="none" w:sz="0" w:space="0" w:color="auto"/>
            <w:bottom w:val="none" w:sz="0" w:space="0" w:color="auto"/>
            <w:right w:val="none" w:sz="0" w:space="0" w:color="auto"/>
          </w:divBdr>
        </w:div>
        <w:div w:id="1127696417">
          <w:marLeft w:val="360"/>
          <w:marRight w:val="0"/>
          <w:marTop w:val="120"/>
          <w:marBottom w:val="0"/>
          <w:divBdr>
            <w:top w:val="none" w:sz="0" w:space="0" w:color="auto"/>
            <w:left w:val="none" w:sz="0" w:space="0" w:color="auto"/>
            <w:bottom w:val="none" w:sz="0" w:space="0" w:color="auto"/>
            <w:right w:val="none" w:sz="0" w:space="0" w:color="auto"/>
          </w:divBdr>
        </w:div>
        <w:div w:id="177550801">
          <w:marLeft w:val="360"/>
          <w:marRight w:val="0"/>
          <w:marTop w:val="120"/>
          <w:marBottom w:val="0"/>
          <w:divBdr>
            <w:top w:val="none" w:sz="0" w:space="0" w:color="auto"/>
            <w:left w:val="none" w:sz="0" w:space="0" w:color="auto"/>
            <w:bottom w:val="none" w:sz="0" w:space="0" w:color="auto"/>
            <w:right w:val="none" w:sz="0" w:space="0" w:color="auto"/>
          </w:divBdr>
        </w:div>
        <w:div w:id="1146703780">
          <w:marLeft w:val="360"/>
          <w:marRight w:val="0"/>
          <w:marTop w:val="120"/>
          <w:marBottom w:val="0"/>
          <w:divBdr>
            <w:top w:val="none" w:sz="0" w:space="0" w:color="auto"/>
            <w:left w:val="none" w:sz="0" w:space="0" w:color="auto"/>
            <w:bottom w:val="none" w:sz="0" w:space="0" w:color="auto"/>
            <w:right w:val="none" w:sz="0" w:space="0" w:color="auto"/>
          </w:divBdr>
        </w:div>
      </w:divsChild>
    </w:div>
    <w:div w:id="1909025415">
      <w:bodyDiv w:val="1"/>
      <w:marLeft w:val="0"/>
      <w:marRight w:val="0"/>
      <w:marTop w:val="0"/>
      <w:marBottom w:val="0"/>
      <w:divBdr>
        <w:top w:val="none" w:sz="0" w:space="0" w:color="auto"/>
        <w:left w:val="none" w:sz="0" w:space="0" w:color="auto"/>
        <w:bottom w:val="none" w:sz="0" w:space="0" w:color="auto"/>
        <w:right w:val="none" w:sz="0" w:space="0" w:color="auto"/>
      </w:divBdr>
    </w:div>
    <w:div w:id="1922368624">
      <w:bodyDiv w:val="1"/>
      <w:marLeft w:val="0"/>
      <w:marRight w:val="0"/>
      <w:marTop w:val="0"/>
      <w:marBottom w:val="0"/>
      <w:divBdr>
        <w:top w:val="none" w:sz="0" w:space="0" w:color="auto"/>
        <w:left w:val="none" w:sz="0" w:space="0" w:color="auto"/>
        <w:bottom w:val="none" w:sz="0" w:space="0" w:color="auto"/>
        <w:right w:val="none" w:sz="0" w:space="0" w:color="auto"/>
      </w:divBdr>
    </w:div>
    <w:div w:id="1939554292">
      <w:bodyDiv w:val="1"/>
      <w:marLeft w:val="0"/>
      <w:marRight w:val="0"/>
      <w:marTop w:val="0"/>
      <w:marBottom w:val="0"/>
      <w:divBdr>
        <w:top w:val="none" w:sz="0" w:space="0" w:color="auto"/>
        <w:left w:val="none" w:sz="0" w:space="0" w:color="auto"/>
        <w:bottom w:val="none" w:sz="0" w:space="0" w:color="auto"/>
        <w:right w:val="none" w:sz="0" w:space="0" w:color="auto"/>
      </w:divBdr>
    </w:div>
    <w:div w:id="1951355131">
      <w:bodyDiv w:val="1"/>
      <w:marLeft w:val="0"/>
      <w:marRight w:val="0"/>
      <w:marTop w:val="0"/>
      <w:marBottom w:val="0"/>
      <w:divBdr>
        <w:top w:val="none" w:sz="0" w:space="0" w:color="auto"/>
        <w:left w:val="none" w:sz="0" w:space="0" w:color="auto"/>
        <w:bottom w:val="none" w:sz="0" w:space="0" w:color="auto"/>
        <w:right w:val="none" w:sz="0" w:space="0" w:color="auto"/>
      </w:divBdr>
      <w:divsChild>
        <w:div w:id="818232168">
          <w:marLeft w:val="547"/>
          <w:marRight w:val="0"/>
          <w:marTop w:val="0"/>
          <w:marBottom w:val="0"/>
          <w:divBdr>
            <w:top w:val="none" w:sz="0" w:space="0" w:color="auto"/>
            <w:left w:val="none" w:sz="0" w:space="0" w:color="auto"/>
            <w:bottom w:val="none" w:sz="0" w:space="0" w:color="auto"/>
            <w:right w:val="none" w:sz="0" w:space="0" w:color="auto"/>
          </w:divBdr>
        </w:div>
        <w:div w:id="435057460">
          <w:marLeft w:val="547"/>
          <w:marRight w:val="0"/>
          <w:marTop w:val="0"/>
          <w:marBottom w:val="0"/>
          <w:divBdr>
            <w:top w:val="none" w:sz="0" w:space="0" w:color="auto"/>
            <w:left w:val="none" w:sz="0" w:space="0" w:color="auto"/>
            <w:bottom w:val="none" w:sz="0" w:space="0" w:color="auto"/>
            <w:right w:val="none" w:sz="0" w:space="0" w:color="auto"/>
          </w:divBdr>
        </w:div>
        <w:div w:id="1333874142">
          <w:marLeft w:val="547"/>
          <w:marRight w:val="0"/>
          <w:marTop w:val="0"/>
          <w:marBottom w:val="0"/>
          <w:divBdr>
            <w:top w:val="none" w:sz="0" w:space="0" w:color="auto"/>
            <w:left w:val="none" w:sz="0" w:space="0" w:color="auto"/>
            <w:bottom w:val="none" w:sz="0" w:space="0" w:color="auto"/>
            <w:right w:val="none" w:sz="0" w:space="0" w:color="auto"/>
          </w:divBdr>
        </w:div>
        <w:div w:id="189998693">
          <w:marLeft w:val="547"/>
          <w:marRight w:val="0"/>
          <w:marTop w:val="0"/>
          <w:marBottom w:val="0"/>
          <w:divBdr>
            <w:top w:val="none" w:sz="0" w:space="0" w:color="auto"/>
            <w:left w:val="none" w:sz="0" w:space="0" w:color="auto"/>
            <w:bottom w:val="none" w:sz="0" w:space="0" w:color="auto"/>
            <w:right w:val="none" w:sz="0" w:space="0" w:color="auto"/>
          </w:divBdr>
        </w:div>
        <w:div w:id="13071484">
          <w:marLeft w:val="547"/>
          <w:marRight w:val="0"/>
          <w:marTop w:val="0"/>
          <w:marBottom w:val="0"/>
          <w:divBdr>
            <w:top w:val="none" w:sz="0" w:space="0" w:color="auto"/>
            <w:left w:val="none" w:sz="0" w:space="0" w:color="auto"/>
            <w:bottom w:val="none" w:sz="0" w:space="0" w:color="auto"/>
            <w:right w:val="none" w:sz="0" w:space="0" w:color="auto"/>
          </w:divBdr>
        </w:div>
      </w:divsChild>
    </w:div>
    <w:div w:id="1953702927">
      <w:bodyDiv w:val="1"/>
      <w:marLeft w:val="0"/>
      <w:marRight w:val="0"/>
      <w:marTop w:val="0"/>
      <w:marBottom w:val="0"/>
      <w:divBdr>
        <w:top w:val="none" w:sz="0" w:space="0" w:color="auto"/>
        <w:left w:val="none" w:sz="0" w:space="0" w:color="auto"/>
        <w:bottom w:val="none" w:sz="0" w:space="0" w:color="auto"/>
        <w:right w:val="none" w:sz="0" w:space="0" w:color="auto"/>
      </w:divBdr>
      <w:divsChild>
        <w:div w:id="829176035">
          <w:marLeft w:val="0"/>
          <w:marRight w:val="0"/>
          <w:marTop w:val="0"/>
          <w:marBottom w:val="0"/>
          <w:divBdr>
            <w:top w:val="none" w:sz="0" w:space="0" w:color="auto"/>
            <w:left w:val="none" w:sz="0" w:space="0" w:color="auto"/>
            <w:bottom w:val="none" w:sz="0" w:space="0" w:color="auto"/>
            <w:right w:val="none" w:sz="0" w:space="0" w:color="auto"/>
          </w:divBdr>
        </w:div>
        <w:div w:id="1973290329">
          <w:marLeft w:val="0"/>
          <w:marRight w:val="0"/>
          <w:marTop w:val="0"/>
          <w:marBottom w:val="0"/>
          <w:divBdr>
            <w:top w:val="none" w:sz="0" w:space="0" w:color="auto"/>
            <w:left w:val="none" w:sz="0" w:space="0" w:color="auto"/>
            <w:bottom w:val="none" w:sz="0" w:space="0" w:color="auto"/>
            <w:right w:val="none" w:sz="0" w:space="0" w:color="auto"/>
          </w:divBdr>
        </w:div>
        <w:div w:id="953906360">
          <w:marLeft w:val="0"/>
          <w:marRight w:val="0"/>
          <w:marTop w:val="0"/>
          <w:marBottom w:val="0"/>
          <w:divBdr>
            <w:top w:val="none" w:sz="0" w:space="0" w:color="auto"/>
            <w:left w:val="none" w:sz="0" w:space="0" w:color="auto"/>
            <w:bottom w:val="none" w:sz="0" w:space="0" w:color="auto"/>
            <w:right w:val="none" w:sz="0" w:space="0" w:color="auto"/>
          </w:divBdr>
        </w:div>
      </w:divsChild>
    </w:div>
    <w:div w:id="1979797177">
      <w:bodyDiv w:val="1"/>
      <w:marLeft w:val="0"/>
      <w:marRight w:val="0"/>
      <w:marTop w:val="0"/>
      <w:marBottom w:val="0"/>
      <w:divBdr>
        <w:top w:val="none" w:sz="0" w:space="0" w:color="auto"/>
        <w:left w:val="none" w:sz="0" w:space="0" w:color="auto"/>
        <w:bottom w:val="none" w:sz="0" w:space="0" w:color="auto"/>
        <w:right w:val="none" w:sz="0" w:space="0" w:color="auto"/>
      </w:divBdr>
    </w:div>
    <w:div w:id="1981301755">
      <w:bodyDiv w:val="1"/>
      <w:marLeft w:val="0"/>
      <w:marRight w:val="0"/>
      <w:marTop w:val="0"/>
      <w:marBottom w:val="0"/>
      <w:divBdr>
        <w:top w:val="none" w:sz="0" w:space="0" w:color="auto"/>
        <w:left w:val="none" w:sz="0" w:space="0" w:color="auto"/>
        <w:bottom w:val="none" w:sz="0" w:space="0" w:color="auto"/>
        <w:right w:val="none" w:sz="0" w:space="0" w:color="auto"/>
      </w:divBdr>
      <w:divsChild>
        <w:div w:id="1114329607">
          <w:marLeft w:val="0"/>
          <w:marRight w:val="0"/>
          <w:marTop w:val="0"/>
          <w:marBottom w:val="0"/>
          <w:divBdr>
            <w:top w:val="none" w:sz="0" w:space="0" w:color="auto"/>
            <w:left w:val="none" w:sz="0" w:space="0" w:color="auto"/>
            <w:bottom w:val="none" w:sz="0" w:space="0" w:color="auto"/>
            <w:right w:val="none" w:sz="0" w:space="0" w:color="auto"/>
          </w:divBdr>
        </w:div>
        <w:div w:id="1698042717">
          <w:marLeft w:val="0"/>
          <w:marRight w:val="0"/>
          <w:marTop w:val="0"/>
          <w:marBottom w:val="0"/>
          <w:divBdr>
            <w:top w:val="none" w:sz="0" w:space="0" w:color="auto"/>
            <w:left w:val="none" w:sz="0" w:space="0" w:color="auto"/>
            <w:bottom w:val="none" w:sz="0" w:space="0" w:color="auto"/>
            <w:right w:val="none" w:sz="0" w:space="0" w:color="auto"/>
          </w:divBdr>
        </w:div>
        <w:div w:id="1988364520">
          <w:marLeft w:val="0"/>
          <w:marRight w:val="0"/>
          <w:marTop w:val="0"/>
          <w:marBottom w:val="0"/>
          <w:divBdr>
            <w:top w:val="none" w:sz="0" w:space="0" w:color="auto"/>
            <w:left w:val="none" w:sz="0" w:space="0" w:color="auto"/>
            <w:bottom w:val="none" w:sz="0" w:space="0" w:color="auto"/>
            <w:right w:val="none" w:sz="0" w:space="0" w:color="auto"/>
          </w:divBdr>
        </w:div>
        <w:div w:id="962223825">
          <w:marLeft w:val="0"/>
          <w:marRight w:val="0"/>
          <w:marTop w:val="0"/>
          <w:marBottom w:val="0"/>
          <w:divBdr>
            <w:top w:val="none" w:sz="0" w:space="0" w:color="auto"/>
            <w:left w:val="none" w:sz="0" w:space="0" w:color="auto"/>
            <w:bottom w:val="none" w:sz="0" w:space="0" w:color="auto"/>
            <w:right w:val="none" w:sz="0" w:space="0" w:color="auto"/>
          </w:divBdr>
        </w:div>
        <w:div w:id="245696239">
          <w:marLeft w:val="0"/>
          <w:marRight w:val="0"/>
          <w:marTop w:val="0"/>
          <w:marBottom w:val="0"/>
          <w:divBdr>
            <w:top w:val="none" w:sz="0" w:space="0" w:color="auto"/>
            <w:left w:val="none" w:sz="0" w:space="0" w:color="auto"/>
            <w:bottom w:val="none" w:sz="0" w:space="0" w:color="auto"/>
            <w:right w:val="none" w:sz="0" w:space="0" w:color="auto"/>
          </w:divBdr>
        </w:div>
        <w:div w:id="424154580">
          <w:marLeft w:val="0"/>
          <w:marRight w:val="0"/>
          <w:marTop w:val="0"/>
          <w:marBottom w:val="0"/>
          <w:divBdr>
            <w:top w:val="none" w:sz="0" w:space="0" w:color="auto"/>
            <w:left w:val="none" w:sz="0" w:space="0" w:color="auto"/>
            <w:bottom w:val="none" w:sz="0" w:space="0" w:color="auto"/>
            <w:right w:val="none" w:sz="0" w:space="0" w:color="auto"/>
          </w:divBdr>
        </w:div>
        <w:div w:id="2146963312">
          <w:marLeft w:val="0"/>
          <w:marRight w:val="0"/>
          <w:marTop w:val="0"/>
          <w:marBottom w:val="0"/>
          <w:divBdr>
            <w:top w:val="none" w:sz="0" w:space="0" w:color="auto"/>
            <w:left w:val="none" w:sz="0" w:space="0" w:color="auto"/>
            <w:bottom w:val="none" w:sz="0" w:space="0" w:color="auto"/>
            <w:right w:val="none" w:sz="0" w:space="0" w:color="auto"/>
          </w:divBdr>
        </w:div>
        <w:div w:id="1358501570">
          <w:marLeft w:val="0"/>
          <w:marRight w:val="0"/>
          <w:marTop w:val="0"/>
          <w:marBottom w:val="0"/>
          <w:divBdr>
            <w:top w:val="none" w:sz="0" w:space="0" w:color="auto"/>
            <w:left w:val="none" w:sz="0" w:space="0" w:color="auto"/>
            <w:bottom w:val="none" w:sz="0" w:space="0" w:color="auto"/>
            <w:right w:val="none" w:sz="0" w:space="0" w:color="auto"/>
          </w:divBdr>
        </w:div>
        <w:div w:id="541020277">
          <w:marLeft w:val="0"/>
          <w:marRight w:val="0"/>
          <w:marTop w:val="0"/>
          <w:marBottom w:val="0"/>
          <w:divBdr>
            <w:top w:val="none" w:sz="0" w:space="0" w:color="auto"/>
            <w:left w:val="none" w:sz="0" w:space="0" w:color="auto"/>
            <w:bottom w:val="none" w:sz="0" w:space="0" w:color="auto"/>
            <w:right w:val="none" w:sz="0" w:space="0" w:color="auto"/>
          </w:divBdr>
        </w:div>
        <w:div w:id="957761662">
          <w:marLeft w:val="0"/>
          <w:marRight w:val="0"/>
          <w:marTop w:val="0"/>
          <w:marBottom w:val="0"/>
          <w:divBdr>
            <w:top w:val="none" w:sz="0" w:space="0" w:color="auto"/>
            <w:left w:val="none" w:sz="0" w:space="0" w:color="auto"/>
            <w:bottom w:val="none" w:sz="0" w:space="0" w:color="auto"/>
            <w:right w:val="none" w:sz="0" w:space="0" w:color="auto"/>
          </w:divBdr>
        </w:div>
        <w:div w:id="523636277">
          <w:marLeft w:val="0"/>
          <w:marRight w:val="0"/>
          <w:marTop w:val="0"/>
          <w:marBottom w:val="0"/>
          <w:divBdr>
            <w:top w:val="none" w:sz="0" w:space="0" w:color="auto"/>
            <w:left w:val="none" w:sz="0" w:space="0" w:color="auto"/>
            <w:bottom w:val="none" w:sz="0" w:space="0" w:color="auto"/>
            <w:right w:val="none" w:sz="0" w:space="0" w:color="auto"/>
          </w:divBdr>
        </w:div>
        <w:div w:id="423694801">
          <w:marLeft w:val="0"/>
          <w:marRight w:val="0"/>
          <w:marTop w:val="0"/>
          <w:marBottom w:val="0"/>
          <w:divBdr>
            <w:top w:val="none" w:sz="0" w:space="0" w:color="auto"/>
            <w:left w:val="none" w:sz="0" w:space="0" w:color="auto"/>
            <w:bottom w:val="none" w:sz="0" w:space="0" w:color="auto"/>
            <w:right w:val="none" w:sz="0" w:space="0" w:color="auto"/>
          </w:divBdr>
        </w:div>
        <w:div w:id="350500153">
          <w:marLeft w:val="0"/>
          <w:marRight w:val="0"/>
          <w:marTop w:val="0"/>
          <w:marBottom w:val="0"/>
          <w:divBdr>
            <w:top w:val="none" w:sz="0" w:space="0" w:color="auto"/>
            <w:left w:val="none" w:sz="0" w:space="0" w:color="auto"/>
            <w:bottom w:val="none" w:sz="0" w:space="0" w:color="auto"/>
            <w:right w:val="none" w:sz="0" w:space="0" w:color="auto"/>
          </w:divBdr>
        </w:div>
        <w:div w:id="1986931272">
          <w:marLeft w:val="0"/>
          <w:marRight w:val="0"/>
          <w:marTop w:val="0"/>
          <w:marBottom w:val="0"/>
          <w:divBdr>
            <w:top w:val="none" w:sz="0" w:space="0" w:color="auto"/>
            <w:left w:val="none" w:sz="0" w:space="0" w:color="auto"/>
            <w:bottom w:val="none" w:sz="0" w:space="0" w:color="auto"/>
            <w:right w:val="none" w:sz="0" w:space="0" w:color="auto"/>
          </w:divBdr>
        </w:div>
        <w:div w:id="511721989">
          <w:marLeft w:val="0"/>
          <w:marRight w:val="0"/>
          <w:marTop w:val="0"/>
          <w:marBottom w:val="0"/>
          <w:divBdr>
            <w:top w:val="none" w:sz="0" w:space="0" w:color="auto"/>
            <w:left w:val="none" w:sz="0" w:space="0" w:color="auto"/>
            <w:bottom w:val="none" w:sz="0" w:space="0" w:color="auto"/>
            <w:right w:val="none" w:sz="0" w:space="0" w:color="auto"/>
          </w:divBdr>
        </w:div>
        <w:div w:id="1440249065">
          <w:marLeft w:val="0"/>
          <w:marRight w:val="0"/>
          <w:marTop w:val="0"/>
          <w:marBottom w:val="0"/>
          <w:divBdr>
            <w:top w:val="none" w:sz="0" w:space="0" w:color="auto"/>
            <w:left w:val="none" w:sz="0" w:space="0" w:color="auto"/>
            <w:bottom w:val="none" w:sz="0" w:space="0" w:color="auto"/>
            <w:right w:val="none" w:sz="0" w:space="0" w:color="auto"/>
          </w:divBdr>
        </w:div>
        <w:div w:id="1134983309">
          <w:marLeft w:val="0"/>
          <w:marRight w:val="0"/>
          <w:marTop w:val="0"/>
          <w:marBottom w:val="0"/>
          <w:divBdr>
            <w:top w:val="none" w:sz="0" w:space="0" w:color="auto"/>
            <w:left w:val="none" w:sz="0" w:space="0" w:color="auto"/>
            <w:bottom w:val="none" w:sz="0" w:space="0" w:color="auto"/>
            <w:right w:val="none" w:sz="0" w:space="0" w:color="auto"/>
          </w:divBdr>
        </w:div>
      </w:divsChild>
    </w:div>
    <w:div w:id="2022851149">
      <w:bodyDiv w:val="1"/>
      <w:marLeft w:val="0"/>
      <w:marRight w:val="0"/>
      <w:marTop w:val="0"/>
      <w:marBottom w:val="0"/>
      <w:divBdr>
        <w:top w:val="none" w:sz="0" w:space="0" w:color="auto"/>
        <w:left w:val="none" w:sz="0" w:space="0" w:color="auto"/>
        <w:bottom w:val="none" w:sz="0" w:space="0" w:color="auto"/>
        <w:right w:val="none" w:sz="0" w:space="0" w:color="auto"/>
      </w:divBdr>
    </w:div>
    <w:div w:id="2042780098">
      <w:bodyDiv w:val="1"/>
      <w:marLeft w:val="0"/>
      <w:marRight w:val="0"/>
      <w:marTop w:val="0"/>
      <w:marBottom w:val="0"/>
      <w:divBdr>
        <w:top w:val="none" w:sz="0" w:space="0" w:color="auto"/>
        <w:left w:val="none" w:sz="0" w:space="0" w:color="auto"/>
        <w:bottom w:val="none" w:sz="0" w:space="0" w:color="auto"/>
        <w:right w:val="none" w:sz="0" w:space="0" w:color="auto"/>
      </w:divBdr>
    </w:div>
    <w:div w:id="2098743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danaherbenefits.com/sites/default/files/Danaher%20Supplemental%20Accident%20summary-%20Danaher%202018_AA_Final.pdf" TargetMode="Externa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yperlink" Target="http://danaherbenefits.com/news-and-resources/glossary-terms" TargetMode="Externa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danaherbenefits.com/sites/default/files/YSA_Dependent_Care_ExpList_3_4_11.pdf"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danaherbenefits.com/sites/default/files/YSA_Dependent_Care_ExpList_3_4_11.pdf" TargetMode="External"/><Relationship Id="rId20" Type="http://schemas.openxmlformats.org/officeDocument/2006/relationships/hyperlink" Target="http://danaherbenefits.com/sites/default/files/Danaher%20Supplemental%20Illness%20%20SUMMARY%20final%20_AA%202018.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danaherbenefits.com/sites/default/files/Danaher%20Supplemental%20Hospital%20Insurance%20Plan-%202018%20-%20AA_FINAL.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rainor\AppData\Local\Temp\report_LTR-gold.dotx" TargetMode="External"/></Relationships>
</file>

<file path=word/theme/theme1.xml><?xml version="1.0" encoding="utf-8"?>
<a:theme xmlns:a="http://schemas.openxmlformats.org/drawingml/2006/main" name="AonWordTheme">
  <a:themeElements>
    <a:clrScheme name="Aon Color Scheme 2014">
      <a:dk1>
        <a:srgbClr val="000000"/>
      </a:dk1>
      <a:lt1>
        <a:srgbClr val="FFFFFF"/>
      </a:lt1>
      <a:dk2>
        <a:srgbClr val="E11B22"/>
      </a:dk2>
      <a:lt2>
        <a:srgbClr val="4D4F53"/>
      </a:lt2>
      <a:accent1>
        <a:srgbClr val="F0AB00"/>
      </a:accent1>
      <a:accent2>
        <a:srgbClr val="7AB800"/>
      </a:accent2>
      <a:accent3>
        <a:srgbClr val="5EB6E4"/>
      </a:accent3>
      <a:accent4>
        <a:srgbClr val="0039A6"/>
      </a:accent4>
      <a:accent5>
        <a:srgbClr val="6E267B"/>
      </a:accent5>
      <a:accent6>
        <a:srgbClr val="D3CD8B"/>
      </a:accent6>
      <a:hlink>
        <a:srgbClr val="E11B22"/>
      </a:hlink>
      <a:folHlink>
        <a:srgbClr val="E11B2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2B8B099BA6154AA87AFC38D5A2092E" ma:contentTypeVersion="12" ma:contentTypeDescription="Create a new document." ma:contentTypeScope="" ma:versionID="5699d422ca2ba027268fd6bfc3bf99a2">
  <xsd:schema xmlns:xsd="http://www.w3.org/2001/XMLSchema" xmlns:xs="http://www.w3.org/2001/XMLSchema" xmlns:p="http://schemas.microsoft.com/office/2006/metadata/properties" xmlns:ns2="eaa8f357-269e-457c-a4ce-82ddea9c253b" targetNamespace="http://schemas.microsoft.com/office/2006/metadata/properties" ma:root="true" ma:fieldsID="06b1d4f44129df8594d6ae6251a827d1" ns2:_="">
    <xsd:import namespace="eaa8f357-269e-457c-a4ce-82ddea9c253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a8f357-269e-457c-a4ce-82ddea9c2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565E0-FA01-4A10-8499-30FC51975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a8f357-269e-457c-a4ce-82ddea9c2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B9909-9383-4C5A-8E23-E29FD1A2F7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5D1392-9A9A-4C85-9A5F-C203D55AE12F}">
  <ds:schemaRefs>
    <ds:schemaRef ds:uri="http://schemas.microsoft.com/sharepoint/v3/contenttype/forms"/>
  </ds:schemaRefs>
</ds:datastoreItem>
</file>

<file path=customXml/itemProps4.xml><?xml version="1.0" encoding="utf-8"?>
<ds:datastoreItem xmlns:ds="http://schemas.openxmlformats.org/officeDocument/2006/customXml" ds:itemID="{96B84BB6-71DF-4F20-9A88-5ECE6A0A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report_LTR-gold.dotx</Template>
  <TotalTime>4931</TotalTime>
  <Pages>24</Pages>
  <Words>7899</Words>
  <Characters>40288</Characters>
  <Application>Microsoft Office Word</Application>
  <DocSecurity>0</DocSecurity>
  <Lines>1342</Lines>
  <Paragraphs>741</Paragraphs>
  <ScaleCrop>false</ScaleCrop>
  <HeadingPairs>
    <vt:vector size="2" baseType="variant">
      <vt:variant>
        <vt:lpstr>Title</vt:lpstr>
      </vt:variant>
      <vt:variant>
        <vt:i4>1</vt:i4>
      </vt:variant>
    </vt:vector>
  </HeadingPairs>
  <TitlesOfParts>
    <vt:vector size="1" baseType="lpstr">
      <vt:lpstr/>
    </vt:vector>
  </TitlesOfParts>
  <Company>Fine Point Productions</Company>
  <LinksUpToDate>false</LinksUpToDate>
  <CharactersWithSpaces>47446</CharactersWithSpaces>
  <SharedDoc>false</SharedDoc>
  <HLinks>
    <vt:vector size="6" baseType="variant">
      <vt:variant>
        <vt:i4>6881367</vt:i4>
      </vt:variant>
      <vt:variant>
        <vt:i4>0</vt:i4>
      </vt:variant>
      <vt:variant>
        <vt:i4>0</vt:i4>
      </vt:variant>
      <vt:variant>
        <vt:i4>5</vt:i4>
      </vt:variant>
      <vt:variant>
        <vt:lpwstr>mailto:firstname.lastname@%20aon.com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Trainor</dc:creator>
  <cp:lastModifiedBy>Prachi Jain</cp:lastModifiedBy>
  <cp:revision>3</cp:revision>
  <cp:lastPrinted>2017-06-27T18:53:00Z</cp:lastPrinted>
  <dcterms:created xsi:type="dcterms:W3CDTF">2018-08-24T15:25:00Z</dcterms:created>
  <dcterms:modified xsi:type="dcterms:W3CDTF">2018-08-28T15:38:00Z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0x010100E02B8B099BA6154AA87AFC38D5A2092E</vt:lpwstr>
  </property>
</Properties>
</file>