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11F" w:rsidRDefault="00DB511F" w:rsidP="00DC2734">
      <w:pPr>
        <w:pStyle w:val="ListParagraph"/>
      </w:pPr>
    </w:p>
    <w:p w:rsidR="00DC2734" w:rsidRDefault="002B7371" w:rsidP="00DC2734">
      <w:pPr>
        <w:pStyle w:val="ListParagraph"/>
      </w:pPr>
      <w:r>
        <w:t>Supplier services agreement:</w:t>
      </w:r>
    </w:p>
    <w:p w:rsidR="00DB511F" w:rsidRDefault="00DB511F" w:rsidP="00DB511F">
      <w:pPr>
        <w:pStyle w:val="ListParagraph"/>
        <w:numPr>
          <w:ilvl w:val="0"/>
          <w:numId w:val="2"/>
        </w:numPr>
      </w:pPr>
      <w:r w:rsidRPr="00DB511F">
        <w:t>Company hiring the Supplier to provide staffing services</w:t>
      </w:r>
    </w:p>
    <w:p w:rsidR="002B7371" w:rsidRDefault="002B7371" w:rsidP="00DB511F">
      <w:pPr>
        <w:pStyle w:val="ListParagraph"/>
        <w:numPr>
          <w:ilvl w:val="0"/>
          <w:numId w:val="2"/>
        </w:numPr>
      </w:pPr>
      <w:r>
        <w:t xml:space="preserve">It’s </w:t>
      </w:r>
      <w:proofErr w:type="spellStart"/>
      <w:proofErr w:type="gramStart"/>
      <w:r>
        <w:t>a</w:t>
      </w:r>
      <w:proofErr w:type="spellEnd"/>
      <w:proofErr w:type="gramEnd"/>
      <w:r>
        <w:t xml:space="preserve"> agreement between the can</w:t>
      </w:r>
      <w:r w:rsidR="00DB511F">
        <w:t>didate which is presented by the supplier with the company</w:t>
      </w:r>
    </w:p>
    <w:p w:rsidR="00DB511F" w:rsidRDefault="00DB511F" w:rsidP="00DB511F">
      <w:pPr>
        <w:pStyle w:val="ListParagraph"/>
        <w:numPr>
          <w:ilvl w:val="0"/>
          <w:numId w:val="2"/>
        </w:numPr>
      </w:pPr>
      <w:r w:rsidRPr="00DB511F">
        <w:t>Consultant Work Assignments associated with this Agreement.</w:t>
      </w:r>
    </w:p>
    <w:p w:rsidR="00DB511F" w:rsidRDefault="00DB511F" w:rsidP="00DB511F">
      <w:pPr>
        <w:pStyle w:val="ListParagraph"/>
        <w:numPr>
          <w:ilvl w:val="0"/>
          <w:numId w:val="2"/>
        </w:numPr>
      </w:pPr>
      <w:r>
        <w:t xml:space="preserve">Candidate and company having some mutual promises those has been signed with the </w:t>
      </w:r>
      <w:proofErr w:type="spellStart"/>
      <w:r>
        <w:t>concent</w:t>
      </w:r>
      <w:proofErr w:type="spellEnd"/>
      <w:r>
        <w:t xml:space="preserve"> of candidate</w:t>
      </w:r>
    </w:p>
    <w:p w:rsidR="00DB511F" w:rsidRDefault="00DB511F" w:rsidP="00DB511F">
      <w:pPr>
        <w:pStyle w:val="ListParagraph"/>
        <w:ind w:left="1440"/>
      </w:pPr>
    </w:p>
    <w:p w:rsidR="00DB511F" w:rsidRDefault="00DB511F" w:rsidP="00DB511F">
      <w:pPr>
        <w:pStyle w:val="ListParagraph"/>
        <w:ind w:left="1440"/>
      </w:pPr>
    </w:p>
    <w:p w:rsidR="00DB511F" w:rsidRPr="00DB511F" w:rsidRDefault="00DB511F" w:rsidP="00DB511F">
      <w:pPr>
        <w:pStyle w:val="ListParagraph"/>
        <w:ind w:left="1440"/>
        <w:rPr>
          <w:b/>
        </w:rPr>
      </w:pPr>
      <w:r w:rsidRPr="00DB511F">
        <w:rPr>
          <w:b/>
        </w:rPr>
        <w:t>Mutual considerations are as follows:</w:t>
      </w:r>
    </w:p>
    <w:p w:rsidR="00DB511F" w:rsidRDefault="00DB511F" w:rsidP="00DB511F">
      <w:pPr>
        <w:pStyle w:val="ListParagraph"/>
        <w:numPr>
          <w:ilvl w:val="0"/>
          <w:numId w:val="2"/>
        </w:numPr>
      </w:pPr>
      <w:r>
        <w:t>This Agreement allows Supplier to introduce Candidates to Company so that Company</w:t>
      </w:r>
    </w:p>
    <w:p w:rsidR="00DB511F" w:rsidRDefault="00DB511F" w:rsidP="00DB511F">
      <w:pPr>
        <w:pStyle w:val="ListParagraph"/>
        <w:ind w:left="1440"/>
      </w:pPr>
      <w:r>
        <w:t>may propose personnel services and Consultants to Client under a specific agreement with Client.</w:t>
      </w:r>
    </w:p>
    <w:p w:rsidR="00DB511F" w:rsidRDefault="00DB511F" w:rsidP="00DB511F">
      <w:pPr>
        <w:pStyle w:val="ListParagraph"/>
        <w:numPr>
          <w:ilvl w:val="0"/>
          <w:numId w:val="2"/>
        </w:numPr>
      </w:pPr>
      <w:r>
        <w:t>Consultant work assignments.</w:t>
      </w:r>
    </w:p>
    <w:p w:rsidR="00DB511F" w:rsidRDefault="00DB511F" w:rsidP="00DB511F">
      <w:pPr>
        <w:pStyle w:val="ListParagraph"/>
        <w:numPr>
          <w:ilvl w:val="0"/>
          <w:numId w:val="2"/>
        </w:numPr>
      </w:pPr>
      <w:r>
        <w:t>Compensation is done by the company.</w:t>
      </w:r>
    </w:p>
    <w:p w:rsidR="00DB511F" w:rsidRDefault="00DB511F" w:rsidP="00DB511F">
      <w:pPr>
        <w:pStyle w:val="ListParagraph"/>
        <w:numPr>
          <w:ilvl w:val="0"/>
          <w:numId w:val="2"/>
        </w:numPr>
      </w:pPr>
      <w:bookmarkStart w:id="0" w:name="_GoBack"/>
      <w:r>
        <w:t>It is confidential process.</w:t>
      </w:r>
    </w:p>
    <w:bookmarkEnd w:id="0"/>
    <w:p w:rsidR="00DB511F" w:rsidRDefault="00DB511F" w:rsidP="00DB511F">
      <w:pPr>
        <w:pStyle w:val="ListParagraph"/>
        <w:numPr>
          <w:ilvl w:val="0"/>
          <w:numId w:val="2"/>
        </w:numPr>
      </w:pPr>
      <w:r>
        <w:t>Supplier agrees for itself, employees, and Consultants, that</w:t>
      </w:r>
    </w:p>
    <w:p w:rsidR="00DB511F" w:rsidRDefault="00DB511F" w:rsidP="00E948B7">
      <w:pPr>
        <w:pStyle w:val="ListParagraph"/>
        <w:numPr>
          <w:ilvl w:val="0"/>
          <w:numId w:val="2"/>
        </w:numPr>
      </w:pPr>
      <w:r>
        <w:t xml:space="preserve">all documents, deliverables, software, systems </w:t>
      </w:r>
      <w:r>
        <w:t>design</w:t>
      </w:r>
      <w:r>
        <w:t>, disks, tapes and an</w:t>
      </w:r>
      <w:r w:rsidR="00E948B7">
        <w:t xml:space="preserve">y other materials </w:t>
      </w:r>
      <w:r>
        <w:t>created in whole or</w:t>
      </w:r>
      <w:proofErr w:type="spellStart"/>
      <w:r>
        <w:t xml:space="preserve"> </w:t>
      </w:r>
      <w:proofErr w:type="spellEnd"/>
      <w:r>
        <w:t xml:space="preserve">in part by Consultant </w:t>
      </w:r>
      <w:proofErr w:type="gramStart"/>
      <w:r>
        <w:t>in the course of</w:t>
      </w:r>
      <w:proofErr w:type="gramEnd"/>
      <w:r>
        <w:t xml:space="preserve"> or related to </w:t>
      </w:r>
      <w:r>
        <w:t xml:space="preserve">providing services to the Client </w:t>
      </w:r>
      <w:r>
        <w:t>shall be treated as a "work for hire" for the Client.</w:t>
      </w:r>
    </w:p>
    <w:p w:rsidR="00E948B7" w:rsidRDefault="00E948B7" w:rsidP="00E948B7">
      <w:pPr>
        <w:pStyle w:val="ListParagraph"/>
        <w:ind w:left="1440"/>
      </w:pPr>
    </w:p>
    <w:p w:rsidR="00DB511F" w:rsidRDefault="00DB511F" w:rsidP="00DB511F">
      <w:pPr>
        <w:pStyle w:val="ListParagraph"/>
        <w:ind w:left="1440"/>
      </w:pPr>
    </w:p>
    <w:p w:rsidR="00DB511F" w:rsidRDefault="00DB511F" w:rsidP="00DB511F">
      <w:pPr>
        <w:pStyle w:val="ListParagraph"/>
        <w:ind w:left="1440"/>
        <w:jc w:val="both"/>
      </w:pPr>
    </w:p>
    <w:p w:rsidR="00DB511F" w:rsidRDefault="00DB511F" w:rsidP="00DB511F">
      <w:pPr>
        <w:pStyle w:val="ListParagraph"/>
        <w:ind w:left="1440"/>
      </w:pPr>
    </w:p>
    <w:p w:rsidR="00DB511F" w:rsidRDefault="00DB511F" w:rsidP="00DB511F">
      <w:pPr>
        <w:pStyle w:val="ListParagraph"/>
        <w:ind w:left="1440"/>
      </w:pPr>
    </w:p>
    <w:sectPr w:rsidR="00DB5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27BB5"/>
    <w:multiLevelType w:val="hybridMultilevel"/>
    <w:tmpl w:val="D8F85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073991"/>
    <w:multiLevelType w:val="hybridMultilevel"/>
    <w:tmpl w:val="D4EAA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734"/>
    <w:rsid w:val="002B7371"/>
    <w:rsid w:val="005870CE"/>
    <w:rsid w:val="0067694B"/>
    <w:rsid w:val="00717807"/>
    <w:rsid w:val="00DB511F"/>
    <w:rsid w:val="00DC2734"/>
    <w:rsid w:val="00E948B7"/>
    <w:rsid w:val="00F9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F040F"/>
  <w15:chartTrackingRefBased/>
  <w15:docId w15:val="{6F62638F-69C6-41B3-A0C1-C7485C6A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73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C27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Boot4 Camp</dc:creator>
  <cp:keywords/>
  <dc:description/>
  <cp:lastModifiedBy>Boot4 Camp</cp:lastModifiedBy>
  <cp:revision>2</cp:revision>
  <dcterms:created xsi:type="dcterms:W3CDTF">2018-12-05T13:56:00Z</dcterms:created>
  <dcterms:modified xsi:type="dcterms:W3CDTF">2018-12-05T13:56:00Z</dcterms:modified>
</cp:coreProperties>
</file>