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D5E8" w14:textId="77777777" w:rsidR="00B100F2" w:rsidRPr="00B100F2" w:rsidRDefault="00B100F2" w:rsidP="00B100F2">
      <w:pPr>
        <w:rPr>
          <w:b/>
          <w:bCs/>
          <w:sz w:val="22"/>
          <w:szCs w:val="22"/>
        </w:rPr>
      </w:pPr>
      <w:r w:rsidRPr="00B100F2">
        <w:rPr>
          <w:b/>
          <w:bCs/>
          <w:sz w:val="22"/>
          <w:szCs w:val="22"/>
        </w:rPr>
        <w:t>DOCUMENTACIÓN TABLERO ATENCIÓN DOMICILIARIA</w:t>
      </w:r>
    </w:p>
    <w:p w14:paraId="4F0E05A3" w14:textId="77777777" w:rsidR="00B100F2" w:rsidRPr="00B100F2" w:rsidRDefault="00B100F2" w:rsidP="00B100F2">
      <w:pPr>
        <w:rPr>
          <w:sz w:val="22"/>
          <w:szCs w:val="22"/>
        </w:rPr>
      </w:pPr>
      <w:r w:rsidRPr="00B100F2">
        <w:rPr>
          <w:sz w:val="22"/>
          <w:szCs w:val="22"/>
        </w:rPr>
        <w:t>Este tablero permite analizar el comportamiento de las atenciones domiciliarias realizadas por la institución, facilitando el seguimiento del volumen de atenciones, su evolución mensual y su distribución por aseguradora.</w:t>
      </w:r>
    </w:p>
    <w:p w14:paraId="26FB9BC5" w14:textId="77F6BFD8" w:rsidR="00792A90" w:rsidRDefault="00B100F2">
      <w:r w:rsidRPr="00B100F2">
        <w:drawing>
          <wp:inline distT="0" distB="0" distL="0" distR="0" wp14:anchorId="502AB1EF" wp14:editId="6CD18641">
            <wp:extent cx="5612130" cy="3143885"/>
            <wp:effectExtent l="0" t="0" r="7620" b="0"/>
            <wp:docPr id="1373611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1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A94D" w14:textId="7EA5FB96" w:rsidR="007345F6" w:rsidRPr="007345F6" w:rsidRDefault="007345F6">
      <w:pPr>
        <w:rPr>
          <w:b/>
          <w:bCs/>
        </w:rPr>
      </w:pPr>
      <w:r w:rsidRPr="007345F6">
        <w:rPr>
          <w:b/>
          <w:bCs/>
        </w:rPr>
        <w:t xml:space="preserve">CONSULTA UTILIZADA PARA CREAR ESTE TABLERO </w:t>
      </w:r>
    </w:p>
    <w:p w14:paraId="49C84BDA" w14:textId="18ABBFF3" w:rsidR="007345F6" w:rsidRDefault="00B100F2">
      <w:pPr>
        <w:rPr>
          <w:b/>
          <w:bCs/>
        </w:rPr>
      </w:pPr>
      <w:r>
        <w:rPr>
          <w:b/>
          <w:bCs/>
        </w:rPr>
        <w:t>ATENCION_DOMICILIARIA</w:t>
      </w:r>
    </w:p>
    <w:p w14:paraId="7BD8E708" w14:textId="77777777" w:rsidR="004D7A98" w:rsidRDefault="004D7A98" w:rsidP="004D7A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4B241498" w14:textId="77777777" w:rsidR="004D7A98" w:rsidRDefault="004D7A98" w:rsidP="004D7A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ATC_DOMICILIARIA</w:t>
      </w:r>
    </w:p>
    <w:p w14:paraId="4011655D" w14:textId="77777777" w:rsidR="004D7A98" w:rsidRDefault="004D7A98" w:rsidP="00B100F2">
      <w:pPr>
        <w:rPr>
          <w:b/>
          <w:bCs/>
          <w:sz w:val="22"/>
          <w:szCs w:val="22"/>
        </w:rPr>
      </w:pPr>
    </w:p>
    <w:p w14:paraId="403959E3" w14:textId="1C3533D0" w:rsidR="008938F0" w:rsidRDefault="008938F0" w:rsidP="00B100F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MEDIDAS UTILIZADAS EN ESTE TABLERO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112"/>
        <w:gridCol w:w="2710"/>
        <w:gridCol w:w="4000"/>
      </w:tblGrid>
      <w:tr w:rsidR="00B100F2" w:rsidRPr="00B100F2" w14:paraId="30C10D87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35BF6" w14:textId="77777777" w:rsidR="00B100F2" w:rsidRPr="00B100F2" w:rsidRDefault="00B100F2" w:rsidP="00B1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BB9D8" w14:textId="77777777" w:rsidR="00B100F2" w:rsidRPr="00B100F2" w:rsidRDefault="00B100F2" w:rsidP="00B1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Nombre Medida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56643" w14:textId="77777777" w:rsidR="00B100F2" w:rsidRPr="00B100F2" w:rsidRDefault="00B100F2" w:rsidP="00B1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="00B100F2" w:rsidRPr="00B100F2" w14:paraId="2F6359A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0D12D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ATENCION DOMICILIARIA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5A315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ATENCION_DM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E40A8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COUNTROWS(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'ATENCION DOMICILIARIA'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B100F2" w:rsidRPr="00B100F2" w14:paraId="7B90ADC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42A60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ATENCION DOMICILIARIA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A6743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PROM_ATENCION_AD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84CA2" w14:textId="77777777" w:rsidR="00B100F2" w:rsidRPr="00B100F2" w:rsidRDefault="00B100F2" w:rsidP="00B100F2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MaxYearModelo =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 ( MAX ( Calendario[Año] ), ALL ( Calendario )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Detecta si hay cualquier filtro de tiempo (año/mes/fecha)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VAR HayFiltroTiempo =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ISCROSSFILTERED ( Calendario[Date]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|| ISFILTERED ( Calendario[Año]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|| ISFILTERED ( Calendario[Mes]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AniosSel =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FILTER ( VALUES ( Calendario[Año] ), NOT ISBLANK ( Calendario[Año] )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RETURN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IF (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NOT HayFiltroTiempo,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Default: año anterior SOLO cuando no hay filtros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 (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DIVIDE ( COUNT ('ATENCION DOMICILIARIA'[INGRESO] ), 12, 0 ),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Calendario[Año] = MaxYearModelo - 1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Si hay 1 o varios años seleccionados: SUMA de promedios por año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SUMX (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AniosSel,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AnioActual = Calendario[Año]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RETURN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 (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DIVIDE ( COUNT ( 'ATENCION DOMICILIARIA'[INGRESO] ), 12, 0 ),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KEEPFILTERS ( Calendario[Año] = AnioActual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</w:p>
        </w:tc>
      </w:tr>
      <w:tr w:rsidR="00B100F2" w:rsidRPr="00B100F2" w14:paraId="0B4B71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79DB5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ATENCION DOMICILIARIA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A10AE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ATEN_DOM2024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EBAA8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[ATENCION_DM],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Calendario[Año] = 2024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B100F2" w:rsidRPr="00B100F2" w14:paraId="1F14290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F5894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ATENCION DOMICILIARIA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60E5E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ATEN_DOM2025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1F581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[ATENCION_DM],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Calendario[Año] = 2025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B100F2" w:rsidRPr="00B100F2" w14:paraId="0195CCD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70992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ATENCION DOMICILIARIA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714EE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ATEN_DOM2026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AE812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CALCULATE(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[ATENCION_DM],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Calendario[Año] = 2026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</w:p>
        </w:tc>
      </w:tr>
      <w:tr w:rsidR="00B100F2" w:rsidRPr="00B100F2" w14:paraId="6CFF6C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F0BF8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ATENCION DOMICILIARIA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B2315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PROYECCION_ATD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D908E" w14:textId="77777777" w:rsidR="00B100F2" w:rsidRPr="00B100F2" w:rsidRDefault="00B100F2" w:rsidP="00B100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AnnoActual = MAX ( Calendario[Año]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MesActual = MAX ( Calendario[Mes]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Atenciones del mismo mes del año anterior (si AnnoActual=2026 =&gt; toma 2025)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Ate2024 =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 (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[ATEN_DOM2025],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REMOVEFILTERS ( Calendario ),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Calendario[Año] = AnnoActual - 1,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Calendario[Mes] = MesActual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Atenciones del mismo mes pero dos años atrás (si AnnoActual=2026 =&gt; toma 2024)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Ate2025 =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CALCULATE (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[ATEN_DOM2024],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REMOVEFILTERS ( Calendario ),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Calendario[Año] = AnnoActual - 2,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Calendario[Mes] = MesActual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% crecimiento del mes (2025 vs 2024)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Crec =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DIVIDE ( Ate2024 - Ate2025, Ate2025 )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lastRenderedPageBreak/>
              <w:t>-- Valor proyectado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Proy =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IF (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NOT ISBLANK ( Ate2024 )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&amp;&amp; NOT ISBLANK ( Ate2025 )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&amp;&amp; Ate2025 &lt;&gt; 0,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Ate2024 * ( 1 + Crec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-- Control desde el segmentador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VAR Mostrar =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SELECTEDVALUE ( MostrarProyeccion[Opcion], "NO" )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RETURN</w:t>
            </w:r>
            <w:r w:rsidRPr="00B100F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br/>
              <w:t>IF ( Mostrar = "SI", Proy )</w:t>
            </w:r>
          </w:p>
        </w:tc>
      </w:tr>
    </w:tbl>
    <w:p w14:paraId="4AA241F9" w14:textId="77777777" w:rsidR="00B100F2" w:rsidRDefault="00B100F2" w:rsidP="00B100F2">
      <w:pPr>
        <w:rPr>
          <w:b/>
          <w:bCs/>
          <w:sz w:val="22"/>
          <w:szCs w:val="22"/>
        </w:rPr>
      </w:pPr>
    </w:p>
    <w:p w14:paraId="5286A53E" w14:textId="3D831A39" w:rsidR="008938F0" w:rsidRDefault="008938F0" w:rsidP="008938F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COLUMNAS CALCULADAS UTILIZADAS EN ESTE TABLERO 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1849"/>
        <w:gridCol w:w="1208"/>
        <w:gridCol w:w="5765"/>
      </w:tblGrid>
      <w:tr w:rsidR="008938F0" w:rsidRPr="008938F0" w14:paraId="4632376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39BAF" w14:textId="77777777" w:rsidR="008938F0" w:rsidRPr="008938F0" w:rsidRDefault="008938F0" w:rsidP="00893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938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878BE" w14:textId="77777777" w:rsidR="008938F0" w:rsidRPr="008938F0" w:rsidRDefault="008938F0" w:rsidP="00893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938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Columna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CE7B7" w14:textId="77777777" w:rsidR="008938F0" w:rsidRPr="008938F0" w:rsidRDefault="008938F0" w:rsidP="008938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8938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="008938F0" w:rsidRPr="008938F0" w14:paraId="3D4AB58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3BDFD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PORCENTAJE_OCUP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C5166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OCUPADA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BA29F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IF(PORCENTAJE_OCUP[ESTADO]="OCUPADA" || PORCENTAJE_OCUP[ESTADO]="2",1,0)</w:t>
            </w:r>
          </w:p>
        </w:tc>
      </w:tr>
      <w:tr w:rsidR="008938F0" w:rsidRPr="008938F0" w14:paraId="36256E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30156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PORCENTAJE_OCUP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745C4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DISPONIBLE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C3E0E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IF(PORCENTAJE_OCUP[estado]="OCUPADA" || PORCENTAJE_OCUP[estado]="1" ||PORCENTAJE_OCUP[estado]="DESOCUPADA" || PORCENTAJE_OCUP[estado]="MANTENIMIENTO" || PORCENTAJE_OCUP[estado]="2" || PORCENTAJE_OCUP[estado]="5" || PORCENTAJE_OCUP[estado]="DISPONIBLE",1,0)</w:t>
            </w:r>
          </w:p>
        </w:tc>
      </w:tr>
      <w:tr w:rsidR="008938F0" w:rsidRPr="008938F0" w14:paraId="0E1CC4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7A001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PORCENTAJE_OCUP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22560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servicio_uni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093A4" w14:textId="77777777" w:rsidR="008938F0" w:rsidRPr="008938F0" w:rsidRDefault="008938F0" w:rsidP="008938F0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938F0">
              <w:rPr>
                <w:rFonts w:ascii="Aptos" w:eastAsia="Times New Roman" w:hAnsi="Aptos" w:cs="Times New Roman"/>
                <w:kern w:val="0"/>
                <w:sz w:val="22"/>
                <w:szCs w:val="22"/>
                <w:lang w:eastAsia="es-CO"/>
                <w14:ligatures w14:val="none"/>
              </w:rPr>
              <w:t>IF(SEARCH("CRIT",PORCENTAJE_OCUP[SERVICIO],1,0)&lt;&gt;0,"CUIDADO CRÍTICO OBSTETRICO",PORCENTAJE_OCUP[SERVICIO])</w:t>
            </w:r>
          </w:p>
        </w:tc>
      </w:tr>
    </w:tbl>
    <w:p w14:paraId="0C3891C1" w14:textId="77777777" w:rsidR="008938F0" w:rsidRDefault="008938F0" w:rsidP="008938F0">
      <w:pPr>
        <w:rPr>
          <w:b/>
          <w:bCs/>
          <w:sz w:val="22"/>
          <w:szCs w:val="22"/>
        </w:rPr>
      </w:pPr>
    </w:p>
    <w:p w14:paraId="1BF73EF8" w14:textId="77777777" w:rsidR="004D7A98" w:rsidRPr="004D7A98" w:rsidRDefault="004D7A98" w:rsidP="004D7A98">
      <w:pPr>
        <w:rPr>
          <w:b/>
          <w:bCs/>
          <w:sz w:val="22"/>
          <w:szCs w:val="22"/>
        </w:rPr>
      </w:pPr>
      <w:r w:rsidRPr="004D7A98">
        <w:rPr>
          <w:b/>
          <w:bCs/>
          <w:sz w:val="22"/>
          <w:szCs w:val="22"/>
        </w:rPr>
        <w:t>DESCRIPCIÓN DE LOS VISUALES</w:t>
      </w:r>
    </w:p>
    <w:p w14:paraId="7737704E" w14:textId="77777777" w:rsidR="004D7A98" w:rsidRPr="004D7A98" w:rsidRDefault="004D7A98" w:rsidP="004D7A98">
      <w:pPr>
        <w:rPr>
          <w:b/>
          <w:bCs/>
          <w:sz w:val="22"/>
          <w:szCs w:val="22"/>
        </w:rPr>
      </w:pPr>
      <w:r w:rsidRPr="004D7A98">
        <w:rPr>
          <w:b/>
          <w:bCs/>
          <w:sz w:val="22"/>
          <w:szCs w:val="22"/>
        </w:rPr>
        <w:t>Filtros</w:t>
      </w:r>
    </w:p>
    <w:p w14:paraId="24DC53BA" w14:textId="77777777" w:rsidR="004D7A98" w:rsidRDefault="004D7A98" w:rsidP="004D7A98">
      <w:pPr>
        <w:rPr>
          <w:sz w:val="22"/>
          <w:szCs w:val="22"/>
        </w:rPr>
      </w:pPr>
      <w:r w:rsidRPr="004D7A98">
        <w:rPr>
          <w:sz w:val="22"/>
          <w:szCs w:val="22"/>
        </w:rPr>
        <w:t>Permiten segmentar la información por Aseguradora, Año, Mes y Diagnóstico, facilitando el análisis de las atenciones domiciliarias según los criterios seleccionados.</w:t>
      </w:r>
    </w:p>
    <w:p w14:paraId="79BC23CC" w14:textId="496A040C" w:rsidR="004D7A98" w:rsidRDefault="004D7A98" w:rsidP="004D7A98">
      <w:pPr>
        <w:rPr>
          <w:sz w:val="22"/>
          <w:szCs w:val="22"/>
        </w:rPr>
      </w:pPr>
      <w:r w:rsidRPr="004D7A98">
        <w:rPr>
          <w:sz w:val="22"/>
          <w:szCs w:val="22"/>
        </w:rPr>
        <w:drawing>
          <wp:inline distT="0" distB="0" distL="0" distR="0" wp14:anchorId="032A2BA9" wp14:editId="0DF7AAAB">
            <wp:extent cx="5612130" cy="386715"/>
            <wp:effectExtent l="0" t="0" r="7620" b="0"/>
            <wp:docPr id="2118765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65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00F5" w14:textId="77777777" w:rsidR="004D7A98" w:rsidRDefault="004D7A98" w:rsidP="004D7A98">
      <w:pPr>
        <w:rPr>
          <w:sz w:val="22"/>
          <w:szCs w:val="22"/>
        </w:rPr>
      </w:pPr>
    </w:p>
    <w:p w14:paraId="4D1300A8" w14:textId="77777777" w:rsidR="004D7A98" w:rsidRPr="004D7A98" w:rsidRDefault="004D7A98" w:rsidP="004D7A98">
      <w:pPr>
        <w:rPr>
          <w:sz w:val="22"/>
          <w:szCs w:val="22"/>
        </w:rPr>
      </w:pPr>
    </w:p>
    <w:p w14:paraId="3384D5EC" w14:textId="77777777" w:rsidR="004D7A98" w:rsidRPr="004D7A98" w:rsidRDefault="004D7A98" w:rsidP="004D7A98">
      <w:pPr>
        <w:rPr>
          <w:b/>
          <w:bCs/>
          <w:sz w:val="22"/>
          <w:szCs w:val="22"/>
        </w:rPr>
      </w:pPr>
      <w:r w:rsidRPr="004D7A98">
        <w:rPr>
          <w:b/>
          <w:bCs/>
          <w:sz w:val="22"/>
          <w:szCs w:val="22"/>
        </w:rPr>
        <w:lastRenderedPageBreak/>
        <w:t>Opción – Mostrar proyección</w:t>
      </w:r>
    </w:p>
    <w:p w14:paraId="0A0F7FED" w14:textId="77777777" w:rsidR="004D7A98" w:rsidRPr="004D7A98" w:rsidRDefault="004D7A98" w:rsidP="004D7A98">
      <w:pPr>
        <w:rPr>
          <w:sz w:val="22"/>
          <w:szCs w:val="22"/>
        </w:rPr>
      </w:pPr>
      <w:r w:rsidRPr="004D7A98">
        <w:rPr>
          <w:sz w:val="22"/>
          <w:szCs w:val="22"/>
        </w:rPr>
        <w:t>Permite activar o desactivar la visualización de la proyección de atenciones, facilitando analizar la tendencia estimada del servicio.</w:t>
      </w:r>
    </w:p>
    <w:p w14:paraId="2A3A4EC0" w14:textId="6A1AA34F" w:rsidR="004D7A98" w:rsidRPr="004D7A98" w:rsidRDefault="004D7A98" w:rsidP="004D7A98">
      <w:pPr>
        <w:rPr>
          <w:b/>
          <w:bCs/>
          <w:sz w:val="22"/>
          <w:szCs w:val="22"/>
        </w:rPr>
      </w:pPr>
      <w:r w:rsidRPr="004D7A98">
        <w:rPr>
          <w:b/>
          <w:bCs/>
          <w:sz w:val="22"/>
          <w:szCs w:val="22"/>
        </w:rPr>
        <w:drawing>
          <wp:inline distT="0" distB="0" distL="0" distR="0" wp14:anchorId="1AF7F81A" wp14:editId="35F5AE39">
            <wp:extent cx="1625684" cy="539778"/>
            <wp:effectExtent l="0" t="0" r="0" b="0"/>
            <wp:docPr id="1449431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31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5BA0" w14:textId="77777777" w:rsidR="004D7A98" w:rsidRPr="004D7A98" w:rsidRDefault="004D7A98" w:rsidP="004D7A98">
      <w:pPr>
        <w:rPr>
          <w:b/>
          <w:bCs/>
          <w:sz w:val="22"/>
          <w:szCs w:val="22"/>
        </w:rPr>
      </w:pPr>
      <w:r w:rsidRPr="004D7A98">
        <w:rPr>
          <w:b/>
          <w:bCs/>
          <w:sz w:val="22"/>
          <w:szCs w:val="22"/>
        </w:rPr>
        <w:t>Gráfico de líneas – Cantidad mensual de atención domiciliaria</w:t>
      </w:r>
    </w:p>
    <w:p w14:paraId="3BE6C944" w14:textId="77777777" w:rsidR="004D7A98" w:rsidRDefault="004D7A98" w:rsidP="004D7A98">
      <w:pPr>
        <w:rPr>
          <w:sz w:val="22"/>
          <w:szCs w:val="22"/>
        </w:rPr>
      </w:pPr>
      <w:r w:rsidRPr="004D7A98">
        <w:rPr>
          <w:sz w:val="22"/>
          <w:szCs w:val="22"/>
        </w:rPr>
        <w:t>Muestra la cantidad de atenciones domiciliarias registradas por mes, permitiendo comparar su comportamiento entre diferentes años y visualizar su tendencia.</w:t>
      </w:r>
    </w:p>
    <w:p w14:paraId="3187CE1C" w14:textId="345D16CC" w:rsidR="004D7A98" w:rsidRPr="004D7A98" w:rsidRDefault="004D7A98" w:rsidP="004D7A98">
      <w:pPr>
        <w:rPr>
          <w:sz w:val="22"/>
          <w:szCs w:val="22"/>
        </w:rPr>
      </w:pPr>
      <w:r w:rsidRPr="004D7A98">
        <w:rPr>
          <w:sz w:val="22"/>
          <w:szCs w:val="22"/>
        </w:rPr>
        <w:drawing>
          <wp:inline distT="0" distB="0" distL="0" distR="0" wp14:anchorId="72405B69" wp14:editId="29FFBA0A">
            <wp:extent cx="4978656" cy="2629035"/>
            <wp:effectExtent l="0" t="0" r="0" b="0"/>
            <wp:docPr id="763505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05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62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FBC3" w14:textId="77777777" w:rsidR="004D7A98" w:rsidRPr="004D7A98" w:rsidRDefault="004D7A98" w:rsidP="004D7A98">
      <w:pPr>
        <w:rPr>
          <w:b/>
          <w:bCs/>
          <w:sz w:val="22"/>
          <w:szCs w:val="22"/>
        </w:rPr>
      </w:pPr>
      <w:r w:rsidRPr="004D7A98">
        <w:rPr>
          <w:b/>
          <w:bCs/>
          <w:sz w:val="22"/>
          <w:szCs w:val="22"/>
        </w:rPr>
        <w:t>Tabla – Atenciones por aseguradora</w:t>
      </w:r>
    </w:p>
    <w:p w14:paraId="3C9E3B4F" w14:textId="77777777" w:rsidR="004D7A98" w:rsidRDefault="004D7A98" w:rsidP="004D7A98">
      <w:pPr>
        <w:rPr>
          <w:sz w:val="22"/>
          <w:szCs w:val="22"/>
        </w:rPr>
      </w:pPr>
      <w:r w:rsidRPr="004D7A98">
        <w:rPr>
          <w:sz w:val="22"/>
          <w:szCs w:val="22"/>
        </w:rPr>
        <w:t>Presenta la cantidad de atenciones domiciliarias registradas por aseguradora, permitiendo identificar la distribución de pacientes por entidad.</w:t>
      </w:r>
    </w:p>
    <w:p w14:paraId="1BA95E03" w14:textId="45FEF550" w:rsidR="004D7A98" w:rsidRDefault="004D7A98" w:rsidP="004D7A98">
      <w:pPr>
        <w:rPr>
          <w:sz w:val="22"/>
          <w:szCs w:val="22"/>
        </w:rPr>
      </w:pPr>
      <w:r w:rsidRPr="004D7A98">
        <w:rPr>
          <w:sz w:val="22"/>
          <w:szCs w:val="22"/>
        </w:rPr>
        <w:drawing>
          <wp:inline distT="0" distB="0" distL="0" distR="0" wp14:anchorId="6115DCEC" wp14:editId="1EC921ED">
            <wp:extent cx="3073558" cy="1886047"/>
            <wp:effectExtent l="0" t="0" r="0" b="0"/>
            <wp:docPr id="400625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25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E8B2" w14:textId="77777777" w:rsidR="004D7A98" w:rsidRPr="004D7A98" w:rsidRDefault="004D7A98" w:rsidP="004D7A98">
      <w:pPr>
        <w:rPr>
          <w:sz w:val="22"/>
          <w:szCs w:val="22"/>
        </w:rPr>
      </w:pPr>
    </w:p>
    <w:p w14:paraId="1D562CE1" w14:textId="77777777" w:rsidR="004D7A98" w:rsidRPr="004D7A98" w:rsidRDefault="004D7A98" w:rsidP="004D7A98">
      <w:pPr>
        <w:rPr>
          <w:b/>
          <w:bCs/>
          <w:sz w:val="22"/>
          <w:szCs w:val="22"/>
        </w:rPr>
      </w:pPr>
      <w:r w:rsidRPr="004D7A98">
        <w:rPr>
          <w:b/>
          <w:bCs/>
          <w:sz w:val="22"/>
          <w:szCs w:val="22"/>
        </w:rPr>
        <w:lastRenderedPageBreak/>
        <w:t>Tabla de detalle anual</w:t>
      </w:r>
    </w:p>
    <w:p w14:paraId="0E046BCA" w14:textId="77777777" w:rsidR="004D7A98" w:rsidRDefault="004D7A98" w:rsidP="004D7A98">
      <w:pPr>
        <w:rPr>
          <w:sz w:val="22"/>
          <w:szCs w:val="22"/>
        </w:rPr>
      </w:pPr>
      <w:r w:rsidRPr="004D7A98">
        <w:rPr>
          <w:sz w:val="22"/>
          <w:szCs w:val="22"/>
        </w:rPr>
        <w:t>Muestra el consolidado mensual de atenciones domiciliarias por año, permitiendo analizar y comparar el comportamiento histórico de este indicador.</w:t>
      </w:r>
    </w:p>
    <w:p w14:paraId="21E7FCBE" w14:textId="625513B8" w:rsidR="004D7A98" w:rsidRPr="004D7A98" w:rsidRDefault="004D7A98" w:rsidP="004D7A98">
      <w:pPr>
        <w:rPr>
          <w:sz w:val="22"/>
          <w:szCs w:val="22"/>
        </w:rPr>
      </w:pPr>
      <w:r w:rsidRPr="004D7A98">
        <w:rPr>
          <w:sz w:val="22"/>
          <w:szCs w:val="22"/>
        </w:rPr>
        <w:drawing>
          <wp:inline distT="0" distB="0" distL="0" distR="0" wp14:anchorId="74E269B5" wp14:editId="2CFE4C3A">
            <wp:extent cx="4902452" cy="914447"/>
            <wp:effectExtent l="0" t="0" r="0" b="0"/>
            <wp:docPr id="2140813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3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D2C3" w14:textId="77777777" w:rsidR="004D7A98" w:rsidRPr="004D7A98" w:rsidRDefault="004D7A98" w:rsidP="004D7A98">
      <w:pPr>
        <w:rPr>
          <w:b/>
          <w:bCs/>
          <w:sz w:val="22"/>
          <w:szCs w:val="22"/>
        </w:rPr>
      </w:pPr>
      <w:r w:rsidRPr="004D7A98">
        <w:rPr>
          <w:b/>
          <w:bCs/>
          <w:sz w:val="22"/>
          <w:szCs w:val="22"/>
        </w:rPr>
        <w:t>Tarjetas de indicadores</w:t>
      </w:r>
    </w:p>
    <w:p w14:paraId="734D6D63" w14:textId="77777777" w:rsidR="004D7A98" w:rsidRPr="004D7A98" w:rsidRDefault="004D7A98" w:rsidP="004D7A98">
      <w:pPr>
        <w:numPr>
          <w:ilvl w:val="0"/>
          <w:numId w:val="1"/>
        </w:numPr>
        <w:rPr>
          <w:sz w:val="22"/>
          <w:szCs w:val="22"/>
        </w:rPr>
      </w:pPr>
      <w:r w:rsidRPr="004D7A98">
        <w:rPr>
          <w:sz w:val="22"/>
          <w:szCs w:val="22"/>
        </w:rPr>
        <w:t>Atenciones: muestra el total de atenciones domiciliarias registradas.</w:t>
      </w:r>
    </w:p>
    <w:p w14:paraId="7C6A540A" w14:textId="77777777" w:rsidR="004D7A98" w:rsidRPr="004D7A98" w:rsidRDefault="004D7A98" w:rsidP="004D7A98">
      <w:pPr>
        <w:numPr>
          <w:ilvl w:val="0"/>
          <w:numId w:val="1"/>
        </w:numPr>
        <w:rPr>
          <w:sz w:val="22"/>
          <w:szCs w:val="22"/>
        </w:rPr>
      </w:pPr>
      <w:r w:rsidRPr="004D7A98">
        <w:rPr>
          <w:sz w:val="22"/>
          <w:szCs w:val="22"/>
        </w:rPr>
        <w:t>Promedio atenciones: presenta el promedio mensual de atenciones realizadas.</w:t>
      </w:r>
    </w:p>
    <w:p w14:paraId="6ECF53B5" w14:textId="477B49A6" w:rsidR="004D7A98" w:rsidRDefault="004D7A98" w:rsidP="008938F0">
      <w:pPr>
        <w:rPr>
          <w:b/>
          <w:bCs/>
          <w:sz w:val="22"/>
          <w:szCs w:val="22"/>
        </w:rPr>
      </w:pPr>
      <w:r w:rsidRPr="004D7A98">
        <w:rPr>
          <w:b/>
          <w:bCs/>
          <w:sz w:val="22"/>
          <w:szCs w:val="22"/>
        </w:rPr>
        <w:drawing>
          <wp:inline distT="0" distB="0" distL="0" distR="0" wp14:anchorId="5FC530AE" wp14:editId="2AE97913">
            <wp:extent cx="3187864" cy="1054154"/>
            <wp:effectExtent l="0" t="0" r="0" b="0"/>
            <wp:docPr id="58517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7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A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8F11B" w14:textId="77777777" w:rsidR="00C125F6" w:rsidRDefault="00C125F6" w:rsidP="00586F90">
      <w:pPr>
        <w:spacing w:after="0" w:line="240" w:lineRule="auto"/>
      </w:pPr>
      <w:r>
        <w:separator/>
      </w:r>
    </w:p>
  </w:endnote>
  <w:endnote w:type="continuationSeparator" w:id="0">
    <w:p w14:paraId="3A3F4165" w14:textId="77777777" w:rsidR="00C125F6" w:rsidRDefault="00C125F6" w:rsidP="0058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5A4C" w14:textId="77777777" w:rsidR="00C125F6" w:rsidRDefault="00C125F6" w:rsidP="00586F90">
      <w:pPr>
        <w:spacing w:after="0" w:line="240" w:lineRule="auto"/>
      </w:pPr>
      <w:r>
        <w:separator/>
      </w:r>
    </w:p>
  </w:footnote>
  <w:footnote w:type="continuationSeparator" w:id="0">
    <w:p w14:paraId="5D1F99DF" w14:textId="77777777" w:rsidR="00C125F6" w:rsidRDefault="00C125F6" w:rsidP="00586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A29"/>
    <w:multiLevelType w:val="multilevel"/>
    <w:tmpl w:val="534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16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60951"/>
    <w:rsid w:val="000C4E62"/>
    <w:rsid w:val="001179E8"/>
    <w:rsid w:val="001261E9"/>
    <w:rsid w:val="00140C46"/>
    <w:rsid w:val="001C2047"/>
    <w:rsid w:val="001E1949"/>
    <w:rsid w:val="001E7130"/>
    <w:rsid w:val="00233985"/>
    <w:rsid w:val="002B1D29"/>
    <w:rsid w:val="003167DB"/>
    <w:rsid w:val="00347AE7"/>
    <w:rsid w:val="0037765D"/>
    <w:rsid w:val="00415579"/>
    <w:rsid w:val="004C0923"/>
    <w:rsid w:val="004D7A98"/>
    <w:rsid w:val="004E40AB"/>
    <w:rsid w:val="00535CB5"/>
    <w:rsid w:val="005612AA"/>
    <w:rsid w:val="00586F90"/>
    <w:rsid w:val="00651951"/>
    <w:rsid w:val="00683F71"/>
    <w:rsid w:val="006923DE"/>
    <w:rsid w:val="007345F6"/>
    <w:rsid w:val="00782E77"/>
    <w:rsid w:val="00792A90"/>
    <w:rsid w:val="008938F0"/>
    <w:rsid w:val="00910800"/>
    <w:rsid w:val="00930CEE"/>
    <w:rsid w:val="00950BA0"/>
    <w:rsid w:val="009B066E"/>
    <w:rsid w:val="009C6F78"/>
    <w:rsid w:val="00A069CD"/>
    <w:rsid w:val="00A4698E"/>
    <w:rsid w:val="00AC0FE6"/>
    <w:rsid w:val="00B100F2"/>
    <w:rsid w:val="00B22C8F"/>
    <w:rsid w:val="00B26E0F"/>
    <w:rsid w:val="00B93EC0"/>
    <w:rsid w:val="00B95CFB"/>
    <w:rsid w:val="00C125F6"/>
    <w:rsid w:val="00C34A62"/>
    <w:rsid w:val="00C45B9D"/>
    <w:rsid w:val="00CA2497"/>
    <w:rsid w:val="00DC408B"/>
    <w:rsid w:val="00DC7EA2"/>
    <w:rsid w:val="00DD62B5"/>
    <w:rsid w:val="00E56BF9"/>
    <w:rsid w:val="00EE124D"/>
    <w:rsid w:val="00EF5450"/>
    <w:rsid w:val="00F96A46"/>
    <w:rsid w:val="00FA6EF6"/>
    <w:rsid w:val="00FA7C6D"/>
    <w:rsid w:val="00FC712E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F90"/>
  </w:style>
  <w:style w:type="table" w:styleId="Tablaconcuadrcula">
    <w:name w:val="Table Grid"/>
    <w:basedOn w:val="Tablanormal"/>
    <w:uiPriority w:val="39"/>
    <w:rsid w:val="00A46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649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Giraldo Valencia</dc:creator>
  <cp:keywords/>
  <dc:description/>
  <cp:lastModifiedBy>Diana Giraldo Valencia</cp:lastModifiedBy>
  <cp:revision>3</cp:revision>
  <dcterms:created xsi:type="dcterms:W3CDTF">2026-03-09T20:35:00Z</dcterms:created>
  <dcterms:modified xsi:type="dcterms:W3CDTF">2026-03-09T20:41:00Z</dcterms:modified>
</cp:coreProperties>
</file>