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Investigación de APIs de Mapas </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Para el proyecto que estamos llevando a cabo, el cual consiste en resumen, en desarrollar una app que permite acceder a los diferentes servicios en capital federal, ver como llegar, contactarte, publicar reseñas, acceder ellas, necesitaremos utilizar APIs, las cuales funcionan como puente seguro de comunicación entre dos programas con softwares diferentes para así poder acceder a sus datos, herramientas y funciones específicas.</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Para esta investigación vamos a tener en cuenta los siguientes puntos:</w:t>
      </w:r>
    </w:p>
    <w:p w:rsidR="00000000" w:rsidDel="00000000" w:rsidP="00000000" w:rsidRDefault="00000000" w:rsidRPr="00000000" w14:paraId="00000007">
      <w:pPr>
        <w:numPr>
          <w:ilvl w:val="0"/>
          <w:numId w:val="2"/>
        </w:numPr>
        <w:ind w:left="720" w:hanging="360"/>
        <w:rPr>
          <w:sz w:val="24"/>
          <w:szCs w:val="24"/>
          <w:u w:val="none"/>
        </w:rPr>
      </w:pPr>
      <w:r w:rsidDel="00000000" w:rsidR="00000000" w:rsidRPr="00000000">
        <w:rPr>
          <w:sz w:val="24"/>
          <w:szCs w:val="24"/>
          <w:rtl w:val="0"/>
        </w:rPr>
        <w:t xml:space="preserve">Límites de las capas gratuitas</w:t>
      </w:r>
    </w:p>
    <w:p w:rsidR="00000000" w:rsidDel="00000000" w:rsidP="00000000" w:rsidRDefault="00000000" w:rsidRPr="00000000" w14:paraId="00000008">
      <w:pPr>
        <w:numPr>
          <w:ilvl w:val="0"/>
          <w:numId w:val="2"/>
        </w:numPr>
        <w:ind w:left="720" w:hanging="360"/>
        <w:rPr>
          <w:sz w:val="24"/>
          <w:szCs w:val="24"/>
          <w:u w:val="none"/>
        </w:rPr>
      </w:pPr>
      <w:r w:rsidDel="00000000" w:rsidR="00000000" w:rsidRPr="00000000">
        <w:rPr>
          <w:sz w:val="24"/>
          <w:szCs w:val="24"/>
          <w:rtl w:val="0"/>
        </w:rPr>
        <w:t xml:space="preserve">Modelos de cobro</w:t>
      </w:r>
    </w:p>
    <w:p w:rsidR="00000000" w:rsidDel="00000000" w:rsidP="00000000" w:rsidRDefault="00000000" w:rsidRPr="00000000" w14:paraId="00000009">
      <w:pPr>
        <w:numPr>
          <w:ilvl w:val="0"/>
          <w:numId w:val="2"/>
        </w:numPr>
        <w:ind w:left="720" w:hanging="360"/>
        <w:rPr>
          <w:sz w:val="24"/>
          <w:szCs w:val="24"/>
          <w:u w:val="none"/>
        </w:rPr>
      </w:pPr>
      <w:r w:rsidDel="00000000" w:rsidR="00000000" w:rsidRPr="00000000">
        <w:rPr>
          <w:sz w:val="24"/>
          <w:szCs w:val="24"/>
          <w:rtl w:val="0"/>
        </w:rPr>
        <w:t xml:space="preserve">Costos ocultos de infraestructura</w:t>
      </w:r>
    </w:p>
    <w:p w:rsidR="00000000" w:rsidDel="00000000" w:rsidP="00000000" w:rsidRDefault="00000000" w:rsidRPr="00000000" w14:paraId="0000000A">
      <w:pPr>
        <w:numPr>
          <w:ilvl w:val="0"/>
          <w:numId w:val="2"/>
        </w:numPr>
        <w:ind w:left="720" w:hanging="360"/>
        <w:rPr>
          <w:sz w:val="24"/>
          <w:szCs w:val="24"/>
          <w:u w:val="none"/>
        </w:rPr>
      </w:pPr>
      <w:r w:rsidDel="00000000" w:rsidR="00000000" w:rsidRPr="00000000">
        <w:rPr>
          <w:sz w:val="24"/>
          <w:szCs w:val="24"/>
          <w:rtl w:val="0"/>
        </w:rPr>
        <w:t xml:space="preserve">Restricciones de licencia </w:t>
      </w:r>
    </w:p>
    <w:p w:rsidR="00000000" w:rsidDel="00000000" w:rsidP="00000000" w:rsidRDefault="00000000" w:rsidRPr="00000000" w14:paraId="0000000B">
      <w:pPr>
        <w:numPr>
          <w:ilvl w:val="0"/>
          <w:numId w:val="2"/>
        </w:numPr>
        <w:ind w:left="720" w:hanging="360"/>
        <w:rPr>
          <w:sz w:val="24"/>
          <w:szCs w:val="24"/>
          <w:u w:val="none"/>
        </w:rPr>
      </w:pPr>
      <w:r w:rsidDel="00000000" w:rsidR="00000000" w:rsidRPr="00000000">
        <w:rPr>
          <w:sz w:val="24"/>
          <w:szCs w:val="24"/>
          <w:rtl w:val="0"/>
        </w:rPr>
        <w:t xml:space="preserve">Funciones de búsqueda</w:t>
      </w:r>
    </w:p>
    <w:p w:rsidR="00000000" w:rsidDel="00000000" w:rsidP="00000000" w:rsidRDefault="00000000" w:rsidRPr="00000000" w14:paraId="0000000C">
      <w:pPr>
        <w:numPr>
          <w:ilvl w:val="0"/>
          <w:numId w:val="2"/>
        </w:numPr>
        <w:ind w:left="720" w:hanging="360"/>
        <w:rPr>
          <w:sz w:val="24"/>
          <w:szCs w:val="24"/>
          <w:u w:val="none"/>
        </w:rPr>
      </w:pPr>
      <w:r w:rsidDel="00000000" w:rsidR="00000000" w:rsidRPr="00000000">
        <w:rPr>
          <w:sz w:val="24"/>
          <w:szCs w:val="24"/>
          <w:rtl w:val="0"/>
        </w:rPr>
        <w:t xml:space="preserve">Geocodificación</w:t>
      </w:r>
    </w:p>
    <w:p w:rsidR="00000000" w:rsidDel="00000000" w:rsidP="00000000" w:rsidRDefault="00000000" w:rsidRPr="00000000" w14:paraId="0000000D">
      <w:pPr>
        <w:numPr>
          <w:ilvl w:val="0"/>
          <w:numId w:val="2"/>
        </w:numPr>
        <w:ind w:left="720" w:hanging="360"/>
        <w:rPr>
          <w:sz w:val="24"/>
          <w:szCs w:val="24"/>
          <w:u w:val="none"/>
        </w:rPr>
      </w:pPr>
      <w:r w:rsidDel="00000000" w:rsidR="00000000" w:rsidRPr="00000000">
        <w:rPr>
          <w:sz w:val="24"/>
          <w:szCs w:val="24"/>
          <w:rtl w:val="0"/>
        </w:rPr>
        <w:t xml:space="preserve">Personalización estética</w:t>
      </w:r>
    </w:p>
    <w:p w:rsidR="00000000" w:rsidDel="00000000" w:rsidP="00000000" w:rsidRDefault="00000000" w:rsidRPr="00000000" w14:paraId="0000000E">
      <w:pPr>
        <w:numPr>
          <w:ilvl w:val="0"/>
          <w:numId w:val="2"/>
        </w:numPr>
        <w:ind w:left="720" w:hanging="360"/>
        <w:rPr>
          <w:sz w:val="24"/>
          <w:szCs w:val="24"/>
          <w:u w:val="none"/>
        </w:rPr>
      </w:pPr>
      <w:r w:rsidDel="00000000" w:rsidR="00000000" w:rsidRPr="00000000">
        <w:rPr>
          <w:sz w:val="24"/>
          <w:szCs w:val="24"/>
          <w:rtl w:val="0"/>
        </w:rPr>
        <w:t xml:space="preserve">Rendimiento y fluidez</w:t>
      </w:r>
    </w:p>
    <w:p w:rsidR="00000000" w:rsidDel="00000000" w:rsidP="00000000" w:rsidRDefault="00000000" w:rsidRPr="00000000" w14:paraId="0000000F">
      <w:pPr>
        <w:numPr>
          <w:ilvl w:val="0"/>
          <w:numId w:val="2"/>
        </w:numPr>
        <w:ind w:left="720" w:hanging="360"/>
        <w:rPr>
          <w:sz w:val="24"/>
          <w:szCs w:val="24"/>
          <w:u w:val="none"/>
        </w:rPr>
      </w:pPr>
      <w:r w:rsidDel="00000000" w:rsidR="00000000" w:rsidRPr="00000000">
        <w:rPr>
          <w:sz w:val="24"/>
          <w:szCs w:val="24"/>
          <w:rtl w:val="0"/>
        </w:rPr>
        <w:t xml:space="preserve">Sostenibilidad a largo plazo</w:t>
      </w:r>
    </w:p>
    <w:p w:rsidR="00000000" w:rsidDel="00000000" w:rsidP="00000000" w:rsidRDefault="00000000" w:rsidRPr="00000000" w14:paraId="00000010">
      <w:pPr>
        <w:numPr>
          <w:ilvl w:val="0"/>
          <w:numId w:val="2"/>
        </w:numPr>
        <w:ind w:left="720" w:hanging="360"/>
        <w:rPr>
          <w:sz w:val="24"/>
          <w:szCs w:val="24"/>
          <w:u w:val="none"/>
        </w:rPr>
      </w:pPr>
      <w:r w:rsidDel="00000000" w:rsidR="00000000" w:rsidRPr="00000000">
        <w:rPr>
          <w:sz w:val="24"/>
          <w:szCs w:val="24"/>
          <w:rtl w:val="0"/>
        </w:rPr>
        <w:t xml:space="preserve">Escalabilidad</w:t>
      </w:r>
    </w:p>
    <w:p w:rsidR="00000000" w:rsidDel="00000000" w:rsidP="00000000" w:rsidRDefault="00000000" w:rsidRPr="00000000" w14:paraId="00000011">
      <w:pPr>
        <w:ind w:left="720" w:firstLine="0"/>
        <w:rPr>
          <w:sz w:val="24"/>
          <w:szCs w:val="24"/>
        </w:rPr>
      </w:pPr>
      <w:r w:rsidDel="00000000" w:rsidR="00000000" w:rsidRPr="00000000">
        <w:rPr>
          <w:rtl w:val="0"/>
        </w:rPr>
      </w:r>
    </w:p>
    <w:p w:rsidR="00000000" w:rsidDel="00000000" w:rsidP="00000000" w:rsidRDefault="00000000" w:rsidRPr="00000000" w14:paraId="00000012">
      <w:pPr>
        <w:ind w:left="0" w:firstLine="0"/>
        <w:rPr>
          <w:sz w:val="24"/>
          <w:szCs w:val="24"/>
        </w:rPr>
      </w:pPr>
      <w:r w:rsidDel="00000000" w:rsidR="00000000" w:rsidRPr="00000000">
        <w:rPr>
          <w:b w:val="1"/>
          <w:bCs w:val="1"/>
          <w:sz w:val="28"/>
          <w:szCs w:val="28"/>
          <w:rtl w:val="0"/>
        </w:rPr>
        <w:t xml:space="preserve">1- Google Maps Platform</w:t>
      </w:r>
      <w:r w:rsidDel="00000000" w:rsidR="00000000" w:rsidRPr="00000000">
        <w:rPr>
          <w:sz w:val="24"/>
          <w:szCs w:val="24"/>
          <w:rtl w:val="0"/>
        </w:rPr>
        <w:t xml:space="preserve"> </w:t>
      </w:r>
    </w:p>
    <w:p w:rsidR="00000000" w:rsidDel="00000000" w:rsidP="00000000" w:rsidRDefault="00000000" w:rsidRPr="00000000" w14:paraId="00000013">
      <w:pPr>
        <w:ind w:left="0" w:firstLine="0"/>
        <w:rPr>
          <w:sz w:val="24"/>
          <w:szCs w:val="24"/>
        </w:rPr>
      </w:pPr>
      <w:r w:rsidDel="00000000" w:rsidR="00000000" w:rsidRPr="00000000">
        <w:rPr>
          <w:rtl w:val="0"/>
        </w:rPr>
      </w:r>
    </w:p>
    <w:p w:rsidR="00000000" w:rsidDel="00000000" w:rsidP="00000000" w:rsidRDefault="00000000" w:rsidRPr="00000000" w14:paraId="00000014">
      <w:pPr>
        <w:ind w:left="0" w:firstLine="0"/>
        <w:rPr>
          <w:sz w:val="24"/>
          <w:szCs w:val="24"/>
        </w:rPr>
      </w:pPr>
      <w:r w:rsidDel="00000000" w:rsidR="00000000" w:rsidRPr="00000000">
        <w:rPr>
          <w:sz w:val="24"/>
          <w:szCs w:val="24"/>
          <w:rtl w:val="0"/>
        </w:rPr>
        <w:t xml:space="preserve">Es el líder en cuanto a volumen, precisión de datos comerciales (horarios y reseñas), y cobertura a nivel global . No es solo un mapa visual, sino que actúa más como un ecosistema global de datos en el que contribuyen millones de usuarios activos y el motor de búsquedas de Google. Su principal objetivo es la riqueza y la frescura de la información comercial, ofreciendo así la base de datos de puntos de interés más completa del planeta, pero teniendo también un modelo comercial estrictamente propietario y de pago por uso.</w:t>
      </w:r>
    </w:p>
    <w:p w:rsidR="00000000" w:rsidDel="00000000" w:rsidP="00000000" w:rsidRDefault="00000000" w:rsidRPr="00000000" w14:paraId="00000015">
      <w:pPr>
        <w:ind w:left="0" w:firstLine="0"/>
        <w:rPr>
          <w:sz w:val="24"/>
          <w:szCs w:val="24"/>
        </w:rPr>
      </w:pPr>
      <w:r w:rsidDel="00000000" w:rsidR="00000000" w:rsidRPr="00000000">
        <w:rPr>
          <w:rtl w:val="0"/>
        </w:rPr>
      </w:r>
    </w:p>
    <w:p w:rsidR="00000000" w:rsidDel="00000000" w:rsidP="00000000" w:rsidRDefault="00000000" w:rsidRPr="00000000" w14:paraId="00000016">
      <w:pPr>
        <w:numPr>
          <w:ilvl w:val="0"/>
          <w:numId w:val="4"/>
        </w:numPr>
        <w:ind w:left="720" w:hanging="360"/>
        <w:rPr>
          <w:sz w:val="24"/>
          <w:szCs w:val="24"/>
          <w:u w:val="none"/>
        </w:rPr>
      </w:pPr>
      <w:r w:rsidDel="00000000" w:rsidR="00000000" w:rsidRPr="00000000">
        <w:rPr>
          <w:sz w:val="24"/>
          <w:szCs w:val="24"/>
          <w:u w:val="single"/>
          <w:rtl w:val="0"/>
        </w:rPr>
        <w:t xml:space="preserve">Límites de capa gratuita</w:t>
      </w:r>
      <w:r w:rsidDel="00000000" w:rsidR="00000000" w:rsidRPr="00000000">
        <w:rPr>
          <w:sz w:val="24"/>
          <w:szCs w:val="24"/>
          <w:rtl w:val="0"/>
        </w:rPr>
        <w:t xml:space="preserve">: Da al usuario un crédito mensual recurrente de $200USD. No se mide en una cantidad de peticiones fija ya que cada servicio descuenta un monto diferente, y permite aproximadamente 28.000 cargas de mapas dinámicos web al mes.</w:t>
      </w:r>
    </w:p>
    <w:p w:rsidR="00000000" w:rsidDel="00000000" w:rsidP="00000000" w:rsidRDefault="00000000" w:rsidRPr="00000000" w14:paraId="00000017">
      <w:pPr>
        <w:numPr>
          <w:ilvl w:val="0"/>
          <w:numId w:val="4"/>
        </w:numPr>
        <w:ind w:left="720" w:hanging="360"/>
        <w:rPr>
          <w:sz w:val="24"/>
          <w:szCs w:val="24"/>
          <w:u w:val="none"/>
        </w:rPr>
      </w:pPr>
      <w:r w:rsidDel="00000000" w:rsidR="00000000" w:rsidRPr="00000000">
        <w:rPr>
          <w:sz w:val="24"/>
          <w:szCs w:val="24"/>
          <w:u w:val="single"/>
          <w:rtl w:val="0"/>
        </w:rPr>
        <w:t xml:space="preserve">Modelos de cobro</w:t>
      </w:r>
      <w:r w:rsidDel="00000000" w:rsidR="00000000" w:rsidRPr="00000000">
        <w:rPr>
          <w:sz w:val="24"/>
          <w:szCs w:val="24"/>
          <w:rtl w:val="0"/>
        </w:rPr>
        <w:t xml:space="preserve">: Una vez que se agota el crédito mensual se empieza a aplicar tarifa por cada 1000 peticiones. La geocodificación cuesta $5.00USD por cada 1000 llamadas. Las búsquedas de comercios con datos avanzados cuestan $17.00USD por cada 1000 peticiones</w:t>
      </w:r>
    </w:p>
    <w:p w:rsidR="00000000" w:rsidDel="00000000" w:rsidP="00000000" w:rsidRDefault="00000000" w:rsidRPr="00000000" w14:paraId="00000018">
      <w:pPr>
        <w:numPr>
          <w:ilvl w:val="0"/>
          <w:numId w:val="4"/>
        </w:numPr>
        <w:ind w:left="720" w:hanging="360"/>
        <w:rPr>
          <w:sz w:val="24"/>
          <w:szCs w:val="24"/>
          <w:u w:val="none"/>
        </w:rPr>
      </w:pPr>
      <w:r w:rsidDel="00000000" w:rsidR="00000000" w:rsidRPr="00000000">
        <w:rPr>
          <w:sz w:val="24"/>
          <w:szCs w:val="24"/>
          <w:u w:val="single"/>
          <w:rtl w:val="0"/>
        </w:rPr>
        <w:t xml:space="preserve">Costos ocultos de infraestructura</w:t>
      </w:r>
      <w:r w:rsidDel="00000000" w:rsidR="00000000" w:rsidRPr="00000000">
        <w:rPr>
          <w:sz w:val="24"/>
          <w:szCs w:val="24"/>
          <w:rtl w:val="0"/>
        </w:rPr>
        <w:t xml:space="preserve">: Son bajos ya que son una solución administrada y basada en la nube de Google y no requiere de configuraciones ni de mantenimiento de servidores propios para el procesamiento de mapas o datos de geolocalización</w:t>
      </w:r>
    </w:p>
    <w:p w:rsidR="00000000" w:rsidDel="00000000" w:rsidP="00000000" w:rsidRDefault="00000000" w:rsidRPr="00000000" w14:paraId="00000019">
      <w:pPr>
        <w:numPr>
          <w:ilvl w:val="0"/>
          <w:numId w:val="4"/>
        </w:numPr>
        <w:ind w:left="720" w:hanging="360"/>
        <w:rPr>
          <w:sz w:val="24"/>
          <w:szCs w:val="24"/>
          <w:u w:val="none"/>
        </w:rPr>
      </w:pPr>
      <w:r w:rsidDel="00000000" w:rsidR="00000000" w:rsidRPr="00000000">
        <w:rPr>
          <w:sz w:val="24"/>
          <w:szCs w:val="24"/>
          <w:u w:val="single"/>
          <w:rtl w:val="0"/>
        </w:rPr>
        <w:t xml:space="preserve">Restricciones de licencia</w:t>
      </w:r>
      <w:r w:rsidDel="00000000" w:rsidR="00000000" w:rsidRPr="00000000">
        <w:rPr>
          <w:sz w:val="24"/>
          <w:szCs w:val="24"/>
          <w:rtl w:val="0"/>
        </w:rPr>
        <w:t xml:space="preserve">: Son muy estrictas ya que los términos de servicio prohíben almacenar o guardar en tu propia base de datos coordenadas o información de comercios permanentemente (máximo 30 días).  </w:t>
      </w:r>
    </w:p>
    <w:p w:rsidR="00000000" w:rsidDel="00000000" w:rsidP="00000000" w:rsidRDefault="00000000" w:rsidRPr="00000000" w14:paraId="0000001A">
      <w:pPr>
        <w:numPr>
          <w:ilvl w:val="0"/>
          <w:numId w:val="4"/>
        </w:numPr>
        <w:ind w:left="720" w:hanging="360"/>
        <w:rPr>
          <w:sz w:val="24"/>
          <w:szCs w:val="24"/>
        </w:rPr>
      </w:pPr>
      <w:r w:rsidDel="00000000" w:rsidR="00000000" w:rsidRPr="00000000">
        <w:rPr>
          <w:sz w:val="24"/>
          <w:szCs w:val="24"/>
          <w:u w:val="single"/>
          <w:rtl w:val="0"/>
        </w:rPr>
        <w:t xml:space="preserve">Funciones de búsqueda</w:t>
      </w:r>
      <w:r w:rsidDel="00000000" w:rsidR="00000000" w:rsidRPr="00000000">
        <w:rPr>
          <w:sz w:val="24"/>
          <w:szCs w:val="24"/>
          <w:rtl w:val="0"/>
        </w:rPr>
        <w:t xml:space="preserve">: Sumamente avanzadas, predice el texto en tiempo real, se adapta a errores ortográficos y prioriza los comercios que están más cercanos geográficamente a la ubicación del usuario.   </w:t>
        <w:tab/>
      </w:r>
    </w:p>
    <w:p w:rsidR="00000000" w:rsidDel="00000000" w:rsidP="00000000" w:rsidRDefault="00000000" w:rsidRPr="00000000" w14:paraId="0000001B">
      <w:pPr>
        <w:numPr>
          <w:ilvl w:val="0"/>
          <w:numId w:val="4"/>
        </w:numPr>
        <w:ind w:left="720" w:hanging="360"/>
        <w:rPr>
          <w:sz w:val="24"/>
          <w:szCs w:val="24"/>
          <w:u w:val="none"/>
        </w:rPr>
      </w:pPr>
      <w:r w:rsidDel="00000000" w:rsidR="00000000" w:rsidRPr="00000000">
        <w:rPr>
          <w:sz w:val="24"/>
          <w:szCs w:val="24"/>
          <w:rtl w:val="0"/>
        </w:rPr>
        <w:t xml:space="preserve">Geocodificación: Es la más precisa del mundo, identifica número de portales exactos, departamentos y nombres de calles complejas en casi cualquier parte del planeta. </w:t>
      </w:r>
    </w:p>
    <w:p w:rsidR="00000000" w:rsidDel="00000000" w:rsidP="00000000" w:rsidRDefault="00000000" w:rsidRPr="00000000" w14:paraId="0000001C">
      <w:pPr>
        <w:numPr>
          <w:ilvl w:val="0"/>
          <w:numId w:val="4"/>
        </w:numPr>
        <w:ind w:left="720" w:hanging="360"/>
        <w:rPr>
          <w:sz w:val="24"/>
          <w:szCs w:val="24"/>
          <w:u w:val="none"/>
        </w:rPr>
      </w:pPr>
      <w:r w:rsidDel="00000000" w:rsidR="00000000" w:rsidRPr="00000000">
        <w:rPr>
          <w:sz w:val="24"/>
          <w:szCs w:val="24"/>
          <w:u w:val="single"/>
          <w:rtl w:val="0"/>
        </w:rPr>
        <w:t xml:space="preserve">Personalización estética</w:t>
      </w:r>
      <w:r w:rsidDel="00000000" w:rsidR="00000000" w:rsidRPr="00000000">
        <w:rPr>
          <w:sz w:val="24"/>
          <w:szCs w:val="24"/>
          <w:rtl w:val="0"/>
        </w:rPr>
        <w:t xml:space="preserve">: Permite una personalización basada en estilos en la nube. Permite cambiar colores de las calles, parques y ocultar ciertos iconos públicos, pero el diseño original mantiene la estética reconocible de Google Maps, limitando la integración profunda con interfaces de usuario muy estilizadas.</w:t>
      </w:r>
    </w:p>
    <w:p w:rsidR="00000000" w:rsidDel="00000000" w:rsidP="00000000" w:rsidRDefault="00000000" w:rsidRPr="00000000" w14:paraId="0000001D">
      <w:pPr>
        <w:numPr>
          <w:ilvl w:val="0"/>
          <w:numId w:val="4"/>
        </w:numPr>
        <w:ind w:left="720" w:hanging="360"/>
        <w:rPr>
          <w:sz w:val="24"/>
          <w:szCs w:val="24"/>
          <w:u w:val="none"/>
        </w:rPr>
      </w:pPr>
      <w:r w:rsidDel="00000000" w:rsidR="00000000" w:rsidRPr="00000000">
        <w:rPr>
          <w:sz w:val="24"/>
          <w:szCs w:val="24"/>
          <w:u w:val="single"/>
          <w:rtl w:val="0"/>
        </w:rPr>
        <w:t xml:space="preserve">Rendimiento y fluidez</w:t>
      </w:r>
      <w:r w:rsidDel="00000000" w:rsidR="00000000" w:rsidRPr="00000000">
        <w:rPr>
          <w:sz w:val="24"/>
          <w:szCs w:val="24"/>
          <w:rtl w:val="0"/>
        </w:rPr>
        <w:t xml:space="preserve">: Sus mapas web modernos utilizan renderizado por vectores, ofreciendo movimiento fluido, pero el SDK web puede sentirse pesado y consumir varios recursos del navegador si se ponen miles de marcadores de comercio al mismo tiempo sin aplicar técnicas de agrupación (clustering).</w:t>
      </w:r>
    </w:p>
    <w:p w:rsidR="00000000" w:rsidDel="00000000" w:rsidP="00000000" w:rsidRDefault="00000000" w:rsidRPr="00000000" w14:paraId="0000001E">
      <w:pPr>
        <w:numPr>
          <w:ilvl w:val="0"/>
          <w:numId w:val="4"/>
        </w:numPr>
        <w:ind w:left="720" w:hanging="360"/>
        <w:rPr>
          <w:sz w:val="24"/>
          <w:szCs w:val="24"/>
          <w:u w:val="none"/>
        </w:rPr>
      </w:pPr>
      <w:r w:rsidDel="00000000" w:rsidR="00000000" w:rsidRPr="00000000">
        <w:rPr>
          <w:sz w:val="24"/>
          <w:szCs w:val="24"/>
          <w:u w:val="single"/>
          <w:rtl w:val="0"/>
        </w:rPr>
        <w:t xml:space="preserve">Sostenibilidad a largo plazo</w:t>
      </w:r>
      <w:r w:rsidDel="00000000" w:rsidR="00000000" w:rsidRPr="00000000">
        <w:rPr>
          <w:sz w:val="24"/>
          <w:szCs w:val="24"/>
          <w:rtl w:val="0"/>
        </w:rPr>
        <w:t xml:space="preserve">: Google Maps Platform utiliza un modelo de facturación que se basa en el uso de sus servicios y niveles de suscripción.</w:t>
      </w:r>
    </w:p>
    <w:p w:rsidR="00000000" w:rsidDel="00000000" w:rsidP="00000000" w:rsidRDefault="00000000" w:rsidRPr="00000000" w14:paraId="0000001F">
      <w:pPr>
        <w:ind w:left="720" w:firstLine="0"/>
        <w:rPr>
          <w:sz w:val="24"/>
          <w:szCs w:val="24"/>
        </w:rPr>
      </w:pPr>
      <w:r w:rsidDel="00000000" w:rsidR="00000000" w:rsidRPr="00000000">
        <w:rPr>
          <w:sz w:val="24"/>
          <w:szCs w:val="24"/>
          <w:rtl w:val="0"/>
        </w:rPr>
        <w:t xml:space="preserve">El costo puede aumentar en gran manera a medida que aumenta el volumen de solicitudes, por lo cual es importante optimizar el consumo de las APIs y monitorear su uso para controlar esto.</w:t>
      </w:r>
    </w:p>
    <w:p w:rsidR="00000000" w:rsidDel="00000000" w:rsidP="00000000" w:rsidRDefault="00000000" w:rsidRPr="00000000" w14:paraId="00000020">
      <w:pPr>
        <w:numPr>
          <w:ilvl w:val="0"/>
          <w:numId w:val="1"/>
        </w:numPr>
        <w:ind w:left="720" w:hanging="360"/>
        <w:rPr>
          <w:sz w:val="24"/>
          <w:szCs w:val="24"/>
        </w:rPr>
      </w:pPr>
      <w:r w:rsidDel="00000000" w:rsidR="00000000" w:rsidRPr="00000000">
        <w:rPr>
          <w:sz w:val="24"/>
          <w:szCs w:val="24"/>
          <w:u w:val="single"/>
          <w:rtl w:val="0"/>
        </w:rPr>
        <w:t xml:space="preserve">Escalabilidad</w:t>
      </w:r>
      <w:r w:rsidDel="00000000" w:rsidR="00000000" w:rsidRPr="00000000">
        <w:rPr>
          <w:sz w:val="24"/>
          <w:szCs w:val="24"/>
          <w:rtl w:val="0"/>
        </w:rPr>
        <w:t xml:space="preserve">: Debido a su estricta licencia. Google no te permite guardar permanentemente los datos de sus comercios en tu base de datos, por lo que tu app está obligada a consultarle a google cada vez que un usuario abre el mapa.</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b w:val="1"/>
          <w:bCs w:val="1"/>
          <w:sz w:val="28"/>
          <w:szCs w:val="28"/>
        </w:rPr>
      </w:pPr>
      <w:r w:rsidDel="00000000" w:rsidR="00000000" w:rsidRPr="00000000">
        <w:rPr>
          <w:b w:val="1"/>
          <w:bCs w:val="1"/>
          <w:sz w:val="28"/>
          <w:szCs w:val="28"/>
          <w:rtl w:val="0"/>
        </w:rPr>
        <w:t xml:space="preserve">2- OpenStreetMap (OSM)</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Es una alternativa de código abierto impulsada por la comunidad. No es una API específicamente, sino que es una base de datos geográficos libres editables y gratuitos gigantesca. Permite a todo tipo de usuarios registrarse, aportar datos geográficos locales o corregir errores.</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numPr>
          <w:ilvl w:val="0"/>
          <w:numId w:val="3"/>
        </w:numPr>
        <w:ind w:left="720" w:hanging="360"/>
        <w:rPr>
          <w:sz w:val="24"/>
          <w:szCs w:val="24"/>
        </w:rPr>
      </w:pPr>
      <w:r w:rsidDel="00000000" w:rsidR="00000000" w:rsidRPr="00000000">
        <w:rPr>
          <w:sz w:val="24"/>
          <w:szCs w:val="24"/>
          <w:u w:val="single"/>
          <w:rtl w:val="0"/>
        </w:rPr>
        <w:t xml:space="preserve">Límites de capa gratuita</w:t>
      </w:r>
      <w:r w:rsidDel="00000000" w:rsidR="00000000" w:rsidRPr="00000000">
        <w:rPr>
          <w:sz w:val="24"/>
          <w:szCs w:val="24"/>
          <w:rtl w:val="0"/>
        </w:rPr>
        <w:t xml:space="preserve">: No tiene límite en cuanto al acceso a las bases de datos descargables ya que esta misma es gigantesca y colaborativa. Los servidores públicos son gratuitos sólo para fines de desarrollo o para aplicaciones de poco tráfico</w:t>
      </w:r>
    </w:p>
    <w:p w:rsidR="00000000" w:rsidDel="00000000" w:rsidP="00000000" w:rsidRDefault="00000000" w:rsidRPr="00000000" w14:paraId="00000027">
      <w:pPr>
        <w:numPr>
          <w:ilvl w:val="0"/>
          <w:numId w:val="3"/>
        </w:numPr>
        <w:ind w:left="720" w:hanging="360"/>
        <w:rPr>
          <w:sz w:val="24"/>
          <w:szCs w:val="24"/>
        </w:rPr>
      </w:pPr>
      <w:r w:rsidDel="00000000" w:rsidR="00000000" w:rsidRPr="00000000">
        <w:rPr>
          <w:sz w:val="24"/>
          <w:szCs w:val="24"/>
          <w:u w:val="single"/>
          <w:rtl w:val="0"/>
        </w:rPr>
        <w:t xml:space="preserve">Modelos de cobro</w:t>
      </w:r>
      <w:r w:rsidDel="00000000" w:rsidR="00000000" w:rsidRPr="00000000">
        <w:rPr>
          <w:sz w:val="24"/>
          <w:szCs w:val="24"/>
          <w:rtl w:val="0"/>
        </w:rPr>
        <w:t xml:space="preserve">:</w:t>
      </w:r>
      <w:r w:rsidDel="00000000" w:rsidR="00000000" w:rsidRPr="00000000">
        <w:rPr>
          <w:rtl w:val="0"/>
        </w:rPr>
        <w:t xml:space="preserve"> No existe un modelo comercial de pago por uso con la fundación OSM, pero si sobrepasas sus políticas de uso estricto tu aplicación será bloqueada por IP o por User-Agent.</w:t>
      </w:r>
      <w:r w:rsidDel="00000000" w:rsidR="00000000" w:rsidRPr="00000000">
        <w:rPr>
          <w:rtl w:val="0"/>
        </w:rPr>
      </w:r>
    </w:p>
    <w:p w:rsidR="00000000" w:rsidDel="00000000" w:rsidP="00000000" w:rsidRDefault="00000000" w:rsidRPr="00000000" w14:paraId="00000028">
      <w:pPr>
        <w:numPr>
          <w:ilvl w:val="0"/>
          <w:numId w:val="3"/>
        </w:numPr>
        <w:ind w:left="720" w:hanging="360"/>
        <w:rPr>
          <w:sz w:val="24"/>
          <w:szCs w:val="24"/>
        </w:rPr>
      </w:pPr>
      <w:r w:rsidDel="00000000" w:rsidR="00000000" w:rsidRPr="00000000">
        <w:rPr>
          <w:sz w:val="24"/>
          <w:szCs w:val="24"/>
          <w:u w:val="single"/>
          <w:rtl w:val="0"/>
        </w:rPr>
        <w:t xml:space="preserve">Costos ocultos de infraestructura</w:t>
      </w:r>
      <w:r w:rsidDel="00000000" w:rsidR="00000000" w:rsidRPr="00000000">
        <w:rPr>
          <w:sz w:val="24"/>
          <w:szCs w:val="24"/>
          <w:rtl w:val="0"/>
        </w:rPr>
        <w:t xml:space="preserve">: </w:t>
      </w:r>
      <w:r w:rsidDel="00000000" w:rsidR="00000000" w:rsidRPr="00000000">
        <w:rPr>
          <w:rtl w:val="0"/>
        </w:rPr>
        <w:t xml:space="preserve"> Son altos a gran escala ya que para producción y tráfico comercial estás obligado a montar tu propio servidor. Esto implica rentar infraestructura en la nube (AWS, DigitalOcean, etc.). Alojar todo el planeta o un país grande con el motor de búsquedas requiere servidores con un mínimo de 32GB-64GB de RAM y almacenamiento SSD rápido, lo que significa pagar entre $50 y $200 USD mensuales, independientemente de si tenes 10 o 10,000 usuarios.</w:t>
      </w:r>
    </w:p>
    <w:p w:rsidR="00000000" w:rsidDel="00000000" w:rsidP="00000000" w:rsidRDefault="00000000" w:rsidRPr="00000000" w14:paraId="00000029">
      <w:pPr>
        <w:numPr>
          <w:ilvl w:val="0"/>
          <w:numId w:val="3"/>
        </w:numPr>
        <w:ind w:left="720" w:hanging="360"/>
        <w:rPr>
          <w:sz w:val="24"/>
          <w:szCs w:val="24"/>
        </w:rPr>
      </w:pPr>
      <w:r w:rsidDel="00000000" w:rsidR="00000000" w:rsidRPr="00000000">
        <w:rPr>
          <w:sz w:val="24"/>
          <w:szCs w:val="24"/>
          <w:u w:val="single"/>
          <w:rtl w:val="0"/>
        </w:rPr>
        <w:t xml:space="preserve">Restricciones de licencia</w:t>
      </w:r>
      <w:r w:rsidDel="00000000" w:rsidR="00000000" w:rsidRPr="00000000">
        <w:rPr>
          <w:sz w:val="24"/>
          <w:szCs w:val="24"/>
          <w:rtl w:val="0"/>
        </w:rPr>
        <w:t xml:space="preserve">:</w:t>
      </w:r>
      <w:r w:rsidDel="00000000" w:rsidR="00000000" w:rsidRPr="00000000">
        <w:rPr>
          <w:rtl w:val="0"/>
        </w:rPr>
        <w:t xml:space="preserve"> Permite descargar la base de datos entera, modificarla y guardarla en tus propios servidores de manera permanente. La única restricción es que debes darleel crédito a OpenStreetMap de manera visible en la pantalla y, si modificas su mapa base geográfico, debes liberar esas mejoras al público.</w:t>
      </w:r>
      <w:r w:rsidDel="00000000" w:rsidR="00000000" w:rsidRPr="00000000">
        <w:rPr>
          <w:rtl w:val="0"/>
        </w:rPr>
      </w:r>
    </w:p>
    <w:p w:rsidR="00000000" w:rsidDel="00000000" w:rsidP="00000000" w:rsidRDefault="00000000" w:rsidRPr="00000000" w14:paraId="0000002A">
      <w:pPr>
        <w:numPr>
          <w:ilvl w:val="0"/>
          <w:numId w:val="3"/>
        </w:numPr>
        <w:ind w:left="720" w:hanging="360"/>
        <w:rPr>
          <w:sz w:val="24"/>
          <w:szCs w:val="24"/>
        </w:rPr>
      </w:pPr>
      <w:r w:rsidDel="00000000" w:rsidR="00000000" w:rsidRPr="00000000">
        <w:rPr>
          <w:sz w:val="24"/>
          <w:szCs w:val="24"/>
          <w:u w:val="single"/>
          <w:rtl w:val="0"/>
        </w:rPr>
        <w:t xml:space="preserve">Funciones de búsqueda</w:t>
      </w:r>
      <w:r w:rsidDel="00000000" w:rsidR="00000000" w:rsidRPr="00000000">
        <w:rPr>
          <w:sz w:val="24"/>
          <w:szCs w:val="24"/>
          <w:rtl w:val="0"/>
        </w:rPr>
        <w:t xml:space="preserve">: </w:t>
      </w:r>
      <w:r w:rsidDel="00000000" w:rsidR="00000000" w:rsidRPr="00000000">
        <w:rPr>
          <w:rtl w:val="0"/>
        </w:rPr>
        <w:t xml:space="preserve"> Depende del motor que uses. El motor por defecto (Nominatim) no está diseñado para autocompletar texto letra por letra en tiempo real de forma eficiente; requiere integrar herramientas adicionales de desarrollo (como Photon o Algolia Places) para lograr esa experiencia.</w:t>
      </w:r>
      <w:r w:rsidDel="00000000" w:rsidR="00000000" w:rsidRPr="00000000">
        <w:rPr>
          <w:rtl w:val="0"/>
        </w:rPr>
      </w:r>
    </w:p>
    <w:p w:rsidR="00000000" w:rsidDel="00000000" w:rsidP="00000000" w:rsidRDefault="00000000" w:rsidRPr="00000000" w14:paraId="0000002B">
      <w:pPr>
        <w:numPr>
          <w:ilvl w:val="0"/>
          <w:numId w:val="3"/>
        </w:numPr>
        <w:ind w:left="720" w:hanging="360"/>
        <w:rPr>
          <w:sz w:val="24"/>
          <w:szCs w:val="24"/>
        </w:rPr>
      </w:pPr>
      <w:r w:rsidDel="00000000" w:rsidR="00000000" w:rsidRPr="00000000">
        <w:rPr>
          <w:sz w:val="24"/>
          <w:szCs w:val="24"/>
          <w:u w:val="single"/>
          <w:rtl w:val="0"/>
        </w:rPr>
        <w:t xml:space="preserve">Personalización estética</w:t>
      </w:r>
      <w:r w:rsidDel="00000000" w:rsidR="00000000" w:rsidRPr="00000000">
        <w:rPr>
          <w:sz w:val="24"/>
          <w:szCs w:val="24"/>
          <w:rtl w:val="0"/>
        </w:rPr>
        <w:t xml:space="preserve">: </w:t>
      </w:r>
      <w:r w:rsidDel="00000000" w:rsidR="00000000" w:rsidRPr="00000000">
        <w:rPr>
          <w:rtl w:val="0"/>
        </w:rPr>
        <w:t xml:space="preserve">Los servidores de mapas por defecto de OSM ofrecen un diseño rústico e institucional. Pero al tener acceso a los datos crudos, es posible usar herramientas como Leaflet.js o MapLibre GL y aplicar tus propios estilos visuales personalizados (servidos por proveedores como Stamen, Carto o creados por el usuario), logrando cualquier combinación de color o modo oscuro que desees.</w:t>
      </w:r>
      <w:r w:rsidDel="00000000" w:rsidR="00000000" w:rsidRPr="00000000">
        <w:rPr>
          <w:rtl w:val="0"/>
        </w:rPr>
      </w:r>
    </w:p>
    <w:p w:rsidR="00000000" w:rsidDel="00000000" w:rsidP="00000000" w:rsidRDefault="00000000" w:rsidRPr="00000000" w14:paraId="0000002C">
      <w:pPr>
        <w:numPr>
          <w:ilvl w:val="0"/>
          <w:numId w:val="3"/>
        </w:numPr>
        <w:ind w:left="720" w:hanging="360"/>
        <w:rPr>
          <w:sz w:val="24"/>
          <w:szCs w:val="24"/>
        </w:rPr>
      </w:pPr>
      <w:r w:rsidDel="00000000" w:rsidR="00000000" w:rsidRPr="00000000">
        <w:rPr>
          <w:sz w:val="24"/>
          <w:szCs w:val="24"/>
          <w:u w:val="single"/>
          <w:rtl w:val="0"/>
        </w:rPr>
        <w:t xml:space="preserve">Rendimiento y fluidez</w:t>
      </w:r>
      <w:r w:rsidDel="00000000" w:rsidR="00000000" w:rsidRPr="00000000">
        <w:rPr>
          <w:sz w:val="24"/>
          <w:szCs w:val="24"/>
          <w:rtl w:val="0"/>
        </w:rPr>
        <w:t xml:space="preserve">: </w:t>
      </w:r>
      <w:r w:rsidDel="00000000" w:rsidR="00000000" w:rsidRPr="00000000">
        <w:rPr>
          <w:rtl w:val="0"/>
        </w:rPr>
        <w:t xml:space="preserve">Si utilizas los servidores públicos antiguos, el renderizado es por imágenes fijas (Rasters / Tiles en formato PNG), lo que hace que el zoom se note "entrecortado". Si utilizas librerías modernas como MapLibre GL alimentadas con vectores de OpenStreetMap, el rendimiento es tan fluido, rápido y suave como el de las mejores aplicaciones del mercado.</w:t>
      </w:r>
      <w:r w:rsidDel="00000000" w:rsidR="00000000" w:rsidRPr="00000000">
        <w:rPr>
          <w:rtl w:val="0"/>
        </w:rPr>
      </w:r>
    </w:p>
    <w:p w:rsidR="00000000" w:rsidDel="00000000" w:rsidP="00000000" w:rsidRDefault="00000000" w:rsidRPr="00000000" w14:paraId="0000002D">
      <w:pPr>
        <w:numPr>
          <w:ilvl w:val="0"/>
          <w:numId w:val="3"/>
        </w:numPr>
        <w:ind w:left="720" w:hanging="360"/>
        <w:rPr>
          <w:sz w:val="24"/>
          <w:szCs w:val="24"/>
        </w:rPr>
      </w:pPr>
      <w:r w:rsidDel="00000000" w:rsidR="00000000" w:rsidRPr="00000000">
        <w:rPr>
          <w:sz w:val="24"/>
          <w:szCs w:val="24"/>
          <w:u w:val="single"/>
          <w:rtl w:val="0"/>
        </w:rPr>
        <w:t xml:space="preserve">Sostenibilidad a largo plazo</w:t>
      </w:r>
      <w:r w:rsidDel="00000000" w:rsidR="00000000" w:rsidRPr="00000000">
        <w:rPr>
          <w:sz w:val="24"/>
          <w:szCs w:val="24"/>
          <w:rtl w:val="0"/>
        </w:rPr>
        <w:t xml:space="preserve">: </w:t>
      </w:r>
      <w:r w:rsidDel="00000000" w:rsidR="00000000" w:rsidRPr="00000000">
        <w:rPr>
          <w:rtl w:val="0"/>
        </w:rPr>
        <w:t xml:space="preserve">A largo plazo, es la única opción verdaderamente independiente. Proyectos modernos como OpenFreeMap o el uso de OpenTofu para gestionar la infraestructura, permiten a un equipo técnico alojar mapas del mundo entero sirviendo "Vector Tiles" (archivos estáticos ligeros) en servidores en la nube.</w:t>
      </w:r>
      <w:r w:rsidDel="00000000" w:rsidR="00000000" w:rsidRPr="00000000">
        <w:rPr>
          <w:rtl w:val="0"/>
        </w:rPr>
      </w:r>
    </w:p>
    <w:p w:rsidR="00000000" w:rsidDel="00000000" w:rsidP="00000000" w:rsidRDefault="00000000" w:rsidRPr="00000000" w14:paraId="0000002E">
      <w:pPr>
        <w:numPr>
          <w:ilvl w:val="0"/>
          <w:numId w:val="3"/>
        </w:numPr>
        <w:ind w:left="720" w:hanging="360"/>
        <w:rPr>
          <w:sz w:val="24"/>
          <w:szCs w:val="24"/>
        </w:rPr>
      </w:pPr>
      <w:r w:rsidDel="00000000" w:rsidR="00000000" w:rsidRPr="00000000">
        <w:rPr>
          <w:sz w:val="24"/>
          <w:szCs w:val="24"/>
          <w:u w:val="single"/>
          <w:rtl w:val="0"/>
        </w:rPr>
        <w:t xml:space="preserve">Escalabilidad</w:t>
      </w:r>
      <w:r w:rsidDel="00000000" w:rsidR="00000000" w:rsidRPr="00000000">
        <w:rPr>
          <w:sz w:val="24"/>
          <w:szCs w:val="24"/>
          <w:rtl w:val="0"/>
        </w:rPr>
        <w:t xml:space="preserve">:</w:t>
      </w:r>
      <w:r w:rsidDel="00000000" w:rsidR="00000000" w:rsidRPr="00000000">
        <w:rPr>
          <w:rtl w:val="0"/>
        </w:rPr>
        <w:t xml:space="preserve"> El costo ya no es por petición, sino por mantenimiento e infraestructura (DevOps). Alojar un servidor a nivel mundial cuesta unos pocos cientos de dólares al mes, pero requiere personal técnico capacitado para actualizar la base de datos planetaria, defender el servidor contra ataques DDoS y balancear la carga.</w:t>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ind w:left="0" w:firstLine="0"/>
        <w:rPr>
          <w:sz w:val="24"/>
          <w:szCs w:val="24"/>
        </w:rPr>
      </w:pPr>
      <w:r w:rsidDel="00000000" w:rsidR="00000000" w:rsidRPr="00000000">
        <w:rPr>
          <w:rtl w:val="0"/>
        </w:rPr>
      </w:r>
    </w:p>
    <w:p w:rsidR="00000000" w:rsidDel="00000000" w:rsidP="00000000" w:rsidRDefault="00000000" w:rsidRPr="00000000" w14:paraId="00000031">
      <w:pPr>
        <w:rPr>
          <w:b w:val="1"/>
          <w:bCs w:val="1"/>
          <w:sz w:val="28"/>
          <w:szCs w:val="28"/>
        </w:rPr>
      </w:pPr>
      <w:r w:rsidDel="00000000" w:rsidR="00000000" w:rsidRPr="00000000">
        <w:rPr>
          <w:b w:val="1"/>
          <w:bCs w:val="1"/>
          <w:sz w:val="28"/>
          <w:szCs w:val="28"/>
          <w:rtl w:val="0"/>
        </w:rPr>
        <w:t xml:space="preserve">3- Mapbox</w:t>
      </w:r>
    </w:p>
    <w:p w:rsidR="00000000" w:rsidDel="00000000" w:rsidP="00000000" w:rsidRDefault="00000000" w:rsidRPr="00000000" w14:paraId="00000032">
      <w:pPr>
        <w:rPr>
          <w:b w:val="1"/>
          <w:bCs w:val="1"/>
          <w:sz w:val="28"/>
          <w:szCs w:val="28"/>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Mapbox es la herramienta elegida por aplicaciones gigantescas como Strava, Uber o Shopify. Utiliza los datos base de OpenStreetMap pero los procesa, optimiza y entrega mediante una infraestructura en la nube ultra-rápida y estética.  </w:t>
      </w:r>
    </w:p>
    <w:p w:rsidR="00000000" w:rsidDel="00000000" w:rsidP="00000000" w:rsidRDefault="00000000" w:rsidRPr="00000000" w14:paraId="00000034">
      <w:pPr>
        <w:rPr>
          <w:b w:val="1"/>
          <w:bCs w:val="1"/>
          <w:sz w:val="28"/>
          <w:szCs w:val="28"/>
        </w:rPr>
      </w:pPr>
      <w:r w:rsidDel="00000000" w:rsidR="00000000" w:rsidRPr="00000000">
        <w:rPr>
          <w:rtl w:val="0"/>
        </w:rPr>
      </w:r>
    </w:p>
    <w:p w:rsidR="00000000" w:rsidDel="00000000" w:rsidP="00000000" w:rsidRDefault="00000000" w:rsidRPr="00000000" w14:paraId="00000035">
      <w:pPr>
        <w:rPr>
          <w:b w:val="1"/>
          <w:bCs w:val="1"/>
          <w:sz w:val="28"/>
          <w:szCs w:val="28"/>
          <w:u w:val="single"/>
        </w:rPr>
      </w:pPr>
      <w:r w:rsidDel="00000000" w:rsidR="00000000" w:rsidRPr="00000000">
        <w:rPr>
          <w:rtl w:val="0"/>
        </w:rPr>
      </w:r>
    </w:p>
    <w:p w:rsidR="00000000" w:rsidDel="00000000" w:rsidP="00000000" w:rsidRDefault="00000000" w:rsidRPr="00000000" w14:paraId="00000036">
      <w:pPr>
        <w:numPr>
          <w:ilvl w:val="0"/>
          <w:numId w:val="2"/>
        </w:numPr>
        <w:ind w:left="720" w:hanging="360"/>
        <w:rPr>
          <w:sz w:val="24"/>
          <w:szCs w:val="24"/>
        </w:rPr>
      </w:pPr>
      <w:r w:rsidDel="00000000" w:rsidR="00000000" w:rsidRPr="00000000">
        <w:rPr>
          <w:sz w:val="24"/>
          <w:szCs w:val="24"/>
          <w:u w:val="single"/>
          <w:rtl w:val="0"/>
        </w:rPr>
        <w:t xml:space="preserve">Límites de las capas gratuita:</w:t>
      </w:r>
      <w:r w:rsidDel="00000000" w:rsidR="00000000" w:rsidRPr="00000000">
        <w:rPr>
          <w:rtl w:val="0"/>
        </w:rPr>
        <w:t xml:space="preserve"> Ofrece hasta 50,000 cargas de mapas web (Map Loads) al mes. En aplicaciones móviles, permite hasta 100,000 Usuarios Activos Mensuales (MAU) con cargas de mapas ilimitadas para esos usuarios. Las primeras 100,000 peticiones de geocodificación temporales también son gratuitas.</w:t>
      </w:r>
      <w:r w:rsidDel="00000000" w:rsidR="00000000" w:rsidRPr="00000000">
        <w:rPr>
          <w:rtl w:val="0"/>
        </w:rPr>
      </w:r>
    </w:p>
    <w:p w:rsidR="00000000" w:rsidDel="00000000" w:rsidP="00000000" w:rsidRDefault="00000000" w:rsidRPr="00000000" w14:paraId="00000037">
      <w:pPr>
        <w:numPr>
          <w:ilvl w:val="0"/>
          <w:numId w:val="2"/>
        </w:numPr>
        <w:ind w:left="720" w:hanging="360"/>
        <w:rPr>
          <w:sz w:val="24"/>
          <w:szCs w:val="24"/>
        </w:rPr>
      </w:pPr>
      <w:r w:rsidDel="00000000" w:rsidR="00000000" w:rsidRPr="00000000">
        <w:rPr>
          <w:sz w:val="24"/>
          <w:szCs w:val="24"/>
          <w:u w:val="single"/>
          <w:rtl w:val="0"/>
        </w:rPr>
        <w:t xml:space="preserve">Modelos de cobro:</w:t>
      </w:r>
      <w:r w:rsidDel="00000000" w:rsidR="00000000" w:rsidRPr="00000000">
        <w:rPr>
          <w:sz w:val="24"/>
          <w:szCs w:val="24"/>
          <w:rtl w:val="0"/>
        </w:rPr>
        <w:t xml:space="preserve"> </w:t>
      </w:r>
      <w:r w:rsidDel="00000000" w:rsidR="00000000" w:rsidRPr="00000000">
        <w:rPr>
          <w:rtl w:val="0"/>
        </w:rPr>
        <w:t xml:space="preserve">Superado el límite, el costo por cada 1,000 cargas de mapa adicionales web sale desde $4.00 a $5.00 USD. Las búsquedas o geocodificaciones extras tienen un costo de $0.50 a $0.75 USD por cada 1,000 peticiones (mucho más económico que Google Maps Platform).</w:t>
      </w:r>
      <w:r w:rsidDel="00000000" w:rsidR="00000000" w:rsidRPr="00000000">
        <w:rPr>
          <w:sz w:val="24"/>
          <w:szCs w:val="24"/>
          <w:rtl w:val="0"/>
        </w:rPr>
        <w:t xml:space="preserve"> </w:t>
      </w:r>
    </w:p>
    <w:p w:rsidR="00000000" w:rsidDel="00000000" w:rsidP="00000000" w:rsidRDefault="00000000" w:rsidRPr="00000000" w14:paraId="00000038">
      <w:pPr>
        <w:numPr>
          <w:ilvl w:val="0"/>
          <w:numId w:val="2"/>
        </w:numPr>
        <w:ind w:left="720" w:hanging="360"/>
        <w:rPr>
          <w:sz w:val="24"/>
          <w:szCs w:val="24"/>
        </w:rPr>
      </w:pPr>
      <w:r w:rsidDel="00000000" w:rsidR="00000000" w:rsidRPr="00000000">
        <w:rPr>
          <w:sz w:val="24"/>
          <w:szCs w:val="24"/>
          <w:u w:val="single"/>
          <w:rtl w:val="0"/>
        </w:rPr>
        <w:t xml:space="preserve">Costos ocultos de infraestructura</w:t>
      </w:r>
      <w:r w:rsidDel="00000000" w:rsidR="00000000" w:rsidRPr="00000000">
        <w:rPr>
          <w:sz w:val="24"/>
          <w:szCs w:val="24"/>
          <w:rtl w:val="0"/>
        </w:rPr>
        <w:t xml:space="preserve">: </w:t>
      </w:r>
      <w:r w:rsidDel="00000000" w:rsidR="00000000" w:rsidRPr="00000000">
        <w:rPr>
          <w:rtl w:val="0"/>
        </w:rPr>
        <w:t xml:space="preserve">Son bajos ya que funciona bajo un esquema SaaS (Software as a Service) 100% administrado en la nube.</w:t>
      </w:r>
      <w:r w:rsidDel="00000000" w:rsidR="00000000" w:rsidRPr="00000000">
        <w:rPr>
          <w:rtl w:val="0"/>
        </w:rPr>
      </w:r>
    </w:p>
    <w:p w:rsidR="00000000" w:rsidDel="00000000" w:rsidP="00000000" w:rsidRDefault="00000000" w:rsidRPr="00000000" w14:paraId="00000039">
      <w:pPr>
        <w:numPr>
          <w:ilvl w:val="0"/>
          <w:numId w:val="2"/>
        </w:numPr>
        <w:ind w:left="720" w:hanging="360"/>
        <w:rPr>
          <w:sz w:val="24"/>
          <w:szCs w:val="24"/>
        </w:rPr>
      </w:pPr>
      <w:r w:rsidDel="00000000" w:rsidR="00000000" w:rsidRPr="00000000">
        <w:rPr>
          <w:sz w:val="24"/>
          <w:szCs w:val="24"/>
          <w:u w:val="single"/>
          <w:rtl w:val="0"/>
        </w:rPr>
        <w:t xml:space="preserve">Restricciones de licencia</w:t>
      </w:r>
      <w:r w:rsidDel="00000000" w:rsidR="00000000" w:rsidRPr="00000000">
        <w:rPr>
          <w:sz w:val="24"/>
          <w:szCs w:val="24"/>
          <w:rtl w:val="0"/>
        </w:rPr>
        <w:t xml:space="preserve">: </w:t>
      </w:r>
      <w:r w:rsidDel="00000000" w:rsidR="00000000" w:rsidRPr="00000000">
        <w:rPr>
          <w:rtl w:val="0"/>
        </w:rPr>
        <w:t xml:space="preserve">Permite guardar coordenadas geográficas (Geocoding) localmente en tu base de datos si pagas una tarifa específica por "geocodificación permanente" (. En sus planes estándar, la información de mapas no puede ser exportada permanentemente para usos externos.</w:t>
      </w:r>
      <w:r w:rsidDel="00000000" w:rsidR="00000000" w:rsidRPr="00000000">
        <w:rPr>
          <w:rtl w:val="0"/>
        </w:rPr>
      </w:r>
    </w:p>
    <w:p w:rsidR="00000000" w:rsidDel="00000000" w:rsidP="00000000" w:rsidRDefault="00000000" w:rsidRPr="00000000" w14:paraId="0000003A">
      <w:pPr>
        <w:numPr>
          <w:ilvl w:val="0"/>
          <w:numId w:val="2"/>
        </w:numPr>
        <w:ind w:left="720" w:hanging="360"/>
        <w:rPr>
          <w:sz w:val="24"/>
          <w:szCs w:val="24"/>
        </w:rPr>
      </w:pPr>
      <w:r w:rsidDel="00000000" w:rsidR="00000000" w:rsidRPr="00000000">
        <w:rPr>
          <w:sz w:val="24"/>
          <w:szCs w:val="24"/>
          <w:u w:val="single"/>
          <w:rtl w:val="0"/>
        </w:rPr>
        <w:t xml:space="preserve">Funciones de búsqueda</w:t>
      </w:r>
      <w:r w:rsidDel="00000000" w:rsidR="00000000" w:rsidRPr="00000000">
        <w:rPr>
          <w:sz w:val="24"/>
          <w:szCs w:val="24"/>
          <w:rtl w:val="0"/>
        </w:rPr>
        <w:t xml:space="preserve">: </w:t>
      </w:r>
      <w:r w:rsidDel="00000000" w:rsidR="00000000" w:rsidRPr="00000000">
        <w:rPr>
          <w:rtl w:val="0"/>
        </w:rPr>
        <w:t xml:space="preserve">Su API Mapbox Search está optimizada para la interacción en tiempo real en aplicaciones móviles y web, ofreciendo sugerencias instantáneas a medida que el usuario escribe, filtradas por proximidad.</w:t>
      </w:r>
      <w:r w:rsidDel="00000000" w:rsidR="00000000" w:rsidRPr="00000000">
        <w:rPr>
          <w:rtl w:val="0"/>
        </w:rPr>
      </w:r>
    </w:p>
    <w:p w:rsidR="00000000" w:rsidDel="00000000" w:rsidP="00000000" w:rsidRDefault="00000000" w:rsidRPr="00000000" w14:paraId="0000003B">
      <w:pPr>
        <w:numPr>
          <w:ilvl w:val="0"/>
          <w:numId w:val="2"/>
        </w:numPr>
        <w:ind w:left="720" w:hanging="360"/>
        <w:rPr>
          <w:sz w:val="24"/>
          <w:szCs w:val="24"/>
        </w:rPr>
      </w:pPr>
      <w:r w:rsidDel="00000000" w:rsidR="00000000" w:rsidRPr="00000000">
        <w:rPr>
          <w:sz w:val="24"/>
          <w:szCs w:val="24"/>
          <w:u w:val="single"/>
          <w:rtl w:val="0"/>
        </w:rPr>
        <w:t xml:space="preserve">Geocodificación</w:t>
      </w:r>
      <w:r w:rsidDel="00000000" w:rsidR="00000000" w:rsidRPr="00000000">
        <w:rPr>
          <w:sz w:val="24"/>
          <w:szCs w:val="24"/>
          <w:rtl w:val="0"/>
        </w:rPr>
        <w:t xml:space="preserve">: </w:t>
      </w:r>
      <w:r w:rsidDel="00000000" w:rsidR="00000000" w:rsidRPr="00000000">
        <w:rPr>
          <w:rtl w:val="0"/>
        </w:rPr>
        <w:t xml:space="preserve">Altamente precisa y rápida, compitiendo directamente con Google Maps en las áreas urbanas más importantes del mundo gracias al uso de algoritmos de corrección de texto avanzados.</w:t>
      </w:r>
      <w:r w:rsidDel="00000000" w:rsidR="00000000" w:rsidRPr="00000000">
        <w:rPr>
          <w:rtl w:val="0"/>
        </w:rPr>
      </w:r>
    </w:p>
    <w:p w:rsidR="00000000" w:rsidDel="00000000" w:rsidP="00000000" w:rsidRDefault="00000000" w:rsidRPr="00000000" w14:paraId="0000003C">
      <w:pPr>
        <w:numPr>
          <w:ilvl w:val="0"/>
          <w:numId w:val="2"/>
        </w:numPr>
        <w:ind w:left="720" w:hanging="360"/>
        <w:rPr>
          <w:sz w:val="24"/>
          <w:szCs w:val="24"/>
        </w:rPr>
      </w:pPr>
      <w:r w:rsidDel="00000000" w:rsidR="00000000" w:rsidRPr="00000000">
        <w:rPr>
          <w:sz w:val="24"/>
          <w:szCs w:val="24"/>
          <w:u w:val="single"/>
          <w:rtl w:val="0"/>
        </w:rPr>
        <w:t xml:space="preserve">Personalización estética</w:t>
      </w:r>
      <w:r w:rsidDel="00000000" w:rsidR="00000000" w:rsidRPr="00000000">
        <w:rPr>
          <w:sz w:val="24"/>
          <w:szCs w:val="24"/>
          <w:rtl w:val="0"/>
        </w:rPr>
        <w:t xml:space="preserve">: </w:t>
      </w:r>
      <w:r w:rsidDel="00000000" w:rsidR="00000000" w:rsidRPr="00000000">
        <w:rPr>
          <w:rtl w:val="0"/>
        </w:rPr>
        <w:t xml:space="preserve">Actualmente es la mejor en cuanto a personalización estética. Mediante la herramienta Mapbox Studio tenes control total capa por capa del mapa. Permite diseñar el mapa desde cero para que combine milimétricamente con tu app, crear mapas con relieves 3D detallados, configurar transiciones fluidas para el modo oscuro e importar tipografías personalizadas para los nombres de las calles.</w:t>
      </w:r>
      <w:r w:rsidDel="00000000" w:rsidR="00000000" w:rsidRPr="00000000">
        <w:rPr>
          <w:rtl w:val="0"/>
        </w:rPr>
      </w:r>
    </w:p>
    <w:p w:rsidR="00000000" w:rsidDel="00000000" w:rsidP="00000000" w:rsidRDefault="00000000" w:rsidRPr="00000000" w14:paraId="0000003D">
      <w:pPr>
        <w:numPr>
          <w:ilvl w:val="0"/>
          <w:numId w:val="2"/>
        </w:numPr>
        <w:ind w:left="720" w:hanging="360"/>
        <w:rPr>
          <w:sz w:val="24"/>
          <w:szCs w:val="24"/>
        </w:rPr>
      </w:pPr>
      <w:r w:rsidDel="00000000" w:rsidR="00000000" w:rsidRPr="00000000">
        <w:rPr>
          <w:sz w:val="24"/>
          <w:szCs w:val="24"/>
          <w:u w:val="single"/>
          <w:rtl w:val="0"/>
        </w:rPr>
        <w:t xml:space="preserve">Rendimiento y fluidez</w:t>
      </w:r>
      <w:r w:rsidDel="00000000" w:rsidR="00000000" w:rsidRPr="00000000">
        <w:rPr>
          <w:sz w:val="24"/>
          <w:szCs w:val="24"/>
          <w:rtl w:val="0"/>
        </w:rPr>
        <w:t xml:space="preserve">: </w:t>
      </w:r>
      <w:r w:rsidDel="00000000" w:rsidR="00000000" w:rsidRPr="00000000">
        <w:rPr>
          <w:rtl w:val="0"/>
        </w:rPr>
        <w:t xml:space="preserve">Su arquitectura nativa está construida sobre vectores de alto rendimiento utilizando WebGL/Metal. Esto garantiza una fluidez total (60 cuadros por segundo) al rotar, inclinar o hacer zoom sobre el mapa, permitiendo procesar miles de comercios en pantalla sin caídas de rendimiento en el dispositivo del usuario.</w:t>
      </w:r>
      <w:r w:rsidDel="00000000" w:rsidR="00000000" w:rsidRPr="00000000">
        <w:rPr>
          <w:rtl w:val="0"/>
        </w:rPr>
      </w:r>
    </w:p>
    <w:p w:rsidR="00000000" w:rsidDel="00000000" w:rsidP="00000000" w:rsidRDefault="00000000" w:rsidRPr="00000000" w14:paraId="0000003E">
      <w:pPr>
        <w:numPr>
          <w:ilvl w:val="0"/>
          <w:numId w:val="2"/>
        </w:numPr>
        <w:ind w:left="720" w:hanging="360"/>
        <w:rPr>
          <w:sz w:val="24"/>
          <w:szCs w:val="24"/>
        </w:rPr>
      </w:pPr>
      <w:r w:rsidDel="00000000" w:rsidR="00000000" w:rsidRPr="00000000">
        <w:rPr>
          <w:sz w:val="24"/>
          <w:szCs w:val="24"/>
          <w:u w:val="single"/>
          <w:rtl w:val="0"/>
        </w:rPr>
        <w:t xml:space="preserve">Sostenibilidad a largo plazo:</w:t>
      </w:r>
      <w:r w:rsidDel="00000000" w:rsidR="00000000" w:rsidRPr="00000000">
        <w:rPr>
          <w:sz w:val="24"/>
          <w:szCs w:val="24"/>
          <w:rtl w:val="0"/>
        </w:rPr>
        <w:t xml:space="preserve"> </w:t>
      </w:r>
      <w:r w:rsidDel="00000000" w:rsidR="00000000" w:rsidRPr="00000000">
        <w:rPr>
          <w:rtl w:val="0"/>
        </w:rPr>
        <w:t xml:space="preserve">A nivel de infraestructura puede soportar hasta millones de usuarios sin pestañear a 60 FPS. Además, como te permite usar librerías de código abierto en tu frontend (como MapLibre GL), no estás 100% atado a su ecosistema de programación.</w:t>
      </w:r>
      <w:r w:rsidDel="00000000" w:rsidR="00000000" w:rsidRPr="00000000">
        <w:rPr>
          <w:rtl w:val="0"/>
        </w:rPr>
      </w:r>
    </w:p>
    <w:p w:rsidR="00000000" w:rsidDel="00000000" w:rsidP="00000000" w:rsidRDefault="00000000" w:rsidRPr="00000000" w14:paraId="0000003F">
      <w:pPr>
        <w:numPr>
          <w:ilvl w:val="0"/>
          <w:numId w:val="2"/>
        </w:numPr>
        <w:ind w:left="720" w:hanging="360"/>
        <w:rPr>
          <w:sz w:val="24"/>
          <w:szCs w:val="24"/>
        </w:rPr>
      </w:pPr>
      <w:r w:rsidDel="00000000" w:rsidR="00000000" w:rsidRPr="00000000">
        <w:rPr>
          <w:sz w:val="24"/>
          <w:szCs w:val="24"/>
          <w:u w:val="single"/>
          <w:rtl w:val="0"/>
        </w:rPr>
        <w:t xml:space="preserve">Escalabilidad: </w:t>
      </w:r>
      <w:r w:rsidDel="00000000" w:rsidR="00000000" w:rsidRPr="00000000">
        <w:rPr>
          <w:rtl w:val="0"/>
        </w:rPr>
        <w:t xml:space="preserve">Tienen costos ocultos en funciones específicas, como su API de Search Box (autocompletado). Mapbox cobra por cada pulsación de tecla (keystroke billing). Si no programas un retraso en la búsqueda (debounce), un usuario buscando "Restaurante" generará 11 peticiones a la API letra por letra. A gran escala, un error de programación así puede inflar tu factura miles de dólares, pero  es la opción comercial más equilibrada y sostenible, siempre y cuando monitorees de cerca qué APIs específicas estás consumiendo y optimices las llamadas desde el código frontal.</w:t>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ind w:left="0" w:firstLine="0"/>
        <w:rPr>
          <w:sz w:val="24"/>
          <w:szCs w:val="24"/>
          <w:u w:val="single"/>
        </w:rPr>
      </w:pPr>
      <w:r w:rsidDel="00000000" w:rsidR="00000000" w:rsidRPr="00000000">
        <w:rPr>
          <w:rtl w:val="0"/>
        </w:rPr>
      </w:r>
    </w:p>
    <w:p w:rsidR="00000000" w:rsidDel="00000000" w:rsidP="00000000" w:rsidRDefault="00000000" w:rsidRPr="00000000" w14:paraId="00000042">
      <w:pPr>
        <w:rPr>
          <w:b w:val="1"/>
          <w:bCs w:val="1"/>
          <w:sz w:val="28"/>
          <w:szCs w:val="28"/>
        </w:rPr>
      </w:pPr>
      <w:r w:rsidDel="00000000" w:rsidR="00000000" w:rsidRPr="00000000">
        <w:rPr>
          <w:rtl w:val="0"/>
        </w:rPr>
      </w:r>
    </w:p>
    <w:p w:rsidR="00000000" w:rsidDel="00000000" w:rsidP="00000000" w:rsidRDefault="00000000" w:rsidRPr="00000000" w14:paraId="00000043">
      <w:pPr>
        <w:rPr>
          <w:b w:val="1"/>
          <w:bCs w:val="1"/>
          <w:sz w:val="28"/>
          <w:szCs w:val="28"/>
        </w:rPr>
      </w:pPr>
      <w:r w:rsidDel="00000000" w:rsidR="00000000" w:rsidRPr="00000000">
        <w:rPr>
          <w:rtl w:val="0"/>
        </w:rPr>
      </w:r>
    </w:p>
    <w:p w:rsidR="00000000" w:rsidDel="00000000" w:rsidP="00000000" w:rsidRDefault="00000000" w:rsidRPr="00000000" w14:paraId="00000044">
      <w:pPr>
        <w:rPr>
          <w:sz w:val="28"/>
          <w:szCs w:val="28"/>
        </w:rPr>
      </w:pPr>
      <w:r w:rsidDel="00000000" w:rsidR="00000000" w:rsidRPr="00000000">
        <w:rPr>
          <w:rtl w:val="0"/>
        </w:rPr>
      </w:r>
    </w:p>
    <w:p w:rsidR="00000000" w:rsidDel="00000000" w:rsidP="00000000" w:rsidRDefault="00000000" w:rsidRPr="00000000" w14:paraId="00000045">
      <w:pPr>
        <w:ind w:left="0" w:firstLine="0"/>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