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color w:val="0b5394"/>
        </w:rPr>
      </w:pPr>
      <w:bookmarkStart w:colFirst="0" w:colLast="0" w:name="_xjlau7tq360l" w:id="0"/>
      <w:bookmarkEnd w:id="0"/>
      <w:r w:rsidDel="00000000" w:rsidR="00000000" w:rsidRPr="00000000">
        <w:rPr>
          <w:rtl w:val="0"/>
        </w:rPr>
        <w:br w:type="textWrapping"/>
      </w:r>
      <w:r w:rsidDel="00000000" w:rsidR="00000000" w:rsidRPr="00000000">
        <w:rPr>
          <w:color w:val="0b5394"/>
          <w:rtl w:val="0"/>
        </w:rPr>
        <w:t xml:space="preserve">DOCUMENTACIÓN DE PROYECTO DE SOFTWARE</w:t>
      </w:r>
    </w:p>
    <w:p w:rsidR="00000000" w:rsidDel="00000000" w:rsidP="00000000" w:rsidRDefault="00000000" w:rsidRPr="00000000" w14:paraId="00000003">
      <w:pPr>
        <w:pStyle w:val="Title"/>
        <w:jc w:val="left"/>
        <w:rPr/>
      </w:pPr>
      <w:bookmarkStart w:colFirst="0" w:colLast="0" w:name="_3xox0kqwbgwc" w:id="1"/>
      <w:bookmarkEnd w:id="1"/>
      <w:r w:rsidDel="00000000" w:rsidR="00000000" w:rsidRPr="00000000">
        <w:rPr>
          <w:rtl w:val="0"/>
        </w:rPr>
      </w:r>
    </w:p>
    <w:p w:rsidR="00000000" w:rsidDel="00000000" w:rsidP="00000000" w:rsidRDefault="00000000" w:rsidRPr="00000000" w14:paraId="00000004">
      <w:pPr>
        <w:pStyle w:val="Title"/>
        <w:jc w:val="left"/>
        <w:rPr/>
      </w:pPr>
      <w:bookmarkStart w:colFirst="0" w:colLast="0" w:name="_lrclnumeagl"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Title"/>
        <w:jc w:val="center"/>
        <w:rPr>
          <w:sz w:val="30"/>
          <w:szCs w:val="30"/>
        </w:rPr>
      </w:pPr>
      <w:bookmarkStart w:colFirst="0" w:colLast="0" w:name="_gkt1wkqlxev8" w:id="3"/>
      <w:bookmarkEnd w:id="3"/>
      <w:r w:rsidDel="00000000" w:rsidR="00000000" w:rsidRPr="00000000">
        <w:rPr>
          <w:rtl w:val="0"/>
        </w:rPr>
        <w:br w:type="textWrapping"/>
      </w:r>
      <w:r w:rsidDel="00000000" w:rsidR="00000000" w:rsidRPr="00000000">
        <w:rPr>
          <w:sz w:val="30"/>
          <w:szCs w:val="30"/>
          <w:rtl w:val="0"/>
        </w:rPr>
        <w:t xml:space="preserve">NOMBRE DEL PROYECTO: </w:t>
      </w:r>
      <w:r w:rsidDel="00000000" w:rsidR="00000000" w:rsidRPr="00000000">
        <w:rPr>
          <w:sz w:val="30"/>
          <w:szCs w:val="30"/>
          <w:rtl w:val="0"/>
        </w:rPr>
        <w:t xml:space="preserve">EntradApp</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INTEGRANTES: Lara Glaría, Paula Quevedo.</w:t>
      </w:r>
    </w:p>
    <w:p w:rsidR="00000000" w:rsidDel="00000000" w:rsidP="00000000" w:rsidRDefault="00000000" w:rsidRPr="00000000" w14:paraId="00000021">
      <w:pPr>
        <w:rPr/>
      </w:pPr>
      <w:r w:rsidDel="00000000" w:rsidR="00000000" w:rsidRPr="00000000">
        <w:rPr>
          <w:rtl w:val="0"/>
        </w:rPr>
        <w:t xml:space="preserve">AÑO: 2026</w:t>
      </w:r>
    </w:p>
    <w:p w:rsidR="00000000" w:rsidDel="00000000" w:rsidP="00000000" w:rsidRDefault="00000000" w:rsidRPr="00000000" w14:paraId="00000022">
      <w:pPr>
        <w:rPr/>
      </w:pPr>
      <w:r w:rsidDel="00000000" w:rsidR="00000000" w:rsidRPr="00000000">
        <w:rPr>
          <w:rtl w:val="0"/>
        </w:rPr>
        <w:t xml:space="preserve">FACULTAD / CARRERA: Instituto Cooperativo de Enseñanza Superior ICES, Centro Universitario Sunchales CUS. Técnico Superior en Desarrollo de Software. </w:t>
      </w:r>
    </w:p>
    <w:p w:rsidR="00000000" w:rsidDel="00000000" w:rsidP="00000000" w:rsidRDefault="00000000" w:rsidRPr="00000000" w14:paraId="00000023">
      <w:pPr>
        <w:pStyle w:val="Heading1"/>
        <w:keepNext w:val="0"/>
        <w:keepLines w:val="0"/>
        <w:spacing w:before="280" w:lineRule="auto"/>
        <w:rPr/>
      </w:pPr>
      <w:bookmarkStart w:colFirst="0" w:colLast="0" w:name="_5e36i6fgf5z4" w:id="4"/>
      <w:bookmarkEnd w:id="4"/>
      <w:r w:rsidDel="00000000" w:rsidR="00000000" w:rsidRPr="00000000">
        <w:rPr>
          <w:rtl w:val="0"/>
        </w:rPr>
        <w:t xml:space="preserve">1. Requerimientos del Negocio</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6by2m7b85tot" w:id="5"/>
      <w:bookmarkEnd w:id="5"/>
      <w:r w:rsidDel="00000000" w:rsidR="00000000" w:rsidRPr="00000000">
        <w:rPr>
          <w:b w:val="1"/>
          <w:bCs w:val="1"/>
          <w:color w:val="000000"/>
          <w:sz w:val="26"/>
          <w:szCs w:val="26"/>
          <w:rtl w:val="0"/>
        </w:rPr>
        <w:t xml:space="preserve">1.1 Situación actual o Propósito</w:t>
      </w:r>
    </w:p>
    <w:p w:rsidR="00000000" w:rsidDel="00000000" w:rsidP="00000000" w:rsidRDefault="00000000" w:rsidRPr="00000000" w14:paraId="00000025">
      <w:pPr>
        <w:spacing w:after="240" w:before="240" w:lineRule="auto"/>
        <w:rPr/>
      </w:pPr>
      <w:r w:rsidDel="00000000" w:rsidR="00000000" w:rsidRPr="00000000">
        <w:rPr>
          <w:rtl w:val="0"/>
        </w:rPr>
        <w:t xml:space="preserve">Actualmente, la venta de entradas se realiza a través de múltiples canales, como boleterías físicas, plataformas digitales poco integradas y sistemas manuales, lo que genera falta de control sobre la disponibilidad en tiempo real, derivando en sobreventa e inconsistencias en el aforo. Además, la ausencia de validaciones adecuadas dificulta la trazabilidad de las entradas y favorece prácticas fraudulentas, mientras que la falta de límites en la cantidad de compra afecta la equidad en el acceso. A su vez, no existen procesos automatizados para la gestión de devoluciones y reventas oficiales. En este contexto, surge la necesidad de desarrollar una plataforma de venta de entradas que permita gestionar eficientemente el stock, prevenir fraudes y garantizar un control preciso del aforo y de las transacciones.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77ui2xnovf3r" w:id="6"/>
      <w:bookmarkEnd w:id="6"/>
      <w:r w:rsidDel="00000000" w:rsidR="00000000" w:rsidRPr="00000000">
        <w:rPr>
          <w:b w:val="1"/>
          <w:bCs w:val="1"/>
          <w:color w:val="000000"/>
          <w:sz w:val="26"/>
          <w:szCs w:val="26"/>
          <w:rtl w:val="0"/>
        </w:rPr>
        <w:t xml:space="preserve">1.2 Oportunidad del negocio</w:t>
      </w:r>
    </w:p>
    <w:p w:rsidR="00000000" w:rsidDel="00000000" w:rsidP="00000000" w:rsidRDefault="00000000" w:rsidRPr="00000000" w14:paraId="00000027">
      <w:pPr>
        <w:spacing w:after="240" w:before="240" w:lineRule="auto"/>
        <w:rPr/>
      </w:pPr>
      <w:r w:rsidDel="00000000" w:rsidR="00000000" w:rsidRPr="00000000">
        <w:rPr>
          <w:rtl w:val="0"/>
        </w:rPr>
        <w:t xml:space="preserve">El desarrollo de una plataforma de venta de entradas permitirá centralizar y automatizar la gestión del stock, garantizando control en tiempo real del aforo, validación de identidad de los compradores y aplicación estricta de reglas de negocio para prevenir fraudes y sobreventa. La oportunidad de negocio radica en mejorar la transparencia y eficiencia del proceso de compra, optimizando la experiencia del usuario y reduciendo pérdidas operativas. El sistema operará en un entorno digital, accesible mediante APIs, facilitando su integración con aplicaciones web o móviles. Se descartan soluciones existentes del mercado debido a que no contemplan requerimientos específicos como el control de concurrencia, la trazabilidad mediante DNIs, la limitación de entradas por transacción, la reventa oficial automatizada y la implementación de precios dinámicos según la demanda.</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f8p86gb3vr81" w:id="7"/>
      <w:bookmarkEnd w:id="7"/>
      <w:r w:rsidDel="00000000" w:rsidR="00000000" w:rsidRPr="00000000">
        <w:rPr>
          <w:b w:val="1"/>
          <w:bCs w:val="1"/>
          <w:color w:val="000000"/>
          <w:sz w:val="26"/>
          <w:szCs w:val="26"/>
          <w:rtl w:val="0"/>
        </w:rPr>
        <w:t xml:space="preserve">1.3 Riesgos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Riesgo 1:</w:t>
      </w:r>
      <w:r w:rsidDel="00000000" w:rsidR="00000000" w:rsidRPr="00000000">
        <w:rPr>
          <w:rtl w:val="0"/>
        </w:rPr>
        <w:t xml:space="preserve"> Fallos en el control de concurrencia que permitan la sobreventa de entradas (Severidad: Alta). Mitigación: Implementar mecanismos de bloqueo y testing exhaustivo de escenarios simultáneos.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Riesgo 2:</w:t>
      </w:r>
      <w:r w:rsidDel="00000000" w:rsidR="00000000" w:rsidRPr="00000000">
        <w:rPr>
          <w:rtl w:val="0"/>
        </w:rPr>
        <w:t xml:space="preserve"> Errores en la validación de datos (por ejemplo, DNIs duplicados) que afecten la trazabilidad (Severidad: Media). Mitigación: Validaciones estrictas a nivel backend.</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Riesgo 3:</w:t>
      </w:r>
      <w:r w:rsidDel="00000000" w:rsidR="00000000" w:rsidRPr="00000000">
        <w:rPr>
          <w:rtl w:val="0"/>
        </w:rPr>
        <w:t xml:space="preserve"> Resistencia al uso del sistema por parte de usuarios o administradores acostumbrados a métodos tradicionales (Severidad: Media). Mitigación: Diseño intuitivo y documentación clara.</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Riesgo 4:</w:t>
      </w:r>
      <w:r w:rsidDel="00000000" w:rsidR="00000000" w:rsidRPr="00000000">
        <w:rPr>
          <w:rtl w:val="0"/>
        </w:rPr>
        <w:t xml:space="preserve"> Caídas del sistema o problemas de infraestructura que afecten la disponibilidad durante picos de demanda (Severidad: Alta). Mitigación: Uso de infraestructura escalable y monitoreo continuo.</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Riesgo 5:</w:t>
      </w:r>
      <w:r w:rsidDel="00000000" w:rsidR="00000000" w:rsidRPr="00000000">
        <w:rPr>
          <w:rtl w:val="0"/>
        </w:rPr>
        <w:t xml:space="preserve"> Retrasos en el desarrollo debido a la complejidad de las reglas de negocio (concurrencia, precios dinámicos, etc.) (Severidad: Alta). Mitigación: Planificación por etapas y testing incremental.</w:t>
      </w:r>
    </w:p>
    <w:p w:rsidR="00000000" w:rsidDel="00000000" w:rsidP="00000000" w:rsidRDefault="00000000" w:rsidRPr="00000000" w14:paraId="0000002E">
      <w:pPr>
        <w:pStyle w:val="Heading1"/>
        <w:keepNext w:val="0"/>
        <w:keepLines w:val="0"/>
        <w:spacing w:before="280" w:lineRule="auto"/>
        <w:rPr/>
      </w:pPr>
      <w:bookmarkStart w:colFirst="0" w:colLast="0" w:name="_s5b748mcsnkj" w:id="8"/>
      <w:bookmarkEnd w:id="8"/>
      <w:r w:rsidDel="00000000" w:rsidR="00000000" w:rsidRPr="00000000">
        <w:rPr>
          <w:rtl w:val="0"/>
        </w:rPr>
        <w:t xml:space="preserve">2. Visión de la Solución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io75wxrkigqg" w:id="9"/>
      <w:bookmarkEnd w:id="9"/>
      <w:r w:rsidDel="00000000" w:rsidR="00000000" w:rsidRPr="00000000">
        <w:rPr>
          <w:b w:val="1"/>
          <w:bCs w:val="1"/>
          <w:color w:val="000000"/>
          <w:sz w:val="26"/>
          <w:szCs w:val="26"/>
          <w:rtl w:val="0"/>
        </w:rPr>
        <w:t xml:space="preserve">2.1 </w:t>
      </w:r>
      <w:r w:rsidDel="00000000" w:rsidR="00000000" w:rsidRPr="00000000">
        <w:rPr>
          <w:b w:val="1"/>
          <w:bCs w:val="1"/>
          <w:color w:val="000000"/>
          <w:sz w:val="26"/>
          <w:szCs w:val="26"/>
          <w:rtl w:val="0"/>
        </w:rPr>
        <w:t xml:space="preserve">Funciones principales</w:t>
      </w:r>
      <w:r w:rsidDel="00000000" w:rsidR="00000000" w:rsidRPr="00000000">
        <w:rPr>
          <w:rtl w:val="0"/>
        </w:rPr>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b w:val="1"/>
          <w:bCs w:val="1"/>
          <w:rtl w:val="0"/>
        </w:rPr>
        <w:t xml:space="preserve">Gestión de eventos y sectores</w:t>
      </w:r>
      <w:r w:rsidDel="00000000" w:rsidR="00000000" w:rsidRPr="00000000">
        <w:rPr>
          <w:rtl w:val="0"/>
        </w:rPr>
        <w:t xml:space="preserve"> (creación, configuración de aforo y precios base por sector).</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Módulo de venta de entradas</w:t>
      </w:r>
      <w:r w:rsidDel="00000000" w:rsidR="00000000" w:rsidRPr="00000000">
        <w:rPr>
          <w:rtl w:val="0"/>
        </w:rPr>
        <w:t xml:space="preserve"> con control de disponibilidad en tiempo real y validación de reglas de negocio.</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Gestión de carrito de compras con reserva temporal de entradas</w:t>
      </w:r>
      <w:r w:rsidDel="00000000" w:rsidR="00000000" w:rsidRPr="00000000">
        <w:rPr>
          <w:rtl w:val="0"/>
        </w:rPr>
        <w:t xml:space="preserve"> (bloqueo de stock por tiempo limitado).</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Validación de identidad de asistentes mediante carga de DNIs</w:t>
      </w:r>
      <w:r w:rsidDel="00000000" w:rsidR="00000000" w:rsidRPr="00000000">
        <w:rPr>
          <w:rtl w:val="0"/>
        </w:rPr>
        <w:t xml:space="preserve"> para garantizar trazabilidad y evitar duplicados.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Control de límites de compra por usuario</w:t>
      </w:r>
      <w:r w:rsidDel="00000000" w:rsidR="00000000" w:rsidRPr="00000000">
        <w:rPr>
          <w:rtl w:val="0"/>
        </w:rPr>
        <w:t xml:space="preserve"> para asegurar una distribución equitativa de entradas.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Módulo de devoluciones y reventa oficial</w:t>
      </w:r>
      <w:r w:rsidDel="00000000" w:rsidR="00000000" w:rsidRPr="00000000">
        <w:rPr>
          <w:rtl w:val="0"/>
        </w:rPr>
        <w:t xml:space="preserve"> con actualización automática del stock disponible.</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Sistema de precios dinámicos</w:t>
      </w:r>
      <w:r w:rsidDel="00000000" w:rsidR="00000000" w:rsidRPr="00000000">
        <w:rPr>
          <w:rtl w:val="0"/>
        </w:rPr>
        <w:t xml:space="preserve"> basado en el nivel de ocupación de cada sector.</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Registro y trazabilidad de transacciones</w:t>
      </w:r>
      <w:r w:rsidDel="00000000" w:rsidR="00000000" w:rsidRPr="00000000">
        <w:rPr>
          <w:rtl w:val="0"/>
        </w:rPr>
        <w:t xml:space="preserve"> para auditoría y control.</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Módulo de reportes y estadísticas de ventas</w:t>
      </w:r>
      <w:r w:rsidDel="00000000" w:rsidR="00000000" w:rsidRPr="00000000">
        <w:rPr>
          <w:rtl w:val="0"/>
        </w:rPr>
        <w:t xml:space="preserve"> (visualización de entradas vendidas, ingresos generados y nivel de ocupación por evento y sector).</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b w:val="1"/>
          <w:bCs w:val="1"/>
          <w:rtl w:val="0"/>
        </w:rPr>
        <w:t xml:space="preserve">Generación de reportes históricos</w:t>
      </w:r>
      <w:r w:rsidDel="00000000" w:rsidR="00000000" w:rsidRPr="00000000">
        <w:rPr>
          <w:rtl w:val="0"/>
        </w:rPr>
        <w:t xml:space="preserve"> para análisis de demanda, comportamiento de compra y rendimiento de eventos.</w:t>
      </w:r>
    </w:p>
    <w:p w:rsidR="00000000" w:rsidDel="00000000" w:rsidP="00000000" w:rsidRDefault="00000000" w:rsidRPr="00000000" w14:paraId="0000003A">
      <w:pPr>
        <w:pStyle w:val="Heading1"/>
        <w:keepNext w:val="0"/>
        <w:keepLines w:val="0"/>
        <w:spacing w:before="280" w:lineRule="auto"/>
        <w:rPr/>
      </w:pPr>
      <w:bookmarkStart w:colFirst="0" w:colLast="0" w:name="_ngab0xp1yq9z" w:id="10"/>
      <w:bookmarkEnd w:id="10"/>
      <w:r w:rsidDel="00000000" w:rsidR="00000000" w:rsidRPr="00000000">
        <w:rPr>
          <w:rtl w:val="0"/>
        </w:rPr>
      </w:r>
    </w:p>
    <w:p w:rsidR="00000000" w:rsidDel="00000000" w:rsidP="00000000" w:rsidRDefault="00000000" w:rsidRPr="00000000" w14:paraId="0000003B">
      <w:pPr>
        <w:pStyle w:val="Heading1"/>
        <w:keepNext w:val="0"/>
        <w:keepLines w:val="0"/>
        <w:spacing w:before="280" w:lineRule="auto"/>
        <w:rPr/>
      </w:pPr>
      <w:bookmarkStart w:colFirst="0" w:colLast="0" w:name="_wdl0rhnk346j" w:id="11"/>
      <w:bookmarkEnd w:id="11"/>
      <w:r w:rsidDel="00000000" w:rsidR="00000000" w:rsidRPr="00000000">
        <w:rPr>
          <w:rtl w:val="0"/>
        </w:rPr>
      </w:r>
    </w:p>
    <w:p w:rsidR="00000000" w:rsidDel="00000000" w:rsidP="00000000" w:rsidRDefault="00000000" w:rsidRPr="00000000" w14:paraId="0000003C">
      <w:pPr>
        <w:pStyle w:val="Heading1"/>
        <w:keepNext w:val="0"/>
        <w:keepLines w:val="0"/>
        <w:spacing w:before="280" w:lineRule="auto"/>
        <w:rPr/>
      </w:pPr>
      <w:bookmarkStart w:colFirst="0" w:colLast="0" w:name="_f6mejdwcppjq" w:id="12"/>
      <w:bookmarkEnd w:id="12"/>
      <w:r w:rsidDel="00000000" w:rsidR="00000000" w:rsidRPr="00000000">
        <w:rPr>
          <w:rtl w:val="0"/>
        </w:rPr>
      </w:r>
    </w:p>
    <w:p w:rsidR="00000000" w:rsidDel="00000000" w:rsidP="00000000" w:rsidRDefault="00000000" w:rsidRPr="00000000" w14:paraId="0000003D">
      <w:pPr>
        <w:pStyle w:val="Heading1"/>
        <w:keepNext w:val="0"/>
        <w:keepLines w:val="0"/>
        <w:spacing w:before="280" w:lineRule="auto"/>
        <w:rPr/>
      </w:pPr>
      <w:bookmarkStart w:colFirst="0" w:colLast="0" w:name="_oo0fea9xcqko" w:id="13"/>
      <w:bookmarkEnd w:id="13"/>
      <w:r w:rsidDel="00000000" w:rsidR="00000000" w:rsidRPr="00000000">
        <w:rPr>
          <w:rtl w:val="0"/>
        </w:rPr>
      </w:r>
    </w:p>
    <w:p w:rsidR="00000000" w:rsidDel="00000000" w:rsidP="00000000" w:rsidRDefault="00000000" w:rsidRPr="00000000" w14:paraId="0000003E">
      <w:pPr>
        <w:pStyle w:val="Heading1"/>
        <w:keepNext w:val="0"/>
        <w:keepLines w:val="0"/>
        <w:spacing w:before="280" w:lineRule="auto"/>
        <w:rPr/>
      </w:pPr>
      <w:bookmarkStart w:colFirst="0" w:colLast="0" w:name="_mpp73h9e4nk" w:id="14"/>
      <w:bookmarkEnd w:id="14"/>
      <w:r w:rsidDel="00000000" w:rsidR="00000000" w:rsidRPr="00000000">
        <w:rPr>
          <w:rtl w:val="0"/>
        </w:rPr>
      </w:r>
    </w:p>
    <w:p w:rsidR="00000000" w:rsidDel="00000000" w:rsidP="00000000" w:rsidRDefault="00000000" w:rsidRPr="00000000" w14:paraId="0000003F">
      <w:pPr>
        <w:pStyle w:val="Heading1"/>
        <w:keepNext w:val="0"/>
        <w:keepLines w:val="0"/>
        <w:spacing w:before="280" w:lineRule="auto"/>
        <w:rPr/>
      </w:pPr>
      <w:bookmarkStart w:colFirst="0" w:colLast="0" w:name="_uoeanabvd6a7" w:id="15"/>
      <w:bookmarkEnd w:id="15"/>
      <w:r w:rsidDel="00000000" w:rsidR="00000000" w:rsidRPr="00000000">
        <w:rPr>
          <w:rtl w:val="0"/>
        </w:rPr>
      </w:r>
    </w:p>
    <w:p w:rsidR="00000000" w:rsidDel="00000000" w:rsidP="00000000" w:rsidRDefault="00000000" w:rsidRPr="00000000" w14:paraId="00000040">
      <w:pPr>
        <w:pStyle w:val="Heading1"/>
        <w:keepNext w:val="0"/>
        <w:keepLines w:val="0"/>
        <w:spacing w:before="280" w:lineRule="auto"/>
        <w:rPr/>
      </w:pPr>
      <w:bookmarkStart w:colFirst="0" w:colLast="0" w:name="_skfo4b4esqin" w:id="16"/>
      <w:bookmarkEnd w:id="16"/>
      <w:r w:rsidDel="00000000" w:rsidR="00000000" w:rsidRPr="00000000">
        <w:rPr>
          <w:rtl w:val="0"/>
        </w:rPr>
      </w:r>
    </w:p>
    <w:p w:rsidR="00000000" w:rsidDel="00000000" w:rsidP="00000000" w:rsidRDefault="00000000" w:rsidRPr="00000000" w14:paraId="00000041">
      <w:pPr>
        <w:pStyle w:val="Heading1"/>
        <w:keepNext w:val="0"/>
        <w:keepLines w:val="0"/>
        <w:spacing w:before="280" w:lineRule="auto"/>
        <w:rPr/>
      </w:pPr>
      <w:bookmarkStart w:colFirst="0" w:colLast="0" w:name="_4eminrktn39b" w:id="17"/>
      <w:bookmarkEnd w:id="17"/>
      <w:r w:rsidDel="00000000" w:rsidR="00000000" w:rsidRPr="00000000">
        <w:rPr>
          <w:rtl w:val="0"/>
        </w:rPr>
      </w:r>
    </w:p>
    <w:p w:rsidR="00000000" w:rsidDel="00000000" w:rsidP="00000000" w:rsidRDefault="00000000" w:rsidRPr="00000000" w14:paraId="00000042">
      <w:pPr>
        <w:pStyle w:val="Heading1"/>
        <w:keepNext w:val="0"/>
        <w:keepLines w:val="0"/>
        <w:spacing w:before="280" w:lineRule="auto"/>
        <w:rPr/>
      </w:pPr>
      <w:bookmarkStart w:colFirst="0" w:colLast="0" w:name="_qfy37uj3vhk9" w:id="18"/>
      <w:bookmarkEnd w:id="18"/>
      <w:r w:rsidDel="00000000" w:rsidR="00000000" w:rsidRPr="00000000">
        <w:rPr>
          <w:rtl w:val="0"/>
        </w:rPr>
      </w:r>
    </w:p>
    <w:p w:rsidR="00000000" w:rsidDel="00000000" w:rsidP="00000000" w:rsidRDefault="00000000" w:rsidRPr="00000000" w14:paraId="00000043">
      <w:pPr>
        <w:pStyle w:val="Heading1"/>
        <w:keepNext w:val="0"/>
        <w:keepLines w:val="0"/>
        <w:spacing w:before="280" w:lineRule="auto"/>
        <w:rPr/>
      </w:pPr>
      <w:bookmarkStart w:colFirst="0" w:colLast="0" w:name="_s0rkmaakm5hx" w:id="19"/>
      <w:bookmarkEnd w:id="19"/>
      <w:r w:rsidDel="00000000" w:rsidR="00000000" w:rsidRPr="00000000">
        <w:rPr>
          <w:rtl w:val="0"/>
        </w:rPr>
      </w:r>
    </w:p>
    <w:p w:rsidR="00000000" w:rsidDel="00000000" w:rsidP="00000000" w:rsidRDefault="00000000" w:rsidRPr="00000000" w14:paraId="00000044">
      <w:pPr>
        <w:pStyle w:val="Heading1"/>
        <w:keepNext w:val="0"/>
        <w:keepLines w:val="0"/>
        <w:spacing w:before="280" w:lineRule="auto"/>
        <w:rPr/>
      </w:pPr>
      <w:bookmarkStart w:colFirst="0" w:colLast="0" w:name="_6oi65ust2fz" w:id="20"/>
      <w:bookmarkEnd w:id="20"/>
      <w:r w:rsidDel="00000000" w:rsidR="00000000" w:rsidRPr="00000000">
        <w:rPr>
          <w:rtl w:val="0"/>
        </w:rPr>
        <w:t xml:space="preserve">3. Contexto del Negocio</w:t>
      </w:r>
    </w:p>
    <w:p w:rsidR="00000000" w:rsidDel="00000000" w:rsidP="00000000" w:rsidRDefault="00000000" w:rsidRPr="00000000" w14:paraId="00000045">
      <w:pPr>
        <w:pStyle w:val="Heading3"/>
        <w:keepNext w:val="0"/>
        <w:keepLines w:val="0"/>
        <w:spacing w:before="280" w:lineRule="auto"/>
        <w:rPr/>
      </w:pPr>
      <w:bookmarkStart w:colFirst="0" w:colLast="0" w:name="_hwhwu9b2j3o0" w:id="21"/>
      <w:bookmarkEnd w:id="21"/>
      <w:r w:rsidDel="00000000" w:rsidR="00000000" w:rsidRPr="00000000">
        <w:rPr>
          <w:b w:val="1"/>
          <w:bCs w:val="1"/>
          <w:color w:val="000000"/>
          <w:sz w:val="26"/>
          <w:szCs w:val="26"/>
          <w:rtl w:val="0"/>
        </w:rPr>
        <w:t xml:space="preserve">3.1 Perfil de los interesados (Stakeholders)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Beneficio y valor percibido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Actitudes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Funciones de interés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Restricciones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Organizador del 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Maximizar ventas y controlar el aforo sin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Muy interesado, enfocado en resultados y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eventos, reportes de ventas, control de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Necesita alta confiabilidad, no tolera sobreventa ni fallos.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Usuarios compradores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Comprar entradas de forma rápida, segura y transparente.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experiencia de inmediatez y facilidad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Compra de entradas, selección de sector, carga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Debe ser simple y rápido.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Garantizar la calidad y legitimidad de los eventos publicados.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Responsables, requieren claridad y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Necesitan una interfaz clara y datos consistentes.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Sistema externo de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Procesar pagos de forma segura y confiable.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Enfocados en seguridad y validación de transacciones.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Procesar pagos, validación de operaciones.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Cumplimiento de normas de tiempos de respuesta.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Personal de control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Validar entradas de forma rápida y sin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Necesita rapidez y confiabilidad.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Escaneo y validación de 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ser ágil y funciones incluso con alta concurrencia.</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keepNext w:val="0"/>
        <w:keepLines w:val="0"/>
        <w:spacing w:before="280" w:lineRule="auto"/>
        <w:rPr/>
      </w:pPr>
      <w:bookmarkStart w:colFirst="0" w:colLast="0" w:name="_iv999jf500tm" w:id="22"/>
      <w:bookmarkEnd w:id="22"/>
      <w:r w:rsidDel="00000000" w:rsidR="00000000" w:rsidRPr="00000000">
        <w:rPr>
          <w:rtl w:val="0"/>
        </w:rPr>
      </w:r>
    </w:p>
    <w:p w:rsidR="00000000" w:rsidDel="00000000" w:rsidP="00000000" w:rsidRDefault="00000000" w:rsidRPr="00000000" w14:paraId="00000067">
      <w:pPr>
        <w:pStyle w:val="Heading1"/>
        <w:keepNext w:val="0"/>
        <w:keepLines w:val="0"/>
        <w:spacing w:before="280" w:lineRule="auto"/>
        <w:rPr/>
      </w:pPr>
      <w:bookmarkStart w:colFirst="0" w:colLast="0" w:name="_enji6cqkozc7" w:id="23"/>
      <w:bookmarkEnd w:id="23"/>
      <w:r w:rsidDel="00000000" w:rsidR="00000000" w:rsidRPr="00000000">
        <w:rPr>
          <w:rtl w:val="0"/>
        </w:rPr>
      </w:r>
    </w:p>
    <w:p w:rsidR="00000000" w:rsidDel="00000000" w:rsidP="00000000" w:rsidRDefault="00000000" w:rsidRPr="00000000" w14:paraId="00000068">
      <w:pPr>
        <w:pStyle w:val="Heading1"/>
        <w:keepNext w:val="0"/>
        <w:keepLines w:val="0"/>
        <w:spacing w:before="280" w:lineRule="auto"/>
        <w:rPr/>
      </w:pPr>
      <w:bookmarkStart w:colFirst="0" w:colLast="0" w:name="_srxrulpak75z" w:id="24"/>
      <w:bookmarkEnd w:id="24"/>
      <w:r w:rsidDel="00000000" w:rsidR="00000000" w:rsidRPr="00000000">
        <w:rPr>
          <w:rtl w:val="0"/>
        </w:rPr>
      </w:r>
    </w:p>
    <w:p w:rsidR="00000000" w:rsidDel="00000000" w:rsidP="00000000" w:rsidRDefault="00000000" w:rsidRPr="00000000" w14:paraId="00000069">
      <w:pPr>
        <w:pStyle w:val="Heading1"/>
        <w:keepNext w:val="0"/>
        <w:keepLines w:val="0"/>
        <w:spacing w:before="280" w:lineRule="auto"/>
        <w:rPr/>
      </w:pPr>
      <w:bookmarkStart w:colFirst="0" w:colLast="0" w:name="_7yf5jhld4r6u" w:id="25"/>
      <w:bookmarkEnd w:id="25"/>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keepNext w:val="0"/>
        <w:keepLines w:val="0"/>
        <w:spacing w:before="280" w:lineRule="auto"/>
        <w:rPr/>
      </w:pPr>
      <w:bookmarkStart w:colFirst="0" w:colLast="0" w:name="_p43n2sl8331c" w:id="26"/>
      <w:bookmarkEnd w:id="26"/>
      <w:r w:rsidDel="00000000" w:rsidR="00000000" w:rsidRPr="00000000">
        <w:rPr>
          <w:rtl w:val="0"/>
        </w:rPr>
        <w:t xml:space="preserve">4. Alcance y limitaciones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h6uhmqrwaruw" w:id="27"/>
      <w:bookmarkEnd w:id="27"/>
      <w:r w:rsidDel="00000000" w:rsidR="00000000" w:rsidRPr="00000000">
        <w:rPr>
          <w:b w:val="1"/>
          <w:bCs w:val="1"/>
          <w:color w:val="000000"/>
          <w:sz w:val="26"/>
          <w:szCs w:val="26"/>
          <w:rtl w:val="0"/>
        </w:rPr>
        <w:t xml:space="preserve">4.1 Alcance inicial (MVP - Minimum Viable Product)</w:t>
      </w:r>
    </w:p>
    <w:p w:rsidR="00000000" w:rsidDel="00000000" w:rsidP="00000000" w:rsidRDefault="00000000" w:rsidRPr="00000000" w14:paraId="0000006D">
      <w:pPr>
        <w:rPr/>
      </w:pPr>
      <w:r w:rsidDel="00000000" w:rsidR="00000000" w:rsidRPr="00000000">
        <w:rPr>
          <w:rtl w:val="0"/>
        </w:rPr>
        <w:t xml:space="preserve">La versión 1.0 del sistema (MVP) incluirá la gestión básica de eventos y sectores (configuración de aforo y precios base), la lógica principal de venta de entradas con control de disponibilidad en tiempo real y validación de reglas de negocio (límite de entradas por compra y verificación de cupo), y la gestión de carrito de compras con reserva temporal de stock por 15 minutos. Además, se implementará la carga obligatoria de DNIs por entrada con validación de duplicados para garantizar la trazabilidad, junto con el registro de transacciones. </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6qwf54n71l9e" w:id="28"/>
      <w:bookmarkEnd w:id="28"/>
      <w:r w:rsidDel="00000000" w:rsidR="00000000" w:rsidRPr="00000000">
        <w:rPr>
          <w:b w:val="1"/>
          <w:bCs w:val="1"/>
          <w:color w:val="000000"/>
          <w:sz w:val="26"/>
          <w:szCs w:val="26"/>
          <w:rtl w:val="0"/>
        </w:rPr>
        <w:t xml:space="preserve">4.2 </w:t>
      </w:r>
      <w:r w:rsidDel="00000000" w:rsidR="00000000" w:rsidRPr="00000000">
        <w:rPr>
          <w:b w:val="1"/>
          <w:bCs w:val="1"/>
          <w:color w:val="000000"/>
          <w:sz w:val="26"/>
          <w:szCs w:val="26"/>
          <w:rtl w:val="0"/>
        </w:rPr>
        <w:t xml:space="preserve">Limitaciones y exclusiones (Out of Scope)</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En esta primera versión del sistema NO se incluirá:</w:t>
      </w:r>
    </w:p>
    <w:p w:rsidR="00000000" w:rsidDel="00000000" w:rsidP="00000000" w:rsidRDefault="00000000" w:rsidRPr="00000000" w14:paraId="00000070">
      <w:pPr>
        <w:numPr>
          <w:ilvl w:val="0"/>
          <w:numId w:val="2"/>
        </w:numPr>
        <w:spacing w:after="0" w:afterAutospacing="0" w:before="240" w:lineRule="auto"/>
        <w:ind w:left="720" w:hanging="360"/>
      </w:pPr>
      <w:r w:rsidDel="00000000" w:rsidR="00000000" w:rsidRPr="00000000">
        <w:rPr>
          <w:rtl w:val="0"/>
        </w:rPr>
        <w:t xml:space="preserve">Desarrollo de una interfaz de usuario completa (frontend), limitándose el sistema a su uso mediante API y herramientas de prueba o cliente básico.</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Implementación de modelos de machine learning o validaciones automatizadas avanzadas sobre identidad.</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tl w:val="0"/>
        </w:rPr>
        <w:t xml:space="preserve">Sistema de notificaciones (email, SMS u otros).</w:t>
      </w:r>
    </w:p>
    <w:p w:rsidR="00000000" w:rsidDel="00000000" w:rsidP="00000000" w:rsidRDefault="00000000" w:rsidRPr="00000000" w14:paraId="00000073">
      <w:pPr>
        <w:numPr>
          <w:ilvl w:val="0"/>
          <w:numId w:val="2"/>
        </w:numPr>
        <w:spacing w:after="0" w:afterAutospacing="0" w:before="0" w:beforeAutospacing="0" w:lineRule="auto"/>
        <w:ind w:left="720" w:hanging="360"/>
        <w:rPr>
          <w:u w:val="none"/>
        </w:rPr>
      </w:pPr>
      <w:r w:rsidDel="00000000" w:rsidR="00000000" w:rsidRPr="00000000">
        <w:rPr>
          <w:rtl w:val="0"/>
        </w:rPr>
        <w:t xml:space="preserve">Integración con sistemas externos de pago, limitándose el proceso a pagos en efectivo. </w:t>
      </w:r>
    </w:p>
    <w:p w:rsidR="00000000" w:rsidDel="00000000" w:rsidP="00000000" w:rsidRDefault="00000000" w:rsidRPr="00000000" w14:paraId="00000074">
      <w:pPr>
        <w:numPr>
          <w:ilvl w:val="0"/>
          <w:numId w:val="2"/>
        </w:numPr>
        <w:spacing w:after="240" w:before="0" w:beforeAutospacing="0" w:lineRule="auto"/>
        <w:ind w:left="720" w:hanging="360"/>
        <w:rPr>
          <w:u w:val="none"/>
        </w:rPr>
      </w:pPr>
      <w:r w:rsidDel="00000000" w:rsidR="00000000" w:rsidRPr="00000000">
        <w:rPr>
          <w:rtl w:val="0"/>
        </w:rPr>
        <w:t xml:space="preserve">La gestión de administradores globales de la plataforma no será incluida en esta versión del sistema. Todos los usuarios registrados podrán gestionar sus propios eventos y consultar la información asociada a ellos. </w:t>
      </w:r>
    </w:p>
    <w:p w:rsidR="00000000" w:rsidDel="00000000" w:rsidP="00000000" w:rsidRDefault="00000000" w:rsidRPr="00000000" w14:paraId="00000075">
      <w:pPr>
        <w:pStyle w:val="Heading1"/>
        <w:keepNext w:val="0"/>
        <w:keepLines w:val="0"/>
        <w:spacing w:before="280" w:lineRule="auto"/>
        <w:rPr/>
      </w:pPr>
      <w:bookmarkStart w:colFirst="0" w:colLast="0" w:name="_8gz4lbhomuso" w:id="29"/>
      <w:bookmarkEnd w:id="29"/>
      <w:r w:rsidDel="00000000" w:rsidR="00000000" w:rsidRPr="00000000">
        <w:rPr>
          <w:rtl w:val="0"/>
        </w:rPr>
        <w:t xml:space="preserve">5. </w:t>
      </w:r>
      <w:r w:rsidDel="00000000" w:rsidR="00000000" w:rsidRPr="00000000">
        <w:rPr>
          <w:rtl w:val="0"/>
        </w:rPr>
        <w:t xml:space="preserve">Requerimientos</w: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olz4q17gd0wm" w:id="30"/>
      <w:bookmarkEnd w:id="30"/>
      <w:r w:rsidDel="00000000" w:rsidR="00000000" w:rsidRPr="00000000">
        <w:rPr>
          <w:b w:val="1"/>
          <w:bCs w:val="1"/>
          <w:color w:val="000000"/>
          <w:sz w:val="26"/>
          <w:szCs w:val="26"/>
          <w:rtl w:val="0"/>
        </w:rPr>
        <w:t xml:space="preserve">5.1 Requerimientos Funcionales</w:t>
      </w:r>
    </w:p>
    <w:p w:rsidR="00000000" w:rsidDel="00000000" w:rsidP="00000000" w:rsidRDefault="00000000" w:rsidRPr="00000000" w14:paraId="00000077">
      <w:pPr>
        <w:spacing w:after="240" w:before="240" w:lineRule="auto"/>
        <w:rPr/>
      </w:pPr>
      <w:r w:rsidDel="00000000" w:rsidR="00000000" w:rsidRPr="00000000">
        <w:rPr>
          <w:rtl w:val="0"/>
        </w:rPr>
        <w:t xml:space="preserve">● </w:t>
      </w:r>
      <w:r w:rsidDel="00000000" w:rsidR="00000000" w:rsidRPr="00000000">
        <w:rPr>
          <w:b w:val="1"/>
          <w:bCs w:val="1"/>
          <w:rtl w:val="0"/>
        </w:rPr>
        <w:t xml:space="preserve">RF-01:</w:t>
      </w:r>
      <w:r w:rsidDel="00000000" w:rsidR="00000000" w:rsidRPr="00000000">
        <w:rPr>
          <w:rtl w:val="0"/>
        </w:rPr>
        <w:t xml:space="preserve"> El sistema debe permitir crear un nuevo evento con estado inicial "Pendiente de aprobación" indicando nombre, fecha, ubicación, sectores disponibles, capacidad máxima y precio base por sector.</w:t>
      </w:r>
    </w:p>
    <w:p w:rsidR="00000000" w:rsidDel="00000000" w:rsidP="00000000" w:rsidRDefault="00000000" w:rsidRPr="00000000" w14:paraId="00000078">
      <w:pPr>
        <w:spacing w:after="240" w:before="240" w:lineRule="auto"/>
        <w:rPr/>
      </w:pPr>
      <w:r w:rsidDel="00000000" w:rsidR="00000000" w:rsidRPr="00000000">
        <w:rPr>
          <w:rtl w:val="0"/>
        </w:rPr>
        <w:t xml:space="preserve">● </w:t>
      </w:r>
      <w:r w:rsidDel="00000000" w:rsidR="00000000" w:rsidRPr="00000000">
        <w:rPr>
          <w:b w:val="1"/>
          <w:bCs w:val="1"/>
          <w:rtl w:val="0"/>
        </w:rPr>
        <w:t xml:space="preserve">RF-02:</w:t>
      </w:r>
      <w:r w:rsidDel="00000000" w:rsidR="00000000" w:rsidRPr="00000000">
        <w:rPr>
          <w:rtl w:val="0"/>
        </w:rPr>
        <w:t xml:space="preserve"> El sistema debe permitir consultar la disponibilidad de entradas por evento y sector en tiempo real.</w:t>
      </w:r>
    </w:p>
    <w:p w:rsidR="00000000" w:rsidDel="00000000" w:rsidP="00000000" w:rsidRDefault="00000000" w:rsidRPr="00000000" w14:paraId="00000079">
      <w:pPr>
        <w:spacing w:after="240" w:before="240" w:lineRule="auto"/>
        <w:rPr/>
      </w:pPr>
      <w:r w:rsidDel="00000000" w:rsidR="00000000" w:rsidRPr="00000000">
        <w:rPr>
          <w:rtl w:val="0"/>
        </w:rPr>
        <w:t xml:space="preserve">● </w:t>
      </w:r>
      <w:r w:rsidDel="00000000" w:rsidR="00000000" w:rsidRPr="00000000">
        <w:rPr>
          <w:b w:val="1"/>
          <w:bCs w:val="1"/>
          <w:rtl w:val="0"/>
        </w:rPr>
        <w:t xml:space="preserve">RF-03:</w:t>
      </w:r>
      <w:r w:rsidDel="00000000" w:rsidR="00000000" w:rsidRPr="00000000">
        <w:rPr>
          <w:rtl w:val="0"/>
        </w:rPr>
        <w:t xml:space="preserve"> El sistema debe permitir a un usuario solicitar la compra de entre 1 y 4 entradas por transacción.</w:t>
      </w:r>
    </w:p>
    <w:p w:rsidR="00000000" w:rsidDel="00000000" w:rsidP="00000000" w:rsidRDefault="00000000" w:rsidRPr="00000000" w14:paraId="0000007A">
      <w:pPr>
        <w:spacing w:after="240" w:before="240" w:lineRule="auto"/>
        <w:rPr/>
      </w:pPr>
      <w:r w:rsidDel="00000000" w:rsidR="00000000" w:rsidRPr="00000000">
        <w:rPr>
          <w:rtl w:val="0"/>
        </w:rPr>
        <w:t xml:space="preserve">● </w:t>
      </w:r>
      <w:r w:rsidDel="00000000" w:rsidR="00000000" w:rsidRPr="00000000">
        <w:rPr>
          <w:b w:val="1"/>
          <w:bCs w:val="1"/>
          <w:rtl w:val="0"/>
        </w:rPr>
        <w:t xml:space="preserve">RF-04:</w:t>
      </w:r>
      <w:r w:rsidDel="00000000" w:rsidR="00000000" w:rsidRPr="00000000">
        <w:rPr>
          <w:rtl w:val="0"/>
        </w:rPr>
        <w:t xml:space="preserve"> El sistema debe rechazar la solicitud de compra cuando la cantidad solicitada supere el cupo remanente del sector.</w:t>
      </w:r>
    </w:p>
    <w:p w:rsidR="00000000" w:rsidDel="00000000" w:rsidP="00000000" w:rsidRDefault="00000000" w:rsidRPr="00000000" w14:paraId="0000007B">
      <w:pPr>
        <w:spacing w:after="240" w:before="240" w:lineRule="auto"/>
        <w:rPr/>
      </w:pPr>
      <w:r w:rsidDel="00000000" w:rsidR="00000000" w:rsidRPr="00000000">
        <w:rPr>
          <w:rtl w:val="0"/>
        </w:rPr>
        <w:t xml:space="preserve">● </w:t>
      </w:r>
      <w:r w:rsidDel="00000000" w:rsidR="00000000" w:rsidRPr="00000000">
        <w:rPr>
          <w:b w:val="1"/>
          <w:bCs w:val="1"/>
          <w:rtl w:val="0"/>
        </w:rPr>
        <w:t xml:space="preserve">RF-05:</w:t>
      </w:r>
      <w:r w:rsidDel="00000000" w:rsidR="00000000" w:rsidRPr="00000000">
        <w:rPr>
          <w:rtl w:val="0"/>
        </w:rPr>
        <w:t xml:space="preserve"> El sistema debe bloquear temporalmente el stock solicitado en el carrito durante </w:t>
      </w:r>
      <w:r w:rsidDel="00000000" w:rsidR="00000000" w:rsidRPr="00000000">
        <w:rPr>
          <w:b w:val="1"/>
          <w:bCs w:val="1"/>
          <w:rtl w:val="0"/>
        </w:rPr>
        <w:t xml:space="preserve">15 minutos</w:t>
      </w:r>
      <w:r w:rsidDel="00000000" w:rsidR="00000000" w:rsidRPr="00000000">
        <w:rPr>
          <w:rtl w:val="0"/>
        </w:rPr>
        <w:t xml:space="preserve"> antes de liberarlo automáticamente.</w:t>
      </w:r>
    </w:p>
    <w:p w:rsidR="00000000" w:rsidDel="00000000" w:rsidP="00000000" w:rsidRDefault="00000000" w:rsidRPr="00000000" w14:paraId="0000007C">
      <w:pPr>
        <w:spacing w:after="240" w:before="240" w:lineRule="auto"/>
        <w:rPr/>
      </w:pPr>
      <w:r w:rsidDel="00000000" w:rsidR="00000000" w:rsidRPr="00000000">
        <w:rPr>
          <w:rtl w:val="0"/>
        </w:rPr>
        <w:t xml:space="preserve">● </w:t>
      </w:r>
      <w:r w:rsidDel="00000000" w:rsidR="00000000" w:rsidRPr="00000000">
        <w:rPr>
          <w:b w:val="1"/>
          <w:bCs w:val="1"/>
          <w:rtl w:val="0"/>
        </w:rPr>
        <w:t xml:space="preserve">RF-06:</w:t>
      </w:r>
      <w:r w:rsidDel="00000000" w:rsidR="00000000" w:rsidRPr="00000000">
        <w:rPr>
          <w:rtl w:val="0"/>
        </w:rPr>
        <w:t xml:space="preserve"> El sistema debe requerir la carga de un </w:t>
      </w:r>
      <w:r w:rsidDel="00000000" w:rsidR="00000000" w:rsidRPr="00000000">
        <w:rPr>
          <w:b w:val="1"/>
          <w:bCs w:val="1"/>
          <w:rtl w:val="0"/>
        </w:rPr>
        <w:t xml:space="preserve">DNI por cada entrada solicitada</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 </w:t>
      </w:r>
      <w:r w:rsidDel="00000000" w:rsidR="00000000" w:rsidRPr="00000000">
        <w:rPr>
          <w:b w:val="1"/>
          <w:bCs w:val="1"/>
          <w:rtl w:val="0"/>
        </w:rPr>
        <w:t xml:space="preserve">RF-07:</w:t>
      </w:r>
      <w:r w:rsidDel="00000000" w:rsidR="00000000" w:rsidRPr="00000000">
        <w:rPr>
          <w:rtl w:val="0"/>
        </w:rPr>
        <w:t xml:space="preserve"> El sistema debe validar que no existan </w:t>
      </w:r>
      <w:r w:rsidDel="00000000" w:rsidR="00000000" w:rsidRPr="00000000">
        <w:rPr>
          <w:b w:val="1"/>
          <w:bCs w:val="1"/>
          <w:rtl w:val="0"/>
        </w:rPr>
        <w:t xml:space="preserve">DNIs duplicados para el mismo evento</w:t>
      </w:r>
      <w:r w:rsidDel="00000000" w:rsidR="00000000" w:rsidRPr="00000000">
        <w:rPr>
          <w:rtl w:val="0"/>
        </w:rPr>
        <w:t xml:space="preserve">, rechazando la operación en caso de repetición.</w:t>
      </w:r>
    </w:p>
    <w:p w:rsidR="00000000" w:rsidDel="00000000" w:rsidP="00000000" w:rsidRDefault="00000000" w:rsidRPr="00000000" w14:paraId="0000007E">
      <w:pPr>
        <w:spacing w:after="240" w:before="240" w:lineRule="auto"/>
        <w:rPr/>
      </w:pPr>
      <w:r w:rsidDel="00000000" w:rsidR="00000000" w:rsidRPr="00000000">
        <w:rPr>
          <w:rtl w:val="0"/>
        </w:rPr>
        <w:t xml:space="preserve">● </w:t>
      </w:r>
      <w:r w:rsidDel="00000000" w:rsidR="00000000" w:rsidRPr="00000000">
        <w:rPr>
          <w:b w:val="1"/>
          <w:bCs w:val="1"/>
          <w:rtl w:val="0"/>
        </w:rPr>
        <w:t xml:space="preserve">RF-08:</w:t>
      </w:r>
      <w:r w:rsidDel="00000000" w:rsidR="00000000" w:rsidRPr="00000000">
        <w:rPr>
          <w:rtl w:val="0"/>
        </w:rPr>
        <w:t xml:space="preserve"> El sistema debe registrar cada transacción realizada, almacenando usuario, evento, sector, cantidad de entradas y DNIs asociados.</w:t>
      </w:r>
    </w:p>
    <w:p w:rsidR="00000000" w:rsidDel="00000000" w:rsidP="00000000" w:rsidRDefault="00000000" w:rsidRPr="00000000" w14:paraId="0000007F">
      <w:pPr>
        <w:spacing w:after="240" w:before="240" w:lineRule="auto"/>
        <w:rPr/>
      </w:pPr>
      <w:r w:rsidDel="00000000" w:rsidR="00000000" w:rsidRPr="00000000">
        <w:rPr>
          <w:rtl w:val="0"/>
        </w:rPr>
        <w:t xml:space="preserve">● </w:t>
      </w:r>
      <w:r w:rsidDel="00000000" w:rsidR="00000000" w:rsidRPr="00000000">
        <w:rPr>
          <w:b w:val="1"/>
          <w:bCs w:val="1"/>
          <w:rtl w:val="0"/>
        </w:rPr>
        <w:t xml:space="preserve">RF-09:</w:t>
      </w:r>
      <w:r w:rsidDel="00000000" w:rsidR="00000000" w:rsidRPr="00000000">
        <w:rPr>
          <w:rtl w:val="0"/>
        </w:rPr>
        <w:t xml:space="preserve"> El sistema debe permitir procesar devoluciones de entradas en eventos agotados, aplicando un reembolso del </w:t>
      </w:r>
      <w:r w:rsidDel="00000000" w:rsidR="00000000" w:rsidRPr="00000000">
        <w:rPr>
          <w:b w:val="1"/>
          <w:bCs w:val="1"/>
          <w:rtl w:val="0"/>
        </w:rPr>
        <w:t xml:space="preserve">80%</w:t>
      </w:r>
      <w:r w:rsidDel="00000000" w:rsidR="00000000" w:rsidRPr="00000000">
        <w:rPr>
          <w:rtl w:val="0"/>
        </w:rPr>
        <w:t xml:space="preserve"> y reponiendo automáticamente el stock disponible.</w:t>
      </w:r>
    </w:p>
    <w:p w:rsidR="00000000" w:rsidDel="00000000" w:rsidP="00000000" w:rsidRDefault="00000000" w:rsidRPr="00000000" w14:paraId="00000080">
      <w:pPr>
        <w:spacing w:after="240" w:before="240" w:lineRule="auto"/>
        <w:rPr/>
      </w:pPr>
      <w:r w:rsidDel="00000000" w:rsidR="00000000" w:rsidRPr="00000000">
        <w:rPr>
          <w:rtl w:val="0"/>
        </w:rPr>
        <w:t xml:space="preserve">● </w:t>
      </w:r>
      <w:r w:rsidDel="00000000" w:rsidR="00000000" w:rsidRPr="00000000">
        <w:rPr>
          <w:b w:val="1"/>
          <w:bCs w:val="1"/>
          <w:rtl w:val="0"/>
        </w:rPr>
        <w:t xml:space="preserve">RF-10:</w:t>
      </w:r>
      <w:r w:rsidDel="00000000" w:rsidR="00000000" w:rsidRPr="00000000">
        <w:rPr>
          <w:rtl w:val="0"/>
        </w:rPr>
        <w:t xml:space="preserve"> El sistema debe incrementar automáticamente en </w:t>
      </w:r>
      <w:r w:rsidDel="00000000" w:rsidR="00000000" w:rsidRPr="00000000">
        <w:rPr>
          <w:b w:val="1"/>
          <w:bCs w:val="1"/>
          <w:rtl w:val="0"/>
        </w:rPr>
        <w:t xml:space="preserve">20%</w:t>
      </w:r>
      <w:r w:rsidDel="00000000" w:rsidR="00000000" w:rsidRPr="00000000">
        <w:rPr>
          <w:rtl w:val="0"/>
        </w:rPr>
        <w:t xml:space="preserve"> el precio base de un sector cuando el aforo vendido supere el </w:t>
      </w:r>
      <w:r w:rsidDel="00000000" w:rsidR="00000000" w:rsidRPr="00000000">
        <w:rPr>
          <w:b w:val="1"/>
          <w:bCs w:val="1"/>
          <w:rtl w:val="0"/>
        </w:rPr>
        <w:t xml:space="preserve">80%</w:t>
      </w:r>
      <w:r w:rsidDel="00000000" w:rsidR="00000000" w:rsidRPr="00000000">
        <w:rPr>
          <w:rtl w:val="0"/>
        </w:rPr>
        <w:t xml:space="preserve"> de su capacidad.</w:t>
      </w:r>
    </w:p>
    <w:p w:rsidR="00000000" w:rsidDel="00000000" w:rsidP="00000000" w:rsidRDefault="00000000" w:rsidRPr="00000000" w14:paraId="00000081">
      <w:pPr>
        <w:spacing w:after="240" w:before="240" w:lineRule="auto"/>
        <w:rPr/>
      </w:pPr>
      <w:r w:rsidDel="00000000" w:rsidR="00000000" w:rsidRPr="00000000">
        <w:rPr>
          <w:rtl w:val="0"/>
        </w:rPr>
        <w:t xml:space="preserve">● </w:t>
      </w:r>
      <w:r w:rsidDel="00000000" w:rsidR="00000000" w:rsidRPr="00000000">
        <w:rPr>
          <w:b w:val="1"/>
          <w:bCs w:val="1"/>
          <w:rtl w:val="0"/>
        </w:rPr>
        <w:t xml:space="preserve">RF-11</w:t>
      </w:r>
      <w:r w:rsidDel="00000000" w:rsidR="00000000" w:rsidRPr="00000000">
        <w:rPr>
          <w:b w:val="1"/>
          <w:bCs w:val="1"/>
          <w:rtl w:val="0"/>
        </w:rPr>
        <w:t xml:space="preserve">:</w:t>
      </w:r>
      <w:r w:rsidDel="00000000" w:rsidR="00000000" w:rsidRPr="00000000">
        <w:rPr>
          <w:rtl w:val="0"/>
        </w:rPr>
        <w:t xml:space="preserve"> El sistema debe validar el estado del pago antes de confirmar la compra de entradas.</w:t>
      </w:r>
    </w:p>
    <w:p w:rsidR="00000000" w:rsidDel="00000000" w:rsidP="00000000" w:rsidRDefault="00000000" w:rsidRPr="00000000" w14:paraId="00000082">
      <w:pPr>
        <w:spacing w:after="240" w:before="240" w:lineRule="auto"/>
        <w:rPr/>
      </w:pPr>
      <w:r w:rsidDel="00000000" w:rsidR="00000000" w:rsidRPr="00000000">
        <w:rPr>
          <w:rtl w:val="0"/>
        </w:rPr>
        <w:t xml:space="preserve">● </w:t>
      </w:r>
      <w:r w:rsidDel="00000000" w:rsidR="00000000" w:rsidRPr="00000000">
        <w:rPr>
          <w:b w:val="1"/>
          <w:bCs w:val="1"/>
          <w:rtl w:val="0"/>
        </w:rPr>
        <w:t xml:space="preserve">RF-12:</w:t>
      </w:r>
      <w:r w:rsidDel="00000000" w:rsidR="00000000" w:rsidRPr="00000000">
        <w:rPr>
          <w:rtl w:val="0"/>
        </w:rPr>
        <w:t xml:space="preserve"> El sistema debe cancelar la reserva de entradas si el pago no se completa dentro del tiempo establecido.</w:t>
      </w:r>
    </w:p>
    <w:p w:rsidR="00000000" w:rsidDel="00000000" w:rsidP="00000000" w:rsidRDefault="00000000" w:rsidRPr="00000000" w14:paraId="00000083">
      <w:pPr>
        <w:spacing w:after="240" w:before="240" w:lineRule="auto"/>
        <w:rPr/>
      </w:pPr>
      <w:r w:rsidDel="00000000" w:rsidR="00000000" w:rsidRPr="00000000">
        <w:rPr>
          <w:rtl w:val="0"/>
        </w:rPr>
        <w:t xml:space="preserve">● </w:t>
      </w:r>
      <w:r w:rsidDel="00000000" w:rsidR="00000000" w:rsidRPr="00000000">
        <w:rPr>
          <w:b w:val="1"/>
          <w:bCs w:val="1"/>
          <w:rtl w:val="0"/>
        </w:rPr>
        <w:t xml:space="preserve">RF-13:</w:t>
      </w:r>
      <w:r w:rsidDel="00000000" w:rsidR="00000000" w:rsidRPr="00000000">
        <w:rPr>
          <w:rtl w:val="0"/>
        </w:rPr>
        <w:t xml:space="preserve"> El sistema debe registrar el resultado de cada transacción de pago (aprobado, rechazado o pendiente).</w:t>
      </w:r>
    </w:p>
    <w:p w:rsidR="00000000" w:rsidDel="00000000" w:rsidP="00000000" w:rsidRDefault="00000000" w:rsidRPr="00000000" w14:paraId="00000084">
      <w:pPr>
        <w:spacing w:after="240" w:before="240" w:lineRule="auto"/>
        <w:rPr/>
      </w:pPr>
      <w:r w:rsidDel="00000000" w:rsidR="00000000" w:rsidRPr="00000000">
        <w:rPr>
          <w:rtl w:val="0"/>
        </w:rPr>
        <w:t xml:space="preserve">● </w:t>
      </w:r>
      <w:r w:rsidDel="00000000" w:rsidR="00000000" w:rsidRPr="00000000">
        <w:rPr>
          <w:b w:val="1"/>
          <w:bCs w:val="1"/>
          <w:rtl w:val="0"/>
        </w:rPr>
        <w:t xml:space="preserve">RF-14:</w:t>
      </w:r>
      <w:r w:rsidDel="00000000" w:rsidR="00000000" w:rsidRPr="00000000">
        <w:rPr>
          <w:rtl w:val="0"/>
        </w:rPr>
        <w:t xml:space="preserve"> El sistema debe generar un comprobante de compra una vez confirmado el pago.</w:t>
      </w:r>
    </w:p>
    <w:p w:rsidR="00000000" w:rsidDel="00000000" w:rsidP="00000000" w:rsidRDefault="00000000" w:rsidRPr="00000000" w14:paraId="00000085">
      <w:pPr>
        <w:spacing w:after="240" w:before="240" w:lineRule="auto"/>
        <w:rPr/>
      </w:pPr>
      <w:r w:rsidDel="00000000" w:rsidR="00000000" w:rsidRPr="00000000">
        <w:rPr>
          <w:rtl w:val="0"/>
        </w:rPr>
        <w:t xml:space="preserve">● </w:t>
      </w:r>
      <w:r w:rsidDel="00000000" w:rsidR="00000000" w:rsidRPr="00000000">
        <w:rPr>
          <w:b w:val="1"/>
          <w:bCs w:val="1"/>
          <w:rtl w:val="0"/>
        </w:rPr>
        <w:t xml:space="preserve">RF-15:</w:t>
      </w:r>
      <w:r w:rsidDel="00000000" w:rsidR="00000000" w:rsidRPr="00000000">
        <w:rPr>
          <w:rtl w:val="0"/>
        </w:rPr>
        <w:t xml:space="preserve"> El sistema debe permitir validar entradas mediante un código único asociado a cada ticket.</w:t>
      </w:r>
    </w:p>
    <w:p w:rsidR="00000000" w:rsidDel="00000000" w:rsidP="00000000" w:rsidRDefault="00000000" w:rsidRPr="00000000" w14:paraId="00000086">
      <w:pPr>
        <w:spacing w:after="240" w:before="240" w:lineRule="auto"/>
        <w:rPr/>
      </w:pPr>
      <w:r w:rsidDel="00000000" w:rsidR="00000000" w:rsidRPr="00000000">
        <w:rPr>
          <w:rtl w:val="0"/>
        </w:rPr>
        <w:t xml:space="preserve">● </w:t>
      </w:r>
      <w:r w:rsidDel="00000000" w:rsidR="00000000" w:rsidRPr="00000000">
        <w:rPr>
          <w:b w:val="1"/>
          <w:bCs w:val="1"/>
          <w:rtl w:val="0"/>
        </w:rPr>
        <w:t xml:space="preserve">RF-16:</w:t>
      </w:r>
      <w:r w:rsidDel="00000000" w:rsidR="00000000" w:rsidRPr="00000000">
        <w:rPr>
          <w:rtl w:val="0"/>
        </w:rPr>
        <w:t xml:space="preserve"> El sistema debe impedir el uso de una entrada que ya haya sido validada previamente.</w:t>
      </w:r>
    </w:p>
    <w:p w:rsidR="00000000" w:rsidDel="00000000" w:rsidP="00000000" w:rsidRDefault="00000000" w:rsidRPr="00000000" w14:paraId="00000087">
      <w:pPr>
        <w:spacing w:after="240" w:before="240" w:lineRule="auto"/>
        <w:rPr/>
      </w:pPr>
      <w:r w:rsidDel="00000000" w:rsidR="00000000" w:rsidRPr="00000000">
        <w:rPr>
          <w:rtl w:val="0"/>
        </w:rPr>
        <w:t xml:space="preserve">● </w:t>
      </w:r>
      <w:r w:rsidDel="00000000" w:rsidR="00000000" w:rsidRPr="00000000">
        <w:rPr>
          <w:b w:val="1"/>
          <w:bCs w:val="1"/>
          <w:rtl w:val="0"/>
        </w:rPr>
        <w:t xml:space="preserve">RF-16:</w:t>
      </w:r>
      <w:r w:rsidDel="00000000" w:rsidR="00000000" w:rsidRPr="00000000">
        <w:rPr>
          <w:rtl w:val="0"/>
        </w:rPr>
        <w:t xml:space="preserve"> El sistema debe registrar la fecha y hora de validación de cada entrada.</w:t>
      </w:r>
    </w:p>
    <w:p w:rsidR="00000000" w:rsidDel="00000000" w:rsidP="00000000" w:rsidRDefault="00000000" w:rsidRPr="00000000" w14:paraId="00000088">
      <w:pPr>
        <w:spacing w:after="240" w:before="240" w:lineRule="auto"/>
        <w:rPr/>
      </w:pPr>
      <w:r w:rsidDel="00000000" w:rsidR="00000000" w:rsidRPr="00000000">
        <w:rPr>
          <w:rtl w:val="0"/>
        </w:rPr>
        <w:t xml:space="preserve">● </w:t>
      </w:r>
      <w:r w:rsidDel="00000000" w:rsidR="00000000" w:rsidRPr="00000000">
        <w:rPr>
          <w:b w:val="1"/>
          <w:bCs w:val="1"/>
          <w:rtl w:val="0"/>
        </w:rPr>
        <w:t xml:space="preserve">RF-18:</w:t>
      </w:r>
      <w:r w:rsidDel="00000000" w:rsidR="00000000" w:rsidRPr="00000000">
        <w:rPr>
          <w:rtl w:val="0"/>
        </w:rPr>
        <w:t xml:space="preserve"> El sistema debe permitir generar reportes estadísticos de ventas por evento y sector, mostrando la cantidad de entradas vendidas, disponibles y el porcentaje de ocupación.</w:t>
      </w:r>
    </w:p>
    <w:p w:rsidR="00000000" w:rsidDel="00000000" w:rsidP="00000000" w:rsidRDefault="00000000" w:rsidRPr="00000000" w14:paraId="00000089">
      <w:pPr>
        <w:spacing w:after="240" w:before="240" w:lineRule="auto"/>
        <w:rPr/>
      </w:pPr>
      <w:r w:rsidDel="00000000" w:rsidR="00000000" w:rsidRPr="00000000">
        <w:rPr>
          <w:rtl w:val="0"/>
        </w:rPr>
        <w:t xml:space="preserve">● </w:t>
      </w:r>
      <w:r w:rsidDel="00000000" w:rsidR="00000000" w:rsidRPr="00000000">
        <w:rPr>
          <w:b w:val="1"/>
          <w:bCs w:val="1"/>
          <w:rtl w:val="0"/>
        </w:rPr>
        <w:t xml:space="preserve">RF-19</w:t>
      </w:r>
      <w:r w:rsidDel="00000000" w:rsidR="00000000" w:rsidRPr="00000000">
        <w:rPr>
          <w:rtl w:val="0"/>
        </w:rPr>
        <w:t xml:space="preserve">: El sistema debe permitir consultar reportes históricos de eventos, incluyendo ingresos generados, cantidad de entradas vendidas y nivel de ocupación alcanzado.</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 RF-20: </w:t>
      </w:r>
      <w:r w:rsidDel="00000000" w:rsidR="00000000" w:rsidRPr="00000000">
        <w:rPr>
          <w:rtl w:val="0"/>
        </w:rPr>
        <w:t xml:space="preserve">El sistema debe permitir a un administrador visualizar los eventos pendientes de aprobación.</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 RF-21: </w:t>
      </w:r>
      <w:r w:rsidDel="00000000" w:rsidR="00000000" w:rsidRPr="00000000">
        <w:rPr>
          <w:rtl w:val="0"/>
        </w:rPr>
        <w:t xml:space="preserve">El administrador debe poder aprobar un evento para que sea publicado en la plataforma.</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 RF-22: </w:t>
      </w:r>
      <w:r w:rsidDel="00000000" w:rsidR="00000000" w:rsidRPr="00000000">
        <w:rPr>
          <w:rtl w:val="0"/>
        </w:rPr>
        <w:t xml:space="preserve">El administrador debe poder rechazar un evento indicando el motivo del rechazo.</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 RF-23: </w:t>
      </w:r>
      <w:r w:rsidDel="00000000" w:rsidR="00000000" w:rsidRPr="00000000">
        <w:rPr>
          <w:rtl w:val="0"/>
        </w:rPr>
        <w:t xml:space="preserve">El sistema debe impedir la visualización pública de eventos que no hayan sido aprobados.</w:t>
      </w:r>
    </w:p>
    <w:p w:rsidR="00000000" w:rsidDel="00000000" w:rsidP="00000000" w:rsidRDefault="00000000" w:rsidRPr="00000000" w14:paraId="0000008E">
      <w:pPr>
        <w:pStyle w:val="Heading3"/>
        <w:keepNext w:val="0"/>
        <w:keepLines w:val="0"/>
        <w:spacing w:before="280" w:lineRule="auto"/>
        <w:rPr/>
      </w:pPr>
      <w:bookmarkStart w:colFirst="0" w:colLast="0" w:name="_j4ntuy8lx6b" w:id="31"/>
      <w:bookmarkEnd w:id="31"/>
      <w:r w:rsidDel="00000000" w:rsidR="00000000" w:rsidRPr="00000000">
        <w:rPr>
          <w:b w:val="1"/>
          <w:bCs w:val="1"/>
          <w:color w:val="000000"/>
          <w:sz w:val="26"/>
          <w:szCs w:val="26"/>
          <w:rtl w:val="0"/>
        </w:rPr>
        <w:t xml:space="preserve">5.2 Requerimientos No Funcionales</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 </w:t>
      </w:r>
      <w:r w:rsidDel="00000000" w:rsidR="00000000" w:rsidRPr="00000000">
        <w:rPr>
          <w:b w:val="1"/>
          <w:bCs w:val="1"/>
          <w:rtl w:val="0"/>
        </w:rPr>
        <w:t xml:space="preserve">RNF-01 (Seguridad):</w:t>
      </w:r>
      <w:r w:rsidDel="00000000" w:rsidR="00000000" w:rsidRPr="00000000">
        <w:rPr>
          <w:rtl w:val="0"/>
        </w:rPr>
        <w:t xml:space="preserve"> Los datos sensibles de los usuarios deben ser protegidos mediante mecanismos de autenticación y autorización evitando accesos no autorizados.</w:t>
      </w:r>
    </w:p>
    <w:p w:rsidR="00000000" w:rsidDel="00000000" w:rsidP="00000000" w:rsidRDefault="00000000" w:rsidRPr="00000000" w14:paraId="00000090">
      <w:pPr>
        <w:spacing w:after="240" w:before="240" w:lineRule="auto"/>
        <w:rPr/>
      </w:pPr>
      <w:r w:rsidDel="00000000" w:rsidR="00000000" w:rsidRPr="00000000">
        <w:rPr>
          <w:rtl w:val="0"/>
        </w:rPr>
        <w:t xml:space="preserve">● </w:t>
      </w:r>
      <w:r w:rsidDel="00000000" w:rsidR="00000000" w:rsidRPr="00000000">
        <w:rPr>
          <w:b w:val="1"/>
          <w:bCs w:val="1"/>
          <w:rtl w:val="0"/>
        </w:rPr>
        <w:t xml:space="preserve">RNF-02 (Seguridad):</w:t>
      </w:r>
      <w:r w:rsidDel="00000000" w:rsidR="00000000" w:rsidRPr="00000000">
        <w:rPr>
          <w:rtl w:val="0"/>
        </w:rPr>
        <w:t xml:space="preserve"> La información de los DNIs debe almacenarse de forma segura, garantizando la confidencialidad y el cumplimiento de buenas prácticas de protección de datos.</w:t>
      </w:r>
    </w:p>
    <w:p w:rsidR="00000000" w:rsidDel="00000000" w:rsidP="00000000" w:rsidRDefault="00000000" w:rsidRPr="00000000" w14:paraId="00000091">
      <w:pPr>
        <w:spacing w:after="240" w:before="240" w:lineRule="auto"/>
        <w:rPr/>
      </w:pPr>
      <w:r w:rsidDel="00000000" w:rsidR="00000000" w:rsidRPr="00000000">
        <w:rPr>
          <w:rtl w:val="0"/>
        </w:rPr>
        <w:t xml:space="preserve">● </w:t>
      </w:r>
      <w:r w:rsidDel="00000000" w:rsidR="00000000" w:rsidRPr="00000000">
        <w:rPr>
          <w:b w:val="1"/>
          <w:bCs w:val="1"/>
          <w:rtl w:val="0"/>
        </w:rPr>
        <w:t xml:space="preserve">RNF-03 (Rendimiento):</w:t>
      </w:r>
      <w:r w:rsidDel="00000000" w:rsidR="00000000" w:rsidRPr="00000000">
        <w:rPr>
          <w:rtl w:val="0"/>
        </w:rPr>
        <w:t xml:space="preserve"> Las consultas de disponibilidad y compra de entradas deben responder en un tiempo menor a </w:t>
      </w:r>
      <w:r w:rsidDel="00000000" w:rsidR="00000000" w:rsidRPr="00000000">
        <w:rPr>
          <w:b w:val="1"/>
          <w:bCs w:val="1"/>
          <w:rtl w:val="0"/>
        </w:rPr>
        <w:t xml:space="preserve">500 ms</w:t>
      </w:r>
      <w:r w:rsidDel="00000000" w:rsidR="00000000" w:rsidRPr="00000000">
        <w:rPr>
          <w:rtl w:val="0"/>
        </w:rPr>
        <w:t xml:space="preserve"> en condiciones normales.</w:t>
      </w:r>
    </w:p>
    <w:p w:rsidR="00000000" w:rsidDel="00000000" w:rsidP="00000000" w:rsidRDefault="00000000" w:rsidRPr="00000000" w14:paraId="00000092">
      <w:pPr>
        <w:spacing w:after="240" w:before="240" w:lineRule="auto"/>
        <w:rPr/>
      </w:pPr>
      <w:r w:rsidDel="00000000" w:rsidR="00000000" w:rsidRPr="00000000">
        <w:rPr>
          <w:rtl w:val="0"/>
        </w:rPr>
        <w:t xml:space="preserve">● </w:t>
      </w:r>
      <w:r w:rsidDel="00000000" w:rsidR="00000000" w:rsidRPr="00000000">
        <w:rPr>
          <w:b w:val="1"/>
          <w:bCs w:val="1"/>
          <w:rtl w:val="0"/>
        </w:rPr>
        <w:t xml:space="preserve">RNF-04 (Concurrencia):</w:t>
      </w:r>
      <w:r w:rsidDel="00000000" w:rsidR="00000000" w:rsidRPr="00000000">
        <w:rPr>
          <w:rtl w:val="0"/>
        </w:rPr>
        <w:t xml:space="preserve"> El sistema debe ser capaz de manejar múltiples solicitudes simultáneas sin generar inconsistencias en el stock de entradas.</w:t>
      </w:r>
    </w:p>
    <w:p w:rsidR="00000000" w:rsidDel="00000000" w:rsidP="00000000" w:rsidRDefault="00000000" w:rsidRPr="00000000" w14:paraId="00000093">
      <w:pPr>
        <w:spacing w:after="240" w:before="240" w:lineRule="auto"/>
        <w:rPr/>
      </w:pPr>
      <w:r w:rsidDel="00000000" w:rsidR="00000000" w:rsidRPr="00000000">
        <w:rPr>
          <w:rtl w:val="0"/>
        </w:rPr>
        <w:t xml:space="preserve">● </w:t>
      </w:r>
      <w:r w:rsidDel="00000000" w:rsidR="00000000" w:rsidRPr="00000000">
        <w:rPr>
          <w:b w:val="1"/>
          <w:bCs w:val="1"/>
          <w:rtl w:val="0"/>
        </w:rPr>
        <w:t xml:space="preserve">RNF-05 (Disponibilidad):</w:t>
      </w:r>
      <w:r w:rsidDel="00000000" w:rsidR="00000000" w:rsidRPr="00000000">
        <w:rPr>
          <w:rtl w:val="0"/>
        </w:rPr>
        <w:t xml:space="preserve"> El sistema debe estar disponible durante todo el tiempo de operación del evento, minimizando caídas en momentos de alta demanda.</w:t>
      </w:r>
    </w:p>
    <w:p w:rsidR="00000000" w:rsidDel="00000000" w:rsidP="00000000" w:rsidRDefault="00000000" w:rsidRPr="00000000" w14:paraId="00000094">
      <w:pPr>
        <w:spacing w:after="240" w:before="240" w:lineRule="auto"/>
        <w:rPr/>
      </w:pPr>
      <w:r w:rsidDel="00000000" w:rsidR="00000000" w:rsidRPr="00000000">
        <w:rPr>
          <w:rtl w:val="0"/>
        </w:rPr>
        <w:t xml:space="preserve">● </w:t>
      </w:r>
      <w:r w:rsidDel="00000000" w:rsidR="00000000" w:rsidRPr="00000000">
        <w:rPr>
          <w:b w:val="1"/>
          <w:bCs w:val="1"/>
          <w:rtl w:val="0"/>
        </w:rPr>
        <w:t xml:space="preserve">RNF-06 (Escalabilidad):</w:t>
      </w:r>
      <w:r w:rsidDel="00000000" w:rsidR="00000000" w:rsidRPr="00000000">
        <w:rPr>
          <w:rtl w:val="0"/>
        </w:rPr>
        <w:t xml:space="preserve"> El sistema debe poder escalar para soportar picos de alta demanda en eventos masivos.</w:t>
      </w:r>
    </w:p>
    <w:p w:rsidR="00000000" w:rsidDel="00000000" w:rsidP="00000000" w:rsidRDefault="00000000" w:rsidRPr="00000000" w14:paraId="00000095">
      <w:pPr>
        <w:spacing w:after="240" w:before="240" w:lineRule="auto"/>
        <w:rPr/>
      </w:pPr>
      <w:r w:rsidDel="00000000" w:rsidR="00000000" w:rsidRPr="00000000">
        <w:rPr>
          <w:rtl w:val="0"/>
        </w:rPr>
        <w:t xml:space="preserve">● </w:t>
      </w:r>
      <w:r w:rsidDel="00000000" w:rsidR="00000000" w:rsidRPr="00000000">
        <w:rPr>
          <w:b w:val="1"/>
          <w:bCs w:val="1"/>
          <w:rtl w:val="0"/>
        </w:rPr>
        <w:t xml:space="preserve">RNF-07 (Arquitectura):</w:t>
      </w:r>
      <w:r w:rsidDel="00000000" w:rsidR="00000000" w:rsidRPr="00000000">
        <w:rPr>
          <w:rtl w:val="0"/>
        </w:rPr>
        <w:t xml:space="preserve"> El backend debe desarrollarse como una </w:t>
      </w:r>
      <w:r w:rsidDel="00000000" w:rsidR="00000000" w:rsidRPr="00000000">
        <w:rPr>
          <w:rtl w:val="0"/>
        </w:rPr>
        <w:t xml:space="preserve">API REST</w:t>
      </w:r>
      <w:r w:rsidDel="00000000" w:rsidR="00000000" w:rsidRPr="00000000">
        <w:rPr>
          <w:rtl w:val="0"/>
        </w:rPr>
        <w:t xml:space="preserve">, siguiendo una arquitectura en capas que favorezca la mantenibilidad y escalabilidad.</w:t>
      </w:r>
    </w:p>
    <w:p w:rsidR="00000000" w:rsidDel="00000000" w:rsidP="00000000" w:rsidRDefault="00000000" w:rsidRPr="00000000" w14:paraId="00000096">
      <w:pPr>
        <w:spacing w:after="240" w:before="240" w:lineRule="auto"/>
        <w:rPr/>
      </w:pPr>
      <w:r w:rsidDel="00000000" w:rsidR="00000000" w:rsidRPr="00000000">
        <w:rPr>
          <w:rtl w:val="0"/>
        </w:rPr>
        <w:t xml:space="preserve">● </w:t>
      </w:r>
      <w:r w:rsidDel="00000000" w:rsidR="00000000" w:rsidRPr="00000000">
        <w:rPr>
          <w:b w:val="1"/>
          <w:bCs w:val="1"/>
          <w:rtl w:val="0"/>
        </w:rPr>
        <w:t xml:space="preserve">RNF-08 (Usabilidad):</w:t>
      </w:r>
      <w:r w:rsidDel="00000000" w:rsidR="00000000" w:rsidRPr="00000000">
        <w:rPr>
          <w:rtl w:val="0"/>
        </w:rPr>
        <w:t xml:space="preserve"> La API debe estar documentada mediante herramientas como </w:t>
      </w:r>
      <w:r w:rsidDel="00000000" w:rsidR="00000000" w:rsidRPr="00000000">
        <w:rPr>
          <w:rtl w:val="0"/>
        </w:rPr>
        <w:t xml:space="preserve">Swagger/OpenAPI</w:t>
      </w:r>
      <w:r w:rsidDel="00000000" w:rsidR="00000000" w:rsidRPr="00000000">
        <w:rPr>
          <w:rtl w:val="0"/>
        </w:rPr>
        <w:t xml:space="preserve"> para facilitar su uso.</w:t>
      </w:r>
    </w:p>
    <w:p w:rsidR="00000000" w:rsidDel="00000000" w:rsidP="00000000" w:rsidRDefault="00000000" w:rsidRPr="00000000" w14:paraId="00000097">
      <w:pPr>
        <w:spacing w:after="240" w:before="240" w:lineRule="auto"/>
        <w:rPr/>
      </w:pPr>
      <w:r w:rsidDel="00000000" w:rsidR="00000000" w:rsidRPr="00000000">
        <w:rPr>
          <w:rtl w:val="0"/>
        </w:rPr>
        <w:t xml:space="preserve">● </w:t>
      </w:r>
      <w:r w:rsidDel="00000000" w:rsidR="00000000" w:rsidRPr="00000000">
        <w:rPr>
          <w:b w:val="1"/>
          <w:bCs w:val="1"/>
          <w:rtl w:val="0"/>
        </w:rPr>
        <w:t xml:space="preserve">RNF-09 (Mantenibilidad):</w:t>
      </w:r>
      <w:r w:rsidDel="00000000" w:rsidR="00000000" w:rsidRPr="00000000">
        <w:rPr>
          <w:rtl w:val="0"/>
        </w:rPr>
        <w:t xml:space="preserve"> El código debe estar estructurado de forma clara y modular, permitiendo futuras modificaciones o ampliaciones sin afectar el sistema completo.</w:t>
      </w:r>
    </w:p>
    <w:p w:rsidR="00000000" w:rsidDel="00000000" w:rsidP="00000000" w:rsidRDefault="00000000" w:rsidRPr="00000000" w14:paraId="00000098">
      <w:pPr>
        <w:spacing w:after="240" w:before="240" w:lineRule="auto"/>
        <w:rPr/>
      </w:pPr>
      <w:r w:rsidDel="00000000" w:rsidR="00000000" w:rsidRPr="00000000">
        <w:rPr>
          <w:rtl w:val="0"/>
        </w:rPr>
        <w:t xml:space="preserve">● </w:t>
      </w:r>
      <w:r w:rsidDel="00000000" w:rsidR="00000000" w:rsidRPr="00000000">
        <w:rPr>
          <w:b w:val="1"/>
          <w:bCs w:val="1"/>
          <w:rtl w:val="0"/>
        </w:rPr>
        <w:t xml:space="preserve">RNF-10 (Integridad de datos):</w:t>
      </w:r>
      <w:r w:rsidDel="00000000" w:rsidR="00000000" w:rsidRPr="00000000">
        <w:rPr>
          <w:rtl w:val="0"/>
        </w:rPr>
        <w:t xml:space="preserve"> El sistema debe garantizar la consistencia de la información en todas las operaciones, especialmente en la gestión de stock y transacciones.</w:t>
      </w:r>
    </w:p>
    <w:p w:rsidR="00000000" w:rsidDel="00000000" w:rsidP="00000000" w:rsidRDefault="00000000" w:rsidRPr="00000000" w14:paraId="00000099">
      <w:pPr>
        <w:spacing w:after="240" w:before="240" w:lineRule="auto"/>
        <w:rPr/>
      </w:pPr>
      <w:r w:rsidDel="00000000" w:rsidR="00000000" w:rsidRPr="00000000">
        <w:rPr>
          <w:rtl w:val="0"/>
        </w:rPr>
        <w:t xml:space="preserve">● </w:t>
      </w:r>
      <w:r w:rsidDel="00000000" w:rsidR="00000000" w:rsidRPr="00000000">
        <w:rPr>
          <w:b w:val="1"/>
          <w:bCs w:val="1"/>
          <w:rtl w:val="0"/>
        </w:rPr>
        <w:t xml:space="preserve">RNF-11 (Rendimiento):</w:t>
      </w:r>
      <w:r w:rsidDel="00000000" w:rsidR="00000000" w:rsidRPr="00000000">
        <w:rPr>
          <w:rtl w:val="0"/>
        </w:rPr>
        <w:t xml:space="preserve"> El sistema debe validar entradas en un tiempo menor a </w:t>
      </w:r>
      <w:r w:rsidDel="00000000" w:rsidR="00000000" w:rsidRPr="00000000">
        <w:rPr>
          <w:b w:val="1"/>
          <w:bCs w:val="1"/>
          <w:rtl w:val="0"/>
        </w:rPr>
        <w:t xml:space="preserve">300 ms</w:t>
      </w:r>
      <w:r w:rsidDel="00000000" w:rsidR="00000000" w:rsidRPr="00000000">
        <w:rPr>
          <w:rtl w:val="0"/>
        </w:rPr>
        <w:t xml:space="preserve"> para garantizar fluidez en accesos masivos.</w:t>
      </w:r>
    </w:p>
    <w:p w:rsidR="00000000" w:rsidDel="00000000" w:rsidP="00000000" w:rsidRDefault="00000000" w:rsidRPr="00000000" w14:paraId="0000009A">
      <w:pPr>
        <w:spacing w:after="240" w:before="240" w:lineRule="auto"/>
        <w:rPr/>
      </w:pPr>
      <w:r w:rsidDel="00000000" w:rsidR="00000000" w:rsidRPr="00000000">
        <w:rPr>
          <w:rtl w:val="0"/>
        </w:rPr>
        <w:t xml:space="preserve">● </w:t>
      </w:r>
      <w:r w:rsidDel="00000000" w:rsidR="00000000" w:rsidRPr="00000000">
        <w:rPr>
          <w:b w:val="1"/>
          <w:bCs w:val="1"/>
          <w:rtl w:val="0"/>
        </w:rPr>
        <w:t xml:space="preserve">RNF-12 (Disponibilidad):</w:t>
      </w:r>
      <w:r w:rsidDel="00000000" w:rsidR="00000000" w:rsidRPr="00000000">
        <w:rPr>
          <w:rtl w:val="0"/>
        </w:rPr>
        <w:t xml:space="preserve"> El sistema debe garantizar alta disponibilidad durante eventos, especialmente en procesos de validación de entradas.</w:t>
      </w:r>
    </w:p>
    <w:p w:rsidR="00000000" w:rsidDel="00000000" w:rsidP="00000000" w:rsidRDefault="00000000" w:rsidRPr="00000000" w14:paraId="0000009B">
      <w:pPr>
        <w:spacing w:after="240" w:before="240" w:lineRule="auto"/>
        <w:rPr/>
      </w:pPr>
      <w:r w:rsidDel="00000000" w:rsidR="00000000" w:rsidRPr="00000000">
        <w:rPr/>
        <w:drawing>
          <wp:inline distB="114300" distT="114300" distL="114300" distR="114300">
            <wp:extent cx="5731200" cy="859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