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3347" w14:textId="77777777" w:rsidR="00B145EA" w:rsidRPr="00053AF8" w:rsidRDefault="00000000">
      <w:pPr>
        <w:pStyle w:val="Ttulo"/>
        <w:rPr>
          <w:lang w:val="es-AR"/>
        </w:rPr>
      </w:pPr>
      <w:r w:rsidRPr="00053AF8">
        <w:rPr>
          <w:lang w:val="es-AR"/>
        </w:rPr>
        <w:t>Métricas de monitoreo de TotalTech</w:t>
      </w:r>
    </w:p>
    <w:p w14:paraId="796C0707" w14:textId="329106C8" w:rsidR="00B145EA" w:rsidRPr="00053AF8" w:rsidRDefault="00000000">
      <w:pPr>
        <w:rPr>
          <w:lang w:val="es-AR"/>
        </w:rPr>
      </w:pPr>
      <w:r w:rsidRPr="00053AF8">
        <w:rPr>
          <w:lang w:val="es-AR"/>
        </w:rPr>
        <w:t>Trabajo práctico individual — Punto 1</w:t>
      </w:r>
      <w:r w:rsidR="00053AF8">
        <w:rPr>
          <w:lang w:val="es-AR"/>
        </w:rPr>
        <w:t xml:space="preserve"> </w:t>
      </w:r>
      <w:r w:rsidR="00053AF8">
        <w:rPr>
          <w:lang w:val="es-AR"/>
        </w:rPr>
        <w:br/>
      </w:r>
    </w:p>
    <w:p w14:paraId="29137130" w14:textId="77777777" w:rsidR="00053AF8" w:rsidRDefault="00053AF8">
      <w:pPr>
        <w:rPr>
          <w:lang w:val="es-AR"/>
        </w:rPr>
      </w:pPr>
    </w:p>
    <w:p w14:paraId="6BFDA8FE" w14:textId="0C15ADAA" w:rsidR="00B145EA" w:rsidRPr="00053AF8" w:rsidRDefault="00053AF8">
      <w:pPr>
        <w:rPr>
          <w:lang w:val="es-AR"/>
        </w:rPr>
      </w:pPr>
      <w:r>
        <w:rPr>
          <w:lang w:val="es-AR"/>
        </w:rPr>
        <w:t>Luego de Investigar que métricas, son las más útiles para nuestro Sistema de Tienda Totaltech. Optamos por las siguientes 3 métricas y su justificación para su elección.</w:t>
      </w:r>
    </w:p>
    <w:p w14:paraId="7D49048B" w14:textId="77777777" w:rsidR="00B145EA" w:rsidRPr="00053AF8" w:rsidRDefault="00000000">
      <w:pPr>
        <w:pStyle w:val="Ttulo1"/>
        <w:rPr>
          <w:lang w:val="es-AR"/>
        </w:rPr>
      </w:pPr>
      <w:r w:rsidRPr="00053AF8">
        <w:rPr>
          <w:lang w:val="es-AR"/>
        </w:rPr>
        <w:t>1 Solicitudes por segundo</w:t>
      </w:r>
    </w:p>
    <w:p w14:paraId="75403477" w14:textId="77777777" w:rsidR="00B145EA" w:rsidRPr="00053AF8" w:rsidRDefault="00000000">
      <w:pPr>
        <w:rPr>
          <w:lang w:val="es-AR"/>
        </w:rPr>
      </w:pPr>
      <w:r w:rsidRPr="00053AF8">
        <w:rPr>
          <w:b/>
          <w:lang w:val="es-AR"/>
        </w:rPr>
        <w:t xml:space="preserve">Qué mide y por qué la elegí. </w:t>
      </w:r>
      <w:r w:rsidRPr="00053AF8">
        <w:rPr>
          <w:lang w:val="es-AR"/>
        </w:rPr>
        <w:t>Indica cuántas solicitudes termina de atender el sistema por segundo. La elegí para conocer los momentos de mayor uso. Me serviría para revisar si el sistema responde bien cuando aumenta la actividad.</w:t>
      </w:r>
    </w:p>
    <w:p w14:paraId="3B29AFB1" w14:textId="77777777" w:rsidR="00B145EA" w:rsidRPr="00053AF8" w:rsidRDefault="00000000">
      <w:pPr>
        <w:rPr>
          <w:lang w:val="es-AR"/>
        </w:rPr>
      </w:pPr>
      <w:r w:rsidRPr="00053AF8">
        <w:rPr>
          <w:b/>
          <w:lang w:val="es-AR"/>
        </w:rPr>
        <w:t xml:space="preserve">Beneficio. </w:t>
      </w:r>
      <w:r w:rsidRPr="00053AF8">
        <w:rPr>
          <w:lang w:val="es-AR"/>
        </w:rPr>
        <w:t>Ayuda a relacionar el aumento de tráfico con posibles demoras y a decidir si hace falta mejorar la capacidad del sistema.</w:t>
      </w:r>
    </w:p>
    <w:p w14:paraId="4945F9E2" w14:textId="77777777" w:rsidR="00B145EA" w:rsidRPr="00053AF8" w:rsidRDefault="00000000">
      <w:pPr>
        <w:rPr>
          <w:lang w:val="es-AR"/>
        </w:rPr>
      </w:pPr>
      <w:r w:rsidRPr="00053AF8">
        <w:rPr>
          <w:b/>
          <w:lang w:val="es-AR"/>
        </w:rPr>
        <w:t xml:space="preserve">Ubicación. </w:t>
      </w:r>
      <w:r w:rsidRPr="00053AF8">
        <w:rPr>
          <w:lang w:val="es-AR"/>
        </w:rPr>
        <w:t>Observabilidad/Instrumentacion/ObservabilityExtensions.cs, clase HttpMetricInstruments. Usa el contador totaltech_http_requests_total; la tasa por segundo se calcula en Prometheus.</w:t>
      </w:r>
    </w:p>
    <w:p w14:paraId="1C90321D" w14:textId="77777777" w:rsidR="00B145EA" w:rsidRPr="00053AF8" w:rsidRDefault="00000000">
      <w:pPr>
        <w:pStyle w:val="Ttulo1"/>
        <w:rPr>
          <w:lang w:val="es-AR"/>
        </w:rPr>
      </w:pPr>
      <w:r w:rsidRPr="00053AF8">
        <w:rPr>
          <w:lang w:val="es-AR"/>
        </w:rPr>
        <w:t>2 Tiempo de respuesta p95</w:t>
      </w:r>
    </w:p>
    <w:p w14:paraId="62DF424C" w14:textId="77777777" w:rsidR="00B145EA" w:rsidRPr="00053AF8" w:rsidRDefault="00000000">
      <w:pPr>
        <w:rPr>
          <w:lang w:val="es-AR"/>
        </w:rPr>
      </w:pPr>
      <w:r w:rsidRPr="00053AF8">
        <w:rPr>
          <w:b/>
          <w:lang w:val="es-AR"/>
        </w:rPr>
        <w:t xml:space="preserve">Qué mide y por qué la elegí. </w:t>
      </w:r>
      <w:r w:rsidRPr="00053AF8">
        <w:rPr>
          <w:lang w:val="es-AR"/>
        </w:rPr>
        <w:t>Indica cuánto tarda el servidor en atender las solicitudes, en segundos. El p95 estima el tiempo por debajo del cual queda el 95 % de las duraciones observadas. La elegí porque el sistema puede funcionar correctamente y aun así resultar lento.</w:t>
      </w:r>
    </w:p>
    <w:p w14:paraId="29FF4D8E" w14:textId="77777777" w:rsidR="00B145EA" w:rsidRPr="00053AF8" w:rsidRDefault="00000000">
      <w:pPr>
        <w:rPr>
          <w:lang w:val="es-AR"/>
        </w:rPr>
      </w:pPr>
      <w:r w:rsidRPr="00053AF8">
        <w:rPr>
          <w:b/>
          <w:lang w:val="es-AR"/>
        </w:rPr>
        <w:t xml:space="preserve">Beneficio. </w:t>
      </w:r>
      <w:r w:rsidRPr="00053AF8">
        <w:rPr>
          <w:lang w:val="es-AR"/>
        </w:rPr>
        <w:t>Permite detectar demoras y comprobar si una mejora hace que el sistema responda más rápido. No incluye el tiempo de renderizado en el navegador.</w:t>
      </w:r>
    </w:p>
    <w:p w14:paraId="424F024C" w14:textId="77777777" w:rsidR="00B145EA" w:rsidRPr="00053AF8" w:rsidRDefault="00000000">
      <w:pPr>
        <w:rPr>
          <w:lang w:val="es-AR"/>
        </w:rPr>
      </w:pPr>
      <w:r w:rsidRPr="00053AF8">
        <w:rPr>
          <w:b/>
          <w:lang w:val="es-AR"/>
        </w:rPr>
        <w:t xml:space="preserve">Ubicación. </w:t>
      </w:r>
      <w:r w:rsidRPr="00053AF8">
        <w:rPr>
          <w:lang w:val="es-AR"/>
        </w:rPr>
        <w:t>En el mismo archivo, clase HttpMetricInstruments. Usa el histograma totaltech_http_request_duration_seconds; el p95 se calcula en Prometheus.</w:t>
      </w:r>
    </w:p>
    <w:p w14:paraId="6C1802E9" w14:textId="77777777" w:rsidR="00B145EA" w:rsidRPr="00053AF8" w:rsidRDefault="00000000">
      <w:pPr>
        <w:pStyle w:val="Ttulo1"/>
        <w:rPr>
          <w:lang w:val="es-AR"/>
        </w:rPr>
      </w:pPr>
      <w:r w:rsidRPr="00053AF8">
        <w:rPr>
          <w:lang w:val="es-AR"/>
        </w:rPr>
        <w:t>3 Porcentaje de errores del servidor</w:t>
      </w:r>
    </w:p>
    <w:p w14:paraId="703494A9" w14:textId="77777777" w:rsidR="00B145EA" w:rsidRPr="00053AF8" w:rsidRDefault="00000000">
      <w:pPr>
        <w:rPr>
          <w:lang w:val="es-AR"/>
        </w:rPr>
      </w:pPr>
      <w:r w:rsidRPr="00053AF8">
        <w:rPr>
          <w:b/>
          <w:lang w:val="es-AR"/>
        </w:rPr>
        <w:t xml:space="preserve">Qué mide y por qué la elegí. </w:t>
      </w:r>
      <w:r w:rsidRPr="00053AF8">
        <w:rPr>
          <w:lang w:val="es-AR"/>
        </w:rPr>
        <w:t>Indica qué porcentaje de solicitudes devuelve errores HTTP 500 a 599. La elegí para detectar fallos que pueden impedir consultar productos o completar una operación.</w:t>
      </w:r>
    </w:p>
    <w:p w14:paraId="2C380684" w14:textId="77777777" w:rsidR="00B145EA" w:rsidRPr="00053AF8" w:rsidRDefault="00000000">
      <w:pPr>
        <w:rPr>
          <w:lang w:val="es-AR"/>
        </w:rPr>
      </w:pPr>
      <w:r w:rsidRPr="00053AF8">
        <w:rPr>
          <w:b/>
          <w:lang w:val="es-AR"/>
        </w:rPr>
        <w:t xml:space="preserve">Beneficio. </w:t>
      </w:r>
      <w:r w:rsidRPr="00053AF8">
        <w:rPr>
          <w:lang w:val="es-AR"/>
        </w:rPr>
        <w:t>Ayuda a detectar aumentos de errores y a comprobar si una corrección los reduce. Sin solicitudes no hay un porcentaje válido.</w:t>
      </w:r>
    </w:p>
    <w:p w14:paraId="7C5EB7D0" w14:textId="77777777" w:rsidR="00B145EA" w:rsidRPr="00053AF8" w:rsidRDefault="00000000">
      <w:pPr>
        <w:rPr>
          <w:lang w:val="es-AR"/>
        </w:rPr>
      </w:pPr>
      <w:r w:rsidRPr="00053AF8">
        <w:rPr>
          <w:b/>
          <w:lang w:val="es-AR"/>
        </w:rPr>
        <w:t xml:space="preserve">Ubicación. </w:t>
      </w:r>
      <w:r w:rsidRPr="00053AF8">
        <w:rPr>
          <w:lang w:val="es-AR"/>
        </w:rPr>
        <w:t>En el mismo archivo, usa totaltech_http_requests_total y su etiqueta code. Prometheus calcula el porcentaje de respuestas 5xx sobre el total; no hay un contador separado para este porcentaje.</w:t>
      </w:r>
    </w:p>
    <w:p w14:paraId="58BE99CD" w14:textId="77777777" w:rsidR="00B145EA" w:rsidRPr="00053AF8" w:rsidRDefault="00000000">
      <w:pPr>
        <w:pStyle w:val="Ttulo1"/>
        <w:rPr>
          <w:lang w:val="es-AR"/>
        </w:rPr>
      </w:pPr>
      <w:r w:rsidRPr="00053AF8">
        <w:rPr>
          <w:lang w:val="es-AR"/>
        </w:rPr>
        <w:t>Dónde se utiliza en el proyecto</w:t>
      </w:r>
    </w:p>
    <w:p w14:paraId="231F3566" w14:textId="77777777" w:rsidR="00B145EA" w:rsidRPr="00053AF8" w:rsidRDefault="00000000">
      <w:pPr>
        <w:rPr>
          <w:lang w:val="es-AR"/>
        </w:rPr>
      </w:pPr>
      <w:r w:rsidRPr="00053AF8">
        <w:rPr>
          <w:lang w:val="es-AR"/>
        </w:rPr>
        <w:t>La medición se conecta en Totaltech/Program.cs y Frontend/Program.cs mediante AddTotaltechObservability y UseTotaltechHttpMetrics. Así se registra el tráfico tanto de la API como del sitio web. Los datos se publican en /metrics cuando la observabilidad está habilitada.</w:t>
      </w:r>
    </w:p>
    <w:p w14:paraId="7F50616B" w14:textId="77777777" w:rsidR="00B145EA" w:rsidRPr="00053AF8" w:rsidRDefault="00000000">
      <w:pPr>
        <w:rPr>
          <w:lang w:val="es-AR"/>
        </w:rPr>
      </w:pPr>
      <w:r w:rsidRPr="00053AF8">
        <w:rPr>
          <w:lang w:val="es-AR"/>
        </w:rPr>
        <w:t>Observabilidad/prometheus.yml configura la recolección. Observabilidad/alertas.yml contiene las alertas por demoras y errores. La guía de uso está en Documentacion/Observabilidad.md. Analizar las tres métricas juntas me ayuda a decidir qué revisar y a evaluar los resultados de las mejoras.</w:t>
      </w:r>
    </w:p>
    <w:sectPr w:rsidR="00B145EA" w:rsidRPr="00053AF8"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9905" w14:textId="77777777" w:rsidR="00467F23" w:rsidRDefault="00467F23">
      <w:pPr>
        <w:spacing w:after="0" w:line="240" w:lineRule="auto"/>
      </w:pPr>
      <w:r>
        <w:separator/>
      </w:r>
    </w:p>
  </w:endnote>
  <w:endnote w:type="continuationSeparator" w:id="0">
    <w:p w14:paraId="148DCB78" w14:textId="77777777" w:rsidR="00467F23" w:rsidRDefault="00467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04CA" w14:textId="77777777" w:rsidR="00053AF8" w:rsidRDefault="00053A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74C0" w14:textId="77777777" w:rsidR="00B145EA" w:rsidRDefault="00000000">
    <w:pPr>
      <w:pStyle w:val="Piedepgina"/>
      <w:jc w:val="right"/>
    </w:pPr>
    <w:r>
      <w:rPr>
        <w:sz w:val="18"/>
      </w:rPr>
      <w:t xml:space="preserve">Página </w:t>
    </w:r>
    <w:r>
      <w:fldChar w:fldCharType="begin"/>
    </w:r>
    <w:r>
      <w:instrText>PAGE</w:instrText>
    </w:r>
    <w:r>
      <w:fldChar w:fldCharType="separate"/>
    </w:r>
    <w:r w:rsidR="00053AF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78C9" w14:textId="77777777" w:rsidR="00053AF8" w:rsidRDefault="00053A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6BAA0" w14:textId="77777777" w:rsidR="00467F23" w:rsidRDefault="00467F23">
      <w:pPr>
        <w:spacing w:after="0" w:line="240" w:lineRule="auto"/>
      </w:pPr>
      <w:r>
        <w:separator/>
      </w:r>
    </w:p>
  </w:footnote>
  <w:footnote w:type="continuationSeparator" w:id="0">
    <w:p w14:paraId="2F893ECA" w14:textId="77777777" w:rsidR="00467F23" w:rsidRDefault="00467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AC2D" w14:textId="77777777" w:rsidR="00053AF8" w:rsidRDefault="00053AF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7C973" w14:textId="6013E1DB" w:rsidR="00B145EA" w:rsidRPr="00053AF8" w:rsidRDefault="00000000" w:rsidP="00053AF8">
    <w:pPr>
      <w:pStyle w:val="Encabezado"/>
      <w:tabs>
        <w:tab w:val="clear" w:pos="4680"/>
        <w:tab w:val="clear" w:pos="9360"/>
        <w:tab w:val="left" w:pos="3868"/>
      </w:tabs>
      <w:rPr>
        <w:lang w:val="es-AR"/>
      </w:rPr>
    </w:pPr>
    <w:r w:rsidRPr="00053AF8">
      <w:rPr>
        <w:color w:val="666666"/>
        <w:sz w:val="18"/>
        <w:lang w:val="es-AR"/>
      </w:rPr>
      <w:t>TOTALTECH  |  MONITOREO DE APLICACIONES</w:t>
    </w:r>
    <w:r w:rsidR="00053AF8" w:rsidRPr="00053AF8">
      <w:rPr>
        <w:color w:val="666666"/>
        <w:sz w:val="18"/>
        <w:lang w:val="es-AR"/>
      </w:rPr>
      <w:tab/>
      <w:t>-  Facundo S</w:t>
    </w:r>
    <w:r w:rsidR="00053AF8">
      <w:rPr>
        <w:color w:val="666666"/>
        <w:sz w:val="18"/>
        <w:lang w:val="es-AR"/>
      </w:rPr>
      <w:t>ola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A026" w14:textId="77777777" w:rsidR="00053AF8" w:rsidRDefault="00053AF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1887958">
    <w:abstractNumId w:val="8"/>
  </w:num>
  <w:num w:numId="2" w16cid:durableId="1463572639">
    <w:abstractNumId w:val="6"/>
  </w:num>
  <w:num w:numId="3" w16cid:durableId="1473064286">
    <w:abstractNumId w:val="5"/>
  </w:num>
  <w:num w:numId="4" w16cid:durableId="464742500">
    <w:abstractNumId w:val="4"/>
  </w:num>
  <w:num w:numId="5" w16cid:durableId="984621386">
    <w:abstractNumId w:val="7"/>
  </w:num>
  <w:num w:numId="6" w16cid:durableId="643240431">
    <w:abstractNumId w:val="3"/>
  </w:num>
  <w:num w:numId="7" w16cid:durableId="1649943466">
    <w:abstractNumId w:val="2"/>
  </w:num>
  <w:num w:numId="8" w16cid:durableId="1356154072">
    <w:abstractNumId w:val="1"/>
  </w:num>
  <w:num w:numId="9" w16cid:durableId="184277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F8"/>
    <w:rsid w:val="0006063C"/>
    <w:rsid w:val="0015074B"/>
    <w:rsid w:val="0029639D"/>
    <w:rsid w:val="00326F90"/>
    <w:rsid w:val="00467F23"/>
    <w:rsid w:val="00AA1D8D"/>
    <w:rsid w:val="00B145EA"/>
    <w:rsid w:val="00B47730"/>
    <w:rsid w:val="00CB0664"/>
    <w:rsid w:val="00ED6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A0C87"/>
  <w14:defaultImageDpi w14:val="300"/>
  <w15:docId w15:val="{3011DF53-9D21-41F6-9764-964B1B5E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rPr>
  </w:style>
  <w:style w:type="paragraph" w:styleId="Ttulo1">
    <w:name w:val="heading 1"/>
    <w:basedOn w:val="Normal"/>
    <w:next w:val="Normal"/>
    <w:link w:val="Ttulo1Car"/>
    <w:uiPriority w:val="9"/>
    <w:qFormat/>
    <w:rsid w:val="00FC693F"/>
    <w:pPr>
      <w:keepNext/>
      <w:keepLines/>
      <w:spacing w:before="140"/>
      <w:outlineLvl w:val="0"/>
    </w:pPr>
    <w:rPr>
      <w:rFonts w:asciiTheme="majorHAnsi" w:eastAsiaTheme="majorEastAsia" w:hAnsiTheme="majorHAnsi" w:cstheme="majorBidi"/>
      <w:b/>
      <w:bCs/>
      <w:color w:val="243746"/>
      <w:sz w:val="30"/>
      <w:szCs w:val="28"/>
    </w:rPr>
  </w:style>
  <w:style w:type="paragraph" w:styleId="Ttulo2">
    <w:name w:val="heading 2"/>
    <w:basedOn w:val="Normal"/>
    <w:next w:val="Normal"/>
    <w:link w:val="Ttulo2Car"/>
    <w:uiPriority w:val="9"/>
    <w:unhideWhenUsed/>
    <w:qFormat/>
    <w:rsid w:val="00FC693F"/>
    <w:pPr>
      <w:keepNext/>
      <w:keepLines/>
      <w:spacing w:before="140"/>
      <w:outlineLvl w:val="1"/>
    </w:pPr>
    <w:rPr>
      <w:rFonts w:asciiTheme="majorHAnsi" w:eastAsiaTheme="majorEastAsia" w:hAnsiTheme="majorHAnsi" w:cstheme="majorBidi"/>
      <w:b/>
      <w:bCs/>
      <w:color w:val="24374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00"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400</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aplicaciones en TotalTech</dc:title>
  <dc:subject>Justificación y beneficios de tres métricas de monitoreo</dc:subject>
  <dc:creator/>
  <cp:keywords/>
  <dc:description>generated by python-docx</dc:description>
  <cp:lastModifiedBy>Facundo Sola</cp:lastModifiedBy>
  <cp:revision>2</cp:revision>
  <dcterms:created xsi:type="dcterms:W3CDTF">2013-12-23T23:15:00Z</dcterms:created>
  <dcterms:modified xsi:type="dcterms:W3CDTF">2026-10-10T02:12:00Z</dcterms:modified>
  <cp:category/>
</cp:coreProperties>
</file>