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0" w:after="0"/>
        <w:jc w:val="center"/>
        <w:rPr/>
      </w:pPr>
      <w:r>
        <w:rPr>
          <w:b/>
          <w:bCs/>
          <w:color w:val="1F6F78"/>
          <w:sz w:val="72"/>
          <w:szCs w:val="72"/>
        </w:rPr>
        <w:t>PetCloud</w:t>
      </w:r>
    </w:p>
    <w:p>
      <w:pPr>
        <w:pStyle w:val="Normal"/>
        <w:spacing w:before="0" w:after="200"/>
        <w:jc w:val="center"/>
        <w:rPr/>
      </w:pPr>
      <w:r>
        <w:rPr>
          <w:sz w:val="36"/>
          <w:szCs w:val="36"/>
        </w:rPr>
        <w:t>Libreta Sanitaria Digital</w:t>
      </w:r>
    </w:p>
    <w:p>
      <w:pPr>
        <w:pStyle w:val="Normal"/>
        <w:jc w:val="center"/>
        <w:rPr/>
      </w:pPr>
      <w:r>
        <w:rPr>
          <w:i/>
          <w:iCs/>
          <w:sz w:val="26"/>
          <w:szCs w:val="26"/>
        </w:rPr>
        <w:t>Documentación del Sistema — Versión 3 (2026)</w:t>
      </w:r>
    </w:p>
    <w:p>
      <w:pPr>
        <w:pStyle w:val="Normal"/>
        <w:spacing w:before="400" w:after="0"/>
        <w:jc w:val="center"/>
        <w:rPr/>
      </w:pPr>
      <w:r>
        <w:rPr>
          <w:sz w:val="22"/>
          <w:szCs w:val="22"/>
        </w:rPr>
        <w:t>Registro sanitario digital, único y centralizado para dueños de mascotas y veterinarias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  <w:fldChar w:fldCharType="separate"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0. Control de versiones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99"/>
        <w:gridCol w:w="1600"/>
        <w:gridCol w:w="6227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Cambios principales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2025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 inicial: app para dueños de mascotas y veterinarios.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Octubre 2026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Actualización contra el sistema real. Se renombra el producto a PetCloud, se agregan los roles Municipio y Administrador, el ERP veterinario, el plan Premium, mascota perdida, campañas de vacunación, acceso compartido y sala de espera. Se corrigen requerimientos que cambiaron (turnos, navegación, modo offline, gastos) y se rehace el modelo de clases.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Octubre 2026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Simplificación del alcance para la entrega académica. Se quitan el rol Municipio, mascota perdida, las notificaciones y los emails; el Administrador queda solo para validar matrículas. Migración de Supabase y Vercel a Microsoft Azure (PostgreSQL) con ejecución local, y pago Premium simulado.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1. Requerimientos del negocio</w:t>
      </w:r>
    </w:p>
    <w:p>
      <w:pPr>
        <w:pStyle w:val="Heading2"/>
        <w:spacing w:before="240" w:after="120"/>
        <w:rPr/>
      </w:pPr>
      <w:r>
        <w:rPr/>
        <w:t>1.1 Situación actual o propósito</w:t>
      </w:r>
    </w:p>
    <w:p>
      <w:pPr>
        <w:pStyle w:val="Normal"/>
        <w:spacing w:before="0" w:after="120"/>
        <w:rPr/>
      </w:pPr>
      <w:r>
        <w:rPr/>
        <w:t>Mucha gente tiene mascotas, pero pocas llevan un buen control de su salud. Las vacunas y visitas se anotan en una libreta de papel que se pierde, o directamente no se anotan. Esto provoca tratamientos incompletos, refuerzos olvidados y pérdida de información clínica importante.</w:t>
      </w:r>
    </w:p>
    <w:p>
      <w:pPr>
        <w:pStyle w:val="Normal"/>
        <w:spacing w:before="0" w:after="120"/>
        <w:rPr/>
      </w:pPr>
      <w:r>
        <w:rPr/>
        <w:t>Del lado profesional, las veterinarias trabajan con planillas o sistemas aislados, sin acceso al historial que el dueño lleva de su mascota.</w:t>
      </w:r>
    </w:p>
    <w:p>
      <w:pPr>
        <w:pStyle w:val="Normal"/>
        <w:spacing w:before="0" w:after="120"/>
        <w:rPr/>
      </w:pPr>
      <w:r>
        <w:rPr/>
        <w:t xml:space="preserve">PetCloud resuelve esto con un </w:t>
      </w:r>
      <w:r>
        <w:rPr>
          <w:b/>
          <w:bCs/>
        </w:rPr>
        <w:t>registro sanitario digital, único y centralizado</w:t>
      </w:r>
      <w:r>
        <w:rPr/>
        <w:t xml:space="preserve">: el dueño carga a sus mascotas y consulta su libreta desde cualquier dispositivo, y el veterinario registra y </w:t>
      </w:r>
      <w:r>
        <w:rPr>
          <w:b/>
          <w:bCs/>
        </w:rPr>
        <w:t>firma</w:t>
      </w:r>
      <w:r>
        <w:rPr/>
        <w:t xml:space="preserve"> vacunas, consultas y tratamientos. Toda la información queda en un solo lugar y con recordatorios automáticos dentro de la aplicación.</w:t>
      </w:r>
    </w:p>
    <w:p>
      <w:pPr>
        <w:pStyle w:val="Heading2"/>
        <w:spacing w:before="240" w:after="120"/>
        <w:rPr/>
      </w:pPr>
      <w:r>
        <w:rPr/>
        <w:t>1.2 Oportunidad del negocio</w:t>
      </w:r>
    </w:p>
    <w:p>
      <w:pPr>
        <w:pStyle w:val="Normal"/>
        <w:spacing w:before="0" w:after="120"/>
        <w:rPr/>
      </w:pPr>
      <w:r>
        <w:rPr/>
        <w:t>No hay aplicaciones simples, en español y pensadas para Argentina que unan al dueño y a la veterinaria. Las libretas físicas se pierden y las soluciones digitales existentes suelen cubrir solo a uno de los dos actores.</w:t>
      </w:r>
    </w:p>
    <w:p>
      <w:pPr>
        <w:pStyle w:val="Normal"/>
        <w:spacing w:before="0" w:after="120"/>
        <w:rPr/>
      </w:pPr>
      <w:r>
        <w:rPr/>
        <w:t xml:space="preserve">PetCloud aprovecha esa oportunidad con un modelo </w:t>
      </w:r>
      <w:r>
        <w:rPr>
          <w:b/>
          <w:bCs/>
        </w:rPr>
        <w:t>freemium</w:t>
      </w:r>
      <w:r>
        <w:rPr/>
        <w:t xml:space="preserve">: el uso es gratuito para dueños y veterinarias, y las veterinarias pueden contratar </w:t>
      </w:r>
      <w:r>
        <w:rPr>
          <w:b/>
          <w:bCs/>
        </w:rPr>
        <w:t>PetCloud Premium</w:t>
      </w:r>
      <w:r>
        <w:rPr/>
        <w:t xml:space="preserve"> (agenda de turnos y ERP de gestión) mediante Mercado Pago. En esta entrega la aprobación del pago se simula.</w:t>
      </w:r>
    </w:p>
    <w:p>
      <w:pPr>
        <w:pStyle w:val="Heading2"/>
        <w:spacing w:before="240" w:after="120"/>
        <w:rPr/>
      </w:pPr>
      <w:r>
        <w:rPr/>
        <w:t>1.3 Riesgos del proyecto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b/>
          <w:bCs/>
        </w:rPr>
        <w:t>Resistencia al cambio:</w:t>
      </w:r>
      <w:r>
        <w:rPr/>
        <w:t xml:space="preserve"> dueños y veterinarios acostumbrados al papel pueden no adoptar la herramienta.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Plazo limitado:</w:t>
      </w:r>
      <w:r>
        <w:rPr/>
        <w:t xml:space="preserve"> el desarrollo tiene un tiempo acotado y un equipo de dos personas trabajando en paralelo.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Compatibilidad de dispositivos:</w:t>
      </w:r>
      <w:r>
        <w:rPr/>
        <w:t xml:space="preserve"> debe funcionar en computadoras, celulares y tablets (web responsive + PWA instalable).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Usuarios con poca experiencia tecnológica:</w:t>
      </w:r>
      <w:r>
        <w:rPr/>
        <w:t xml:space="preserve"> la interfaz debe ser simple y guiada.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Validación profesional:</w:t>
      </w:r>
      <w:r>
        <w:rPr/>
        <w:t xml:space="preserve"> la matrícula del veterinario se valida manualmente; no hay integración con el colegio profesional.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Dependencia de terceros:</w:t>
      </w:r>
      <w:r>
        <w:rPr/>
        <w:t xml:space="preserve"> Microsoft Azure (base de datos PostgreSQL y despliegue previsto) y Mercado Pago (pagos, en modo simulado para la entrega).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Cambios normativos:</w:t>
      </w:r>
      <w:r>
        <w:rPr/>
        <w:t xml:space="preserve"> nuevas normas sanitarias o de protección de datos pueden requerir cambios.</w:t>
      </w:r>
    </w:p>
    <w:p>
      <w:pPr>
        <w:pStyle w:val="Heading1"/>
        <w:spacing w:before="360" w:after="160"/>
        <w:rPr/>
      </w:pPr>
      <w:r>
        <w:rPr/>
        <w:t>2. Visión de la solución</w:t>
      </w:r>
    </w:p>
    <w:p>
      <w:pPr>
        <w:pStyle w:val="Heading2"/>
        <w:spacing w:before="240" w:after="120"/>
        <w:rPr/>
      </w:pPr>
      <w:r>
        <w:rPr/>
        <w:t>2.1 Funciones principales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completo de cada mascota (datos, foto, microchip, peso, vacunas, antiparasitarios, medicamentos, enfermedades y alergias, historial clínico y documentos).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Código QR único por mascota (collar) con ficha pública que respeta la privacidad.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clínico firmado digitalmente por el veterinario con matrícula validada.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Acceso controlado por tres roles: Dueño, Veterinario y Administrador (este último solo valida matrículas).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Recordatorios manuales y automáticos de vacunas y antiparasitarios, visibles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Libreta sanitaria y certificados en PDF.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Gestión de la veterinaria: sala de espera, pacientes, turnos y ERP (stock, ventas, caja, clientes y compras).</w:t>
      </w:r>
    </w:p>
    <w:p>
      <w:pPr>
        <w:pStyle w:val="Heading1"/>
        <w:spacing w:before="360" w:after="160"/>
        <w:rPr/>
      </w:pPr>
      <w:r>
        <w:rPr/>
        <w:t>3. Contexto del negocio</w:t>
      </w:r>
    </w:p>
    <w:p>
      <w:pPr>
        <w:pStyle w:val="Heading2"/>
        <w:spacing w:before="240" w:after="120"/>
        <w:rPr/>
      </w:pPr>
      <w:r>
        <w:rPr/>
        <w:t>3.1 Perfil de los interesados (stakeholders)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00"/>
        <w:gridCol w:w="2000"/>
        <w:gridCol w:w="1599"/>
        <w:gridCol w:w="2227"/>
        <w:gridCol w:w="1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Beneficio y valor percibido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Actitudes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Funciones de mayor interés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Dueños de mascotas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Historial completo a mano, recordatorios y QR con ficha pública.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Interesados si es fácil de usar y gratuito.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Libreta, QR, recordatorios, PDF.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Necesitan una interfaz simple.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Veterinarios / veterinarias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Mejor seguimiento clínico, firma digital, gestión del negocio.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Alta predisposición si mejora su eficiencia.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Escanear QR, consultas, vacunación, sala de espera, turnos, ERP.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Poco tiempo para cargar datos; matrícula debe validarse.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Administradores de PetCloud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Confiabilidad de los registros clínicos firmados.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Interesados en que solo firmen profesionales habilitados.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Cola de validación de matrículas.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Rol no autoasignable.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4. Alcance y limitaciones</w:t>
      </w:r>
    </w:p>
    <w:p>
      <w:pPr>
        <w:pStyle w:val="Heading2"/>
        <w:spacing w:before="240" w:after="120"/>
        <w:rPr/>
      </w:pPr>
      <w:r>
        <w:rPr/>
        <w:t>4.1 Alcance actual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Aplicación web responsive (escritorio primero) instalable como PWA, en español de Argentina.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e inicio de sesión con email y contraseña.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Gestión de mascotas, salud, QR con ficha pública y acceso compartido entre co-dueños.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clínico firmado por el veterinario y libreta sanitaria en PDF.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Recordatorios manuales y automáticos visibles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Paneles de Veterinaria y de Administración (validación de matrículas).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Plan Premium para veterinarias con agenda de turnos y ERP; el pago con Mercado Pago se simula en esta entrega.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Ejecución en entorno local (localhost) para la entrega; despliegue previsto en Microsoft Azure.</w:t>
      </w:r>
    </w:p>
    <w:p>
      <w:pPr>
        <w:pStyle w:val="Heading2"/>
        <w:spacing w:before="240" w:after="120"/>
        <w:rPr/>
      </w:pPr>
      <w:r>
        <w:rPr/>
        <w:t>4.2 Limitaciones y exclusiones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funcionalidades de inteligencia artificial.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soporte multilenguaje (solo español).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historial en formato internacional.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Sin modo offline:</w:t>
      </w:r>
      <w:r>
        <w:rPr/>
        <w:t xml:space="preserve"> la PWA se puede instalar, pero sin conexión solo muestra la página pública de inicio; no hay sincronización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notificaciones de ningún tipo (push, dentro de la aplicación o por email): los recordatorios se consultan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registro de gastos de la mascota.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El dueño no reserva turnos: los turnos los agenda la veterinaria y el dueño los ve.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validación automática de matrícula contra el colegio profesional.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facturación electrónica en el ERP (planificada).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inicio de sesión con Google, Facebook o Apple, sin verificación de email y sin recuperación de contraseña por email.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funciones municipales (campañas, padrón, mapas de calor) ni de mascota perdida.</w:t>
      </w:r>
    </w:p>
    <w:p>
      <w:pPr>
        <w:pStyle w:val="Heading1"/>
        <w:spacing w:before="360" w:after="160"/>
        <w:rPr/>
      </w:pPr>
      <w:r>
        <w:rPr/>
        <w:t>5. Requerimientos</w:t>
      </w:r>
    </w:p>
    <w:p>
      <w:pPr>
        <w:pStyle w:val="Heading2"/>
        <w:spacing w:before="240" w:after="120"/>
        <w:rPr/>
      </w:pPr>
      <w:r>
        <w:rPr/>
        <w:t>5.1 Requerimientos funcionales globales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/>
        <w:t>El sistema debe permitir registrar un usuario en un asistente por pasos: (1) datos de la cuenta: nombre, apellido, email, contraseña y confirmación, y aceptación de los términos; (2) tipo de perfil: Dueño de mascota o Veterinario; (3) datos específicos del perfil elegido.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contraseña debe tener entre 8 y 72 caracteres, con al menos una letra y un número, no ser una contraseña común y no contener el nombre ni el email.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registro y el inicio de sesión se hacen únicamente con email y contraseña.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Si se elige Veterinario, se deben ingresar: nombre de la veterinaria (institución), dirección con altura, matrícula profesional (formato "MP 4821", única en el sistema), teléfono y página web (opcional).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Por privacidad, el sistema nunca debe revelar si un email ya tiene cuenta.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Las cuentas de Veterinario quedan "en revisión" hasta que un administrador valide la matrícula.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Al iniciar sesión, el sistema debe dirigir al usuario a su panel según su rol: Dueño → Inicio; Veterinario → Gestión; Administrador → Validación de matrículas.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rol de Administrador no se puede elegir al registrarse: solo otro administrador puede otorgarlo.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Todos los paneles deben ofrecer perfil, configuración y modo claro/oscuro.</w:t>
      </w:r>
    </w:p>
    <w:p>
      <w:pPr>
        <w:pStyle w:val="Heading2"/>
        <w:spacing w:before="240" w:after="120"/>
        <w:rPr/>
      </w:pPr>
      <w:r>
        <w:rPr/>
        <w:t>5.2 Requerimientos funcionales — Dueño de mascota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/>
        <w:t>El sistema debe permitir registrar varias mascotas por cuenta con: nombre, especie (perro, gato u otro), raza, fecha de nacimiento, sexo, peso, color, castrado, microchip, grupo sanguíneo, foto y veterinaria principal. Debe permitir editarlas y eliminarlas.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generar un código QR único por mascota, que se puede descargar, regenerar (el anterior se revoca y nunca se reutiliza) y configurar en privacidad.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Al escanear el QR sin iniciar sesión se debe mostrar una ficha pública con los datos básicos de la mascota y el estado antirrábico (al día, por vencer, vencida o sin certificar). El historial clínico nunca es público y la ficha no muestra el teléfono del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pantalla de Inicio debe mostrar el resumen de la mascota activa, próximas dosis, próximos turnos, invitaciones pendientes y últimos registros.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perfil de cada mascota debe tener las secciones: Resumen, Vacunas (con plan de próximas dosis), Antiparasitarios (interno, externo o ambos), Medicamentos, Enfermedades/alergias/crónicas, Peso (con gráfico), Historial clínico, Notas y Documentos (estudios, recetas, certificados).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Los registros cargados por el dueño deben quedar marcados como "no verificados"; solo los firmados por un veterinario cuentan como verificados.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compartir una mascota con otras personas con tres niveles de permiso (ver, editar, co-dueño), mediante invitación dentro de la aplicación o solicitud de acceso.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crear recordatorios manuales (título, fecha, repetición única/diaria/semanal/mensual/anual) y generar automáticamente recordatorios de vacunas y antiparasitarios. Los recordatorios se muestran dentro de la aplicación.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dueño debe poder ver las visitas veterinarias de su mascota y sus próximos turnos (solo lectura), y registrar su llegada a la sala de espera escaneando el QR de la veterinaria.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mostrar un directorio de veterinarias con ubicación, horarios y guardias.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descargar la libreta sanitaria en PDF eligiendo las secciones, con la firma del veterinario cuando exista.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perfil del usuario debe permitir editar sus datos, foto y dirección, y ver los accesos compartidos.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Configuración debe incluir: Apariencia, Privacidad y datos (con eliminación de cuenta: las mascotas con co-dueño pasan al otro dueño y las demás se eliminan) y Ayuda y soporte.</w:t>
      </w:r>
    </w:p>
    <w:p>
      <w:pPr>
        <w:pStyle w:val="Heading2"/>
        <w:spacing w:before="240" w:after="120"/>
        <w:rPr/>
      </w:pPr>
      <w:r>
        <w:rPr/>
        <w:t>5.3 Requerimientos funcionales — Veterinario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/>
        <w:t>Al iniciar sesión, el sistema debe mostrar la pantalla de Gestión con las métricas del día y avisos.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reconocer una mascota escaneando su QR con la cámara o ingresando el código a mano, y ver su historial completo.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consultas (control, urgencia, cirugía, etc.) con motivo, diagnóstico, observaciones, peso y próxima visita.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vacunaciones indicando vacuna, laboratorio, lote, número de dosis, vía de aplicación, fecha, lugar y próxima dosis, usando el catálogo de vacunas de la institución.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antiparasitarios, medicamentos y tratamientos, y emitir certificados en PDF.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Firma digital: el veterinario configura su firma (dibujo opcional, aclaración, matrícula y declaración jurada). Cada registro queda firmado con una copia inmutable de esa firma. Sin matrícula validada, el registro queda como borrador y no se publica al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Sala de espera: cola por orden de llegada, con urgencias marcadas y un QR de autoingreso para 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Pacientes: listado de todas las mascotas atendidas con búsqueda, filtros, exportación y alta de paciente.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Turnos (Premium): agendar turnos de una mascota con profesional, fecha, duración y motivo; estados programado, confirmado, atendido, ausente y cancelado. El turno se ve en la cuenta del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Institución: datos de la clínica, horarios, guardias y ausencias, y alta de profesionales mediante invitación dentro de la aplicación, con rol (dueño de la institución, profesional o asistente).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Premium: contratar la suscripción mediante Mercado Pago; en esta entrega la aprobación del pago se simula.</w:t>
      </w:r>
    </w:p>
    <w:p>
      <w:pPr>
        <w:pStyle w:val="Heading2"/>
        <w:spacing w:before="240" w:after="120"/>
        <w:rPr/>
      </w:pPr>
      <w:r>
        <w:rPr/>
        <w:t>5.4 Requerimientos funcionales — ERP veterinario (Premium)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>Stock: productos con SKU, código de barras, costo, precio y stock mínimo; movimientos de stock anulables y sin stock negativo; catálogo compartido de productos (GTIN).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Ventas: punto de venta con ítems, medios de pago y anulación.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Caja: cuenta de caja con sus movimientos.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Clientes: razón social, documento, condición frente al IVA, límite de crédito y cuenta corriente.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Compras y proveedores.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Permisos por módulo (stock, ventas, caja, compras, reportes, equipo) delegables a cada profesional.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Ningún registro se borra: las operaciones se anulan cambiando su estado.</w:t>
      </w:r>
    </w:p>
    <w:p>
      <w:pPr>
        <w:pStyle w:val="Heading2"/>
        <w:spacing w:before="240" w:after="120"/>
        <w:rPr/>
      </w:pPr>
      <w:r>
        <w:rPr/>
        <w:t>5.5 Requerimientos funcionales — Administrador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>Cola de validación de matrículas veterinarias: listado de cuentas en revisión con los datos del profesional y de su institución.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Aprobación o rechazo de cada matrícula; al aprobarla, los registros firmados por el veterinario se publican a los dueños.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Administrador no tiene otras funciones de gestión de la plataforma.</w:t>
      </w:r>
    </w:p>
    <w:p>
      <w:pPr>
        <w:pStyle w:val="Heading2"/>
        <w:spacing w:before="240" w:after="120"/>
        <w:rPr/>
      </w:pPr>
      <w:r>
        <w:rPr/>
        <w:t>5.6 Requerimientos no funcionales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b/>
          <w:bCs/>
        </w:rPr>
        <w:t>Seguridad:</w:t>
      </w:r>
      <w:r>
        <w:rPr/>
        <w:t xml:space="preserve"> autenticación con Auth.js (contraseñas almacenadas con hash bcrypt), comunicación cifrada por HTTPS en producción y control de acceso en el servidor de la aplicación. El control de acceso a nivel de base de datos (Row Level Security) está previsto para una etapa posterior.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Privacidad:</w:t>
      </w:r>
      <w:r>
        <w:rPr/>
        <w:t xml:space="preserve"> la ficha pública del QR no expone datos clínicos ni el teléfono del dueño; los registros firmados son inmutables.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Rendimiento:</w:t>
      </w:r>
      <w:r>
        <w:rPr/>
        <w:t xml:space="preserve"> el tiempo de respuesta ante una consulta no debe superar los 3 segundos en condiciones normales.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Disponibilidad:</w:t>
      </w:r>
      <w:r>
        <w:rPr/>
        <w:t xml:space="preserve"> al menos 95% mensual una vez desplegado, apoyada en Microsoft Azure y en Azure Database for PostgreSQL. Para la entrega académica el sistema se ejecuta en localhost.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Escalabilidad:</w:t>
      </w:r>
      <w:r>
        <w:rPr/>
        <w:t xml:space="preserve"> la arquitectura con Next.js y PostgreSQL debe soportar el crecimiento de usuarios, mascotas y registros sin degradar el rendimiento.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Respaldo:</w:t>
      </w:r>
      <w:r>
        <w:rPr/>
        <w:t xml:space="preserve"> backups automáticos del servicio Azure Database for PostgreSQL.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Compatibilidad:</w:t>
      </w:r>
      <w:r>
        <w:rPr/>
        <w:t xml:space="preserve"> funcionar en navegadores modernos de computadoras, celulares y tablets, e instalarse como PWA.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Usabilidad:</w:t>
      </w:r>
      <w:r>
        <w:rPr/>
        <w:t xml:space="preserve"> interfaz en español, modo claro/oscuro y formularios con validación y mensajes claros.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Calidad:</w:t>
      </w:r>
      <w:r>
        <w:rPr/>
        <w:t xml:space="preserve"> pruebas unitarias automatizadas con Vitest, ejecutadas en integración continua (GitHub Actions) junto con lint y tipado.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Legal:</w:t>
      </w:r>
      <w:r>
        <w:rPr/>
        <w:t xml:space="preserve"> cumplir la Ley 25.326 de Protección de Datos Personales; el sitio publica Términos y Política de Privacidad.</w:t>
      </w:r>
    </w:p>
    <w:p>
      <w:pPr>
        <w:pStyle w:val="Heading1"/>
        <w:spacing w:before="360" w:after="160"/>
        <w:rPr/>
      </w:pPr>
      <w:r>
        <w:rPr/>
        <w:t>6. Arquitectura y tecnologías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426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Frontend y servidor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Next.js 16 (App Router, Server Actions), React 19, TypeScript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Estilos y UI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Tailwind CSS 4, íconos Lucide, gráficos Recharts, mapas Leaflet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Formularios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React Hook Form + Zod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Base de datos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PostgreSQL 16 en Azure Database for PostgreSQL (Flexible Server), esquemas public y erp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Acceso a datos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Drizzle ORM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Autenticación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Auth.js (email y contraseña, contraseñas con hash bcrypt)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Archivos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Almacenamiento local en desarrollo, preparado para Azure Blob Storage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Pagos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Mercado Pago (suscripción Premium, modo simulado)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PDF y QR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jsPDF, qrcode y qr-scanner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Ejecución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localhost para la entrega; despliegue previsto en Microsoft Azure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Integración continua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GitHub Actions (lint, tipado, tests)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7. Modelo de clases</w:t>
      </w:r>
    </w:p>
    <w:p>
      <w:pPr>
        <w:pStyle w:val="Normal"/>
        <w:spacing w:before="0" w:after="120"/>
        <w:rPr/>
      </w:pPr>
      <w:r>
        <w:rPr/>
        <w:t xml:space="preserve">El modelo se reorganiza respecto de la V1: el usuario ya no se divide por herencia en Dueño y Veterinario, sino que existe un </w:t>
      </w:r>
      <w:r>
        <w:rPr>
          <w:b/>
          <w:bCs/>
        </w:rPr>
        <w:t>Perfil</w:t>
      </w:r>
      <w:r>
        <w:rPr/>
        <w:t xml:space="preserve"> con un </w:t>
      </w:r>
      <w:r>
        <w:rPr>
          <w:b/>
          <w:bCs/>
        </w:rPr>
        <w:t>rol</w:t>
      </w:r>
      <w:r>
        <w:rPr/>
        <w:t xml:space="preserve">, y el veterinario se modela como </w:t>
      </w:r>
      <w:r>
        <w:rPr>
          <w:b/>
          <w:bCs/>
        </w:rPr>
        <w:t>Profesional</w:t>
      </w:r>
      <w:r>
        <w:rPr/>
        <w:t xml:space="preserve"> que pertenece a una </w:t>
      </w:r>
      <w:r>
        <w:rPr>
          <w:b/>
          <w:bCs/>
        </w:rPr>
        <w:t>Institución</w:t>
      </w:r>
      <w:r>
        <w:rPr/>
        <w:t>. El historial médico deja de ser una clase con listas: cada registro clínico es una entidad propia vinculada a la mascota.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3999"/>
        <w:gridCol w:w="2927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Atributos principales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Relaciones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Perfil (Usuario)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id, rol (dueño | veterinario | admin), nombre, apellido, email, teléfono, foto, dirección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Perfil → N Mascotas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id, nombre, especie, raza, fechaNacimiento, sexo, peso, color, castrado, microchip, grupoSanguíneo, foto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Perfil (dueño); N-M Perfiles vía AccesoCompartido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CódigoQR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código, fechaRevocación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 por Mascota (solo uno activo)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AccesoCompartido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permiso (ver | editar | co-dueño)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une Mascota y Perfil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 veterinaria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nombre, dirección, teléfono, web, horarios, guardia, validada, ubicación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→ N Profesionales; 1 → 1 Suscripción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Profesional (Veterinario)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matrícula, matrículaValidada, especialidad, rolEnInstitución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Perfil y 1 Institución; 1 → N Firmas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Firma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imagen, aclaración, matrícula, declaraciónJurada, fechaReemplazo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Profesional; inmutable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RegistroMédico (Consulta)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tipo, fecha, motivo, diagnóstico, observaciones, peso, próximaVisita, firmado, borrador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Institución,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Vacunación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vacuna, laboratorio, lote, dosis, vía, fechaAplicación, próximaDosis, lugar, verificada, estadoRevisión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Antiparasitario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producto, tipo (interno | externo | ambos), fecha, próximaAplicación, verificado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Medicamento / Tratamiento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nombre, dosis, frecuencia, vía, inicio, fin, indicaciones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Condición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tipo (enfermedad | alergia | crónica), nombre, descripción, fechaDiagnóstico, activa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RegistroPeso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valor, fecha, origen (dueño | veterinario)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título, tipo (estudio | receta | certificado | otro), archivo, fecha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Visita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fechaIngreso, estado, urgente, motivo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Institución, Turno, RegistroMédico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Turno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fechaHora, duración, motivo, estado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Institución, Mascota, Profesional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Recordatorio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título, fecha, repetición, origen (manual | automático), estado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Perfil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Suscripción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monto, estado, proveedor, finPeríodo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Institución, PrecioPremium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ERP: Producto, MovimientoStock, Venta, ÍtemVenta, Cliente, Caja, Compra, Proveedor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importes en centavos, estado de anulación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todas pertenecen a 1 Institución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8. Casos de uso</w:t>
      </w:r>
    </w:p>
    <w:p>
      <w:pPr>
        <w:pStyle w:val="Heading2"/>
        <w:spacing w:before="240" w:after="120"/>
        <w:rPr/>
      </w:pPr>
      <w:r>
        <w:rPr/>
        <w:t>8.1 Caso de uso: Registrarse como dueño y registrar una mascota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Dueño de mascota (usuario nuevo).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crear su cuenta y dar de alta su primera mascota con un código QR propio.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el email no está registrado.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usuario elige "Registrarse" y completa nombre, apellido, email y contraseña, con perfil "Dueño".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sistema crea la cuenta e inicia la sesión.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sistema lo lleva al asistente de bienvenida.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dueño carga los datos de su mascota (nombre, especie, raza, sexo, fecha de nacimiento, peso).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sistema guarda la mascota y le asigna un código QR único.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dueño ve la mascota en "Mis mascotas", con su QR listo para la chapita.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Datos inválidos: el formulario marca el campo y no envía.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Email en uso: el sistema informa que no puede completar el registro.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Fecha de nacimiento futura o peso fuera de rango: el sistema rechaza el alta y pide corregir.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existen el usuario con rol dueño, su perfil y la mascota con un QR activo registrado en el historial de códigos.</w:t>
      </w:r>
    </w:p>
    <w:p>
      <w:pPr>
        <w:pStyle w:val="Heading2"/>
        <w:spacing w:before="240" w:after="120"/>
        <w:rPr/>
      </w:pPr>
      <w:r>
        <w:rPr/>
        <w:t>8.2 Caso de uso: Consultar la ficha pública de una mascota por QR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Cualquier persona sin sesión iniciada (por ejemplo, quien encuentra a la mascota).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ver los datos públicos de la mascota y cómo contactar al dueño.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la mascota tiene un QR asignado.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La persona escanea la chapita y se abre la ficha pública.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El sistema busca la mascota por el código.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El sistema muestra solo los datos que el dueño habilitó como públicos y el estado de la vacuna antirrábica.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Código con formato inválido: se informa que el QR no es válido.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Código reemplazado: se informa que la chapita fue revocada.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Código inexistente: se informa que no se encontró la mascota.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no se modifica ningún dato. La historia clínica nunca se expone.</w:t>
      </w:r>
    </w:p>
    <w:p>
      <w:pPr>
        <w:pStyle w:val="Heading2"/>
        <w:spacing w:before="240" w:after="120"/>
        <w:rPr/>
      </w:pPr>
      <w:r>
        <w:rPr/>
        <w:t>8.3 Caso de uso: Registrarse como veterinario y validar la matrícula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Veterinario (alta) y Administrador (validación).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que el veterinario cree su cuenta y su institución, y que un administrador valide su matrícula para habilitar los registros firmados.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el email y la matrícula no están registrados; existe un administrador con sesión iniciada.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usuario elige "Registrarse" con perfil "Veterinario".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Completa sus datos, los de la veterinaria y su matrícula profesional.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sistema crea la cuenta, la institución y el profesional como responsable.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La cuenta queda "en revisión" y el veterinario ve ese estado al ingresar.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administrador abre "Validaciones", revisa la solicitud y la aprueba.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sistema marca la matrícula como validada (y la institución, si el veterinario es su responsable) y registra la decisión.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veterinario accede a su panel con permisos completos.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Matrícula ya registrada: se informa en el formulario y no se crea nada.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Email en uso: no se completa el registro.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El administrador rechaza la matrícula: la cuenta sigue sin validar.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queda una revisión registrada y una entrada en la auditoría de administración. Con la matrícula validada, el veterinario puede firmar registros.</w:t>
      </w:r>
    </w:p>
    <w:p>
      <w:pPr>
        <w:pStyle w:val="Heading2"/>
        <w:spacing w:before="240" w:after="120"/>
        <w:rPr/>
      </w:pPr>
      <w:r>
        <w:rPr/>
        <w:t>8.4 Caso de uso: Registrar una vacunación firmada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Veterinario con matrícula validada.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dejar constancia firmada de una vacuna aplicada a un paciente.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sesión iniciada, matrícula validada y firma digital cargada.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El veterinario abre la ficha del paciente y elige "Registrar vacunación".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Completa vacuna, laboratorio, lote, dosis, vía, fecha de aplicación y próxima dosis.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Confirma el registro.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El sistema guarda la vacunación como verificada, con la firma vigente del profesional.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El dueño ve la vacuna verificada en la libreta de su mascota; si es antirrábica, se refleja en la ficha pública.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Sin firma cargada: se informa que debe cargarla en Ajustes.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Matrícula sin validar: se informa que todavía no puede firmar.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Datos inválidos: el formulario marca los campos.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la vacunación queda verificada y asociada a la firma del profesional, que no puede modificarse.</w:t>
      </w:r>
    </w:p>
    <w:p>
      <w:pPr>
        <w:pStyle w:val="Heading2"/>
        <w:spacing w:before="240" w:after="120"/>
        <w:rPr/>
      </w:pPr>
      <w:r>
        <w:rPr/>
        <w:t>8.5 Caso de uso: Registrar una venta en el ERP (Premium simulado)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Veterinario de una institución con Premium activo.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registrar una venta de productos, descontar stock y registrar el cobro.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institución con suscripción Premium (simulada, sin cobro real), productos con stock y permiso de ventas.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El responsable activa Premium desde la pantalla de planes (pago simulado).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El veterinario abre "ERP → Ventas".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Elige cliente, productos, cantidades y medio de pago.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Confirma en la ventana de pago simulado.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El sistema registra la venta, sus ítems, el movimiento de stock y el movimiento de caja o de cuenta corriente.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Se muestra un aviso y la venta aparece en el listado.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Sin Premium: se redirige a la pantalla de planes.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Stock insuficiente: se informa y no se registra nada.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Sin permiso de ventas: la operación es rechazada.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venta, ítems, stock y caja quedan actualizados en una sola operación (todo o nada).</w:t>
      </w:r>
    </w:p>
    <w:p>
      <w:pPr>
        <w:pStyle w:val="Heading1"/>
        <w:spacing w:before="360" w:after="16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6F7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8B8B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LibreOffice_project/f58cec7047c8c23ebe1a1fb1be361bbdc44a7ca5</Application>
  <AppVersion>15.0000</AppVersion>
  <Pages>12</Pages>
  <Words>3089</Words>
  <Characters>17604</Characters>
  <CharactersWithSpaces>20312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2026-10-01T16:56:40Z</dcterms:created>
  <dc:creator>PetCloud</dc:creator>
  <dc:description/>
  <dc:language>en-US</dc:language>
  <cp:lastModifiedBy/>
  <dcterms:modified xsi:type="dcterms:W3CDTF">2026-10-01T23:41:44Z</dcterms:modified>
  <cp:revision>2</cp:revision>
  <dc:subject/>
  <dc:title>PetCloud — Documentación del Sistema V2</dc:title>
</cp:coreProperties>
</file>