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BE0E77" w:rsidRDefault="00BE0E77" w:rsidP="00BE0E77">
      <w:pPr>
        <w:suppressAutoHyphens/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7676D">
        <w:rPr>
          <w:rFonts w:ascii="Times New Roman" w:hAnsi="Times New Roman"/>
          <w:sz w:val="28"/>
          <w:szCs w:val="28"/>
        </w:rPr>
        <w:t>подготовки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>09.03.0</w:t>
      </w:r>
      <w:r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End"/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Информа</w:t>
      </w:r>
      <w:r>
        <w:rPr>
          <w:rFonts w:ascii="Times New Roman" w:hAnsi="Times New Roman"/>
          <w:i/>
          <w:sz w:val="28"/>
          <w:szCs w:val="28"/>
          <w:u w:val="single"/>
        </w:rPr>
        <w:t>тика и вычислительная техника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BE0E77" w:rsidRPr="00D97997" w:rsidRDefault="00BE0E77" w:rsidP="00BE0E77">
      <w:pPr>
        <w:suppressAutoHyphens/>
        <w:spacing w:after="0" w:line="240" w:lineRule="auto"/>
        <w:ind w:left="1418" w:right="423" w:hanging="141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Программное обеспечение вычислительной </w:t>
      </w:r>
      <w:proofErr w:type="gramStart"/>
      <w:r>
        <w:rPr>
          <w:rFonts w:ascii="Times New Roman" w:hAnsi="Times New Roman"/>
          <w:i/>
          <w:sz w:val="28"/>
          <w:szCs w:val="28"/>
          <w:u w:val="single"/>
        </w:rPr>
        <w:t>техники  и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автоматизированных систем</w:t>
      </w:r>
    </w:p>
    <w:p w:rsidR="00BE0E77" w:rsidRPr="0097676D" w:rsidRDefault="00BE0E77" w:rsidP="00BE0E77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highlight w:val="yellow"/>
          <w:u w:val="single"/>
        </w:rPr>
        <w:t>3902</w:t>
      </w:r>
      <w:r w:rsidRPr="008F1254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bookmarkStart w:id="0" w:name="_GoBack"/>
      <w:bookmarkEnd w:id="0"/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AC17D4">
        <w:rPr>
          <w:rFonts w:ascii="Times New Roman" w:hAnsi="Times New Roman"/>
          <w:sz w:val="28"/>
          <w:szCs w:val="28"/>
          <w:u w:val="single"/>
        </w:rPr>
        <w:t>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AC17D4">
        <w:rPr>
          <w:rFonts w:ascii="Times New Roman" w:hAnsi="Times New Roman"/>
          <w:b/>
          <w:i/>
          <w:u w:val="single"/>
        </w:rPr>
        <w:t>______</w:t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AC17D4" w:rsidRPr="00AC17D4">
        <w:rPr>
          <w:rFonts w:ascii="Times New Roman" w:hAnsi="Times New Roman"/>
          <w:b/>
          <w:i/>
          <w:sz w:val="28"/>
          <w:szCs w:val="28"/>
          <w:u w:val="single"/>
        </w:rPr>
        <w:t>Управлени</w:t>
      </w:r>
      <w:r w:rsidR="00BE0E77">
        <w:rPr>
          <w:rFonts w:ascii="Times New Roman" w:hAnsi="Times New Roman"/>
          <w:b/>
          <w:i/>
          <w:sz w:val="28"/>
          <w:szCs w:val="28"/>
          <w:u w:val="single"/>
        </w:rPr>
        <w:t>е</w:t>
      </w:r>
      <w:r w:rsidR="00AC17D4" w:rsidRPr="00AC17D4">
        <w:rPr>
          <w:rFonts w:ascii="Times New Roman" w:hAnsi="Times New Roman"/>
          <w:b/>
          <w:i/>
          <w:sz w:val="28"/>
          <w:szCs w:val="28"/>
          <w:u w:val="single"/>
        </w:rPr>
        <w:t xml:space="preserve"> развития и платных образовательных услуг </w:t>
      </w:r>
      <w:r w:rsidR="00536346" w:rsidRPr="00D97997">
        <w:rPr>
          <w:rFonts w:ascii="Times New Roman" w:hAnsi="Times New Roman"/>
          <w:b/>
          <w:i/>
          <w:sz w:val="28"/>
          <w:szCs w:val="28"/>
          <w:u w:val="single"/>
        </w:rPr>
        <w:t>НВГУ</w:t>
      </w:r>
      <w:r w:rsidR="00AC17D4">
        <w:rPr>
          <w:rFonts w:ascii="Times New Roman" w:hAnsi="Times New Roman"/>
          <w:b/>
          <w:i/>
          <w:sz w:val="28"/>
          <w:szCs w:val="28"/>
          <w:u w:val="single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26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 w:rsidR="00D32E28">
        <w:rPr>
          <w:rFonts w:ascii="Times New Roman" w:hAnsi="Times New Roman"/>
          <w:sz w:val="16"/>
        </w:rPr>
        <w:t xml:space="preserve"> </w:t>
      </w:r>
      <w:r w:rsidR="009107E1" w:rsidRPr="00D32E28">
        <w:rPr>
          <w:rFonts w:ascii="Times New Roman" w:hAnsi="Times New Roman"/>
          <w:b/>
          <w:sz w:val="18"/>
          <w:szCs w:val="18"/>
          <w:u w:val="single"/>
        </w:rPr>
        <w:t xml:space="preserve">начальник </w:t>
      </w:r>
      <w:r w:rsidR="00D32E28" w:rsidRPr="00D32E28">
        <w:rPr>
          <w:rFonts w:ascii="Times New Roman" w:hAnsi="Times New Roman"/>
          <w:b/>
          <w:sz w:val="18"/>
          <w:szCs w:val="18"/>
          <w:u w:val="single"/>
        </w:rPr>
        <w:t>Управления развития и платных образовательных услуг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proofErr w:type="spellStart"/>
      <w:r w:rsidR="00D32E28">
        <w:rPr>
          <w:rFonts w:ascii="Times New Roman" w:hAnsi="Times New Roman"/>
          <w:b/>
          <w:i/>
          <w:sz w:val="24"/>
          <w:szCs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szCs w:val="24"/>
          <w:u w:val="single"/>
        </w:rPr>
        <w:t xml:space="preserve"> Ирина Федоровна_____________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32E28">
        <w:rPr>
          <w:rFonts w:ascii="Times New Roman" w:hAnsi="Times New Roman"/>
          <w:u w:val="single"/>
        </w:rPr>
        <w:t>________________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proofErr w:type="spellStart"/>
      <w:r w:rsidR="00D32E28">
        <w:rPr>
          <w:rFonts w:ascii="Times New Roman" w:hAnsi="Times New Roman"/>
          <w:b/>
          <w:i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u w:val="single"/>
        </w:rPr>
        <w:t xml:space="preserve"> И.Ф.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D32E28">
          <w:footerReference w:type="even" r:id="rId7"/>
          <w:footerReference w:type="default" r:id="rId8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proofErr w:type="spellStart"/>
      <w:r w:rsidR="00D32E28">
        <w:rPr>
          <w:rFonts w:ascii="Times New Roman" w:hAnsi="Times New Roman"/>
          <w:b/>
          <w:i/>
          <w:sz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u w:val="single"/>
        </w:rPr>
        <w:t xml:space="preserve"> И.Ф.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296"/>
        <w:gridCol w:w="3880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proofErr w:type="spellStart"/>
      <w:r w:rsidR="00D32E28">
        <w:rPr>
          <w:rFonts w:ascii="Times New Roman" w:hAnsi="Times New Roman"/>
          <w:b/>
          <w:i/>
          <w:sz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u w:val="single"/>
        </w:rPr>
        <w:t xml:space="preserve"> И.Ф.</w:t>
      </w:r>
      <w:r w:rsidR="00AB4FD5">
        <w:rPr>
          <w:rFonts w:ascii="Times New Roman" w:hAnsi="Times New Roman"/>
          <w:b/>
          <w:i/>
          <w:sz w:val="24"/>
          <w:u w:val="single"/>
        </w:rPr>
        <w:t>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proofErr w:type="spellStart"/>
      <w:r w:rsidR="00D32E28">
        <w:rPr>
          <w:rFonts w:ascii="Times New Roman" w:hAnsi="Times New Roman"/>
          <w:b/>
          <w:i/>
          <w:sz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u w:val="single"/>
        </w:rPr>
        <w:t xml:space="preserve"> И.Ф.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proofErr w:type="spellStart"/>
      <w:r w:rsidR="00D32E28">
        <w:rPr>
          <w:rFonts w:ascii="Times New Roman" w:hAnsi="Times New Roman"/>
          <w:b/>
          <w:i/>
          <w:sz w:val="28"/>
          <w:u w:val="single" w:color="000000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8"/>
          <w:u w:val="single" w:color="000000"/>
        </w:rPr>
        <w:t xml:space="preserve"> И.Ф.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4A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BE0E77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BE0E77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BE0E77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06"/>
    <w:rsid w:val="000168EF"/>
    <w:rsid w:val="00191B2C"/>
    <w:rsid w:val="00310CE8"/>
    <w:rsid w:val="00536346"/>
    <w:rsid w:val="005A0E2C"/>
    <w:rsid w:val="005C16B5"/>
    <w:rsid w:val="005F6422"/>
    <w:rsid w:val="007B2547"/>
    <w:rsid w:val="007B4A47"/>
    <w:rsid w:val="009107E1"/>
    <w:rsid w:val="009D272A"/>
    <w:rsid w:val="00A32EDD"/>
    <w:rsid w:val="00AB4FD5"/>
    <w:rsid w:val="00AC17D4"/>
    <w:rsid w:val="00B75073"/>
    <w:rsid w:val="00BE0E77"/>
    <w:rsid w:val="00C2074A"/>
    <w:rsid w:val="00D11E4D"/>
    <w:rsid w:val="00D32E28"/>
    <w:rsid w:val="00D97997"/>
    <w:rsid w:val="00DD6C06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3C18F-D901-4806-89B5-1C94E7B4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2022-02-22T09:54:00Z</dcterms:created>
  <dcterms:modified xsi:type="dcterms:W3CDTF">2022-02-22T09:54:00Z</dcterms:modified>
</cp:coreProperties>
</file>