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FF0D97">
        <w:rPr>
          <w:rFonts w:ascii="Times New Roman" w:hAnsi="Times New Roman" w:cs="Times New Roman"/>
          <w:b/>
          <w:sz w:val="24"/>
          <w:szCs w:val="24"/>
        </w:rPr>
        <w:t>Friday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741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394417">
        <w:rPr>
          <w:rFonts w:ascii="Times New Roman" w:hAnsi="Times New Roman" w:cs="Times New Roman"/>
          <w:b/>
          <w:sz w:val="24"/>
          <w:szCs w:val="24"/>
        </w:rPr>
        <w:t>1</w:t>
      </w:r>
      <w:r w:rsidR="00FF0D97">
        <w:rPr>
          <w:rFonts w:ascii="Times New Roman" w:hAnsi="Times New Roman" w:cs="Times New Roman"/>
          <w:b/>
          <w:sz w:val="24"/>
          <w:szCs w:val="24"/>
        </w:rPr>
        <w:t>6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</w:t>
      </w:r>
      <w:r w:rsidR="00F25741">
        <w:rPr>
          <w:rFonts w:ascii="Times New Roman" w:hAnsi="Times New Roman" w:cs="Times New Roman"/>
          <w:sz w:val="24"/>
          <w:szCs w:val="24"/>
        </w:rPr>
        <w:t xml:space="preserve">scalene triangle </w:t>
      </w:r>
      <w:r w:rsidR="00F25741">
        <w:rPr>
          <w:rFonts w:ascii="Times New Roman" w:hAnsi="Times New Roman" w:cs="Times New Roman"/>
          <w:sz w:val="24"/>
          <w:szCs w:val="24"/>
        </w:rPr>
        <w:sym w:font="Symbol" w:char="F044"/>
      </w:r>
      <w:r w:rsidR="00F25741">
        <w:rPr>
          <w:rFonts w:ascii="Times New Roman" w:hAnsi="Times New Roman" w:cs="Times New Roman"/>
          <w:sz w:val="24"/>
          <w:szCs w:val="24"/>
        </w:rPr>
        <w:t xml:space="preserve">ABC with sides AB = </w:t>
      </w:r>
      <w:r w:rsidR="00FF0D97">
        <w:rPr>
          <w:rFonts w:ascii="Times New Roman" w:hAnsi="Times New Roman" w:cs="Times New Roman"/>
          <w:sz w:val="24"/>
          <w:szCs w:val="24"/>
        </w:rPr>
        <w:t>5</w:t>
      </w:r>
      <w:r w:rsidR="00F25741">
        <w:rPr>
          <w:rFonts w:ascii="Times New Roman" w:hAnsi="Times New Roman" w:cs="Times New Roman"/>
          <w:sz w:val="24"/>
          <w:szCs w:val="24"/>
        </w:rPr>
        <w:t xml:space="preserve">0 mm, BC = </w:t>
      </w:r>
      <w:r w:rsidR="00FF0D97">
        <w:rPr>
          <w:rFonts w:ascii="Times New Roman" w:hAnsi="Times New Roman" w:cs="Times New Roman"/>
          <w:sz w:val="24"/>
          <w:szCs w:val="24"/>
        </w:rPr>
        <w:t>3</w:t>
      </w:r>
      <w:r w:rsidR="00F25741">
        <w:rPr>
          <w:rFonts w:ascii="Times New Roman" w:hAnsi="Times New Roman" w:cs="Times New Roman"/>
          <w:sz w:val="24"/>
          <w:szCs w:val="24"/>
        </w:rPr>
        <w:t>0 mm and AC = 2</w:t>
      </w:r>
      <w:r w:rsidR="00FF0D97">
        <w:rPr>
          <w:rFonts w:ascii="Times New Roman" w:hAnsi="Times New Roman" w:cs="Times New Roman"/>
          <w:sz w:val="24"/>
          <w:szCs w:val="24"/>
        </w:rPr>
        <w:t>0</w:t>
      </w:r>
      <w:r w:rsidR="00F25741">
        <w:rPr>
          <w:rFonts w:ascii="Times New Roman" w:hAnsi="Times New Roman" w:cs="Times New Roman"/>
          <w:sz w:val="24"/>
          <w:szCs w:val="24"/>
        </w:rPr>
        <w:t xml:space="preserve"> mm</w:t>
      </w:r>
      <w:r w:rsidR="008C70D1">
        <w:rPr>
          <w:rFonts w:ascii="Times New Roman" w:hAnsi="Times New Roman" w:cs="Times New Roman"/>
          <w:sz w:val="24"/>
          <w:szCs w:val="24"/>
        </w:rPr>
        <w:t>.</w:t>
      </w:r>
      <w:r w:rsidR="00F25741">
        <w:rPr>
          <w:rFonts w:ascii="Times New Roman" w:hAnsi="Times New Roman" w:cs="Times New Roman"/>
          <w:sz w:val="24"/>
          <w:szCs w:val="24"/>
        </w:rPr>
        <w:t xml:space="preserve"> The triangle rests on the side AB. 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475EB3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Construct </w:t>
      </w:r>
      <w:r w:rsidR="00F2574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a hypocycloid for one full revolution of a circle </w:t>
      </w:r>
      <w:r w:rsidR="00B72539">
        <w:rPr>
          <w:rFonts w:ascii="Times New Roman" w:eastAsia="Calibri" w:hAnsi="Times New Roman" w:cs="Times New Roman"/>
          <w:sz w:val="24"/>
          <w:szCs w:val="24"/>
          <w:lang w:val="en-IN"/>
        </w:rPr>
        <w:t>60</w:t>
      </w:r>
      <w:r w:rsidR="00F2574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mm diameter which rolls inside another circle of diameter </w:t>
      </w:r>
      <w:r w:rsidR="00B72539">
        <w:rPr>
          <w:rFonts w:ascii="Times New Roman" w:eastAsia="Calibri" w:hAnsi="Times New Roman" w:cs="Times New Roman"/>
          <w:sz w:val="24"/>
          <w:szCs w:val="24"/>
          <w:lang w:val="en-IN"/>
        </w:rPr>
        <w:t>240</w:t>
      </w:r>
      <w:r w:rsidR="00F2574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mm. </w:t>
      </w:r>
      <w:r w:rsidR="0015329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Consider the initial contact of the Point </w:t>
      </w:r>
      <w:r w:rsidR="00153298" w:rsidRPr="00153298">
        <w:rPr>
          <w:rFonts w:ascii="Times New Roman" w:eastAsia="Calibri" w:hAnsi="Times New Roman" w:cs="Times New Roman"/>
          <w:b/>
          <w:sz w:val="24"/>
          <w:szCs w:val="24"/>
          <w:lang w:val="en-IN"/>
        </w:rPr>
        <w:t>P</w:t>
      </w:r>
      <w:r w:rsidR="0015329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to be at the contact of the two circles. </w:t>
      </w:r>
      <w:r w:rsidR="00F25741">
        <w:rPr>
          <w:rFonts w:ascii="Times New Roman" w:eastAsia="Calibri" w:hAnsi="Times New Roman" w:cs="Times New Roman"/>
          <w:sz w:val="24"/>
          <w:szCs w:val="24"/>
          <w:lang w:val="en-IN"/>
        </w:rPr>
        <w:t>Draw the tangent and normal at any point of the hypocycloid belonging to the second half of the revolution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Pr="00FF7741" w:rsidRDefault="00F25741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25741">
        <w:rPr>
          <w:rFonts w:ascii="Times New Roman" w:eastAsia="Times New Roman" w:hAnsi="Times New Roman" w:cs="Times New Roman"/>
          <w:sz w:val="24"/>
          <w:szCs w:val="24"/>
        </w:rPr>
        <w:t>Consider any arbitrary point P moving in a plane such that the sum of its distance from the foc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25741">
        <w:rPr>
          <w:rFonts w:ascii="Times New Roman" w:eastAsia="Times New Roman" w:hAnsi="Times New Roman" w:cs="Times New Roman"/>
          <w:sz w:val="24"/>
          <w:szCs w:val="24"/>
        </w:rPr>
        <w:t xml:space="preserve"> F1 and F2 remains constant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a value of </w:t>
      </w:r>
      <w:r w:rsidR="00B72539">
        <w:rPr>
          <w:rFonts w:ascii="Times New Roman" w:eastAsia="Times New Roman" w:hAnsi="Times New Roman" w:cs="Times New Roman"/>
          <w:sz w:val="24"/>
          <w:szCs w:val="24"/>
        </w:rPr>
        <w:t>120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mm. I</w:t>
      </w:r>
      <w:r w:rsidRPr="00F25741">
        <w:rPr>
          <w:rFonts w:ascii="Times New Roman" w:eastAsia="Times New Roman" w:hAnsi="Times New Roman" w:cs="Times New Roman"/>
          <w:sz w:val="24"/>
          <w:szCs w:val="24"/>
        </w:rPr>
        <w:t xml:space="preserve">f the length of the minor axis is </w:t>
      </w:r>
      <w:r w:rsidR="00B72539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25741">
        <w:rPr>
          <w:rFonts w:ascii="Times New Roman" w:eastAsia="Times New Roman" w:hAnsi="Times New Roman" w:cs="Times New Roman"/>
          <w:sz w:val="24"/>
          <w:szCs w:val="24"/>
        </w:rPr>
        <w:t xml:space="preserve"> mm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25741">
        <w:rPr>
          <w:rFonts w:ascii="Times New Roman" w:eastAsia="Times New Roman" w:hAnsi="Times New Roman" w:cs="Times New Roman"/>
          <w:sz w:val="24"/>
          <w:szCs w:val="24"/>
        </w:rPr>
        <w:t xml:space="preserve"> then draw </w:t>
      </w:r>
      <w:r>
        <w:rPr>
          <w:rFonts w:ascii="Times New Roman" w:eastAsia="Times New Roman" w:hAnsi="Times New Roman" w:cs="Times New Roman"/>
          <w:sz w:val="24"/>
          <w:szCs w:val="24"/>
        </w:rPr>
        <w:t>the conic</w:t>
      </w:r>
      <w:r w:rsidRPr="00F25741">
        <w:rPr>
          <w:rFonts w:ascii="Times New Roman" w:eastAsia="Times New Roman" w:hAnsi="Times New Roman" w:cs="Times New Roman"/>
          <w:sz w:val="24"/>
          <w:szCs w:val="24"/>
        </w:rPr>
        <w:t xml:space="preserve"> using the arc of circle method.</w:t>
      </w:r>
      <w:r w:rsidR="00EA6684" w:rsidRPr="00FF7741">
        <w:rPr>
          <w:rFonts w:ascii="Times New Roman" w:hAnsi="Times New Roman" w:cs="Times New Roman"/>
          <w:sz w:val="24"/>
          <w:szCs w:val="24"/>
        </w:rPr>
        <w:tab/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[</w:t>
      </w:r>
      <w:r w:rsidR="00125EC5" w:rsidRPr="00FF774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]</w:t>
      </w:r>
      <w:r w:rsidR="00FA5693" w:rsidRPr="00FF7741">
        <w:rPr>
          <w:rFonts w:ascii="Times New Roman" w:hAnsi="Times New Roman" w:cs="Times New Roman"/>
          <w:sz w:val="24"/>
          <w:szCs w:val="24"/>
        </w:rPr>
        <w:t xml:space="preserve"> </w:t>
      </w:r>
      <w:r w:rsidR="00CB297B" w:rsidRPr="00FF7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F25741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25741">
        <w:rPr>
          <w:rFonts w:ascii="Times New Roman" w:hAnsi="Times New Roman" w:cs="Times New Roman"/>
          <w:sz w:val="24"/>
          <w:szCs w:val="24"/>
          <w:lang w:val="en-IN"/>
        </w:rPr>
        <w:t xml:space="preserve">Construct a hyperbola when the distance between the focus and directrix is </w:t>
      </w:r>
      <w:r w:rsidR="002A336C">
        <w:rPr>
          <w:rFonts w:ascii="Times New Roman" w:hAnsi="Times New Roman" w:cs="Times New Roman"/>
          <w:sz w:val="24"/>
          <w:szCs w:val="24"/>
          <w:lang w:val="en-IN"/>
        </w:rPr>
        <w:t>6</w:t>
      </w:r>
      <w:bookmarkStart w:id="0" w:name="_GoBack"/>
      <w:bookmarkEnd w:id="0"/>
      <w:r w:rsidRPr="00F25741">
        <w:rPr>
          <w:rFonts w:ascii="Times New Roman" w:hAnsi="Times New Roman" w:cs="Times New Roman"/>
          <w:sz w:val="24"/>
          <w:szCs w:val="24"/>
          <w:lang w:val="en-IN"/>
        </w:rPr>
        <w:t xml:space="preserve"> cm</w:t>
      </w:r>
      <w:r>
        <w:rPr>
          <w:rFonts w:ascii="Times New Roman" w:hAnsi="Times New Roman" w:cs="Times New Roman"/>
          <w:sz w:val="24"/>
          <w:szCs w:val="24"/>
          <w:lang w:val="en-IN"/>
        </w:rPr>
        <w:t>, and</w:t>
      </w:r>
      <w:r w:rsidRPr="00F25741">
        <w:rPr>
          <w:rFonts w:ascii="Times New Roman" w:hAnsi="Times New Roman" w:cs="Times New Roman"/>
          <w:sz w:val="24"/>
          <w:szCs w:val="24"/>
          <w:lang w:val="en-IN"/>
        </w:rPr>
        <w:t xml:space="preserve"> the eccentricity is 2</w:t>
      </w:r>
      <w:r w:rsidR="00475EB3" w:rsidRPr="00475EB3">
        <w:rPr>
          <w:rFonts w:ascii="Times New Roman" w:hAnsi="Times New Roman" w:cs="Times New Roman"/>
          <w:sz w:val="24"/>
          <w:szCs w:val="24"/>
        </w:rPr>
        <w:t>.</w:t>
      </w:r>
      <w:r w:rsidR="00042781">
        <w:rPr>
          <w:rFonts w:ascii="Times New Roman" w:hAnsi="Times New Roman" w:cs="Times New Roman"/>
          <w:sz w:val="24"/>
          <w:szCs w:val="24"/>
        </w:rPr>
        <w:t xml:space="preserve"> </w:t>
      </w:r>
      <w:r w:rsidR="002C1A19"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03B" w:rsidRDefault="003E503B" w:rsidP="00FD67E6">
      <w:pPr>
        <w:spacing w:after="0" w:line="240" w:lineRule="auto"/>
      </w:pPr>
      <w:r>
        <w:separator/>
      </w:r>
    </w:p>
  </w:endnote>
  <w:endnote w:type="continuationSeparator" w:id="0">
    <w:p w:rsidR="003E503B" w:rsidRDefault="003E503B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2A336C">
          <w:rPr>
            <w:noProof/>
          </w:rPr>
          <w:t>1</w:t>
        </w:r>
        <w:r>
          <w:fldChar w:fldCharType="end"/>
        </w:r>
      </w:p>
    </w:sdtContent>
  </w:sdt>
  <w:p w:rsidR="00862583" w:rsidRDefault="003E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03B" w:rsidRDefault="003E503B" w:rsidP="00FD67E6">
      <w:pPr>
        <w:spacing w:after="0" w:line="240" w:lineRule="auto"/>
      </w:pPr>
      <w:r>
        <w:separator/>
      </w:r>
    </w:p>
  </w:footnote>
  <w:footnote w:type="continuationSeparator" w:id="0">
    <w:p w:rsidR="003E503B" w:rsidRDefault="003E503B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42781"/>
    <w:rsid w:val="00082F78"/>
    <w:rsid w:val="00107E4C"/>
    <w:rsid w:val="0012355A"/>
    <w:rsid w:val="0012395C"/>
    <w:rsid w:val="00125EC5"/>
    <w:rsid w:val="00153298"/>
    <w:rsid w:val="00153CAE"/>
    <w:rsid w:val="00170FAA"/>
    <w:rsid w:val="00172D61"/>
    <w:rsid w:val="001B07EB"/>
    <w:rsid w:val="001D3C6F"/>
    <w:rsid w:val="00237A04"/>
    <w:rsid w:val="00253569"/>
    <w:rsid w:val="002A336C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3E503B"/>
    <w:rsid w:val="00475EB3"/>
    <w:rsid w:val="004954B9"/>
    <w:rsid w:val="004D120D"/>
    <w:rsid w:val="0051120F"/>
    <w:rsid w:val="00534AAD"/>
    <w:rsid w:val="00542D81"/>
    <w:rsid w:val="0056013E"/>
    <w:rsid w:val="00693763"/>
    <w:rsid w:val="006C3E08"/>
    <w:rsid w:val="00743AD4"/>
    <w:rsid w:val="0076292F"/>
    <w:rsid w:val="0078554B"/>
    <w:rsid w:val="007A4FD4"/>
    <w:rsid w:val="007C6C6D"/>
    <w:rsid w:val="008A5C0F"/>
    <w:rsid w:val="008C70D1"/>
    <w:rsid w:val="008E2C2D"/>
    <w:rsid w:val="009479BD"/>
    <w:rsid w:val="00965C2F"/>
    <w:rsid w:val="00994A15"/>
    <w:rsid w:val="009C133E"/>
    <w:rsid w:val="00A145A5"/>
    <w:rsid w:val="00A257DB"/>
    <w:rsid w:val="00AC4FAD"/>
    <w:rsid w:val="00AD0FF2"/>
    <w:rsid w:val="00B14E7F"/>
    <w:rsid w:val="00B37FA6"/>
    <w:rsid w:val="00B4708A"/>
    <w:rsid w:val="00B5184E"/>
    <w:rsid w:val="00B72539"/>
    <w:rsid w:val="00B91108"/>
    <w:rsid w:val="00BE5B91"/>
    <w:rsid w:val="00C830B6"/>
    <w:rsid w:val="00CB297B"/>
    <w:rsid w:val="00D00C6D"/>
    <w:rsid w:val="00D23507"/>
    <w:rsid w:val="00D62C17"/>
    <w:rsid w:val="00DE3BE3"/>
    <w:rsid w:val="00DF4C0D"/>
    <w:rsid w:val="00E55211"/>
    <w:rsid w:val="00E72821"/>
    <w:rsid w:val="00EA6684"/>
    <w:rsid w:val="00EE6ACE"/>
    <w:rsid w:val="00EF29D9"/>
    <w:rsid w:val="00F25741"/>
    <w:rsid w:val="00F90C8E"/>
    <w:rsid w:val="00FA5693"/>
    <w:rsid w:val="00FD67E6"/>
    <w:rsid w:val="00FF0D97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18A9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5</cp:revision>
  <cp:lastPrinted>2013-10-29T03:08:00Z</cp:lastPrinted>
  <dcterms:created xsi:type="dcterms:W3CDTF">2019-08-11T15:58:00Z</dcterms:created>
  <dcterms:modified xsi:type="dcterms:W3CDTF">2019-08-11T16:00:00Z</dcterms:modified>
</cp:coreProperties>
</file>