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7B6" w:rsidRDefault="00D137B6" w:rsidP="00D137B6">
      <w:pPr>
        <w:pStyle w:val="NormalWeb"/>
      </w:pPr>
      <w:r>
        <w:rPr>
          <w:rStyle w:val="Strong"/>
        </w:rPr>
        <w:t>Admin Dashboard (Superuser Overview)</w:t>
      </w:r>
    </w:p>
    <w:p w:rsidR="00D137B6" w:rsidRDefault="00D137B6" w:rsidP="00D137B6">
      <w:pPr>
        <w:pStyle w:val="NormalWeb"/>
        <w:numPr>
          <w:ilvl w:val="0"/>
          <w:numId w:val="1"/>
        </w:numPr>
      </w:pPr>
      <w:r>
        <w:t>System &amp; User Management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Full multi-organization authentication controls (ATO, Airline, Flight School)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Role-based access control management, including creation/deletion of user accounts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Email pattern detection and auto-routing configuration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Test account management and automated test scripts for all roles</w:t>
      </w:r>
    </w:p>
    <w:p w:rsidR="00D137B6" w:rsidRDefault="00D137B6" w:rsidP="00D137B6">
      <w:pPr>
        <w:pStyle w:val="NormalWeb"/>
        <w:numPr>
          <w:ilvl w:val="0"/>
          <w:numId w:val="1"/>
        </w:numPr>
      </w:pPr>
      <w:r>
        <w:t>Global Analytics &amp; Monitoring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Comprehensive real-time dashboards (KPIs, performance metrics, compliance graphs)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3D risk assessment matrix with drill-down details (Occurrence, Severity, Detection)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Historical data analysis and predictive risk forecasting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Full view of performance metrics (reaction times, fatigue risk, SOP compliance)</w:t>
      </w:r>
    </w:p>
    <w:p w:rsidR="00D137B6" w:rsidRDefault="00D137B6" w:rsidP="00D137B6">
      <w:pPr>
        <w:pStyle w:val="NormalWeb"/>
        <w:numPr>
          <w:ilvl w:val="0"/>
          <w:numId w:val="1"/>
        </w:numPr>
      </w:pPr>
      <w:r>
        <w:t>Infrastructure &amp; API Administration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API integration management (document extraction, multi-factor authentication endpoints, cross-reference resolver, terminology standardization)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CI/CD pipeline monitoring, database health (PostgreSQL, TimescaleDB, MongoDB), and performance benchmarks</w:t>
      </w:r>
    </w:p>
    <w:p w:rsidR="00D137B6" w:rsidRDefault="00D137B6" w:rsidP="00D137B6">
      <w:pPr>
        <w:pStyle w:val="NormalWeb"/>
        <w:numPr>
          <w:ilvl w:val="0"/>
          <w:numId w:val="1"/>
        </w:numPr>
      </w:pPr>
      <w:r>
        <w:t>Regulatory Compliance &amp; Security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Automated compliance tracking, audit logs, and blockchain-backed audit trails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Zero-trust security settings, AI-driven anomaly and intrusion detection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GDPR-compliant data lifecycle and deletion policies</w:t>
      </w:r>
    </w:p>
    <w:p w:rsidR="00D137B6" w:rsidRDefault="00D137B6" w:rsidP="00D137B6">
      <w:pPr>
        <w:pStyle w:val="NormalWeb"/>
        <w:numPr>
          <w:ilvl w:val="0"/>
          <w:numId w:val="1"/>
        </w:numPr>
      </w:pPr>
      <w:r>
        <w:t>Knowledge Graph &amp; Data Insights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Administration of knowledge graph generation and semantic search APIs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Full access to cross-reference resolution and terminology standardization controls</w:t>
      </w:r>
    </w:p>
    <w:p w:rsidR="00D137B6" w:rsidRDefault="00D137B6" w:rsidP="00D137B6">
      <w:pPr>
        <w:pStyle w:val="NormalWeb"/>
        <w:numPr>
          <w:ilvl w:val="0"/>
          <w:numId w:val="1"/>
        </w:numPr>
      </w:pPr>
      <w:r>
        <w:t>System Configuration &amp; Extensions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Configuration of open plugin ecosystem, third-party connectors, and enterprise integrations</w:t>
      </w:r>
    </w:p>
    <w:p w:rsidR="00D137B6" w:rsidRDefault="00D137B6" w:rsidP="00D137B6">
      <w:pPr>
        <w:pStyle w:val="NormalWeb"/>
        <w:numPr>
          <w:ilvl w:val="1"/>
          <w:numId w:val="1"/>
        </w:numPr>
      </w:pPr>
      <w:r>
        <w:t>Overarching dashboard that aggregates all modules and provides drill-downs into each functionality</w:t>
      </w:r>
    </w:p>
    <w:p w:rsidR="00D137B6" w:rsidRDefault="00D137B6" w:rsidP="00D137B6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</w:rPr>
        <w:t>ATO (Approved Training Organization) Dashboard</w:t>
      </w:r>
    </w:p>
    <w:p w:rsidR="00D137B6" w:rsidRDefault="00D137B6" w:rsidP="00D137B6">
      <w:pPr>
        <w:pStyle w:val="NormalWeb"/>
        <w:numPr>
          <w:ilvl w:val="0"/>
          <w:numId w:val="2"/>
        </w:numPr>
      </w:pPr>
      <w:r>
        <w:t>Compliance &amp; Regulatory Oversight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Regulatory compliance tracking with real-time alerts and historical audit logs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Certification status distributions and blockchain-backed audit trails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Automated regulatory gap analysis and risk matrix overviews</w:t>
      </w:r>
    </w:p>
    <w:p w:rsidR="00D137B6" w:rsidRDefault="00D137B6" w:rsidP="00D137B6">
      <w:pPr>
        <w:pStyle w:val="NormalWeb"/>
        <w:numPr>
          <w:ilvl w:val="0"/>
          <w:numId w:val="2"/>
        </w:numPr>
      </w:pPr>
      <w:r>
        <w:t>Resource, Scheduling &amp; Operations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High-level scheduling for instructors, trainees, aircraft, and simulators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Integration with external calendars (Google, Outlook) and automated conflict detection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Maintenance and inspection tracking (flight records, MRO system integration)</w:t>
      </w:r>
    </w:p>
    <w:p w:rsidR="00D137B6" w:rsidRDefault="00D137B6" w:rsidP="00D137B6">
      <w:pPr>
        <w:pStyle w:val="NormalWeb"/>
        <w:numPr>
          <w:ilvl w:val="0"/>
          <w:numId w:val="2"/>
        </w:numPr>
      </w:pPr>
      <w:r>
        <w:t>Global Performance Analytics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3D risk assessment matrix (interactive, with drill-down risk details)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Trend analysis for safety, compliance, and performance metrics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lastRenderedPageBreak/>
        <w:t>Aggregated KPI dashboards for organization-wide training effectiveness</w:t>
      </w:r>
    </w:p>
    <w:p w:rsidR="00D137B6" w:rsidRDefault="00D137B6" w:rsidP="00D137B6">
      <w:pPr>
        <w:pStyle w:val="NormalWeb"/>
        <w:numPr>
          <w:ilvl w:val="0"/>
          <w:numId w:val="2"/>
        </w:numPr>
      </w:pPr>
      <w:r>
        <w:t>Document &amp; Knowledge Management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Access to e-manual uploads, AI-powered document extraction, and compliance mapping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High-level view of syllabus generation status and regulatory mapping</w:t>
      </w:r>
    </w:p>
    <w:p w:rsidR="00D137B6" w:rsidRDefault="00D137B6" w:rsidP="00D137B6">
      <w:pPr>
        <w:pStyle w:val="NormalWeb"/>
        <w:numPr>
          <w:ilvl w:val="0"/>
          <w:numId w:val="2"/>
        </w:numPr>
      </w:pPr>
      <w:r>
        <w:t>Shared Knowledge Graph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Overview of semantic search and knowledge graph outputs relevant to regulatory standards</w:t>
      </w:r>
    </w:p>
    <w:p w:rsidR="00D137B6" w:rsidRDefault="00D137B6" w:rsidP="00D137B6">
      <w:pPr>
        <w:pStyle w:val="NormalWeb"/>
        <w:numPr>
          <w:ilvl w:val="0"/>
          <w:numId w:val="2"/>
        </w:numPr>
      </w:pPr>
      <w:r>
        <w:t>Communication &amp; Notifications</w:t>
      </w:r>
    </w:p>
    <w:p w:rsidR="00D137B6" w:rsidRDefault="00D137B6" w:rsidP="00D137B6">
      <w:pPr>
        <w:pStyle w:val="NormalWeb"/>
        <w:numPr>
          <w:ilvl w:val="1"/>
          <w:numId w:val="2"/>
        </w:numPr>
      </w:pPr>
      <w:r>
        <w:t>Organization-level messaging and real-time notification systems for operational updates</w:t>
      </w:r>
    </w:p>
    <w:p w:rsidR="00D137B6" w:rsidRDefault="00D137B6" w:rsidP="00D137B6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</w:rPr>
        <w:t>Instructor Dashboard</w:t>
      </w:r>
    </w:p>
    <w:p w:rsidR="00D137B6" w:rsidRDefault="00D137B6" w:rsidP="00D137B6">
      <w:pPr>
        <w:pStyle w:val="NormalWeb"/>
        <w:numPr>
          <w:ilvl w:val="0"/>
          <w:numId w:val="3"/>
        </w:numPr>
      </w:pPr>
      <w:r>
        <w:t>Session &amp; Syllabus Management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AI-powered drag-and-drop syllabus builder with inline compliance indicators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Tools for module/lesson extraction, competency analysis, and scheduling of training sessions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Real-time session planning with automated conflict detection and calendar integration</w:t>
      </w:r>
    </w:p>
    <w:p w:rsidR="00D137B6" w:rsidRDefault="00D137B6" w:rsidP="00D137B6">
      <w:pPr>
        <w:pStyle w:val="NormalWeb"/>
        <w:numPr>
          <w:ilvl w:val="0"/>
          <w:numId w:val="3"/>
        </w:numPr>
      </w:pPr>
      <w:r>
        <w:t>Assessment &amp; Grading Tools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 xml:space="preserve">Competency-based assessment system with one-click grading and </w:t>
      </w:r>
      <w:proofErr w:type="spellStart"/>
      <w:r>
        <w:t>gradesheet</w:t>
      </w:r>
      <w:proofErr w:type="spellEnd"/>
      <w:r>
        <w:t xml:space="preserve"> management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Real-time performance evaluation and AI-driven adaptive assessment recommendations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Instructor feedback tools with speech-to-text integration and visual analytics (spider/radar charts)</w:t>
      </w:r>
    </w:p>
    <w:p w:rsidR="00D137B6" w:rsidRDefault="00D137B6" w:rsidP="00D137B6">
      <w:pPr>
        <w:pStyle w:val="NormalWeb"/>
        <w:numPr>
          <w:ilvl w:val="0"/>
          <w:numId w:val="3"/>
        </w:numPr>
      </w:pPr>
      <w:r>
        <w:t>Performance Monitoring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Live trainee analytics with performance heatmaps and trend charts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3D risk matrix insights relevant to session outcomes (drill-down for incident logs)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Adaptive learning path recommendations based on individual trainee performance</w:t>
      </w:r>
    </w:p>
    <w:p w:rsidR="00D137B6" w:rsidRDefault="00D137B6" w:rsidP="00D137B6">
      <w:pPr>
        <w:pStyle w:val="NormalWeb"/>
        <w:numPr>
          <w:ilvl w:val="0"/>
          <w:numId w:val="3"/>
        </w:numPr>
      </w:pPr>
      <w:r>
        <w:t>Document &amp; Resource Access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Upload and share training guides, e-manuals, and session-specific documents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Access to AI-extracted content for syllabus enhancement and compliance review</w:t>
      </w:r>
    </w:p>
    <w:p w:rsidR="00D137B6" w:rsidRDefault="00D137B6" w:rsidP="00D137B6">
      <w:pPr>
        <w:pStyle w:val="NormalWeb"/>
        <w:numPr>
          <w:ilvl w:val="0"/>
          <w:numId w:val="3"/>
        </w:numPr>
      </w:pPr>
      <w:r>
        <w:t>Collaboration &amp; Communication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In-app messaging, group chats, and video conferencing for real-time debriefs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Collaborative editing in shared workspaces (syllabus, assessments)</w:t>
      </w:r>
    </w:p>
    <w:p w:rsidR="00D137B6" w:rsidRDefault="00D137B6" w:rsidP="00D137B6">
      <w:pPr>
        <w:pStyle w:val="NormalWeb"/>
        <w:numPr>
          <w:ilvl w:val="0"/>
          <w:numId w:val="3"/>
        </w:numPr>
      </w:pPr>
      <w:r>
        <w:t>Knowledge Graph Insights</w:t>
      </w:r>
    </w:p>
    <w:p w:rsidR="00D137B6" w:rsidRDefault="00D137B6" w:rsidP="00D137B6">
      <w:pPr>
        <w:pStyle w:val="NormalWeb"/>
        <w:numPr>
          <w:ilvl w:val="1"/>
          <w:numId w:val="3"/>
        </w:numPr>
      </w:pPr>
      <w:r>
        <w:t>Access to curated knowledge graph views linking training modules to regulatory references</w:t>
      </w:r>
    </w:p>
    <w:p w:rsidR="00D137B6" w:rsidRDefault="00D137B6" w:rsidP="00D137B6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</w:rPr>
        <w:t>Examiner Dashboard</w:t>
      </w:r>
    </w:p>
    <w:p w:rsidR="00D137B6" w:rsidRDefault="00D137B6" w:rsidP="00D137B6">
      <w:pPr>
        <w:pStyle w:val="NormalWeb"/>
        <w:numPr>
          <w:ilvl w:val="0"/>
          <w:numId w:val="4"/>
        </w:numPr>
      </w:pPr>
      <w:r>
        <w:t>Detailed Assessment &amp; Grading</w:t>
      </w:r>
    </w:p>
    <w:p w:rsidR="00D137B6" w:rsidRDefault="00D137B6" w:rsidP="00D137B6">
      <w:pPr>
        <w:pStyle w:val="NormalWeb"/>
        <w:numPr>
          <w:ilvl w:val="1"/>
          <w:numId w:val="4"/>
        </w:numPr>
      </w:pPr>
      <w:r>
        <w:t>Comprehensive performance evaluation tools with one-click grading</w:t>
      </w:r>
    </w:p>
    <w:p w:rsidR="00D137B6" w:rsidRDefault="00D137B6" w:rsidP="00D137B6">
      <w:pPr>
        <w:pStyle w:val="NormalWeb"/>
        <w:numPr>
          <w:ilvl w:val="1"/>
          <w:numId w:val="4"/>
        </w:numPr>
      </w:pPr>
      <w:r>
        <w:lastRenderedPageBreak/>
        <w:t>Automated feedback summaries (speech-to-text, AI-generated reports)</w:t>
      </w:r>
    </w:p>
    <w:p w:rsidR="00D137B6" w:rsidRDefault="00D137B6" w:rsidP="00D137B6">
      <w:pPr>
        <w:pStyle w:val="NormalWeb"/>
        <w:numPr>
          <w:ilvl w:val="1"/>
          <w:numId w:val="4"/>
        </w:numPr>
      </w:pPr>
      <w:r>
        <w:t xml:space="preserve">Detailed </w:t>
      </w:r>
      <w:proofErr w:type="spellStart"/>
      <w:r>
        <w:t>gradesheets</w:t>
      </w:r>
      <w:proofErr w:type="spellEnd"/>
      <w:r>
        <w:t xml:space="preserve"> and competency breakdowns via interactive charts</w:t>
      </w:r>
    </w:p>
    <w:p w:rsidR="00D137B6" w:rsidRDefault="00D137B6" w:rsidP="00D137B6">
      <w:pPr>
        <w:pStyle w:val="NormalWeb"/>
        <w:numPr>
          <w:ilvl w:val="0"/>
          <w:numId w:val="4"/>
        </w:numPr>
      </w:pPr>
      <w:r>
        <w:t>Debriefing &amp; Reporting Tools</w:t>
      </w:r>
    </w:p>
    <w:p w:rsidR="00D137B6" w:rsidRDefault="00D137B6" w:rsidP="00D137B6">
      <w:pPr>
        <w:pStyle w:val="NormalWeb"/>
        <w:numPr>
          <w:ilvl w:val="1"/>
          <w:numId w:val="4"/>
        </w:numPr>
      </w:pPr>
      <w:r>
        <w:t>Session replay with timestamped event tagging for post-training analysis</w:t>
      </w:r>
    </w:p>
    <w:p w:rsidR="00D137B6" w:rsidRDefault="00D137B6" w:rsidP="00D137B6">
      <w:pPr>
        <w:pStyle w:val="NormalWeb"/>
        <w:numPr>
          <w:ilvl w:val="1"/>
          <w:numId w:val="4"/>
        </w:numPr>
      </w:pPr>
      <w:r>
        <w:t>Tools for flagging deviations, inconsistencies, and generating custom debrief reports</w:t>
      </w:r>
    </w:p>
    <w:p w:rsidR="00D137B6" w:rsidRDefault="00D137B6" w:rsidP="00D137B6">
      <w:pPr>
        <w:pStyle w:val="NormalWeb"/>
        <w:numPr>
          <w:ilvl w:val="0"/>
          <w:numId w:val="4"/>
        </w:numPr>
      </w:pPr>
      <w:r>
        <w:t>Visual Analytics</w:t>
      </w:r>
    </w:p>
    <w:p w:rsidR="00D137B6" w:rsidRDefault="00D137B6" w:rsidP="00D137B6">
      <w:pPr>
        <w:pStyle w:val="NormalWeb"/>
        <w:numPr>
          <w:ilvl w:val="1"/>
          <w:numId w:val="4"/>
        </w:numPr>
      </w:pPr>
      <w:r>
        <w:t>Performance heatmaps, competency dashboards, and risk analysis charts</w:t>
      </w:r>
    </w:p>
    <w:p w:rsidR="00D137B6" w:rsidRDefault="00D137B6" w:rsidP="00D137B6">
      <w:pPr>
        <w:pStyle w:val="NormalWeb"/>
        <w:numPr>
          <w:ilvl w:val="1"/>
          <w:numId w:val="4"/>
        </w:numPr>
      </w:pPr>
      <w:r>
        <w:t>Integration of 3D risk matrix visualizations focused on trainee performance</w:t>
      </w:r>
    </w:p>
    <w:p w:rsidR="00D137B6" w:rsidRDefault="00D137B6" w:rsidP="00D137B6">
      <w:pPr>
        <w:pStyle w:val="NormalWeb"/>
        <w:numPr>
          <w:ilvl w:val="0"/>
          <w:numId w:val="4"/>
        </w:numPr>
      </w:pPr>
      <w:r>
        <w:t>Communication &amp; Collaboration</w:t>
      </w:r>
    </w:p>
    <w:p w:rsidR="00D137B6" w:rsidRDefault="00D137B6" w:rsidP="00D137B6">
      <w:pPr>
        <w:pStyle w:val="NormalWeb"/>
        <w:numPr>
          <w:ilvl w:val="1"/>
          <w:numId w:val="4"/>
        </w:numPr>
      </w:pPr>
      <w:r>
        <w:t>Direct messaging with trainees and instructors for evaluation feedback</w:t>
      </w:r>
    </w:p>
    <w:p w:rsidR="00D137B6" w:rsidRDefault="00D137B6" w:rsidP="00D137B6">
      <w:pPr>
        <w:pStyle w:val="NormalWeb"/>
        <w:numPr>
          <w:ilvl w:val="1"/>
          <w:numId w:val="4"/>
        </w:numPr>
      </w:pPr>
      <w:r>
        <w:t>Shared dashboards for collaborative reviews of assessment trends</w:t>
      </w:r>
    </w:p>
    <w:p w:rsidR="00D137B6" w:rsidRDefault="00D137B6" w:rsidP="00D137B6">
      <w:pPr>
        <w:pStyle w:val="NormalWeb"/>
        <w:numPr>
          <w:ilvl w:val="0"/>
          <w:numId w:val="4"/>
        </w:numPr>
      </w:pPr>
      <w:r>
        <w:t>Knowledge Graph Access</w:t>
      </w:r>
    </w:p>
    <w:p w:rsidR="00D137B6" w:rsidRDefault="00D137B6" w:rsidP="00D137B6">
      <w:pPr>
        <w:pStyle w:val="NormalWeb"/>
        <w:numPr>
          <w:ilvl w:val="1"/>
          <w:numId w:val="4"/>
        </w:numPr>
      </w:pPr>
      <w:r>
        <w:t>View semantic relationships among training content, regulatory standards, and assessment outcomes</w:t>
      </w:r>
    </w:p>
    <w:p w:rsidR="00D137B6" w:rsidRDefault="00D137B6" w:rsidP="00D137B6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</w:rPr>
        <w:t>Student Dashboard</w:t>
      </w:r>
    </w:p>
    <w:p w:rsidR="00D137B6" w:rsidRDefault="00D137B6" w:rsidP="00D137B6">
      <w:pPr>
        <w:pStyle w:val="NormalWeb"/>
        <w:numPr>
          <w:ilvl w:val="0"/>
          <w:numId w:val="5"/>
        </w:numPr>
      </w:pPr>
      <w:r>
        <w:t>Personalized Learning &amp; Syllabus Access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Customized syllabus display with progress tracking and competency indicators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Access to interactive e-learning modules (video tutorials, quizzes, interactive lessons)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Downloadable training guides and compliance checklists</w:t>
      </w:r>
    </w:p>
    <w:p w:rsidR="00D137B6" w:rsidRDefault="00D137B6" w:rsidP="00D137B6">
      <w:pPr>
        <w:pStyle w:val="NormalWeb"/>
        <w:numPr>
          <w:ilvl w:val="0"/>
          <w:numId w:val="5"/>
        </w:numPr>
      </w:pPr>
      <w:r>
        <w:t>Schedule &amp; Session Overview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Calendar view of upcoming training sessions, assignments, and notifications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Automated session reminders and conflict alerts</w:t>
      </w:r>
    </w:p>
    <w:p w:rsidR="00D137B6" w:rsidRDefault="00D137B6" w:rsidP="00D137B6">
      <w:pPr>
        <w:pStyle w:val="NormalWeb"/>
        <w:numPr>
          <w:ilvl w:val="0"/>
          <w:numId w:val="5"/>
        </w:numPr>
      </w:pPr>
      <w:r>
        <w:t>Assessment Results &amp; Feedback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Detailed performance reports with visual charts (radar charts, progress bars)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Instructor feedback summaries and AI-driven recommendations for improvement</w:t>
      </w:r>
    </w:p>
    <w:p w:rsidR="00D137B6" w:rsidRDefault="00D137B6" w:rsidP="00D137B6">
      <w:pPr>
        <w:pStyle w:val="NormalWeb"/>
        <w:numPr>
          <w:ilvl w:val="0"/>
          <w:numId w:val="5"/>
        </w:numPr>
      </w:pPr>
      <w:r>
        <w:t>Resource &amp; Document Repository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Centralized access to training documents, videos, and supplementary materials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Searchable document library powered by AI-driven extraction and knowledge graph queries</w:t>
      </w:r>
    </w:p>
    <w:p w:rsidR="00D137B6" w:rsidRDefault="00D137B6" w:rsidP="00D137B6">
      <w:pPr>
        <w:pStyle w:val="NormalWeb"/>
        <w:numPr>
          <w:ilvl w:val="0"/>
          <w:numId w:val="5"/>
        </w:numPr>
      </w:pPr>
      <w:r>
        <w:t>Communication Tools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In-app messaging for direct contact with instructors and examiners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Q&amp;A forums or interactive discussion boards for peer support</w:t>
      </w:r>
    </w:p>
    <w:p w:rsidR="00D137B6" w:rsidRDefault="00D137B6" w:rsidP="00D137B6">
      <w:pPr>
        <w:pStyle w:val="NormalWeb"/>
        <w:numPr>
          <w:ilvl w:val="0"/>
          <w:numId w:val="5"/>
        </w:numPr>
      </w:pPr>
      <w:r>
        <w:t>Simplified Risk &amp; Performance Insights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Basic risk indicators and performance trends to guide self-assessment</w:t>
      </w:r>
    </w:p>
    <w:p w:rsidR="00D137B6" w:rsidRDefault="00D137B6" w:rsidP="00D137B6">
      <w:pPr>
        <w:pStyle w:val="NormalWeb"/>
        <w:numPr>
          <w:ilvl w:val="1"/>
          <w:numId w:val="5"/>
        </w:numPr>
      </w:pPr>
      <w:r>
        <w:t>AI-driven recommendations for additional practice based on progress</w:t>
      </w:r>
    </w:p>
    <w:p w:rsidR="00D137B6" w:rsidRDefault="00D137B6" w:rsidP="00D137B6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</w:rPr>
        <w:t>Shared/General Features (Accessible by All Roles, with Role-Based Detail Levels)</w:t>
      </w:r>
    </w:p>
    <w:p w:rsidR="00D137B6" w:rsidRDefault="00D137B6" w:rsidP="00D137B6">
      <w:pPr>
        <w:pStyle w:val="NormalWeb"/>
        <w:numPr>
          <w:ilvl w:val="0"/>
          <w:numId w:val="6"/>
        </w:numPr>
      </w:pPr>
      <w:r>
        <w:rPr>
          <w:rStyle w:val="Strong"/>
        </w:rPr>
        <w:t>Real-Time Communication &amp; Collaboration</w:t>
      </w:r>
    </w:p>
    <w:p w:rsidR="00D137B6" w:rsidRDefault="00D137B6" w:rsidP="00D137B6">
      <w:pPr>
        <w:pStyle w:val="NormalWeb"/>
        <w:numPr>
          <w:ilvl w:val="1"/>
          <w:numId w:val="6"/>
        </w:numPr>
      </w:pPr>
      <w:r>
        <w:t>Messaging system, group chats, and notification subscriptions</w:t>
      </w:r>
    </w:p>
    <w:p w:rsidR="00D137B6" w:rsidRDefault="00D137B6" w:rsidP="00D137B6">
      <w:pPr>
        <w:pStyle w:val="NormalWeb"/>
        <w:numPr>
          <w:ilvl w:val="1"/>
          <w:numId w:val="6"/>
        </w:numPr>
      </w:pPr>
      <w:r>
        <w:t>Video conferencing and collaborative document editing</w:t>
      </w:r>
    </w:p>
    <w:p w:rsidR="00D137B6" w:rsidRDefault="00D137B6" w:rsidP="00D137B6">
      <w:pPr>
        <w:pStyle w:val="NormalWeb"/>
        <w:numPr>
          <w:ilvl w:val="0"/>
          <w:numId w:val="6"/>
        </w:numPr>
      </w:pPr>
      <w:r>
        <w:rPr>
          <w:rStyle w:val="Strong"/>
        </w:rPr>
        <w:t>Document Management &amp; Analysis</w:t>
      </w:r>
    </w:p>
    <w:p w:rsidR="00D137B6" w:rsidRDefault="00D137B6" w:rsidP="00D137B6">
      <w:pPr>
        <w:pStyle w:val="NormalWeb"/>
        <w:numPr>
          <w:ilvl w:val="1"/>
          <w:numId w:val="6"/>
        </w:numPr>
      </w:pPr>
      <w:r>
        <w:lastRenderedPageBreak/>
        <w:t>Drag-and-drop file uploads, AI-based document extraction, OCR, and compliance mapping</w:t>
      </w:r>
    </w:p>
    <w:p w:rsidR="00D137B6" w:rsidRDefault="00D137B6" w:rsidP="00D137B6">
      <w:pPr>
        <w:pStyle w:val="NormalWeb"/>
        <w:numPr>
          <w:ilvl w:val="0"/>
          <w:numId w:val="6"/>
        </w:numPr>
      </w:pPr>
      <w:r>
        <w:rPr>
          <w:rStyle w:val="Strong"/>
        </w:rPr>
        <w:t>Analytics &amp; Visualizations</w:t>
      </w:r>
    </w:p>
    <w:p w:rsidR="00D137B6" w:rsidRDefault="00D137B6" w:rsidP="00D137B6">
      <w:pPr>
        <w:pStyle w:val="NormalWeb"/>
        <w:numPr>
          <w:ilvl w:val="1"/>
          <w:numId w:val="6"/>
        </w:numPr>
      </w:pPr>
      <w:r>
        <w:t>Interactive dashboards with live data feeds, performance metrics, and trend graphs</w:t>
      </w:r>
    </w:p>
    <w:p w:rsidR="00D137B6" w:rsidRDefault="00D137B6" w:rsidP="00D137B6">
      <w:pPr>
        <w:pStyle w:val="NormalWeb"/>
        <w:numPr>
          <w:ilvl w:val="1"/>
          <w:numId w:val="6"/>
        </w:numPr>
      </w:pPr>
      <w:r>
        <w:t>3D risk assessment matrix available at varying detail levels</w:t>
      </w:r>
    </w:p>
    <w:p w:rsidR="00D137B6" w:rsidRDefault="00D137B6" w:rsidP="00D137B6">
      <w:pPr>
        <w:pStyle w:val="NormalWeb"/>
        <w:numPr>
          <w:ilvl w:val="0"/>
          <w:numId w:val="6"/>
        </w:numPr>
      </w:pPr>
      <w:r>
        <w:rPr>
          <w:rStyle w:val="Strong"/>
        </w:rPr>
        <w:t>Knowledge Graph &amp; Semantic Search</w:t>
      </w:r>
    </w:p>
    <w:p w:rsidR="00D137B6" w:rsidRDefault="00D137B6" w:rsidP="00D137B6">
      <w:pPr>
        <w:pStyle w:val="NormalWeb"/>
        <w:numPr>
          <w:ilvl w:val="1"/>
          <w:numId w:val="6"/>
        </w:numPr>
      </w:pPr>
      <w:r>
        <w:t>AI-powered knowledge graphs for quick reference and in-depth training insights</w:t>
      </w:r>
    </w:p>
    <w:p w:rsidR="00D137B6" w:rsidRDefault="00D137B6" w:rsidP="00D137B6">
      <w:pPr>
        <w:pStyle w:val="NormalWeb"/>
        <w:numPr>
          <w:ilvl w:val="1"/>
          <w:numId w:val="6"/>
        </w:numPr>
      </w:pPr>
      <w:r>
        <w:t>Semantic search across documents and training modules</w:t>
      </w:r>
    </w:p>
    <w:p w:rsidR="00D137B6" w:rsidRDefault="00D137B6" w:rsidP="00D137B6">
      <w:pPr>
        <w:pStyle w:val="NormalWeb"/>
        <w:numPr>
          <w:ilvl w:val="0"/>
          <w:numId w:val="6"/>
        </w:numPr>
      </w:pPr>
      <w:r>
        <w:rPr>
          <w:rStyle w:val="Strong"/>
        </w:rPr>
        <w:t>Offline &amp; Mobile Support</w:t>
      </w:r>
    </w:p>
    <w:p w:rsidR="00D137B6" w:rsidRDefault="00D137B6" w:rsidP="00D137B6">
      <w:pPr>
        <w:pStyle w:val="NormalWeb"/>
        <w:numPr>
          <w:ilvl w:val="1"/>
          <w:numId w:val="6"/>
        </w:numPr>
      </w:pPr>
      <w:r>
        <w:t>PWA capabilities with offline cach</w:t>
      </w:r>
      <w:bookmarkStart w:id="0" w:name="_GoBack"/>
      <w:bookmarkEnd w:id="0"/>
      <w:r>
        <w:t>ing, background sync, and mobile-responsive design</w:t>
      </w:r>
    </w:p>
    <w:p w:rsidR="00D137B6" w:rsidRDefault="00D137B6" w:rsidP="00D137B6">
      <w:pPr>
        <w:pStyle w:val="NormalWeb"/>
        <w:numPr>
          <w:ilvl w:val="0"/>
          <w:numId w:val="6"/>
        </w:numPr>
      </w:pPr>
      <w:r>
        <w:rPr>
          <w:rStyle w:val="Strong"/>
        </w:rPr>
        <w:t>API &amp; External Integrations</w:t>
      </w:r>
    </w:p>
    <w:p w:rsidR="00D137B6" w:rsidRDefault="00D137B6" w:rsidP="00D137B6">
      <w:pPr>
        <w:pStyle w:val="NormalWeb"/>
        <w:numPr>
          <w:ilvl w:val="1"/>
          <w:numId w:val="6"/>
        </w:numPr>
      </w:pPr>
      <w:r>
        <w:t>Endpoints for document extraction, multi-factor authentication, simulator telemetry, and external data feeds</w:t>
      </w:r>
    </w:p>
    <w:p w:rsidR="00D137B6" w:rsidRDefault="00D137B6" w:rsidP="00D137B6">
      <w:pPr>
        <w:pStyle w:val="NormalWeb"/>
        <w:numPr>
          <w:ilvl w:val="0"/>
          <w:numId w:val="6"/>
        </w:numPr>
      </w:pPr>
      <w:r>
        <w:rPr>
          <w:rStyle w:val="Strong"/>
        </w:rPr>
        <w:t>Continuous Updates &amp; Notifications</w:t>
      </w:r>
    </w:p>
    <w:p w:rsidR="00D137B6" w:rsidRDefault="00D137B6" w:rsidP="00D137B6">
      <w:pPr>
        <w:pStyle w:val="NormalWeb"/>
        <w:numPr>
          <w:ilvl w:val="1"/>
          <w:numId w:val="6"/>
        </w:numPr>
      </w:pPr>
      <w:r>
        <w:t>Automated notifications for regulatory changes, new documents, and training updates</w:t>
      </w:r>
    </w:p>
    <w:p w:rsidR="00D137B6" w:rsidRDefault="00D137B6" w:rsidP="00D137B6">
      <w:pPr>
        <w:pStyle w:val="NormalWeb"/>
        <w:numPr>
          <w:ilvl w:val="1"/>
          <w:numId w:val="6"/>
        </w:numPr>
      </w:pPr>
      <w:r>
        <w:t>Real-time alert systems integrated across dashboards</w:t>
      </w:r>
    </w:p>
    <w:p w:rsidR="00D137B6" w:rsidRDefault="00D137B6" w:rsidP="00D137B6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</w:rPr>
        <w:t>Usage &amp; Implementation Notes:</w:t>
      </w:r>
    </w:p>
    <w:p w:rsidR="00D137B6" w:rsidRDefault="00D137B6" w:rsidP="00D137B6">
      <w:pPr>
        <w:pStyle w:val="NormalWeb"/>
        <w:numPr>
          <w:ilvl w:val="0"/>
          <w:numId w:val="7"/>
        </w:numPr>
      </w:pPr>
      <w:r>
        <w:rPr>
          <w:rStyle w:val="Strong"/>
        </w:rPr>
        <w:t>Admin</w:t>
      </w:r>
      <w:r>
        <w:t xml:space="preserve"> sees an extensive menu with high-level management, system configuration, and full access to every module.</w:t>
      </w:r>
    </w:p>
    <w:p w:rsidR="00D137B6" w:rsidRDefault="00D137B6" w:rsidP="00D137B6">
      <w:pPr>
        <w:pStyle w:val="NormalWeb"/>
        <w:numPr>
          <w:ilvl w:val="0"/>
          <w:numId w:val="7"/>
        </w:numPr>
      </w:pPr>
      <w:r>
        <w:rPr>
          <w:rStyle w:val="Strong"/>
        </w:rPr>
        <w:t>ATO</w:t>
      </w:r>
      <w:r>
        <w:t xml:space="preserve"> focuses on compliance, scheduling, and organizational performance with regulatory oversight.</w:t>
      </w:r>
    </w:p>
    <w:p w:rsidR="00D137B6" w:rsidRDefault="00D137B6" w:rsidP="00D137B6">
      <w:pPr>
        <w:pStyle w:val="NormalWeb"/>
        <w:numPr>
          <w:ilvl w:val="0"/>
          <w:numId w:val="7"/>
        </w:numPr>
      </w:pPr>
      <w:r>
        <w:rPr>
          <w:rStyle w:val="Strong"/>
        </w:rPr>
        <w:t>Instructors</w:t>
      </w:r>
      <w:r>
        <w:t xml:space="preserve"> receive tools for session planning, syllabus management, assessments, and real-time student monitoring.</w:t>
      </w:r>
    </w:p>
    <w:p w:rsidR="00D137B6" w:rsidRDefault="00D137B6" w:rsidP="00D137B6">
      <w:pPr>
        <w:pStyle w:val="NormalWeb"/>
        <w:numPr>
          <w:ilvl w:val="0"/>
          <w:numId w:val="7"/>
        </w:numPr>
      </w:pPr>
      <w:r>
        <w:rPr>
          <w:rStyle w:val="Strong"/>
        </w:rPr>
        <w:t>Examiners</w:t>
      </w:r>
      <w:r>
        <w:t xml:space="preserve"> have dedicated assessment, debriefing, and detailed performance reporting features along with communication tools for evaluation.</w:t>
      </w:r>
    </w:p>
    <w:p w:rsidR="00D137B6" w:rsidRDefault="00D137B6" w:rsidP="00D137B6">
      <w:pPr>
        <w:pStyle w:val="NormalWeb"/>
        <w:numPr>
          <w:ilvl w:val="0"/>
          <w:numId w:val="7"/>
        </w:numPr>
      </w:pPr>
      <w:r>
        <w:rPr>
          <w:rStyle w:val="Strong"/>
        </w:rPr>
        <w:t>Students</w:t>
      </w:r>
      <w:r>
        <w:t xml:space="preserve"> see a streamlined dashboard focused on their learning path, schedules, performance feedback, and resource access.</w:t>
      </w:r>
    </w:p>
    <w:p w:rsidR="004E123D" w:rsidRDefault="00D137B6" w:rsidP="00D137B6">
      <w:pPr>
        <w:pStyle w:val="NormalWeb"/>
        <w:numPr>
          <w:ilvl w:val="0"/>
          <w:numId w:val="7"/>
        </w:numPr>
      </w:pPr>
      <w:r>
        <w:rPr>
          <w:rStyle w:val="Strong"/>
        </w:rPr>
        <w:t>Shared modules</w:t>
      </w:r>
      <w:r>
        <w:t xml:space="preserve"> (e.g., real-time communication, document management, knowledge graphs) appear across multiple dashboards but may present different levels of detail based on the role.</w:t>
      </w:r>
    </w:p>
    <w:sectPr w:rsidR="004E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00E"/>
    <w:multiLevelType w:val="multilevel"/>
    <w:tmpl w:val="9C84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406C6"/>
    <w:multiLevelType w:val="multilevel"/>
    <w:tmpl w:val="3470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52EF5"/>
    <w:multiLevelType w:val="multilevel"/>
    <w:tmpl w:val="48BE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E49EA"/>
    <w:multiLevelType w:val="multilevel"/>
    <w:tmpl w:val="9CDA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5744"/>
    <w:multiLevelType w:val="multilevel"/>
    <w:tmpl w:val="399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65424"/>
    <w:multiLevelType w:val="multilevel"/>
    <w:tmpl w:val="7F8E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A5D93"/>
    <w:multiLevelType w:val="multilevel"/>
    <w:tmpl w:val="551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B6"/>
    <w:rsid w:val="004E123D"/>
    <w:rsid w:val="00D137B6"/>
    <w:rsid w:val="00F8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3C3"/>
  <w15:chartTrackingRefBased/>
  <w15:docId w15:val="{12849B7C-C702-4471-8A07-D5509F55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3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2025-03-31T02:37:00Z</dcterms:created>
  <dcterms:modified xsi:type="dcterms:W3CDTF">2025-03-31T03:57:00Z</dcterms:modified>
</cp:coreProperties>
</file>