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B9" w:rsidRPr="004D780F" w:rsidRDefault="002A4FD0" w:rsidP="002A4FD0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4D780F">
        <w:rPr>
          <w:rFonts w:ascii="Times New Roman" w:eastAsia="Times New Roman" w:hAnsi="Times New Roman" w:cs="Times New Roman"/>
          <w:bCs/>
          <w:color w:val="3C4043"/>
          <w:sz w:val="24"/>
          <w:szCs w:val="24"/>
        </w:rPr>
        <w:t xml:space="preserve">1) </w:t>
      </w:r>
      <w:r w:rsidR="009922B9" w:rsidRPr="004D780F">
        <w:rPr>
          <w:rFonts w:ascii="Times New Roman" w:eastAsia="Times New Roman" w:hAnsi="Times New Roman" w:cs="Times New Roman"/>
          <w:bCs/>
          <w:color w:val="3C4043"/>
          <w:sz w:val="24"/>
          <w:szCs w:val="24"/>
        </w:rPr>
        <w:t>How many container tasks available in SSIS?</w:t>
      </w:r>
    </w:p>
    <w:p w:rsidR="009922B9" w:rsidRPr="009922B9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 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A.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One. </w:t>
      </w:r>
    </w:p>
    <w:p w:rsidR="009922B9" w:rsidRPr="009922B9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 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B.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Two.</w:t>
      </w:r>
    </w:p>
    <w:p w:rsidR="009922B9" w:rsidRPr="009922B9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 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C.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Three.</w:t>
      </w:r>
    </w:p>
    <w:p w:rsidR="009922B9" w:rsidRPr="009922B9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 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D.</w:t>
      </w:r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ab/>
        <w:t>Four. </w:t>
      </w:r>
    </w:p>
    <w:p w:rsidR="009922B9" w:rsidRPr="004D780F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proofErr w:type="spellStart"/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Ans</w:t>
      </w:r>
      <w:proofErr w:type="spellEnd"/>
      <w:r w:rsidRPr="009922B9">
        <w:rPr>
          <w:rFonts w:ascii="Times New Roman" w:eastAsia="Times New Roman" w:hAnsi="Times New Roman" w:cs="Times New Roman"/>
          <w:color w:val="3C4043"/>
          <w:sz w:val="24"/>
          <w:szCs w:val="23"/>
        </w:rPr>
        <w:t>: d </w:t>
      </w:r>
    </w:p>
    <w:p w:rsidR="009922B9" w:rsidRPr="004D780F" w:rsidRDefault="009922B9" w:rsidP="009922B9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</w:p>
    <w:p w:rsidR="009922B9" w:rsidRPr="004D780F" w:rsidRDefault="009922B9" w:rsidP="009922B9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> </w:t>
      </w:r>
      <w:r w:rsidR="002A4FD0" w:rsidRPr="004D780F">
        <w:rPr>
          <w:rStyle w:val="Strong"/>
          <w:bCs/>
          <w:color w:val="3C4043"/>
          <w:sz w:val="24"/>
          <w:szCs w:val="24"/>
        </w:rPr>
        <w:t>2)</w:t>
      </w:r>
      <w:r w:rsidRPr="004D780F">
        <w:rPr>
          <w:rStyle w:val="Strong"/>
          <w:bCs/>
          <w:color w:val="3C4043"/>
          <w:sz w:val="24"/>
          <w:szCs w:val="24"/>
        </w:rPr>
        <w:t xml:space="preserve">  Define synchronous transformations?</w:t>
      </w:r>
    </w:p>
    <w:p w:rsidR="009922B9" w:rsidRPr="004D780F" w:rsidRDefault="009922B9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ab/>
        <w:t>A.</w:t>
      </w:r>
      <w:r w:rsidRPr="004D780F">
        <w:rPr>
          <w:color w:val="3C4043"/>
          <w:szCs w:val="23"/>
        </w:rPr>
        <w:tab/>
        <w:t>Input rows count and Output rows count are same. </w:t>
      </w:r>
    </w:p>
    <w:p w:rsidR="009922B9" w:rsidRPr="004D780F" w:rsidRDefault="009922B9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B.</w:t>
      </w:r>
      <w:r w:rsidRPr="004D780F">
        <w:rPr>
          <w:color w:val="3C4043"/>
          <w:szCs w:val="23"/>
        </w:rPr>
        <w:tab/>
        <w:t>Input rows count and Output rows count are not same.</w:t>
      </w:r>
    </w:p>
    <w:p w:rsidR="009922B9" w:rsidRPr="004D780F" w:rsidRDefault="009922B9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C.</w:t>
      </w:r>
      <w:r w:rsidRPr="004D780F">
        <w:rPr>
          <w:color w:val="3C4043"/>
          <w:szCs w:val="23"/>
        </w:rPr>
        <w:tab/>
        <w:t>None.</w:t>
      </w:r>
    </w:p>
    <w:p w:rsidR="009922B9" w:rsidRPr="004D780F" w:rsidRDefault="009922B9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D.</w:t>
      </w:r>
      <w:r w:rsidRPr="004D780F">
        <w:rPr>
          <w:color w:val="3C4043"/>
          <w:szCs w:val="23"/>
        </w:rPr>
        <w:tab/>
        <w:t>Input rows count and Output rows count are different.</w:t>
      </w:r>
    </w:p>
    <w:p w:rsidR="009922B9" w:rsidRPr="004D780F" w:rsidRDefault="009922B9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 a</w:t>
      </w:r>
    </w:p>
    <w:p w:rsidR="000A68CA" w:rsidRPr="004D780F" w:rsidRDefault="000A68CA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0A68CA" w:rsidRPr="004D780F" w:rsidRDefault="002A4FD0" w:rsidP="000A68CA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 xml:space="preserve">3) </w:t>
      </w:r>
      <w:r w:rsidR="000A68CA" w:rsidRPr="004D780F">
        <w:rPr>
          <w:rStyle w:val="Strong"/>
          <w:bCs/>
          <w:color w:val="3C4043"/>
          <w:sz w:val="24"/>
          <w:szCs w:val="24"/>
        </w:rPr>
        <w:t>What are the basic functions system databases?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A.</w:t>
      </w:r>
      <w:r w:rsidRPr="004D780F">
        <w:rPr>
          <w:color w:val="3C4043"/>
          <w:szCs w:val="23"/>
        </w:rPr>
        <w:tab/>
        <w:t>To create functions. 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B.</w:t>
      </w:r>
      <w:r w:rsidRPr="004D780F">
        <w:rPr>
          <w:color w:val="3C4043"/>
          <w:szCs w:val="23"/>
        </w:rPr>
        <w:tab/>
        <w:t>To create stored procedure.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C.</w:t>
      </w:r>
      <w:r w:rsidRPr="004D780F">
        <w:rPr>
          <w:color w:val="3C4043"/>
          <w:szCs w:val="23"/>
        </w:rPr>
        <w:tab/>
        <w:t>To maintain metadata information. 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D.</w:t>
      </w:r>
      <w:r w:rsidRPr="004D780F">
        <w:rPr>
          <w:color w:val="3C4043"/>
          <w:szCs w:val="23"/>
        </w:rPr>
        <w:tab/>
        <w:t>None.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 c </w:t>
      </w:r>
    </w:p>
    <w:p w:rsidR="000A68CA" w:rsidRPr="009922B9" w:rsidRDefault="000A68CA" w:rsidP="000A68CA">
      <w:pPr>
        <w:spacing w:after="150" w:line="240" w:lineRule="auto"/>
        <w:rPr>
          <w:rFonts w:ascii="Times New Roman" w:eastAsia="Times New Roman" w:hAnsi="Times New Roman" w:cs="Times New Roman"/>
          <w:color w:val="3C4043"/>
          <w:sz w:val="24"/>
          <w:szCs w:val="23"/>
        </w:rPr>
      </w:pPr>
    </w:p>
    <w:p w:rsidR="000A68CA" w:rsidRPr="004D780F" w:rsidRDefault="002A4FD0" w:rsidP="000A68CA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>4)</w:t>
      </w:r>
      <w:r w:rsidR="000A68CA" w:rsidRPr="004D780F">
        <w:rPr>
          <w:rStyle w:val="Strong"/>
          <w:bCs/>
          <w:color w:val="3C4043"/>
          <w:sz w:val="24"/>
          <w:szCs w:val="24"/>
        </w:rPr>
        <w:t> Difference between for loop and for each loop container?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ab/>
        <w:t>A.</w:t>
      </w:r>
      <w:r w:rsidRPr="004D780F">
        <w:rPr>
          <w:color w:val="3C4043"/>
          <w:szCs w:val="23"/>
        </w:rPr>
        <w:tab/>
        <w:t>For loop based on conditions and for each loop based on objects collections.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B.</w:t>
      </w:r>
      <w:r w:rsidRPr="004D780F">
        <w:rPr>
          <w:color w:val="3C4043"/>
          <w:szCs w:val="23"/>
        </w:rPr>
        <w:tab/>
        <w:t>For loop based on objects collections and for each loop based on objects collections.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C.</w:t>
      </w:r>
      <w:r w:rsidRPr="004D780F">
        <w:rPr>
          <w:color w:val="3C4043"/>
          <w:szCs w:val="23"/>
        </w:rPr>
        <w:tab/>
        <w:t>None.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D.</w:t>
      </w:r>
      <w:r w:rsidRPr="004D780F">
        <w:rPr>
          <w:color w:val="3C4043"/>
          <w:szCs w:val="23"/>
        </w:rPr>
        <w:tab/>
        <w:t xml:space="preserve">Both </w:t>
      </w:r>
      <w:proofErr w:type="gramStart"/>
      <w:r w:rsidRPr="004D780F">
        <w:rPr>
          <w:color w:val="3C4043"/>
          <w:szCs w:val="23"/>
        </w:rPr>
        <w:t>a and</w:t>
      </w:r>
      <w:proofErr w:type="gramEnd"/>
      <w:r w:rsidRPr="004D780F">
        <w:rPr>
          <w:color w:val="3C4043"/>
          <w:szCs w:val="23"/>
        </w:rPr>
        <w:t xml:space="preserve"> b.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 a </w:t>
      </w:r>
    </w:p>
    <w:p w:rsidR="000A68CA" w:rsidRPr="004D780F" w:rsidRDefault="000A68CA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0A68CA" w:rsidRPr="004D780F" w:rsidRDefault="002A4FD0" w:rsidP="000A68CA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lastRenderedPageBreak/>
        <w:t xml:space="preserve">5) </w:t>
      </w:r>
      <w:r w:rsidR="000A68CA" w:rsidRPr="004D780F">
        <w:rPr>
          <w:rStyle w:val="Strong"/>
          <w:bCs/>
          <w:color w:val="3C4043"/>
          <w:sz w:val="24"/>
          <w:szCs w:val="24"/>
        </w:rPr>
        <w:t>You are creating a SQL Server 2008 Integration Services (SSIS) package on a SQL Server 2008 database for Company.com. In order to develop a failure recovery plan that is published for a SQL Server. Which is the correct answer?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A. You should back up the master database.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B. You should back up the local database.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C. You should back up the system database.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D. You should back up the </w:t>
      </w:r>
      <w:proofErr w:type="spellStart"/>
      <w:r w:rsidRPr="004D780F">
        <w:rPr>
          <w:color w:val="3C4043"/>
          <w:szCs w:val="23"/>
        </w:rPr>
        <w:t>systemdb</w:t>
      </w:r>
      <w:proofErr w:type="spellEnd"/>
      <w:r w:rsidRPr="004D780F">
        <w:rPr>
          <w:color w:val="3C4043"/>
          <w:szCs w:val="23"/>
        </w:rPr>
        <w:t xml:space="preserve"> </w:t>
      </w:r>
      <w:proofErr w:type="spellStart"/>
      <w:r w:rsidRPr="004D780F">
        <w:rPr>
          <w:color w:val="3C4043"/>
          <w:szCs w:val="23"/>
        </w:rPr>
        <w:t>databse</w:t>
      </w:r>
      <w:proofErr w:type="spellEnd"/>
      <w:r w:rsidRPr="004D780F">
        <w:rPr>
          <w:color w:val="3C4043"/>
          <w:szCs w:val="23"/>
        </w:rPr>
        <w:t>.</w:t>
      </w:r>
    </w:p>
    <w:p w:rsidR="000A68CA" w:rsidRPr="004D780F" w:rsidRDefault="000A68CA" w:rsidP="000A68CA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  A</w:t>
      </w:r>
    </w:p>
    <w:p w:rsidR="000A68CA" w:rsidRPr="004D780F" w:rsidRDefault="000A68CA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2A4FD0" w:rsidRPr="004D780F" w:rsidRDefault="002A4FD0" w:rsidP="002A4FD0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 xml:space="preserve">You are creating SQL Server 2008 Integration Services (SSIS) packages which is stored in a folder on the network for </w:t>
      </w:r>
      <w:proofErr w:type="spellStart"/>
      <w:r w:rsidRPr="004D780F">
        <w:rPr>
          <w:rStyle w:val="Strong"/>
          <w:bCs/>
          <w:color w:val="3C4043"/>
          <w:sz w:val="24"/>
          <w:szCs w:val="24"/>
        </w:rPr>
        <w:t>Company.com.All</w:t>
      </w:r>
      <w:proofErr w:type="spellEnd"/>
      <w:r w:rsidRPr="004D780F">
        <w:rPr>
          <w:rStyle w:val="Strong"/>
          <w:bCs/>
          <w:color w:val="3C4043"/>
          <w:sz w:val="24"/>
          <w:szCs w:val="24"/>
        </w:rPr>
        <w:t xml:space="preserve"> members of the team can view the packages but not the attribute values. Your task is to make the attribute values be protected by </w:t>
      </w:r>
      <w:proofErr w:type="spellStart"/>
      <w:r w:rsidRPr="004D780F">
        <w:rPr>
          <w:rStyle w:val="Strong"/>
          <w:bCs/>
          <w:color w:val="3C4043"/>
          <w:sz w:val="24"/>
          <w:szCs w:val="24"/>
        </w:rPr>
        <w:t>passworWhich</w:t>
      </w:r>
      <w:proofErr w:type="spellEnd"/>
      <w:r w:rsidRPr="004D780F">
        <w:rPr>
          <w:rStyle w:val="Strong"/>
          <w:bCs/>
          <w:color w:val="3C4043"/>
          <w:sz w:val="24"/>
          <w:szCs w:val="24"/>
        </w:rPr>
        <w:t xml:space="preserve"> is the correct answer below?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A. You should Use a batch file that runs the </w:t>
      </w:r>
      <w:proofErr w:type="spellStart"/>
      <w:r w:rsidRPr="004D780F">
        <w:rPr>
          <w:color w:val="3C4043"/>
          <w:szCs w:val="23"/>
        </w:rPr>
        <w:t>dtutil</w:t>
      </w:r>
      <w:proofErr w:type="spellEnd"/>
      <w:r w:rsidRPr="004D780F">
        <w:rPr>
          <w:color w:val="3C4043"/>
          <w:szCs w:val="23"/>
        </w:rPr>
        <w:t xml:space="preserve"> program to set the </w:t>
      </w:r>
      <w:proofErr w:type="spellStart"/>
      <w:r w:rsidRPr="004D780F">
        <w:rPr>
          <w:color w:val="3C4043"/>
          <w:szCs w:val="23"/>
        </w:rPr>
        <w:t>PackageProtectionLevel</w:t>
      </w:r>
      <w:proofErr w:type="spellEnd"/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gramStart"/>
      <w:r w:rsidRPr="004D780F">
        <w:rPr>
          <w:color w:val="3C4043"/>
          <w:szCs w:val="23"/>
        </w:rPr>
        <w:t>property</w:t>
      </w:r>
      <w:proofErr w:type="gramEnd"/>
      <w:r w:rsidRPr="004D780F">
        <w:rPr>
          <w:color w:val="3C4043"/>
          <w:szCs w:val="23"/>
        </w:rPr>
        <w:t xml:space="preserve"> to </w:t>
      </w:r>
      <w:proofErr w:type="spellStart"/>
      <w:r w:rsidRPr="004D780F">
        <w:rPr>
          <w:color w:val="3C4043"/>
          <w:szCs w:val="23"/>
        </w:rPr>
        <w:t>EncryptSensitiveWithPassword</w:t>
      </w:r>
      <w:proofErr w:type="spellEnd"/>
      <w:r w:rsidRPr="004D780F">
        <w:rPr>
          <w:color w:val="3C4043"/>
          <w:szCs w:val="23"/>
        </w:rPr>
        <w:t xml:space="preserve"> on each of the SSIS packages you have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B. You should Use a batch file that runs the </w:t>
      </w:r>
      <w:proofErr w:type="spellStart"/>
      <w:r w:rsidRPr="004D780F">
        <w:rPr>
          <w:color w:val="3C4043"/>
          <w:szCs w:val="23"/>
        </w:rPr>
        <w:t>dtutil</w:t>
      </w:r>
      <w:proofErr w:type="spellEnd"/>
      <w:r w:rsidRPr="004D780F">
        <w:rPr>
          <w:color w:val="3C4043"/>
          <w:szCs w:val="23"/>
        </w:rPr>
        <w:t xml:space="preserve"> program to set the </w:t>
      </w:r>
      <w:proofErr w:type="spellStart"/>
      <w:r w:rsidRPr="004D780F">
        <w:rPr>
          <w:color w:val="3C4043"/>
          <w:szCs w:val="23"/>
        </w:rPr>
        <w:t>PackageProtectionLevel</w:t>
      </w:r>
      <w:proofErr w:type="spellEnd"/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gramStart"/>
      <w:r w:rsidRPr="004D780F">
        <w:rPr>
          <w:color w:val="3C4043"/>
          <w:szCs w:val="23"/>
        </w:rPr>
        <w:t>property</w:t>
      </w:r>
      <w:proofErr w:type="gramEnd"/>
      <w:r w:rsidRPr="004D780F">
        <w:rPr>
          <w:color w:val="3C4043"/>
          <w:szCs w:val="23"/>
        </w:rPr>
        <w:t xml:space="preserve"> to </w:t>
      </w:r>
      <w:proofErr w:type="spellStart"/>
      <w:r w:rsidRPr="004D780F">
        <w:rPr>
          <w:color w:val="3C4043"/>
          <w:szCs w:val="23"/>
        </w:rPr>
        <w:t>ServerStorage</w:t>
      </w:r>
      <w:proofErr w:type="spellEnd"/>
      <w:r w:rsidRPr="004D780F">
        <w:rPr>
          <w:color w:val="3C4043"/>
          <w:szCs w:val="23"/>
        </w:rPr>
        <w:t xml:space="preserve"> on each of the SSIS packages you have created.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C. You should Use the SSIS package designer to set the </w:t>
      </w:r>
      <w:proofErr w:type="spellStart"/>
      <w:r w:rsidRPr="004D780F">
        <w:rPr>
          <w:color w:val="3C4043"/>
          <w:szCs w:val="23"/>
        </w:rPr>
        <w:t>PackageProtectionLevel</w:t>
      </w:r>
      <w:proofErr w:type="spellEnd"/>
      <w:r w:rsidRPr="004D780F">
        <w:rPr>
          <w:color w:val="3C4043"/>
          <w:szCs w:val="23"/>
        </w:rPr>
        <w:t xml:space="preserve"> property to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EncryptAllWithUserKey</w:t>
      </w:r>
      <w:proofErr w:type="spellEnd"/>
      <w:r w:rsidRPr="004D780F">
        <w:rPr>
          <w:color w:val="3C4043"/>
          <w:szCs w:val="23"/>
        </w:rPr>
        <w:t xml:space="preserve"> on each of the previously saved packages.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D. You should Use the SSIS package designer to set the </w:t>
      </w:r>
      <w:proofErr w:type="spellStart"/>
      <w:r w:rsidRPr="004D780F">
        <w:rPr>
          <w:color w:val="3C4043"/>
          <w:szCs w:val="23"/>
        </w:rPr>
        <w:t>PackageProtectionLevel</w:t>
      </w:r>
      <w:proofErr w:type="spellEnd"/>
      <w:r w:rsidRPr="004D780F">
        <w:rPr>
          <w:color w:val="3C4043"/>
          <w:szCs w:val="23"/>
        </w:rPr>
        <w:t xml:space="preserve"> property to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EncryptSensitiveWithUserKey</w:t>
      </w:r>
      <w:proofErr w:type="spellEnd"/>
      <w:r w:rsidRPr="004D780F">
        <w:rPr>
          <w:color w:val="3C4043"/>
          <w:szCs w:val="23"/>
        </w:rPr>
        <w:t xml:space="preserve"> on each of the previously saved packages.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  A</w:t>
      </w:r>
    </w:p>
    <w:p w:rsidR="002A4FD0" w:rsidRPr="004D780F" w:rsidRDefault="002A4FD0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2A4FD0" w:rsidRPr="004D780F" w:rsidRDefault="002A4FD0" w:rsidP="002A4FD0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>7)</w:t>
      </w:r>
      <w:r w:rsidRPr="004D780F">
        <w:rPr>
          <w:rStyle w:val="Strong"/>
          <w:bCs/>
          <w:color w:val="3C4043"/>
          <w:sz w:val="24"/>
          <w:szCs w:val="24"/>
        </w:rPr>
        <w:t xml:space="preserve"> What is Normalization? 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A.</w:t>
      </w:r>
      <w:r w:rsidRPr="004D780F">
        <w:rPr>
          <w:color w:val="3C4043"/>
          <w:szCs w:val="23"/>
        </w:rPr>
        <w:tab/>
        <w:t>Join the tables 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B.</w:t>
      </w:r>
      <w:r w:rsidRPr="004D780F">
        <w:rPr>
          <w:color w:val="3C4043"/>
          <w:szCs w:val="23"/>
        </w:rPr>
        <w:tab/>
        <w:t>Move the data into tables.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C.</w:t>
      </w:r>
      <w:r w:rsidRPr="004D780F">
        <w:rPr>
          <w:color w:val="3C4043"/>
          <w:szCs w:val="23"/>
        </w:rPr>
        <w:tab/>
        <w:t>Split the table to reduce duplicates and it has five types. 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D.</w:t>
      </w:r>
      <w:r w:rsidRPr="004D780F">
        <w:rPr>
          <w:color w:val="3C4043"/>
          <w:szCs w:val="23"/>
        </w:rPr>
        <w:tab/>
        <w:t>None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2A4FD0" w:rsidRPr="004D780F" w:rsidRDefault="002A4FD0" w:rsidP="002A4FD0">
      <w:pPr>
        <w:pStyle w:val="Heading3"/>
        <w:spacing w:before="300" w:beforeAutospacing="0" w:after="150" w:afterAutospacing="0"/>
        <w:rPr>
          <w:b w:val="0"/>
          <w:bCs w:val="0"/>
          <w:color w:val="3C4043"/>
          <w:sz w:val="24"/>
          <w:szCs w:val="24"/>
        </w:rPr>
      </w:pPr>
      <w:r w:rsidRPr="004D780F">
        <w:rPr>
          <w:rStyle w:val="Strong"/>
          <w:bCs/>
          <w:color w:val="3C4043"/>
          <w:sz w:val="24"/>
          <w:szCs w:val="24"/>
        </w:rPr>
        <w:t xml:space="preserve">8) </w:t>
      </w:r>
      <w:r w:rsidRPr="004D780F">
        <w:rPr>
          <w:rStyle w:val="Strong"/>
          <w:bCs/>
          <w:color w:val="3C4043"/>
          <w:sz w:val="24"/>
          <w:szCs w:val="24"/>
        </w:rPr>
        <w:t>Define Row Number function?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A.</w:t>
      </w:r>
      <w:r w:rsidRPr="004D780F">
        <w:rPr>
          <w:color w:val="3C4043"/>
          <w:szCs w:val="23"/>
        </w:rPr>
        <w:tab/>
        <w:t>To generate sequence number. 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lastRenderedPageBreak/>
        <w:t> </w:t>
      </w:r>
      <w:r w:rsidRPr="004D780F">
        <w:rPr>
          <w:color w:val="3C4043"/>
          <w:szCs w:val="23"/>
        </w:rPr>
        <w:tab/>
        <w:t>B.</w:t>
      </w:r>
      <w:r w:rsidRPr="004D780F">
        <w:rPr>
          <w:color w:val="3C4043"/>
          <w:szCs w:val="23"/>
        </w:rPr>
        <w:tab/>
        <w:t>To generate sequence number based on order by column. 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C.</w:t>
      </w:r>
      <w:r w:rsidRPr="004D780F">
        <w:rPr>
          <w:color w:val="3C4043"/>
          <w:szCs w:val="23"/>
        </w:rPr>
        <w:tab/>
        <w:t>To generate number.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> </w:t>
      </w:r>
      <w:r w:rsidRPr="004D780F">
        <w:rPr>
          <w:color w:val="3C4043"/>
          <w:szCs w:val="23"/>
        </w:rPr>
        <w:tab/>
        <w:t>D.</w:t>
      </w:r>
      <w:r w:rsidRPr="004D780F">
        <w:rPr>
          <w:color w:val="3C4043"/>
          <w:szCs w:val="23"/>
        </w:rPr>
        <w:tab/>
        <w:t>None.</w:t>
      </w: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proofErr w:type="spellStart"/>
      <w:r w:rsidRPr="004D780F">
        <w:rPr>
          <w:color w:val="3C4043"/>
          <w:szCs w:val="23"/>
        </w:rPr>
        <w:t>Ans</w:t>
      </w:r>
      <w:proofErr w:type="spellEnd"/>
      <w:r w:rsidRPr="004D780F">
        <w:rPr>
          <w:color w:val="3C4043"/>
          <w:szCs w:val="23"/>
        </w:rPr>
        <w:t>: b </w:t>
      </w:r>
    </w:p>
    <w:p w:rsidR="00896634" w:rsidRPr="004D780F" w:rsidRDefault="00896634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896634" w:rsidRPr="004D780F" w:rsidRDefault="00896634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  <w:r w:rsidRPr="004D780F">
        <w:rPr>
          <w:color w:val="3C4043"/>
          <w:szCs w:val="23"/>
        </w:rPr>
        <w:t xml:space="preserve">9) </w:t>
      </w:r>
      <w:proofErr w:type="gramStart"/>
      <w:r w:rsidRPr="004D780F">
        <w:rPr>
          <w:color w:val="3C4043"/>
          <w:szCs w:val="23"/>
        </w:rPr>
        <w:t>what</w:t>
      </w:r>
      <w:proofErr w:type="gramEnd"/>
      <w:r w:rsidRPr="004D780F">
        <w:rPr>
          <w:color w:val="3C4043"/>
          <w:szCs w:val="23"/>
        </w:rPr>
        <w:t xml:space="preserve"> </w:t>
      </w:r>
      <w:r w:rsidR="004D780F" w:rsidRPr="004D780F">
        <w:rPr>
          <w:rStyle w:val="Strong"/>
          <w:b w:val="0"/>
          <w:color w:val="666666"/>
          <w:szCs w:val="23"/>
          <w:bdr w:val="none" w:sz="0" w:space="0" w:color="auto" w:frame="1"/>
          <w:shd w:val="clear" w:color="auto" w:fill="FFFFFF"/>
        </w:rPr>
        <w:t xml:space="preserve">are the </w:t>
      </w:r>
      <w:r w:rsidRPr="004D780F">
        <w:rPr>
          <w:rStyle w:val="Strong"/>
          <w:b w:val="0"/>
          <w:color w:val="666666"/>
          <w:szCs w:val="23"/>
          <w:bdr w:val="none" w:sz="0" w:space="0" w:color="auto" w:frame="1"/>
          <w:shd w:val="clear" w:color="auto" w:fill="FFFFFF"/>
        </w:rPr>
        <w:t xml:space="preserve">types </w:t>
      </w:r>
      <w:r w:rsidR="004D780F" w:rsidRPr="004D780F">
        <w:rPr>
          <w:rStyle w:val="Strong"/>
          <w:b w:val="0"/>
          <w:color w:val="666666"/>
          <w:szCs w:val="23"/>
          <w:bdr w:val="none" w:sz="0" w:space="0" w:color="auto" w:frame="1"/>
          <w:shd w:val="clear" w:color="auto" w:fill="FFFFFF"/>
        </w:rPr>
        <w:t>of containers in SSIS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A) Sequence container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B) For loop container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 xml:space="preserve">C) </w:t>
      </w:r>
      <w:proofErr w:type="spellStart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Foreach</w:t>
      </w:r>
      <w:proofErr w:type="spellEnd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 xml:space="preserve"> loop container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D) Task host container</w:t>
      </w:r>
    </w:p>
    <w:p w:rsidR="004D780F" w:rsidRP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 xml:space="preserve"> </w:t>
      </w:r>
      <w:proofErr w:type="spellStart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Ans</w:t>
      </w:r>
      <w:proofErr w:type="gramStart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:A,B,C,D</w:t>
      </w:r>
      <w:proofErr w:type="spellEnd"/>
      <w:proofErr w:type="gramEnd"/>
    </w:p>
    <w:p w:rsidR="004D780F" w:rsidRP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</w:p>
    <w:p w:rsidR="004D780F" w:rsidRPr="004D780F" w:rsidRDefault="004D780F" w:rsidP="004D78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  <w:szCs w:val="23"/>
        </w:rPr>
      </w:pPr>
      <w:r w:rsidRPr="004D780F">
        <w:rPr>
          <w:color w:val="666666"/>
          <w:szCs w:val="23"/>
        </w:rPr>
        <w:t>10)</w:t>
      </w:r>
      <w:r w:rsidRPr="004D780F">
        <w:rPr>
          <w:bCs/>
          <w:color w:val="000000"/>
          <w:szCs w:val="23"/>
          <w:bdr w:val="none" w:sz="0" w:space="0" w:color="auto" w:frame="1"/>
        </w:rPr>
        <w:t xml:space="preserve"> What are the possible locations to save the SSIS </w:t>
      </w:r>
      <w:proofErr w:type="gramStart"/>
      <w:r w:rsidRPr="004D780F">
        <w:rPr>
          <w:bCs/>
          <w:color w:val="000000"/>
          <w:szCs w:val="23"/>
          <w:bdr w:val="none" w:sz="0" w:space="0" w:color="auto" w:frame="1"/>
        </w:rPr>
        <w:t>package</w:t>
      </w:r>
      <w:proofErr w:type="gramEnd"/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A) SQL Server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B) Package Store</w:t>
      </w:r>
    </w:p>
    <w:p w:rsidR="004D780F" w:rsidRPr="004D780F" w:rsidRDefault="004D780F" w:rsidP="004D780F">
      <w:pPr>
        <w:shd w:val="clear" w:color="auto" w:fill="FFFFFF"/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C) File System</w:t>
      </w:r>
    </w:p>
    <w:p w:rsidR="004D780F" w:rsidRP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proofErr w:type="spellStart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Ans</w:t>
      </w:r>
      <w:proofErr w:type="gramStart"/>
      <w:r w:rsidRPr="004D780F">
        <w:rPr>
          <w:rFonts w:ascii="Times New Roman" w:eastAsia="Times New Roman" w:hAnsi="Times New Roman" w:cs="Times New Roman"/>
          <w:color w:val="666666"/>
          <w:sz w:val="24"/>
          <w:szCs w:val="23"/>
        </w:rPr>
        <w:t>:A,B,C</w:t>
      </w:r>
      <w:proofErr w:type="spellEnd"/>
      <w:proofErr w:type="gramEnd"/>
    </w:p>
    <w:p w:rsid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</w:p>
    <w:p w:rsid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</w:p>
    <w:p w:rsidR="004D780F" w:rsidRPr="004D780F" w:rsidRDefault="004D780F" w:rsidP="004D78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color w:val="666666"/>
          <w:szCs w:val="23"/>
        </w:rPr>
        <w:t xml:space="preserve">11) </w:t>
      </w:r>
      <w:r>
        <w:rPr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are the</w:t>
      </w:r>
      <w:r w:rsidRPr="004D780F">
        <w:rPr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different options for dynamic configuration is SSIS.</w:t>
      </w:r>
    </w:p>
    <w:p w:rsidR="004D780F" w:rsidRPr="004D780F" w:rsidRDefault="004D780F" w:rsidP="004D78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D780F">
        <w:rPr>
          <w:rFonts w:ascii="Helvetica" w:eastAsia="Times New Roman" w:hAnsi="Helvetica" w:cs="Helvetica"/>
          <w:color w:val="666666"/>
          <w:sz w:val="23"/>
          <w:szCs w:val="23"/>
        </w:rPr>
        <w:t>XML file</w:t>
      </w:r>
    </w:p>
    <w:p w:rsidR="004D780F" w:rsidRPr="004D780F" w:rsidRDefault="004D780F" w:rsidP="004D78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D780F">
        <w:rPr>
          <w:rFonts w:ascii="Helvetica" w:eastAsia="Times New Roman" w:hAnsi="Helvetica" w:cs="Helvetica"/>
          <w:color w:val="666666"/>
          <w:sz w:val="23"/>
          <w:szCs w:val="23"/>
        </w:rPr>
        <w:t>Customer variables</w:t>
      </w:r>
    </w:p>
    <w:p w:rsidR="004D780F" w:rsidRPr="004D780F" w:rsidRDefault="004D780F" w:rsidP="004D78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D780F">
        <w:rPr>
          <w:rFonts w:ascii="Helvetica" w:eastAsia="Times New Roman" w:hAnsi="Helvetica" w:cs="Helvetica"/>
          <w:color w:val="666666"/>
          <w:sz w:val="23"/>
          <w:szCs w:val="23"/>
        </w:rPr>
        <w:t>Database per environment with the variables</w:t>
      </w:r>
    </w:p>
    <w:p w:rsidR="004D780F" w:rsidRPr="004D780F" w:rsidRDefault="004D780F" w:rsidP="004D78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D780F">
        <w:rPr>
          <w:rFonts w:ascii="Helvetica" w:eastAsia="Times New Roman" w:hAnsi="Helvetica" w:cs="Helvetica"/>
          <w:color w:val="666666"/>
          <w:sz w:val="23"/>
          <w:szCs w:val="23"/>
        </w:rPr>
        <w:t>Allows you to use a centralized database with all variables</w:t>
      </w:r>
    </w:p>
    <w:p w:rsid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3"/>
        </w:rPr>
        <w:t>Ans. A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3"/>
        </w:rPr>
        <w:t>,B,C,D</w:t>
      </w:r>
      <w:proofErr w:type="gramEnd"/>
    </w:p>
    <w:p w:rsid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</w:p>
    <w:p w:rsidR="004D780F" w:rsidRDefault="004D780F" w:rsidP="004D780F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>  </w:t>
      </w: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 xml:space="preserve">12) </w:t>
      </w: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>What is BCP?</w:t>
      </w:r>
    </w:p>
    <w:p w:rsidR="004D780F" w:rsidRDefault="004D780F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A.</w:t>
      </w:r>
      <w:r>
        <w:rPr>
          <w:rFonts w:ascii="Helvetica" w:hAnsi="Helvetica" w:cs="Helvetica"/>
          <w:color w:val="3C4043"/>
          <w:sz w:val="23"/>
          <w:szCs w:val="23"/>
        </w:rPr>
        <w:tab/>
        <w:t>Bulk copy program. </w:t>
      </w:r>
    </w:p>
    <w:p w:rsidR="004D780F" w:rsidRDefault="004D780F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B.</w:t>
      </w:r>
      <w:r>
        <w:rPr>
          <w:rFonts w:ascii="Helvetica" w:hAnsi="Helvetica" w:cs="Helvetica"/>
          <w:color w:val="3C4043"/>
          <w:sz w:val="23"/>
          <w:szCs w:val="23"/>
        </w:rPr>
        <w:tab/>
        <w:t>Business continuity program.</w:t>
      </w:r>
    </w:p>
    <w:p w:rsidR="004D780F" w:rsidRDefault="004D780F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C.</w:t>
      </w:r>
      <w:r>
        <w:rPr>
          <w:rFonts w:ascii="Helvetica" w:hAnsi="Helvetica" w:cs="Helvetica"/>
          <w:color w:val="3C4043"/>
          <w:sz w:val="23"/>
          <w:szCs w:val="23"/>
        </w:rPr>
        <w:tab/>
        <w:t>A and B.</w:t>
      </w:r>
    </w:p>
    <w:p w:rsidR="004D780F" w:rsidRDefault="004D780F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D.</w:t>
      </w:r>
      <w:r>
        <w:rPr>
          <w:rFonts w:ascii="Helvetica" w:hAnsi="Helvetica" w:cs="Helvetica"/>
          <w:color w:val="3C4043"/>
          <w:sz w:val="23"/>
          <w:szCs w:val="23"/>
        </w:rPr>
        <w:tab/>
        <w:t>None.</w:t>
      </w:r>
    </w:p>
    <w:p w:rsidR="004D780F" w:rsidRDefault="004D76C3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proofErr w:type="spellStart"/>
      <w:r>
        <w:rPr>
          <w:rFonts w:ascii="Helvetica" w:hAnsi="Helvetica" w:cs="Helvetica"/>
          <w:color w:val="3C4043"/>
          <w:sz w:val="23"/>
          <w:szCs w:val="23"/>
        </w:rPr>
        <w:t>Ans.A</w:t>
      </w:r>
      <w:proofErr w:type="spellEnd"/>
    </w:p>
    <w:p w:rsidR="004D76C3" w:rsidRDefault="004D76C3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</w:p>
    <w:p w:rsidR="004D76C3" w:rsidRDefault="004D76C3" w:rsidP="004D76C3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C4043"/>
          <w:sz w:val="24"/>
          <w:szCs w:val="24"/>
        </w:rPr>
      </w:pPr>
      <w:r>
        <w:rPr>
          <w:rFonts w:ascii="Helvetica" w:hAnsi="Helvetica" w:cs="Helvetica"/>
          <w:color w:val="3C4043"/>
          <w:sz w:val="23"/>
          <w:szCs w:val="23"/>
        </w:rPr>
        <w:t xml:space="preserve">13) </w:t>
      </w:r>
      <w:r>
        <w:rPr>
          <w:rStyle w:val="Strong"/>
          <w:rFonts w:ascii="Helvetica" w:hAnsi="Helvetica" w:cs="Helvetica"/>
          <w:b/>
          <w:bCs/>
          <w:color w:val="3C4043"/>
          <w:sz w:val="24"/>
          <w:szCs w:val="24"/>
        </w:rPr>
        <w:t>What does a control flow do?</w:t>
      </w:r>
    </w:p>
    <w:p w:rsidR="004D76C3" w:rsidRDefault="004D76C3" w:rsidP="004D76C3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A.</w:t>
      </w:r>
      <w:r>
        <w:rPr>
          <w:rFonts w:ascii="Helvetica" w:hAnsi="Helvetica" w:cs="Helvetica"/>
          <w:color w:val="3C4043"/>
          <w:sz w:val="23"/>
          <w:szCs w:val="23"/>
        </w:rPr>
        <w:tab/>
        <w:t>To control workflow. </w:t>
      </w:r>
    </w:p>
    <w:p w:rsidR="004D76C3" w:rsidRDefault="004D76C3" w:rsidP="004D76C3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B.</w:t>
      </w:r>
      <w:r>
        <w:rPr>
          <w:rFonts w:ascii="Helvetica" w:hAnsi="Helvetica" w:cs="Helvetica"/>
          <w:color w:val="3C4043"/>
          <w:sz w:val="23"/>
          <w:szCs w:val="23"/>
        </w:rPr>
        <w:tab/>
        <w:t>To control events.</w:t>
      </w:r>
    </w:p>
    <w:p w:rsidR="004D76C3" w:rsidRDefault="004D76C3" w:rsidP="004D76C3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C.</w:t>
      </w:r>
      <w:r>
        <w:rPr>
          <w:rFonts w:ascii="Helvetica" w:hAnsi="Helvetica" w:cs="Helvetica"/>
          <w:color w:val="3C4043"/>
          <w:sz w:val="23"/>
          <w:szCs w:val="23"/>
        </w:rPr>
        <w:tab/>
        <w:t>To control data flows.</w:t>
      </w:r>
    </w:p>
    <w:p w:rsidR="004D76C3" w:rsidRDefault="004D76C3" w:rsidP="004D76C3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lastRenderedPageBreak/>
        <w:t> </w:t>
      </w:r>
      <w:r>
        <w:rPr>
          <w:rFonts w:ascii="Helvetica" w:hAnsi="Helvetica" w:cs="Helvetica"/>
          <w:color w:val="3C4043"/>
          <w:sz w:val="23"/>
          <w:szCs w:val="23"/>
        </w:rPr>
        <w:tab/>
        <w:t>D.</w:t>
      </w:r>
      <w:r>
        <w:rPr>
          <w:rFonts w:ascii="Helvetica" w:hAnsi="Helvetica" w:cs="Helvetica"/>
          <w:color w:val="3C4043"/>
          <w:sz w:val="23"/>
          <w:szCs w:val="23"/>
        </w:rPr>
        <w:tab/>
        <w:t>To control lookup.</w:t>
      </w:r>
    </w:p>
    <w:p w:rsidR="004D76C3" w:rsidRDefault="004D76C3" w:rsidP="004D76C3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r>
        <w:rPr>
          <w:rFonts w:ascii="Helvetica" w:hAnsi="Helvetica" w:cs="Helvetica"/>
          <w:color w:val="3C4043"/>
          <w:sz w:val="23"/>
          <w:szCs w:val="23"/>
        </w:rPr>
        <w:tab/>
      </w:r>
      <w:proofErr w:type="spellStart"/>
      <w:r>
        <w:rPr>
          <w:rFonts w:ascii="Helvetica" w:hAnsi="Helvetica" w:cs="Helvetica"/>
          <w:color w:val="3C4043"/>
          <w:sz w:val="23"/>
          <w:szCs w:val="23"/>
        </w:rPr>
        <w:t>Ans</w:t>
      </w:r>
      <w:proofErr w:type="spellEnd"/>
      <w:r>
        <w:rPr>
          <w:rFonts w:ascii="Helvetica" w:hAnsi="Helvetica" w:cs="Helvetica"/>
          <w:color w:val="3C4043"/>
          <w:sz w:val="23"/>
          <w:szCs w:val="23"/>
        </w:rPr>
        <w:t>: a</w:t>
      </w:r>
    </w:p>
    <w:p w:rsidR="004D76C3" w:rsidRDefault="004D76C3" w:rsidP="004D780F">
      <w:pPr>
        <w:pStyle w:val="NormalWeb"/>
        <w:spacing w:before="0" w:beforeAutospacing="0" w:after="150" w:afterAutospacing="0"/>
        <w:rPr>
          <w:rFonts w:ascii="Helvetica" w:hAnsi="Helvetica" w:cs="Helvetica"/>
          <w:color w:val="3C4043"/>
          <w:sz w:val="23"/>
          <w:szCs w:val="23"/>
        </w:rPr>
      </w:pPr>
      <w:bookmarkStart w:id="0" w:name="_GoBack"/>
      <w:bookmarkEnd w:id="0"/>
    </w:p>
    <w:p w:rsidR="004D780F" w:rsidRPr="004D780F" w:rsidRDefault="004D780F" w:rsidP="004D7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3"/>
        </w:rPr>
      </w:pPr>
    </w:p>
    <w:p w:rsidR="002A4FD0" w:rsidRPr="004D780F" w:rsidRDefault="002A4FD0" w:rsidP="002A4FD0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2A4FD0" w:rsidRPr="004D780F" w:rsidRDefault="002A4FD0" w:rsidP="009922B9">
      <w:pPr>
        <w:pStyle w:val="NormalWeb"/>
        <w:spacing w:before="0" w:beforeAutospacing="0" w:after="150" w:afterAutospacing="0"/>
        <w:rPr>
          <w:color w:val="3C4043"/>
          <w:szCs w:val="23"/>
        </w:rPr>
      </w:pPr>
    </w:p>
    <w:p w:rsidR="006D7F27" w:rsidRPr="004D780F" w:rsidRDefault="006D7F27">
      <w:pPr>
        <w:rPr>
          <w:rFonts w:ascii="Times New Roman" w:eastAsia="Times New Roman" w:hAnsi="Times New Roman" w:cs="Times New Roman"/>
          <w:color w:val="3C4043"/>
          <w:sz w:val="24"/>
          <w:szCs w:val="23"/>
        </w:rPr>
      </w:pPr>
      <w:r w:rsidRPr="004D780F">
        <w:rPr>
          <w:rFonts w:ascii="Times New Roman" w:eastAsia="Times New Roman" w:hAnsi="Times New Roman" w:cs="Times New Roman"/>
          <w:color w:val="3C4043"/>
          <w:sz w:val="24"/>
          <w:szCs w:val="23"/>
        </w:rPr>
        <w:br w:type="page"/>
      </w:r>
    </w:p>
    <w:p w:rsidR="00FF4FBE" w:rsidRPr="004D780F" w:rsidRDefault="004D76C3">
      <w:pPr>
        <w:rPr>
          <w:rFonts w:ascii="Times New Roman" w:hAnsi="Times New Roman" w:cs="Times New Roman"/>
        </w:rPr>
      </w:pPr>
    </w:p>
    <w:sectPr w:rsidR="00FF4FBE" w:rsidRPr="004D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00F6"/>
    <w:multiLevelType w:val="multilevel"/>
    <w:tmpl w:val="0AE2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5729D"/>
    <w:multiLevelType w:val="hybridMultilevel"/>
    <w:tmpl w:val="0302D300"/>
    <w:lvl w:ilvl="0" w:tplc="96BAC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1100"/>
    <w:multiLevelType w:val="multilevel"/>
    <w:tmpl w:val="BA8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9338A"/>
    <w:multiLevelType w:val="multilevel"/>
    <w:tmpl w:val="ED2C31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43551"/>
    <w:multiLevelType w:val="multilevel"/>
    <w:tmpl w:val="377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D662E"/>
    <w:multiLevelType w:val="hybridMultilevel"/>
    <w:tmpl w:val="1D606DB2"/>
    <w:lvl w:ilvl="0" w:tplc="496AFE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F9"/>
    <w:rsid w:val="000A68CA"/>
    <w:rsid w:val="002A0C46"/>
    <w:rsid w:val="002A4FD0"/>
    <w:rsid w:val="004D76C3"/>
    <w:rsid w:val="004D780F"/>
    <w:rsid w:val="005773F9"/>
    <w:rsid w:val="006D7F27"/>
    <w:rsid w:val="00896634"/>
    <w:rsid w:val="009922B9"/>
    <w:rsid w:val="00D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25195-F664-47E3-9FDE-9D530C4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22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22B9"/>
    <w:rPr>
      <w:b/>
      <w:bCs/>
    </w:rPr>
  </w:style>
  <w:style w:type="paragraph" w:styleId="NormalWeb">
    <w:name w:val="Normal (Web)"/>
    <w:basedOn w:val="Normal"/>
    <w:uiPriority w:val="99"/>
    <w:unhideWhenUsed/>
    <w:rsid w:val="0099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V, Kiran Kumar</dc:creator>
  <cp:keywords/>
  <dc:description/>
  <cp:lastModifiedBy>A V, Kiran Kumar</cp:lastModifiedBy>
  <cp:revision>3</cp:revision>
  <dcterms:created xsi:type="dcterms:W3CDTF">2019-10-23T11:14:00Z</dcterms:created>
  <dcterms:modified xsi:type="dcterms:W3CDTF">2019-10-23T12:36:00Z</dcterms:modified>
</cp:coreProperties>
</file>