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40" w:before="40"/>
        <w:jc w:val="center"/>
      </w:pPr>
      <w:r>
        <w:rPr>
          <w:rFonts w:ascii="Arial" w:cs="Arial" w:eastAsia="Arial" w:hAnsi="Arial"/>
          <w:b/>
          <w:bCs/>
          <w:color w:val="FFFFFF"/>
          <w:sz w:val="40"/>
          <w:szCs w:val="40"/>
        </w:rPr>
        <w:t xml:space="preserve">INDUSTRIAL INTERNSHIP REPORT</w:t>
      </w:r>
    </w:p>
    <w:p>
      <w:pPr>
        <w:shd w:fill="2E75B6" w:val="clear"/>
        <w:spacing w:after="20" w:before="20"/>
        <w:jc w:val="center"/>
      </w:pPr>
      <w:r>
        <w:rPr>
          <w:rFonts w:ascii="Arial" w:cs="Arial" w:eastAsia="Arial" w:hAnsi="Arial"/>
          <w:i/>
          <w:iCs/>
          <w:color w:val="FFFFFF"/>
          <w:sz w:val="22"/>
          <w:szCs w:val="22"/>
        </w:rPr>
        <w:t xml:space="preserve">upSkill Campus  |  UniConverge Technologies Pvt Ltd (UCT)</w:t>
      </w:r>
    </w:p>
    <w:p>
      <w:pPr>
        <w:spacing w:after="80" w:before="80"/>
      </w:pPr>
      <w:r>
        <w:t xml:space="preserve"/>
      </w:r>
    </w:p>
    <w:p>
      <w:pPr>
        <w:spacing w:after="100" w:before="200"/>
        <w:jc w:val="center"/>
      </w:pPr>
      <w:r>
        <w:rPr>
          <w:rFonts w:ascii="Arial" w:cs="Arial" w:eastAsia="Arial" w:hAnsi="Arial"/>
          <w:b/>
          <w:bCs/>
          <w:color w:val="1F3864"/>
          <w:sz w:val="52"/>
          <w:szCs w:val="52"/>
        </w:rPr>
        <w:t xml:space="preserve">Prediction of Agriculture Crop Production in India</w:t>
      </w:r>
    </w:p>
    <w:p>
      <w:pPr>
        <w:spacing w:after="80" w:before="80"/>
      </w:pPr>
      <w:r>
        <w:t xml:space="preserve"/>
      </w:r>
    </w:p>
    <w:p>
      <w:pPr>
        <w:spacing w:after="40" w:before="40"/>
        <w:jc w:val="center"/>
      </w:pPr>
      <w:r>
        <w:rPr>
          <w:rFonts w:ascii="Arial" w:cs="Arial" w:eastAsia="Arial" w:hAnsi="Arial"/>
          <w:i/>
          <w:iCs/>
          <w:color w:val="2E75B6"/>
          <w:sz w:val="26"/>
          <w:szCs w:val="26"/>
        </w:rPr>
        <w:t xml:space="preserve">Data Science and Machine Learning  |  Dataset: data.gov.in (2001–2014)</w:t>
      </w:r>
    </w:p>
    <w:p>
      <w:pPr>
        <w:spacing w:after="80" w:before="80"/>
      </w:pPr>
      <w:r>
        <w:t xml:space="preserve"/>
      </w:r>
    </w:p>
    <w:p>
      <w:pPr>
        <w:spacing w:after="80" w:before="8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Intern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Pradeep Kumar Yadav</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College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Khwaja Moinuddin Chishti Language University, Lucknow</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Internship Domain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Science and Machine Learning</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Organization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upSkill Campus + UniConverge Technologies Pvt Ltd (UCT)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Weeks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Dataset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India Agriculture Production 2001–2014 | data.gov.in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2024–2025</w:t>
            </w:r>
          </w:p>
        </w:tc>
      </w:tr>
    </w:tbl>
    <w:p>
      <w:pPr>
        <w:spacing w:after="80" w:before="80"/>
      </w:pPr>
      <w:r>
        <w:t xml:space="preserve"/>
      </w:r>
    </w:p>
    <w:p>
      <w:pPr>
        <w:spacing w:after="80" w:before="80"/>
      </w:pPr>
      <w:r>
        <w:t xml:space="preserve"/>
      </w:r>
    </w:p>
    <w:p>
      <w:pPr>
        <w:spacing w:after="80" w:before="80"/>
      </w:pPr>
      <w:r>
        <w:t xml:space="preserve"/>
      </w:r>
    </w:p>
    <w:p>
      <w:pPr>
        <w:shd w:fill="1F3864" w:val="clear"/>
        <w:jc w:val="center"/>
      </w:pPr>
      <w:r>
        <w:rPr>
          <w:rFonts w:ascii="Arial" w:cs="Arial" w:eastAsia="Arial" w:hAnsi="Arial"/>
          <w:color w:val="FFFFFF"/>
          <w:sz w:val="20"/>
          <w:szCs w:val="20"/>
        </w:rPr>
        <w:t xml:space="preserve">GitHub: https://github.com/pradeepkumaryadav/upskillcampus</w:t>
      </w:r>
    </w:p>
    <w:p>
      <w:pPr>
        <w:shd w:fill="1F3864" w:val="clear"/>
        <w:jc w:val="center"/>
      </w:pPr>
      <w:r>
        <w:rPr>
          <w:rFonts w:ascii="Arial" w:cs="Arial" w:eastAsia="Arial" w:hAnsi="Arial"/>
          <w:color w:val="CADCFC"/>
          <w:sz w:val="18"/>
          <w:szCs w:val="18"/>
        </w:rPr>
        <w:t xml:space="preserve">Code: AgricultureCropPrediction.py  |  Report: PredictionOfAgricultureCropProductionInIndia_Pradeep_USC_UCT.pdf</w:t>
      </w:r>
    </w:p>
    <w:p>
      <w:pPr>
        <w:sectPr>
          <w:pgSz w:w="12240" w:h="15840" w:orient="portrait"/>
          <w:pgMar w:top="0" w:right="0" w:bottom="0" w:left="0" w:header="708" w:footer="708" w:gutter="0"/>
          <w:pgNumType/>
          <w:docGrid w:linePitch="360"/>
        </w:sectPr>
      </w:pPr>
    </w:p>
    <w:p>
      <w:pPr>
        <w:pStyle w:val="Heading1"/>
        <w:pBdr>
          <w:bottom w:val="single" w:color="2E75B6" w:sz="6" w:space="4"/>
        </w:pBdr>
        <w:spacing w:after="200" w:before="360"/>
      </w:pPr>
      <w:r>
        <w:rPr>
          <w:rFonts w:ascii="Arial" w:cs="Arial" w:eastAsia="Arial" w:hAnsi="Arial"/>
          <w:b/>
          <w:bCs/>
          <w:color w:val="2E75B6"/>
          <w:sz w:val="32"/>
          <w:szCs w:val="32"/>
        </w:rPr>
        <w:t xml:space="preserve">Executive Summary</w:t>
      </w:r>
    </w:p>
    <w:p>
      <w:pPr>
        <w:spacing w:after="80" w:before="80"/>
        <w:jc w:val="both"/>
      </w:pPr>
      <w:r>
        <w:rPr>
          <w:rFonts w:ascii="Arial" w:cs="Arial" w:eastAsia="Arial" w:hAnsi="Arial"/>
          <w:sz w:val="22"/>
          <w:szCs w:val="22"/>
        </w:rPr>
        <w:t xml:space="preserve">This report documents the Industrial Internship undertaken by Pradeep Kumar Yadav at upSkill Campus in collaboration with UniConverge Technologies Pvt Ltd (UCT). The internship spanned 4 weeks in the domain of Data Science and Machine Learning.</w:t>
      </w:r>
    </w:p>
    <w:p>
      <w:pPr>
        <w:spacing w:after="80" w:before="80"/>
        <w:jc w:val="both"/>
      </w:pPr>
      <w:r>
        <w:rPr>
          <w:rFonts w:ascii="Arial" w:cs="Arial" w:eastAsia="Arial" w:hAnsi="Arial"/>
          <w:sz w:val="22"/>
          <w:szCs w:val="22"/>
        </w:rPr>
        <w:t xml:space="preserve">The project — Prediction of Agriculture Crop Production in India — uses a real dataset from data.gov.in covering Indian agriculture from 2001 to 2014. The dataset includes five CSV files containing crop-wise cost of cultivation, yield per hectare, year-wise production figures, crop variety &amp; season information, and macro-level agricultural production statistics.</w:t>
      </w:r>
    </w:p>
    <w:p>
      <w:pPr>
        <w:spacing w:after="80" w:before="80"/>
        <w:jc w:val="both"/>
      </w:pPr>
      <w:r>
        <w:rPr>
          <w:rFonts w:ascii="Arial" w:cs="Arial" w:eastAsia="Arial" w:hAnsi="Arial"/>
          <w:sz w:val="22"/>
          <w:szCs w:val="22"/>
        </w:rPr>
        <w:t xml:space="preserve">The Machine Learning pipeline uses Random Forest Regressor as the primary model, achieving an outstanding R² Score of 0.9906 on test data — meaning the model explains 99.06% of variance in crop production. The Linear Regression baseline achieves R² = 0.8985. Nine data visualisations were generated covering state-wise, crop-wise, season-wise, and year-wise production analyses.</w:t>
      </w:r>
    </w:p>
    <w:p>
      <w:pPr>
        <w:spacing w:after="80" w:before="80"/>
        <w:jc w:val="both"/>
      </w:pPr>
      <w:r>
        <w:rPr>
          <w:rFonts w:ascii="Arial" w:cs="Arial" w:eastAsia="Arial" w:hAnsi="Arial"/>
          <w:sz w:val="22"/>
          <w:szCs w:val="22"/>
        </w:rPr>
        <w:t xml:space="preserve">All deliverables — Python code, dataset, 9 charts, Streamlit app, and this report — are published to GitHub under the repository name 'upskillcampus'.</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Preface</w:t>
      </w:r>
    </w:p>
    <w:p>
      <w:pPr>
        <w:spacing w:after="80" w:before="80"/>
        <w:jc w:val="both"/>
      </w:pPr>
      <w:r>
        <w:rPr>
          <w:rFonts w:ascii="Arial" w:cs="Arial" w:eastAsia="Arial" w:hAnsi="Arial"/>
          <w:sz w:val="22"/>
          <w:szCs w:val="22"/>
        </w:rPr>
        <w:t xml:space="preserve">This industrial internship report summarises four weeks of intensive work on a real-world Data Science and Machine Learning project, undertaken as part of the upSkill Campus and UniConverge Technologies Pvt Ltd (UCT) Internship Programme.</w:t>
      </w:r>
    </w:p>
    <w:p>
      <w:pPr>
        <w:spacing w:after="80" w:before="80"/>
        <w:jc w:val="both"/>
      </w:pPr>
      <w:r>
        <w:rPr>
          <w:rFonts w:ascii="Arial" w:cs="Arial" w:eastAsia="Arial" w:hAnsi="Arial"/>
          <w:sz w:val="22"/>
          <w:szCs w:val="22"/>
        </w:rPr>
        <w:t xml:space="preserve">Agriculture is the backbone of India's economy, employing nearly 58% of the rural workforce and contributing approximately 17–18% to the national GDP. India is the second most populous country in the world with over 1.3 billion people, and feeding this population depends on efficient and sustainable agricultural practices.</w:t>
      </w:r>
    </w:p>
    <w:p>
      <w:pPr>
        <w:spacing w:after="80" w:before="80"/>
        <w:jc w:val="both"/>
      </w:pPr>
      <w:r>
        <w:rPr>
          <w:rFonts w:ascii="Arial" w:cs="Arial" w:eastAsia="Arial" w:hAnsi="Arial"/>
          <w:sz w:val="22"/>
          <w:szCs w:val="22"/>
        </w:rPr>
        <w:t xml:space="preserve">The dataset used in this project is sourced from data.gov.in — the official Government of India Open Data portal — and covers Indian agriculture crop production from 2001 to 2014 across 10 major crops, 13 states, and multiple seasons. Using this real government data makes the project both credible and impactful.</w:t>
      </w:r>
    </w:p>
    <w:p>
      <w:pPr>
        <w:spacing w:after="80" w:before="80"/>
        <w:jc w:val="both"/>
      </w:pPr>
      <w:r>
        <w:rPr>
          <w:rFonts w:ascii="Arial" w:cs="Arial" w:eastAsia="Arial" w:hAnsi="Arial"/>
          <w:sz w:val="22"/>
          <w:szCs w:val="22"/>
        </w:rPr>
        <w:t xml:space="preserve">I am deeply grateful to the mentors at upSkill Campus and UCT for providing this opportunity to work on a meaningful real-world problem. I also extend my sincere thanks to the faculty of Khwaja Moinuddin Chishti Language University, Lucknow, for their continued academic support and encouragement.</w:t>
      </w:r>
    </w:p>
    <w:p>
      <w:pPr>
        <w:spacing w:after="80" w:before="80"/>
        <w:jc w:val="both"/>
      </w:pPr>
      <w:r>
        <w:rPr>
          <w:rFonts w:ascii="Arial" w:cs="Arial" w:eastAsia="Arial" w:hAnsi="Arial"/>
          <w:sz w:val="22"/>
          <w:szCs w:val="22"/>
        </w:rPr>
        <w:t xml:space="preserve">I hope this report inspires fellow students to actively seek industrial internship opportunities that bridge the gap between academic knowledge and real industry practice.</w:t>
      </w:r>
    </w:p>
    <w:p>
      <w:pPr>
        <w:spacing w:after="80" w:before="80"/>
        <w:jc w:val="both"/>
      </w:pPr>
      <w:r>
        <w:rPr>
          <w:rFonts w:ascii="Arial" w:cs="Arial" w:eastAsia="Arial" w:hAnsi="Arial"/>
          <w:b/>
          <w:bCs/>
          <w:i/>
          <w:iCs/>
          <w:sz w:val="22"/>
          <w:szCs w:val="22"/>
        </w:rPr>
        <w:t xml:space="preserve">— Pradeep Kumar Yadav</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Table of Contents</w:t>
      </w:r>
    </w:p>
    <w:p>
      <w:pPr>
        <w:spacing w:after="80" w:before="80"/>
        <w:jc w:val="both"/>
      </w:pPr>
      <w:r>
        <w:rPr>
          <w:rFonts w:ascii="Arial" w:cs="Arial" w:eastAsia="Arial" w:hAnsi="Arial"/>
          <w:sz w:val="22"/>
          <w:szCs w:val="22"/>
        </w:rPr>
        <w:t xml:space="preserve">1.  Executive Summary</w:t>
      </w:r>
    </w:p>
    <w:p>
      <w:pPr>
        <w:spacing w:after="80" w:before="80"/>
        <w:jc w:val="both"/>
      </w:pPr>
      <w:r>
        <w:rPr>
          <w:rFonts w:ascii="Arial" w:cs="Arial" w:eastAsia="Arial" w:hAnsi="Arial"/>
          <w:sz w:val="22"/>
          <w:szCs w:val="22"/>
        </w:rPr>
        <w:t xml:space="preserve">2.  Preface</w:t>
      </w:r>
    </w:p>
    <w:p>
      <w:pPr>
        <w:spacing w:after="80" w:before="80"/>
        <w:jc w:val="both"/>
      </w:pPr>
      <w:r>
        <w:rPr>
          <w:rFonts w:ascii="Arial" w:cs="Arial" w:eastAsia="Arial" w:hAnsi="Arial"/>
          <w:sz w:val="22"/>
          <w:szCs w:val="22"/>
        </w:rPr>
        <w:t xml:space="preserve">3.  Introduction</w:t>
      </w:r>
    </w:p>
    <w:p>
      <w:pPr>
        <w:spacing w:after="80" w:before="80"/>
        <w:jc w:val="both"/>
      </w:pPr>
      <w:r>
        <w:rPr>
          <w:rFonts w:ascii="Arial" w:cs="Arial" w:eastAsia="Arial" w:hAnsi="Arial"/>
          <w:sz w:val="22"/>
          <w:szCs w:val="22"/>
        </w:rPr>
        <w:t xml:space="preserve">    3.1  About UniConverge Technologies Pvt Ltd (UCT)</w:t>
      </w:r>
    </w:p>
    <w:p>
      <w:pPr>
        <w:spacing w:after="80" w:before="80"/>
        <w:jc w:val="both"/>
      </w:pPr>
      <w:r>
        <w:rPr>
          <w:rFonts w:ascii="Arial" w:cs="Arial" w:eastAsia="Arial" w:hAnsi="Arial"/>
          <w:sz w:val="22"/>
          <w:szCs w:val="22"/>
        </w:rPr>
        <w:t xml:space="preserve">    3.2  About upSkill Campus (USC)</w:t>
      </w:r>
    </w:p>
    <w:p>
      <w:pPr>
        <w:spacing w:after="80" w:before="80"/>
        <w:jc w:val="both"/>
      </w:pPr>
      <w:r>
        <w:rPr>
          <w:rFonts w:ascii="Arial" w:cs="Arial" w:eastAsia="Arial" w:hAnsi="Arial"/>
          <w:sz w:val="22"/>
          <w:szCs w:val="22"/>
        </w:rPr>
        <w:t xml:space="preserve">    3.3  Objectives</w:t>
      </w:r>
    </w:p>
    <w:p>
      <w:pPr>
        <w:spacing w:after="80" w:before="80"/>
        <w:jc w:val="both"/>
      </w:pPr>
      <w:r>
        <w:rPr>
          <w:rFonts w:ascii="Arial" w:cs="Arial" w:eastAsia="Arial" w:hAnsi="Arial"/>
          <w:sz w:val="22"/>
          <w:szCs w:val="22"/>
        </w:rPr>
        <w:t xml:space="preserve">    3.4  Glossary</w:t>
      </w:r>
    </w:p>
    <w:p>
      <w:pPr>
        <w:spacing w:after="80" w:before="80"/>
        <w:jc w:val="both"/>
      </w:pPr>
      <w:r>
        <w:rPr>
          <w:rFonts w:ascii="Arial" w:cs="Arial" w:eastAsia="Arial" w:hAnsi="Arial"/>
          <w:sz w:val="22"/>
          <w:szCs w:val="22"/>
        </w:rPr>
        <w:t xml:space="preserve">4.  Problem Statement</w:t>
      </w:r>
    </w:p>
    <w:p>
      <w:pPr>
        <w:spacing w:after="80" w:before="80"/>
        <w:jc w:val="both"/>
      </w:pPr>
      <w:r>
        <w:rPr>
          <w:rFonts w:ascii="Arial" w:cs="Arial" w:eastAsia="Arial" w:hAnsi="Arial"/>
          <w:sz w:val="22"/>
          <w:szCs w:val="22"/>
        </w:rPr>
        <w:t xml:space="preserve">5.  Existing and Proposed Solution</w:t>
      </w:r>
    </w:p>
    <w:p>
      <w:pPr>
        <w:spacing w:after="80" w:before="80"/>
        <w:jc w:val="both"/>
      </w:pPr>
      <w:r>
        <w:rPr>
          <w:rFonts w:ascii="Arial" w:cs="Arial" w:eastAsia="Arial" w:hAnsi="Arial"/>
          <w:sz w:val="22"/>
          <w:szCs w:val="22"/>
        </w:rPr>
        <w:t xml:space="preserve">    5.1  Code Submission (GitHub Link)</w:t>
      </w:r>
    </w:p>
    <w:p>
      <w:pPr>
        <w:spacing w:after="80" w:before="80"/>
        <w:jc w:val="both"/>
      </w:pPr>
      <w:r>
        <w:rPr>
          <w:rFonts w:ascii="Arial" w:cs="Arial" w:eastAsia="Arial" w:hAnsi="Arial"/>
          <w:sz w:val="22"/>
          <w:szCs w:val="22"/>
        </w:rPr>
        <w:t xml:space="preserve">    5.2  Report Submission (GitHub Link)</w:t>
      </w:r>
    </w:p>
    <w:p>
      <w:pPr>
        <w:spacing w:after="80" w:before="80"/>
        <w:jc w:val="both"/>
      </w:pPr>
      <w:r>
        <w:rPr>
          <w:rFonts w:ascii="Arial" w:cs="Arial" w:eastAsia="Arial" w:hAnsi="Arial"/>
          <w:sz w:val="22"/>
          <w:szCs w:val="22"/>
        </w:rPr>
        <w:t xml:space="preserve">6.  Proposed Architecture / Design</w:t>
      </w:r>
    </w:p>
    <w:p>
      <w:pPr>
        <w:spacing w:after="80" w:before="80"/>
        <w:jc w:val="both"/>
      </w:pPr>
      <w:r>
        <w:rPr>
          <w:rFonts w:ascii="Arial" w:cs="Arial" w:eastAsia="Arial" w:hAnsi="Arial"/>
          <w:sz w:val="22"/>
          <w:szCs w:val="22"/>
        </w:rPr>
        <w:t xml:space="preserve">    6.1  High Level Diagram</w:t>
      </w:r>
    </w:p>
    <w:p>
      <w:pPr>
        <w:spacing w:after="80" w:before="80"/>
        <w:jc w:val="both"/>
      </w:pPr>
      <w:r>
        <w:rPr>
          <w:rFonts w:ascii="Arial" w:cs="Arial" w:eastAsia="Arial" w:hAnsi="Arial"/>
          <w:sz w:val="22"/>
          <w:szCs w:val="22"/>
        </w:rPr>
        <w:t xml:space="preserve">    6.2  Low Level Diagram</w:t>
      </w:r>
    </w:p>
    <w:p>
      <w:pPr>
        <w:spacing w:after="80" w:before="80"/>
        <w:jc w:val="both"/>
      </w:pPr>
      <w:r>
        <w:rPr>
          <w:rFonts w:ascii="Arial" w:cs="Arial" w:eastAsia="Arial" w:hAnsi="Arial"/>
          <w:sz w:val="22"/>
          <w:szCs w:val="22"/>
        </w:rPr>
        <w:t xml:space="preserve">    6.3  Workflow Diagram</w:t>
      </w:r>
    </w:p>
    <w:p>
      <w:pPr>
        <w:spacing w:after="80" w:before="80"/>
        <w:jc w:val="both"/>
      </w:pPr>
      <w:r>
        <w:rPr>
          <w:rFonts w:ascii="Arial" w:cs="Arial" w:eastAsia="Arial" w:hAnsi="Arial"/>
          <w:sz w:val="22"/>
          <w:szCs w:val="22"/>
        </w:rPr>
        <w:t xml:space="preserve">7.  Methodology</w:t>
      </w:r>
    </w:p>
    <w:p>
      <w:pPr>
        <w:spacing w:after="80" w:before="80"/>
        <w:jc w:val="both"/>
      </w:pPr>
      <w:r>
        <w:rPr>
          <w:rFonts w:ascii="Arial" w:cs="Arial" w:eastAsia="Arial" w:hAnsi="Arial"/>
          <w:sz w:val="22"/>
          <w:szCs w:val="22"/>
        </w:rPr>
        <w:t xml:space="preserve">    7.1  Dataset Description (All 5 Files)</w:t>
      </w:r>
    </w:p>
    <w:p>
      <w:pPr>
        <w:spacing w:after="80" w:before="80"/>
        <w:jc w:val="both"/>
      </w:pPr>
      <w:r>
        <w:rPr>
          <w:rFonts w:ascii="Arial" w:cs="Arial" w:eastAsia="Arial" w:hAnsi="Arial"/>
          <w:sz w:val="22"/>
          <w:szCs w:val="22"/>
        </w:rPr>
        <w:t xml:space="preserve">    7.2  Data Preprocessing</w:t>
      </w:r>
    </w:p>
    <w:p>
      <w:pPr>
        <w:spacing w:after="80" w:before="80"/>
        <w:jc w:val="both"/>
      </w:pPr>
      <w:r>
        <w:rPr>
          <w:rFonts w:ascii="Arial" w:cs="Arial" w:eastAsia="Arial" w:hAnsi="Arial"/>
          <w:sz w:val="22"/>
          <w:szCs w:val="22"/>
        </w:rPr>
        <w:t xml:space="preserve">    7.3  Feature Engineering</w:t>
      </w:r>
    </w:p>
    <w:p>
      <w:pPr>
        <w:spacing w:after="80" w:before="80"/>
        <w:jc w:val="both"/>
      </w:pPr>
      <w:r>
        <w:rPr>
          <w:rFonts w:ascii="Arial" w:cs="Arial" w:eastAsia="Arial" w:hAnsi="Arial"/>
          <w:sz w:val="22"/>
          <w:szCs w:val="22"/>
        </w:rPr>
        <w:t xml:space="preserve">    7.4  Model Building</w:t>
      </w:r>
    </w:p>
    <w:p>
      <w:pPr>
        <w:spacing w:after="80" w:before="80"/>
        <w:jc w:val="both"/>
      </w:pPr>
      <w:r>
        <w:rPr>
          <w:rFonts w:ascii="Arial" w:cs="Arial" w:eastAsia="Arial" w:hAnsi="Arial"/>
          <w:sz w:val="22"/>
          <w:szCs w:val="22"/>
        </w:rPr>
        <w:t xml:space="preserve">8.  Performance Testing</w:t>
      </w:r>
    </w:p>
    <w:p>
      <w:pPr>
        <w:spacing w:after="80" w:before="80"/>
        <w:jc w:val="both"/>
      </w:pPr>
      <w:r>
        <w:rPr>
          <w:rFonts w:ascii="Arial" w:cs="Arial" w:eastAsia="Arial" w:hAnsi="Arial"/>
          <w:sz w:val="22"/>
          <w:szCs w:val="22"/>
        </w:rPr>
        <w:t xml:space="preserve">    8.1  Test Plan</w:t>
      </w:r>
    </w:p>
    <w:p>
      <w:pPr>
        <w:spacing w:after="80" w:before="80"/>
        <w:jc w:val="both"/>
      </w:pPr>
      <w:r>
        <w:rPr>
          <w:rFonts w:ascii="Arial" w:cs="Arial" w:eastAsia="Arial" w:hAnsi="Arial"/>
          <w:sz w:val="22"/>
          <w:szCs w:val="22"/>
        </w:rPr>
        <w:t xml:space="preserve">    8.2  Test Procedure</w:t>
      </w:r>
    </w:p>
    <w:p>
      <w:pPr>
        <w:spacing w:after="80" w:before="80"/>
        <w:jc w:val="both"/>
      </w:pPr>
      <w:r>
        <w:rPr>
          <w:rFonts w:ascii="Arial" w:cs="Arial" w:eastAsia="Arial" w:hAnsi="Arial"/>
          <w:sz w:val="22"/>
          <w:szCs w:val="22"/>
        </w:rPr>
        <w:t xml:space="preserve">    8.3  Performance Outcome</w:t>
      </w:r>
    </w:p>
    <w:p>
      <w:pPr>
        <w:spacing w:after="80" w:before="80"/>
        <w:jc w:val="both"/>
      </w:pPr>
      <w:r>
        <w:rPr>
          <w:rFonts w:ascii="Arial" w:cs="Arial" w:eastAsia="Arial" w:hAnsi="Arial"/>
          <w:sz w:val="22"/>
          <w:szCs w:val="22"/>
        </w:rPr>
        <w:t xml:space="preserve">9.  Results</w:t>
      </w:r>
    </w:p>
    <w:p>
      <w:pPr>
        <w:spacing w:after="80" w:before="80"/>
        <w:jc w:val="both"/>
      </w:pPr>
      <w:r>
        <w:rPr>
          <w:rFonts w:ascii="Arial" w:cs="Arial" w:eastAsia="Arial" w:hAnsi="Arial"/>
          <w:sz w:val="22"/>
          <w:szCs w:val="22"/>
        </w:rPr>
        <w:t xml:space="preserve">10. Conclusion</w:t>
      </w:r>
    </w:p>
    <w:p>
      <w:pPr>
        <w:spacing w:after="80" w:before="80"/>
        <w:jc w:val="both"/>
      </w:pPr>
      <w:r>
        <w:rPr>
          <w:rFonts w:ascii="Arial" w:cs="Arial" w:eastAsia="Arial" w:hAnsi="Arial"/>
          <w:sz w:val="22"/>
          <w:szCs w:val="22"/>
        </w:rPr>
        <w:t xml:space="preserve">11. My Learnings</w:t>
      </w:r>
    </w:p>
    <w:p>
      <w:pPr>
        <w:spacing w:after="80" w:before="80"/>
        <w:jc w:val="both"/>
      </w:pPr>
      <w:r>
        <w:rPr>
          <w:rFonts w:ascii="Arial" w:cs="Arial" w:eastAsia="Arial" w:hAnsi="Arial"/>
          <w:sz w:val="22"/>
          <w:szCs w:val="22"/>
        </w:rPr>
        <w:t xml:space="preserve">12. Future Work Scope</w:t>
      </w:r>
    </w:p>
    <w:p>
      <w:pPr>
        <w:spacing w:after="80" w:before="80"/>
        <w:jc w:val="both"/>
      </w:pPr>
      <w:r>
        <w:rPr>
          <w:rFonts w:ascii="Arial" w:cs="Arial" w:eastAsia="Arial" w:hAnsi="Arial"/>
          <w:sz w:val="22"/>
          <w:szCs w:val="22"/>
        </w:rPr>
        <w:t xml:space="preserve">13. References</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1. Introduction</w:t>
      </w:r>
    </w:p>
    <w:p>
      <w:pPr>
        <w:pStyle w:val="Heading2"/>
        <w:spacing w:after="120" w:before="280"/>
      </w:pPr>
      <w:r>
        <w:rPr>
          <w:rFonts w:ascii="Arial" w:cs="Arial" w:eastAsia="Arial" w:hAnsi="Arial"/>
          <w:b/>
          <w:bCs/>
          <w:color w:val="17375E"/>
          <w:sz w:val="26"/>
          <w:szCs w:val="26"/>
        </w:rPr>
        <w:t xml:space="preserve">1.1 About UniConverge Technologies Pvt Ltd (UCT)</w:t>
      </w:r>
    </w:p>
    <w:p>
      <w:pPr>
        <w:spacing w:after="80" w:before="80"/>
        <w:jc w:val="both"/>
      </w:pPr>
      <w:r>
        <w:rPr>
          <w:rFonts w:ascii="Arial" w:cs="Arial" w:eastAsia="Arial" w:hAnsi="Arial"/>
          <w:sz w:val="22"/>
          <w:szCs w:val="22"/>
        </w:rPr>
        <w:t xml:space="preserve">UniConverge Technologies Pvt Ltd (UCT) is a technology company established in 2013, specialising in Digital Transformation solutions with prime focus on sustainability and Return on Investment. UCT provides end-to-end industrial solutions by leveraging cutting-edge technologies:</w:t>
      </w:r>
    </w:p>
    <w:p>
      <w:pPr>
        <w:pStyle w:val="ListParagraph"/>
        <w:numPr>
          <w:ilvl w:val="0"/>
          <w:numId w:val="2"/>
        </w:numPr>
        <w:spacing w:after="60" w:before="60"/>
      </w:pPr>
      <w:r>
        <w:rPr>
          <w:rFonts w:ascii="Arial" w:cs="Arial" w:eastAsia="Arial" w:hAnsi="Arial"/>
          <w:sz w:val="22"/>
          <w:szCs w:val="22"/>
        </w:rPr>
        <w:t xml:space="preserve">Internet of Things (IoT) — UCT Insight platform for device connectivity via MQTT, CoAP, HTTP, Modbus TCP, OPC UA</w:t>
      </w:r>
    </w:p>
    <w:p>
      <w:pPr>
        <w:pStyle w:val="ListParagraph"/>
        <w:numPr>
          <w:ilvl w:val="0"/>
          <w:numId w:val="2"/>
        </w:numPr>
        <w:spacing w:after="60" w:before="60"/>
      </w:pPr>
      <w:r>
        <w:rPr>
          <w:rFonts w:ascii="Arial" w:cs="Arial" w:eastAsia="Arial" w:hAnsi="Arial"/>
          <w:sz w:val="22"/>
          <w:szCs w:val="22"/>
        </w:rPr>
        <w:t xml:space="preserve">Machine Learning &amp; AI — Predictive analytics, crop yield prediction, industrial machine health monitoring</w:t>
      </w:r>
    </w:p>
    <w:p>
      <w:pPr>
        <w:pStyle w:val="ListParagraph"/>
        <w:numPr>
          <w:ilvl w:val="0"/>
          <w:numId w:val="2"/>
        </w:numPr>
        <w:spacing w:after="60" w:before="60"/>
      </w:pPr>
      <w:r>
        <w:rPr>
          <w:rFonts w:ascii="Arial" w:cs="Arial" w:eastAsia="Arial" w:hAnsi="Arial"/>
          <w:sz w:val="22"/>
          <w:szCs w:val="22"/>
        </w:rPr>
        <w:t xml:space="preserve">Cloud Computing — AWS and Azure based scalable deployments</w:t>
      </w:r>
    </w:p>
    <w:p>
      <w:pPr>
        <w:pStyle w:val="ListParagraph"/>
        <w:numPr>
          <w:ilvl w:val="0"/>
          <w:numId w:val="2"/>
        </w:numPr>
        <w:spacing w:after="60" w:before="60"/>
      </w:pPr>
      <w:r>
        <w:rPr>
          <w:rFonts w:ascii="Arial" w:cs="Arial" w:eastAsia="Arial" w:hAnsi="Arial"/>
          <w:sz w:val="22"/>
          <w:szCs w:val="22"/>
        </w:rPr>
        <w:t xml:space="preserve">Communication Technologies — 4G/5G/LoRaWAN for Agritech, Smart Cities, Industrial Monitoring</w:t>
      </w:r>
    </w:p>
    <w:p>
      <w:pPr>
        <w:pStyle w:val="ListParagraph"/>
        <w:numPr>
          <w:ilvl w:val="0"/>
          <w:numId w:val="2"/>
        </w:numPr>
        <w:spacing w:after="60" w:before="60"/>
      </w:pPr>
      <w:r>
        <w:rPr>
          <w:rFonts w:ascii="Arial" w:cs="Arial" w:eastAsia="Arial" w:hAnsi="Arial"/>
          <w:sz w:val="22"/>
          <w:szCs w:val="22"/>
        </w:rPr>
        <w:t xml:space="preserve">Full Stack Development — Java, Python, ReactJS for complete application development</w:t>
      </w:r>
    </w:p>
    <w:p>
      <w:pPr>
        <w:pStyle w:val="ListParagraph"/>
        <w:numPr>
          <w:ilvl w:val="0"/>
          <w:numId w:val="2"/>
        </w:numPr>
        <w:spacing w:after="60" w:before="60"/>
      </w:pPr>
      <w:r>
        <w:rPr>
          <w:rFonts w:ascii="Arial" w:cs="Arial" w:eastAsia="Arial" w:hAnsi="Arial"/>
          <w:sz w:val="22"/>
          <w:szCs w:val="22"/>
        </w:rPr>
        <w:t xml:space="preserve">Predictive Maintenance — Finding Remaining Useful Life (RUL) of industrial machinery using IoT + ML</w:t>
      </w:r>
    </w:p>
    <w:p>
      <w:pPr>
        <w:spacing w:after="80" w:before="80"/>
      </w:pPr>
      <w:r>
        <w:t xml:space="preserve"/>
      </w:r>
    </w:p>
    <w:p>
      <w:pPr>
        <w:pStyle w:val="Heading2"/>
        <w:spacing w:after="120" w:before="280"/>
      </w:pPr>
      <w:r>
        <w:rPr>
          <w:rFonts w:ascii="Arial" w:cs="Arial" w:eastAsia="Arial" w:hAnsi="Arial"/>
          <w:b/>
          <w:bCs/>
          <w:color w:val="17375E"/>
          <w:sz w:val="26"/>
          <w:szCs w:val="26"/>
        </w:rPr>
        <w:t xml:space="preserve">1.2 About upSkill Campus (USC)</w:t>
      </w:r>
    </w:p>
    <w:p>
      <w:pPr>
        <w:spacing w:after="80" w:before="80"/>
        <w:jc w:val="both"/>
      </w:pPr>
      <w:r>
        <w:rPr>
          <w:rFonts w:ascii="Arial" w:cs="Arial" w:eastAsia="Arial" w:hAnsi="Arial"/>
          <w:sz w:val="22"/>
          <w:szCs w:val="22"/>
        </w:rPr>
        <w:t xml:space="preserve">upSkill Campus (USC), in association with UniConverge Technologies Pvt Ltd and The IoT Academy, facilitates end-to-end industrial internship programmes for college students. USC is a career development platform delivering personalised coaching in an affordable and measurable way, aiming to upskill 1 million learners in the next 5 years.</w:t>
      </w:r>
    </w:p>
    <w:p>
      <w:pPr>
        <w:spacing w:after="80" w:before="80"/>
        <w:jc w:val="both"/>
      </w:pPr>
      <w:r>
        <w:rPr>
          <w:rFonts w:ascii="Arial" w:cs="Arial" w:eastAsia="Arial" w:hAnsi="Arial"/>
          <w:sz w:val="22"/>
          <w:szCs w:val="22"/>
        </w:rPr>
        <w:t xml:space="preserve">Website: https://www.upskillcampus.com/</w:t>
      </w:r>
    </w:p>
    <w:p>
      <w:pPr>
        <w:spacing w:after="80" w:before="80"/>
      </w:pPr>
      <w:r>
        <w:t xml:space="preserve"/>
      </w:r>
    </w:p>
    <w:p>
      <w:pPr>
        <w:pStyle w:val="Heading2"/>
        <w:spacing w:after="120" w:before="280"/>
      </w:pPr>
      <w:r>
        <w:rPr>
          <w:rFonts w:ascii="Arial" w:cs="Arial" w:eastAsia="Arial" w:hAnsi="Arial"/>
          <w:b/>
          <w:bCs/>
          <w:color w:val="17375E"/>
          <w:sz w:val="26"/>
          <w:szCs w:val="26"/>
        </w:rPr>
        <w:t xml:space="preserve">1.3 Objectives of this Internship</w:t>
      </w:r>
    </w:p>
    <w:p>
      <w:pPr>
        <w:pStyle w:val="ListParagraph"/>
        <w:numPr>
          <w:ilvl w:val="0"/>
          <w:numId w:val="2"/>
        </w:numPr>
        <w:spacing w:after="60" w:before="60"/>
      </w:pPr>
      <w:r>
        <w:rPr>
          <w:rFonts w:ascii="Arial" w:cs="Arial" w:eastAsia="Arial" w:hAnsi="Arial"/>
          <w:sz w:val="22"/>
          <w:szCs w:val="22"/>
        </w:rPr>
        <w:t xml:space="preserve">Gain practical, hands-on experience solving a real government data science problem</w:t>
      </w:r>
    </w:p>
    <w:p>
      <w:pPr>
        <w:pStyle w:val="ListParagraph"/>
        <w:numPr>
          <w:ilvl w:val="0"/>
          <w:numId w:val="2"/>
        </w:numPr>
        <w:spacing w:after="60" w:before="60"/>
      </w:pPr>
      <w:r>
        <w:rPr>
          <w:rFonts w:ascii="Arial" w:cs="Arial" w:eastAsia="Arial" w:hAnsi="Arial"/>
          <w:sz w:val="22"/>
          <w:szCs w:val="22"/>
        </w:rPr>
        <w:t xml:space="preserve">Build an end-to-end ML pipeline using actual Indian agriculture data from data.gov.in</w:t>
      </w:r>
    </w:p>
    <w:p>
      <w:pPr>
        <w:pStyle w:val="ListParagraph"/>
        <w:numPr>
          <w:ilvl w:val="0"/>
          <w:numId w:val="2"/>
        </w:numPr>
        <w:spacing w:after="60" w:before="60"/>
      </w:pPr>
      <w:r>
        <w:rPr>
          <w:rFonts w:ascii="Arial" w:cs="Arial" w:eastAsia="Arial" w:hAnsi="Arial"/>
          <w:sz w:val="22"/>
          <w:szCs w:val="22"/>
        </w:rPr>
        <w:t xml:space="preserve">Apply and compare two regression models: Linear Regression and Random Forest</w:t>
      </w:r>
    </w:p>
    <w:p>
      <w:pPr>
        <w:pStyle w:val="ListParagraph"/>
        <w:numPr>
          <w:ilvl w:val="0"/>
          <w:numId w:val="2"/>
        </w:numPr>
        <w:spacing w:after="60" w:before="60"/>
      </w:pPr>
      <w:r>
        <w:rPr>
          <w:rFonts w:ascii="Arial" w:cs="Arial" w:eastAsia="Arial" w:hAnsi="Arial"/>
          <w:sz w:val="22"/>
          <w:szCs w:val="22"/>
        </w:rPr>
        <w:t xml:space="preserve">Generate meaningful data visualisations for agricultural insights</w:t>
      </w:r>
    </w:p>
    <w:p>
      <w:pPr>
        <w:pStyle w:val="ListParagraph"/>
        <w:numPr>
          <w:ilvl w:val="0"/>
          <w:numId w:val="2"/>
        </w:numPr>
        <w:spacing w:after="60" w:before="60"/>
      </w:pPr>
      <w:r>
        <w:rPr>
          <w:rFonts w:ascii="Arial" w:cs="Arial" w:eastAsia="Arial" w:hAnsi="Arial"/>
          <w:sz w:val="22"/>
          <w:szCs w:val="22"/>
        </w:rPr>
        <w:t xml:space="preserve">Deploy the solution as a Streamlit web application</w:t>
      </w:r>
    </w:p>
    <w:p>
      <w:pPr>
        <w:pStyle w:val="ListParagraph"/>
        <w:numPr>
          <w:ilvl w:val="0"/>
          <w:numId w:val="2"/>
        </w:numPr>
        <w:spacing w:after="60" w:before="60"/>
      </w:pPr>
      <w:r>
        <w:rPr>
          <w:rFonts w:ascii="Arial" w:cs="Arial" w:eastAsia="Arial" w:hAnsi="Arial"/>
          <w:sz w:val="22"/>
          <w:szCs w:val="22"/>
        </w:rPr>
        <w:t xml:space="preserve">Deliver a professional internship project with complete documentation</w:t>
      </w:r>
    </w:p>
    <w:p>
      <w:pPr>
        <w:spacing w:after="80" w:before="80"/>
      </w:pPr>
      <w:r>
        <w:t xml:space="preserve"/>
      </w:r>
    </w:p>
    <w:p>
      <w:pPr>
        <w:pStyle w:val="Heading2"/>
        <w:spacing w:after="120" w:before="280"/>
      </w:pPr>
      <w:r>
        <w:rPr>
          <w:rFonts w:ascii="Arial" w:cs="Arial" w:eastAsia="Arial" w:hAnsi="Arial"/>
          <w:b/>
          <w:bCs/>
          <w:color w:val="17375E"/>
          <w:sz w:val="26"/>
          <w:szCs w:val="2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data.gov.in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Official Government of India Open Data portal — source of this project's datasets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Quintal</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Unit of mass = 100 kg. Yield measured in Quintal/Hectare in Indian agricultural data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Hectare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Unit of land area = 10,000 m² ≈ 2.47 acres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Kharif</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Monsoon season crop (sown June-July, harvested Oct-Nov). E.g., Paddy, Maize, Arhar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Rabi</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Winter season crop (sown Nov-Dec, harvested Mar-Apr). E.g., Wheat, Gram, Mustard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ML</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Machine Learning — algorithms that learn patterns from data to make predictions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RF</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Random Forest — ensemble model using 100 decision trees, final answer = average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R²</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R-Squared: proportion of variance explained by model. Range 0–1; higher is better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MAE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Mean Absolute Error: average |actual−predicted| in same units as target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RMSE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Root Mean Squared Error: √(mean of squared errors), penalises large errors more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IQR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Interquartile Range: Q3−Q1, used to detect and remove outliers robustly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A2+FL</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Actual cost + family labour cost per hectare of cultivation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C2</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Comprehensive cost including land rent and interest on owned capital</w:t>
            </w:r>
          </w:p>
        </w:tc>
      </w:tr>
    </w:tbl>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2. Problem Statement</w:t>
      </w:r>
    </w:p>
    <w:p>
      <w:pPr>
        <w:spacing w:after="80" w:before="80"/>
        <w:jc w:val="both"/>
      </w:pPr>
      <w:r>
        <w:rPr>
          <w:rFonts w:ascii="Arial" w:cs="Arial" w:eastAsia="Arial" w:hAnsi="Arial"/>
          <w:sz w:val="22"/>
          <w:szCs w:val="22"/>
        </w:rPr>
        <w:t xml:space="preserve">India is the world's second-largest country by population (1.3+ billion) and one of the largest agricultural producers globally. Agriculture directly and indirectly employs over 600 million people. Yet, accurate prediction of crop production remains a significant challenge:</w:t>
      </w:r>
    </w:p>
    <w:p>
      <w:pPr>
        <w:pStyle w:val="ListParagraph"/>
        <w:numPr>
          <w:ilvl w:val="0"/>
          <w:numId w:val="2"/>
        </w:numPr>
        <w:spacing w:after="60" w:before="60"/>
      </w:pPr>
      <w:r>
        <w:rPr>
          <w:rFonts w:ascii="Arial" w:cs="Arial" w:eastAsia="Arial" w:hAnsi="Arial"/>
          <w:sz w:val="22"/>
          <w:szCs w:val="22"/>
        </w:rPr>
        <w:t xml:space="preserve">Farmers lack access to data-driven tools to forecast production in advance, making it hard to plan investment, resource procurement, and marketing.</w:t>
      </w:r>
    </w:p>
    <w:p>
      <w:pPr>
        <w:pStyle w:val="ListParagraph"/>
        <w:numPr>
          <w:ilvl w:val="0"/>
          <w:numId w:val="2"/>
        </w:numPr>
        <w:spacing w:after="60" w:before="60"/>
      </w:pPr>
      <w:r>
        <w:rPr>
          <w:rFonts w:ascii="Arial" w:cs="Arial" w:eastAsia="Arial" w:hAnsi="Arial"/>
          <w:sz w:val="22"/>
          <w:szCs w:val="22"/>
        </w:rPr>
        <w:t xml:space="preserve">Government agencies rely on expensive, slow survey-based methods — results are often delayed by months and do not enable real-time decision-making.</w:t>
      </w:r>
    </w:p>
    <w:p>
      <w:pPr>
        <w:pStyle w:val="ListParagraph"/>
        <w:numPr>
          <w:ilvl w:val="0"/>
          <w:numId w:val="2"/>
        </w:numPr>
        <w:spacing w:after="60" w:before="60"/>
      </w:pPr>
      <w:r>
        <w:rPr>
          <w:rFonts w:ascii="Arial" w:cs="Arial" w:eastAsia="Arial" w:hAnsi="Arial"/>
          <w:sz w:val="22"/>
          <w:szCs w:val="22"/>
        </w:rPr>
        <w:t xml:space="preserve">Crop production varies widely based on state, crop variety, season, cultivated area, and cost of cultivation — making manual prediction unreliable.</w:t>
      </w:r>
    </w:p>
    <w:p>
      <w:pPr>
        <w:pStyle w:val="ListParagraph"/>
        <w:numPr>
          <w:ilvl w:val="0"/>
          <w:numId w:val="2"/>
        </w:numPr>
        <w:spacing w:after="60" w:before="60"/>
      </w:pPr>
      <w:r>
        <w:rPr>
          <w:rFonts w:ascii="Arial" w:cs="Arial" w:eastAsia="Arial" w:hAnsi="Arial"/>
          <w:sz w:val="22"/>
          <w:szCs w:val="22"/>
        </w:rPr>
        <w:t xml:space="preserve">Over-production leads to food price crashes and wastage. Under-production causes food shortages and inflation.</w:t>
      </w:r>
    </w:p>
    <w:p>
      <w:pPr>
        <w:pStyle w:val="ListParagraph"/>
        <w:numPr>
          <w:ilvl w:val="0"/>
          <w:numId w:val="2"/>
        </w:numPr>
        <w:spacing w:after="60" w:before="60"/>
      </w:pPr>
      <w:r>
        <w:rPr>
          <w:rFonts w:ascii="Arial" w:cs="Arial" w:eastAsia="Arial" w:hAnsi="Arial"/>
          <w:sz w:val="22"/>
          <w:szCs w:val="22"/>
        </w:rPr>
        <w:t xml:space="preserve">Existing academic solutions use simplified or synthetic data. This project uses actual government data from data.gov.in.</w:t>
      </w:r>
    </w:p>
    <w:p>
      <w:pPr>
        <w:spacing w:after="80" w:before="80"/>
      </w:pPr>
      <w:r>
        <w:t xml:space="preserve"/>
      </w:r>
    </w:p>
    <w:p>
      <w:pPr>
        <w:pBdr>
          <w:left w:val="single" w:color="2E75B6" w:sz="12" w:space="8"/>
        </w:pBdr>
        <w:spacing w:after="120" w:before="120"/>
        <w:jc w:val="center"/>
      </w:pPr>
      <w:r>
        <w:rPr>
          <w:rFonts w:ascii="Arial" w:cs="Arial" w:eastAsia="Arial" w:hAnsi="Arial"/>
          <w:i/>
          <w:iCs/>
          <w:color w:val="2E75B6"/>
          <w:sz w:val="22"/>
          <w:szCs w:val="22"/>
        </w:rPr>
        <w:t xml:space="preserve">"Given real Indian agricultural data — crop, state, season, area, cost, and yield — can a Machine Learning model accurately predict total crop production (Tonnes)?"</w:t>
      </w:r>
    </w:p>
    <w:p>
      <w:pPr>
        <w:spacing w:after="80" w:before="80"/>
      </w:pPr>
      <w:r>
        <w:t xml:space="preserve"/>
      </w:r>
    </w:p>
    <w:p>
      <w:pPr>
        <w:spacing w:after="80" w:before="80"/>
        <w:jc w:val="both"/>
      </w:pPr>
      <w:r>
        <w:rPr>
          <w:rFonts w:ascii="Arial" w:cs="Arial" w:eastAsia="Arial" w:hAnsi="Arial"/>
          <w:sz w:val="22"/>
          <w:szCs w:val="22"/>
        </w:rPr>
        <w:t xml:space="preserve">A reliable prediction model benefits: farmers (better planning), government (food security management), agribusinesses (supply chain optimisation), and policy makers (evidence-based subsidy design).</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3. Existing and Proposed Solution</w:t>
      </w:r>
    </w:p>
    <w:p>
      <w:pPr>
        <w:pStyle w:val="Heading2"/>
        <w:spacing w:after="120" w:before="280"/>
      </w:pPr>
      <w:r>
        <w:rPr>
          <w:rFonts w:ascii="Arial" w:cs="Arial" w:eastAsia="Arial" w:hAnsi="Arial"/>
          <w:b/>
          <w:bCs/>
          <w:color w:val="17375E"/>
          <w:sz w:val="26"/>
          <w:szCs w:val="26"/>
        </w:rPr>
        <w:t xml:space="preserve">3.1 Existing Solutions and Limitations</w:t>
      </w:r>
    </w:p>
    <w:p>
      <w:pPr>
        <w:pStyle w:val="ListParagraph"/>
        <w:numPr>
          <w:ilvl w:val="0"/>
          <w:numId w:val="2"/>
        </w:numPr>
        <w:spacing w:after="60" w:before="60"/>
      </w:pPr>
      <w:r>
        <w:rPr>
          <w:rFonts w:ascii="Arial" w:cs="Arial" w:eastAsia="Arial" w:hAnsi="Arial"/>
          <w:sz w:val="22"/>
          <w:szCs w:val="22"/>
        </w:rPr>
        <w:t xml:space="preserve">Traditional Statistical Methods (ARIMA, Moving Averages): Cannot capture multi-variable non-linear relationships across crops, states, and seasons simultaneously.</w:t>
      </w:r>
    </w:p>
    <w:p>
      <w:pPr>
        <w:pStyle w:val="ListParagraph"/>
        <w:numPr>
          <w:ilvl w:val="0"/>
          <w:numId w:val="2"/>
        </w:numPr>
        <w:spacing w:after="60" w:before="60"/>
      </w:pPr>
      <w:r>
        <w:rPr>
          <w:rFonts w:ascii="Arial" w:cs="Arial" w:eastAsia="Arial" w:hAnsi="Arial"/>
          <w:sz w:val="22"/>
          <w:szCs w:val="22"/>
        </w:rPr>
        <w:t xml:space="preserve">Government FASAL Scheme (Forecasting Agricultural output using Space, Agro-meteorology and Land based observations): Highly accurate but extremely expensive, requires satellite data and field surveys, results delayed by months.</w:t>
      </w:r>
    </w:p>
    <w:p>
      <w:pPr>
        <w:pStyle w:val="ListParagraph"/>
        <w:numPr>
          <w:ilvl w:val="0"/>
          <w:numId w:val="2"/>
        </w:numPr>
        <w:spacing w:after="60" w:before="60"/>
      </w:pPr>
      <w:r>
        <w:rPr>
          <w:rFonts w:ascii="Arial" w:cs="Arial" w:eastAsia="Arial" w:hAnsi="Arial"/>
          <w:sz w:val="22"/>
          <w:szCs w:val="22"/>
        </w:rPr>
        <w:t xml:space="preserve">Simple Linear Regression: Quick baseline but achieves only R²≈0.90 on this dataset — insufficient for reliable agricultural planning.</w:t>
      </w:r>
    </w:p>
    <w:p>
      <w:pPr>
        <w:pStyle w:val="ListParagraph"/>
        <w:numPr>
          <w:ilvl w:val="0"/>
          <w:numId w:val="2"/>
        </w:numPr>
        <w:spacing w:after="60" w:before="60"/>
      </w:pPr>
      <w:r>
        <w:rPr>
          <w:rFonts w:ascii="Arial" w:cs="Arial" w:eastAsia="Arial" w:hAnsi="Arial"/>
          <w:sz w:val="22"/>
          <w:szCs w:val="22"/>
        </w:rPr>
        <w:t xml:space="preserve">Existing Kaggle Solutions: Most use simplified synthetic data. This project uses the actual data.gov.in dataset covering 5 CSV files with real cost, yield, variety, and production data.</w:t>
      </w:r>
    </w:p>
    <w:p>
      <w:pPr>
        <w:spacing w:after="80" w:before="80"/>
      </w:pPr>
      <w:r>
        <w:t xml:space="preserve"/>
      </w:r>
    </w:p>
    <w:p>
      <w:pPr>
        <w:pStyle w:val="Heading2"/>
        <w:spacing w:after="120" w:before="280"/>
      </w:pPr>
      <w:r>
        <w:rPr>
          <w:rFonts w:ascii="Arial" w:cs="Arial" w:eastAsia="Arial" w:hAnsi="Arial"/>
          <w:b/>
          <w:bCs/>
          <w:color w:val="17375E"/>
          <w:sz w:val="26"/>
          <w:szCs w:val="26"/>
        </w:rPr>
        <w:t xml:space="preserve">3.2 Proposed Solution</w:t>
      </w:r>
    </w:p>
    <w:p>
      <w:pPr>
        <w:pStyle w:val="ListParagraph"/>
        <w:numPr>
          <w:ilvl w:val="0"/>
          <w:numId w:val="3"/>
        </w:numPr>
        <w:spacing w:after="60" w:before="60"/>
      </w:pPr>
      <w:r>
        <w:rPr>
          <w:rFonts w:ascii="Arial" w:cs="Arial" w:eastAsia="Arial" w:hAnsi="Arial"/>
          <w:sz w:val="22"/>
          <w:szCs w:val="22"/>
        </w:rPr>
        <w:t xml:space="preserve">Load and merge all 5 CSV files from the data.gov.in dataset into a unified master dataset.</w:t>
      </w:r>
    </w:p>
    <w:p>
      <w:pPr>
        <w:pStyle w:val="ListParagraph"/>
        <w:numPr>
          <w:ilvl w:val="0"/>
          <w:numId w:val="3"/>
        </w:numPr>
        <w:spacing w:after="60" w:before="60"/>
      </w:pPr>
      <w:r>
        <w:rPr>
          <w:rFonts w:ascii="Arial" w:cs="Arial" w:eastAsia="Arial" w:hAnsi="Arial"/>
          <w:sz w:val="22"/>
          <w:szCs w:val="22"/>
        </w:rPr>
        <w:t xml:space="preserve">Perform thorough EDA: state-wise, crop-wise, season-wise, and year-wise production analysis with 9 visualisations.</w:t>
      </w:r>
    </w:p>
    <w:p>
      <w:pPr>
        <w:pStyle w:val="ListParagraph"/>
        <w:numPr>
          <w:ilvl w:val="0"/>
          <w:numId w:val="3"/>
        </w:numPr>
        <w:spacing w:after="60" w:before="60"/>
      </w:pPr>
      <w:r>
        <w:rPr>
          <w:rFonts w:ascii="Arial" w:cs="Arial" w:eastAsia="Arial" w:hAnsi="Arial"/>
          <w:sz w:val="22"/>
          <w:szCs w:val="22"/>
        </w:rPr>
        <w:t xml:space="preserve">Preprocess: handle missing values (median imputation), remove outliers (IQR method), encode categoricals (LabelEncoder), scale features (StandardScaler).</w:t>
      </w:r>
    </w:p>
    <w:p>
      <w:pPr>
        <w:pStyle w:val="ListParagraph"/>
        <w:numPr>
          <w:ilvl w:val="0"/>
          <w:numId w:val="3"/>
        </w:numPr>
        <w:spacing w:after="60" w:before="60"/>
      </w:pPr>
      <w:r>
        <w:rPr>
          <w:rFonts w:ascii="Arial" w:cs="Arial" w:eastAsia="Arial" w:hAnsi="Arial"/>
          <w:sz w:val="22"/>
          <w:szCs w:val="22"/>
        </w:rPr>
        <w:t xml:space="preserve">Build Random Forest Regressor (100 trees) as primary model. Linear Regression as baseline.</w:t>
      </w:r>
    </w:p>
    <w:p>
      <w:pPr>
        <w:pStyle w:val="ListParagraph"/>
        <w:numPr>
          <w:ilvl w:val="0"/>
          <w:numId w:val="3"/>
        </w:numPr>
        <w:spacing w:after="60" w:before="60"/>
      </w:pPr>
      <w:r>
        <w:rPr>
          <w:rFonts w:ascii="Arial" w:cs="Arial" w:eastAsia="Arial" w:hAnsi="Arial"/>
          <w:sz w:val="22"/>
          <w:szCs w:val="22"/>
        </w:rPr>
        <w:t xml:space="preserve">Evaluate both models on 20% held-out test set using R², MAE, RMSE.</w:t>
      </w:r>
    </w:p>
    <w:p>
      <w:pPr>
        <w:pStyle w:val="ListParagraph"/>
        <w:numPr>
          <w:ilvl w:val="0"/>
          <w:numId w:val="3"/>
        </w:numPr>
        <w:spacing w:after="60" w:before="60"/>
      </w:pPr>
      <w:r>
        <w:rPr>
          <w:rFonts w:ascii="Arial" w:cs="Arial" w:eastAsia="Arial" w:hAnsi="Arial"/>
          <w:sz w:val="22"/>
          <w:szCs w:val="22"/>
        </w:rPr>
        <w:t xml:space="preserve">Deploy as Streamlit web application with interactive prediction interface.</w:t>
      </w:r>
    </w:p>
    <w:p>
      <w:pPr>
        <w:pStyle w:val="ListParagraph"/>
        <w:numPr>
          <w:ilvl w:val="0"/>
          <w:numId w:val="3"/>
        </w:numPr>
        <w:spacing w:after="60" w:before="60"/>
      </w:pPr>
      <w:r>
        <w:rPr>
          <w:rFonts w:ascii="Arial" w:cs="Arial" w:eastAsia="Arial" w:hAnsi="Arial"/>
          <w:sz w:val="22"/>
          <w:szCs w:val="22"/>
        </w:rPr>
        <w:t xml:space="preserve">Publish complete project to GitHub repository 'upskillcampus'.</w:t>
      </w:r>
    </w:p>
    <w:p>
      <w:pPr>
        <w:spacing w:after="80" w:before="80"/>
      </w:pPr>
      <w:r>
        <w:t xml:space="preserve"/>
      </w:r>
    </w:p>
    <w:p>
      <w:pPr>
        <w:pStyle w:val="Heading2"/>
        <w:spacing w:after="120" w:before="280"/>
      </w:pPr>
      <w:r>
        <w:rPr>
          <w:rFonts w:ascii="Arial" w:cs="Arial" w:eastAsia="Arial" w:hAnsi="Arial"/>
          <w:b/>
          <w:bCs/>
          <w:color w:val="17375E"/>
          <w:sz w:val="26"/>
          <w:szCs w:val="26"/>
        </w:rPr>
        <w:t xml:space="preserve">3.3 GitHub Code Submission Link</w:t>
      </w:r>
    </w:p>
    <w:p>
      <w:pPr>
        <w:spacing w:after="80" w:before="80"/>
        <w:jc w:val="both"/>
      </w:pPr>
      <w:r>
        <w:rPr>
          <w:rFonts w:ascii="Arial" w:cs="Arial" w:eastAsia="Arial" w:hAnsi="Arial"/>
          <w:sz w:val="22"/>
          <w:szCs w:val="22"/>
        </w:rPr>
        <w:t xml:space="preserve">https://github.com/pradeepkumaryadav/upskillcampus/blob/main/AgricultureCropPrediction.py</w:t>
      </w:r>
    </w:p>
    <w:p>
      <w:pPr>
        <w:pStyle w:val="Heading2"/>
        <w:spacing w:after="120" w:before="280"/>
      </w:pPr>
      <w:r>
        <w:rPr>
          <w:rFonts w:ascii="Arial" w:cs="Arial" w:eastAsia="Arial" w:hAnsi="Arial"/>
          <w:b/>
          <w:bCs/>
          <w:color w:val="17375E"/>
          <w:sz w:val="26"/>
          <w:szCs w:val="26"/>
        </w:rPr>
        <w:t xml:space="preserve">3.4 GitHub Report Submission Link</w:t>
      </w:r>
    </w:p>
    <w:p>
      <w:pPr>
        <w:spacing w:after="80" w:before="80"/>
        <w:jc w:val="both"/>
      </w:pPr>
      <w:r>
        <w:rPr>
          <w:rFonts w:ascii="Arial" w:cs="Arial" w:eastAsia="Arial" w:hAnsi="Arial"/>
          <w:sz w:val="22"/>
          <w:szCs w:val="22"/>
        </w:rPr>
        <w:t xml:space="preserve">https://github.com/pradeepkumaryadav/upskillcampus/blob/main/PredictionOfAgricultureCropProductionInIndia_Pradeep_USC_UCT.pdf</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4. Proposed Architecture / Design</w:t>
      </w:r>
    </w:p>
    <w:p>
      <w:pPr>
        <w:pStyle w:val="Heading2"/>
        <w:spacing w:after="120" w:before="280"/>
      </w:pPr>
      <w:r>
        <w:rPr>
          <w:rFonts w:ascii="Arial" w:cs="Arial" w:eastAsia="Arial" w:hAnsi="Arial"/>
          <w:b/>
          <w:bCs/>
          <w:color w:val="17375E"/>
          <w:sz w:val="26"/>
          <w:szCs w:val="26"/>
        </w:rPr>
        <w:t xml:space="preserve">4.1 High Level Diagram</w:t>
      </w:r>
    </w:p>
    <w:p>
      <w:pPr>
        <w:spacing w:after="80" w:before="80"/>
        <w:jc w:val="both"/>
      </w:pPr>
      <w:r>
        <w:rPr>
          <w:rFonts w:ascii="Arial" w:cs="Arial" w:eastAsia="Arial" w:hAnsi="Arial"/>
          <w:sz w:val="22"/>
          <w:szCs w:val="22"/>
        </w:rPr>
        <w:t xml:space="preserve">The solution follows a 4-stage high-level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  DATA INGESTION</w:t>
            </w:r>
          </w:p>
          <w:p>
            <w:pPr>
              <w:jc w:val="center"/>
            </w:pPr>
            <w:r>
              <w:rPr>
                <w:rFonts w:ascii="Arial" w:cs="Arial" w:eastAsia="Arial" w:hAnsi="Arial"/>
                <w:color w:val="CADCFC"/>
                <w:sz w:val="16"/>
                <w:szCs w:val="16"/>
              </w:rPr>
              <w:t xml:space="preserve">5 CSV files from data.gov.in loaded via pandas</w:t>
            </w:r>
          </w:p>
        </w:tc>
        <w:tc>
          <w:tcPr>
            <w:tcW w:type="dxa" w:w="2340"/>
            <w:tcBorders>
              <w:top w:val="single" w:color="CCCCCC" w:sz="1"/>
              <w:left w:val="single" w:color="CCCCCC" w:sz="1"/>
              <w:bottom w:val="single" w:color="CCCCCC" w:sz="1"/>
              <w:right w:val="single" w:color="CCCCCC" w:sz="1"/>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  PREPROCESSING</w:t>
            </w:r>
          </w:p>
          <w:p>
            <w:pPr>
              <w:jc w:val="center"/>
            </w:pPr>
            <w:r>
              <w:rPr>
                <w:rFonts w:ascii="Arial" w:cs="Arial" w:eastAsia="Arial" w:hAnsi="Arial"/>
                <w:color w:val="CADCFC"/>
                <w:sz w:val="16"/>
                <w:szCs w:val="16"/>
              </w:rPr>
              <w:t xml:space="preserve">Merge, clean, encode, scale, IQR outlier removal</w:t>
            </w:r>
          </w:p>
        </w:tc>
        <w:tc>
          <w:tcPr>
            <w:tcW w:type="dxa" w:w="2340"/>
            <w:tcBorders>
              <w:top w:val="single" w:color="CCCCCC" w:sz="1"/>
              <w:left w:val="single" w:color="CCCCCC" w:sz="1"/>
              <w:bottom w:val="single" w:color="CCCCCC" w:sz="1"/>
              <w:right w:val="single" w:color="CCCCCC" w:sz="1"/>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  ML MODELLING</w:t>
            </w:r>
          </w:p>
          <w:p>
            <w:pPr>
              <w:jc w:val="center"/>
            </w:pPr>
            <w:r>
              <w:rPr>
                <w:rFonts w:ascii="Arial" w:cs="Arial" w:eastAsia="Arial" w:hAnsi="Arial"/>
                <w:color w:val="CADCFC"/>
                <w:sz w:val="16"/>
                <w:szCs w:val="16"/>
              </w:rPr>
              <w:t xml:space="preserve">Random Forest + Linear Regression on 80/20 split</w:t>
            </w:r>
          </w:p>
        </w:tc>
        <w:tc>
          <w:tcPr>
            <w:tcW w:type="dxa" w:w="2340"/>
            <w:tcBorders>
              <w:top w:val="single" w:color="CCCCCC" w:sz="1"/>
              <w:left w:val="single" w:color="CCCCCC" w:sz="1"/>
              <w:bottom w:val="single" w:color="CCCCCC" w:sz="1"/>
              <w:right w:val="single" w:color="CCCCCC" w:sz="1"/>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  DEPLOYMENT</w:t>
            </w:r>
          </w:p>
          <w:p>
            <w:pPr>
              <w:jc w:val="center"/>
            </w:pPr>
            <w:r>
              <w:rPr>
                <w:rFonts w:ascii="Arial" w:cs="Arial" w:eastAsia="Arial" w:hAnsi="Arial"/>
                <w:color w:val="CADCFC"/>
                <w:sz w:val="16"/>
                <w:szCs w:val="16"/>
              </w:rPr>
              <w:t xml:space="preserve">Streamlit web app for interactive real-time predictions</w:t>
            </w:r>
          </w:p>
        </w:tc>
      </w:tr>
    </w:tbl>
    <w:p>
      <w:pPr>
        <w:spacing w:after="80" w:before="80"/>
      </w:pPr>
      <w:r>
        <w:t xml:space="preserve"/>
      </w:r>
    </w:p>
    <w:p>
      <w:pPr>
        <w:pStyle w:val="Heading2"/>
        <w:spacing w:after="120" w:before="280"/>
      </w:pPr>
      <w:r>
        <w:rPr>
          <w:rFonts w:ascii="Arial" w:cs="Arial" w:eastAsia="Arial" w:hAnsi="Arial"/>
          <w:b/>
          <w:bCs/>
          <w:color w:val="17375E"/>
          <w:sz w:val="26"/>
          <w:szCs w:val="26"/>
        </w:rPr>
        <w:t xml:space="preserve">4.2 Low Level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1. Raw Data (5 CSVs)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datafile(1): cost+yield | datafile(2): year-prod | datafile(3): variety+season | datafile: index | produce: macro stats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2. Master Dataset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Merged on Crop. Rows replicated across 2001-2014 using annual yield variation. 686 rows × 10 columns.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3. Preprocessing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fillna(median) → drop_duplicates() → IQR outlier removal → 589 clean rows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4. Encoding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LabelEncoder: Crop→int, State→int, Season→int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5. Feature Scaling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StandardScaler: 7 features → zero mean, unit std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6. Train/Test Split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80% train (471 rows) | 20% test (118 rows) | random_state=42</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7. Linear Regression</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Baseline: R²=0.8985, MAE=10,886, RMSE=16,038</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8. Random Forest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trees: R²=0.9906, MAE=3,131, RMSE=4,890  ✅ SELECTED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9. Feature Importance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Yield_QperHa (0.68) &gt; Area_Hectare (0.22) &gt; Cost_C2 (0.05) &gt; others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 Prediction</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rf.predict(scaler.transform([new_input]))</w:t>
            </w:r>
          </w:p>
        </w:tc>
      </w:tr>
    </w:tbl>
    <w:p>
      <w:pPr>
        <w:spacing w:after="80" w:before="80"/>
      </w:pPr>
      <w:r>
        <w:t xml:space="preserve"/>
      </w:r>
    </w:p>
    <w:p>
      <w:pPr>
        <w:pStyle w:val="Heading2"/>
        <w:spacing w:after="120" w:before="280"/>
      </w:pPr>
      <w:r>
        <w:rPr>
          <w:rFonts w:ascii="Arial" w:cs="Arial" w:eastAsia="Arial" w:hAnsi="Arial"/>
          <w:b/>
          <w:bCs/>
          <w:color w:val="17375E"/>
          <w:sz w:val="26"/>
          <w:szCs w:val="26"/>
        </w:rPr>
        <w:t xml:space="preserve">4.3 Workflow Diagram — CRISP-DM Methodology</w:t>
      </w:r>
    </w:p>
    <w:p>
      <w:pPr>
        <w:pStyle w:val="ListParagraph"/>
        <w:numPr>
          <w:ilvl w:val="0"/>
          <w:numId w:val="2"/>
        </w:numPr>
        <w:spacing w:after="60" w:before="60"/>
      </w:pPr>
      <w:r>
        <w:rPr>
          <w:rFonts w:ascii="Arial" w:cs="Arial" w:eastAsia="Arial" w:hAnsi="Arial"/>
          <w:sz w:val="22"/>
          <w:szCs w:val="22"/>
        </w:rPr>
        <w:t xml:space="preserve">Phase 1 — Business Understanding: Predict Indian crop production from government data to help farmers and policy makers.</w:t>
      </w:r>
    </w:p>
    <w:p>
      <w:pPr>
        <w:pStyle w:val="ListParagraph"/>
        <w:numPr>
          <w:ilvl w:val="0"/>
          <w:numId w:val="2"/>
        </w:numPr>
        <w:spacing w:after="60" w:before="60"/>
      </w:pPr>
      <w:r>
        <w:rPr>
          <w:rFonts w:ascii="Arial" w:cs="Arial" w:eastAsia="Arial" w:hAnsi="Arial"/>
          <w:sz w:val="22"/>
          <w:szCs w:val="22"/>
        </w:rPr>
        <w:t xml:space="preserve">Phase 2 — Data Understanding: Load and explore 5 CSV files from data.gov.in. Understand columns, data types, value ranges.</w:t>
      </w:r>
    </w:p>
    <w:p>
      <w:pPr>
        <w:pStyle w:val="ListParagraph"/>
        <w:numPr>
          <w:ilvl w:val="0"/>
          <w:numId w:val="2"/>
        </w:numPr>
        <w:spacing w:after="60" w:before="60"/>
      </w:pPr>
      <w:r>
        <w:rPr>
          <w:rFonts w:ascii="Arial" w:cs="Arial" w:eastAsia="Arial" w:hAnsi="Arial"/>
          <w:sz w:val="22"/>
          <w:szCs w:val="22"/>
        </w:rPr>
        <w:t xml:space="preserve">Phase 3 — Data Preparation: Merge datasets, impute missing values, encode categoricals, scale features, remove outliers.</w:t>
      </w:r>
    </w:p>
    <w:p>
      <w:pPr>
        <w:pStyle w:val="ListParagraph"/>
        <w:numPr>
          <w:ilvl w:val="0"/>
          <w:numId w:val="2"/>
        </w:numPr>
        <w:spacing w:after="60" w:before="60"/>
      </w:pPr>
      <w:r>
        <w:rPr>
          <w:rFonts w:ascii="Arial" w:cs="Arial" w:eastAsia="Arial" w:hAnsi="Arial"/>
          <w:sz w:val="22"/>
          <w:szCs w:val="22"/>
        </w:rPr>
        <w:t xml:space="preserve">Phase 4 — Modelling: Train Linear Regression (baseline) and Random Forest (primary, 100 trees).</w:t>
      </w:r>
    </w:p>
    <w:p>
      <w:pPr>
        <w:pStyle w:val="ListParagraph"/>
        <w:numPr>
          <w:ilvl w:val="0"/>
          <w:numId w:val="2"/>
        </w:numPr>
        <w:spacing w:after="60" w:before="60"/>
      </w:pPr>
      <w:r>
        <w:rPr>
          <w:rFonts w:ascii="Arial" w:cs="Arial" w:eastAsia="Arial" w:hAnsi="Arial"/>
          <w:sz w:val="22"/>
          <w:szCs w:val="22"/>
        </w:rPr>
        <w:t xml:space="preserve">Phase 5 — Evaluation: Compare R², MAE, RMSE. Random Forest wins: R²=0.9906, MAE=3,131 tonnes.</w:t>
      </w:r>
    </w:p>
    <w:p>
      <w:pPr>
        <w:pStyle w:val="ListParagraph"/>
        <w:numPr>
          <w:ilvl w:val="0"/>
          <w:numId w:val="2"/>
        </w:numPr>
        <w:spacing w:after="60" w:before="60"/>
      </w:pPr>
      <w:r>
        <w:rPr>
          <w:rFonts w:ascii="Arial" w:cs="Arial" w:eastAsia="Arial" w:hAnsi="Arial"/>
          <w:sz w:val="22"/>
          <w:szCs w:val="22"/>
        </w:rPr>
        <w:t xml:space="preserve">Phase 6 — Deployment: Package model in Streamlit app. Publish to GitHub.</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5. Methodology</w:t>
      </w:r>
    </w:p>
    <w:p>
      <w:pPr>
        <w:pStyle w:val="Heading2"/>
        <w:spacing w:after="120" w:before="280"/>
      </w:pPr>
      <w:r>
        <w:rPr>
          <w:rFonts w:ascii="Arial" w:cs="Arial" w:eastAsia="Arial" w:hAnsi="Arial"/>
          <w:b/>
          <w:bCs/>
          <w:color w:val="17375E"/>
          <w:sz w:val="26"/>
          <w:szCs w:val="26"/>
        </w:rPr>
        <w:t xml:space="preserve">5.1 Dataset Description — All 5 Files</w:t>
      </w:r>
    </w:p>
    <w:p>
      <w:pPr>
        <w:spacing w:after="80" w:before="80"/>
        <w:jc w:val="both"/>
      </w:pPr>
      <w:r>
        <w:rPr>
          <w:rFonts w:ascii="Arial" w:cs="Arial" w:eastAsia="Arial" w:hAnsi="Arial"/>
          <w:sz w:val="22"/>
          <w:szCs w:val="22"/>
        </w:rPr>
        <w:t xml:space="preserve">This project uses 5 real CSV files from the Government of India's data.gov.in portal, covering Indian agriculture from 2001 to 2014: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Rows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Columns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datafile (1).csv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Crop, State, Cost A2+FL, Cost C2, CostProd C2, Yield Q/Ha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cost of cultivation &amp; yield by crop × state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datafile (2).csv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Crop, Production 2006-11, Area 2006-11, Yield 2006-11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Year-wise production, area, yield for all crop types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datafile (3).csv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78</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Crop, Variety, Season/Duration, Recommended Zone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Crop variety, season type, geographic recommendation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datafile.csv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Crop, Index 2004-12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Indexed production trend (base year 2004-05 = 100)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produce.csv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429</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Particulars, Unit, 1993-2014 (22 columns)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Macro agri statistics: foodgrains, oilseeds, spices, etc.</w:t>
            </w:r>
          </w:p>
        </w:tc>
      </w:tr>
    </w:tbl>
    <w:p>
      <w:pPr>
        <w:spacing w:after="80" w:before="80"/>
      </w:pPr>
      <w:r>
        <w:t xml:space="preserve"/>
      </w:r>
    </w:p>
    <w:p>
      <w:pPr>
        <w:pStyle w:val="Heading2"/>
        <w:spacing w:after="120" w:before="280"/>
      </w:pPr>
      <w:r>
        <w:rPr>
          <w:rFonts w:ascii="Arial" w:cs="Arial" w:eastAsia="Arial" w:hAnsi="Arial"/>
          <w:b/>
          <w:bCs/>
          <w:color w:val="17375E"/>
          <w:sz w:val="26"/>
          <w:szCs w:val="26"/>
        </w:rPr>
        <w:t xml:space="preserve">5.2 Data Preprocessing</w:t>
      </w:r>
    </w:p>
    <w:p>
      <w:pPr>
        <w:pStyle w:val="ListParagraph"/>
        <w:numPr>
          <w:ilvl w:val="0"/>
          <w:numId w:val="2"/>
        </w:numPr>
        <w:spacing w:after="60" w:before="60"/>
      </w:pPr>
      <w:r>
        <w:rPr>
          <w:rFonts w:ascii="Arial" w:cs="Arial" w:eastAsia="Arial" w:hAnsi="Arial"/>
          <w:sz w:val="22"/>
          <w:szCs w:val="22"/>
        </w:rPr>
        <w:t xml:space="preserve">Missing Value Imputation: Numerical columns filled with column median (robust to outliers). Zero missing values found in the primary dataset.</w:t>
      </w:r>
    </w:p>
    <w:p>
      <w:pPr>
        <w:pStyle w:val="ListParagraph"/>
        <w:numPr>
          <w:ilvl w:val="0"/>
          <w:numId w:val="2"/>
        </w:numPr>
        <w:spacing w:after="60" w:before="60"/>
      </w:pPr>
      <w:r>
        <w:rPr>
          <w:rFonts w:ascii="Arial" w:cs="Arial" w:eastAsia="Arial" w:hAnsi="Arial"/>
          <w:sz w:val="22"/>
          <w:szCs w:val="22"/>
        </w:rPr>
        <w:t xml:space="preserve">Duplicate Removal: pandas drop_duplicates() applied — zero duplicates found in the merged dataset.</w:t>
      </w:r>
    </w:p>
    <w:p>
      <w:pPr>
        <w:pStyle w:val="ListParagraph"/>
        <w:numPr>
          <w:ilvl w:val="0"/>
          <w:numId w:val="2"/>
        </w:numPr>
        <w:spacing w:after="60" w:before="60"/>
      </w:pPr>
      <w:r>
        <w:rPr>
          <w:rFonts w:ascii="Arial" w:cs="Arial" w:eastAsia="Arial" w:hAnsi="Arial"/>
          <w:sz w:val="22"/>
          <w:szCs w:val="22"/>
        </w:rPr>
        <w:t xml:space="preserve">Categorical Encoding: LabelEncoder applied to Crop (10 classes), State (13 classes), Season (3 classes: Kharif/Rabi/Whole Year).</w:t>
      </w:r>
    </w:p>
    <w:p>
      <w:pPr>
        <w:pStyle w:val="ListParagraph"/>
        <w:numPr>
          <w:ilvl w:val="0"/>
          <w:numId w:val="2"/>
        </w:numPr>
        <w:spacing w:after="60" w:before="60"/>
      </w:pPr>
      <w:r>
        <w:rPr>
          <w:rFonts w:ascii="Arial" w:cs="Arial" w:eastAsia="Arial" w:hAnsi="Arial"/>
          <w:sz w:val="22"/>
          <w:szCs w:val="22"/>
        </w:rPr>
        <w:t xml:space="preserve">Outlier Removal (IQR Method): Applied to Production_Tonnes. Values below Q1−1.5×IQR or above Q3+1.5×IQR removed. 97 outlier rows removed; 589 clean records retained.</w:t>
      </w:r>
    </w:p>
    <w:p>
      <w:pPr>
        <w:pStyle w:val="ListParagraph"/>
        <w:numPr>
          <w:ilvl w:val="0"/>
          <w:numId w:val="2"/>
        </w:numPr>
        <w:spacing w:after="60" w:before="60"/>
      </w:pPr>
      <w:r>
        <w:rPr>
          <w:rFonts w:ascii="Arial" w:cs="Arial" w:eastAsia="Arial" w:hAnsi="Arial"/>
          <w:sz w:val="22"/>
          <w:szCs w:val="22"/>
        </w:rPr>
        <w:t xml:space="preserve">Feature Scaling: StandardScaler applied to all 7 features. Ensures no single feature dominates due to scale differences (e.g. Area in thousands vs Season_Enc in 0-2).</w:t>
      </w:r>
    </w:p>
    <w:p>
      <w:pPr>
        <w:spacing w:after="80" w:before="80"/>
      </w:pPr>
      <w:r>
        <w:t xml:space="preserve"/>
      </w:r>
    </w:p>
    <w:p>
      <w:pPr>
        <w:pStyle w:val="Heading2"/>
        <w:spacing w:after="120" w:before="280"/>
      </w:pPr>
      <w:r>
        <w:rPr>
          <w:rFonts w:ascii="Arial" w:cs="Arial" w:eastAsia="Arial" w:hAnsi="Arial"/>
          <w:b/>
          <w:bCs/>
          <w:color w:val="17375E"/>
          <w:sz w:val="26"/>
          <w:szCs w:val="26"/>
        </w:rPr>
        <w:t xml:space="preserve">5.3 Feature Engineering</w:t>
      </w:r>
    </w:p>
    <w:p>
      <w:pPr>
        <w:pStyle w:val="ListParagraph"/>
        <w:numPr>
          <w:ilvl w:val="0"/>
          <w:numId w:val="2"/>
        </w:numPr>
        <w:spacing w:after="60" w:before="60"/>
      </w:pPr>
      <w:r>
        <w:rPr>
          <w:rFonts w:ascii="Arial" w:cs="Arial" w:eastAsia="Arial" w:hAnsi="Arial"/>
          <w:sz w:val="22"/>
          <w:szCs w:val="22"/>
        </w:rPr>
        <w:t xml:space="preserve">Crop_Enc — Encoded crop type (0-9). Different crops have dramatically different yields and production scales.</w:t>
      </w:r>
    </w:p>
    <w:p>
      <w:pPr>
        <w:pStyle w:val="ListParagraph"/>
        <w:numPr>
          <w:ilvl w:val="0"/>
          <w:numId w:val="2"/>
        </w:numPr>
        <w:spacing w:after="60" w:before="60"/>
      </w:pPr>
      <w:r>
        <w:rPr>
          <w:rFonts w:ascii="Arial" w:cs="Arial" w:eastAsia="Arial" w:hAnsi="Arial"/>
          <w:sz w:val="22"/>
          <w:szCs w:val="22"/>
        </w:rPr>
        <w:t xml:space="preserve">State_Enc — Encoded state (0-12). Captures regional soil, climate, and infrastructure differences.</w:t>
      </w:r>
    </w:p>
    <w:p>
      <w:pPr>
        <w:pStyle w:val="ListParagraph"/>
        <w:numPr>
          <w:ilvl w:val="0"/>
          <w:numId w:val="2"/>
        </w:numPr>
        <w:spacing w:after="60" w:before="60"/>
      </w:pPr>
      <w:r>
        <w:rPr>
          <w:rFonts w:ascii="Arial" w:cs="Arial" w:eastAsia="Arial" w:hAnsi="Arial"/>
          <w:sz w:val="22"/>
          <w:szCs w:val="22"/>
        </w:rPr>
        <w:t xml:space="preserve">Season_Enc — Encoded season (0-2: Kharif/Rabi/Whole Year). Season drives crop choice and yield.</w:t>
      </w:r>
    </w:p>
    <w:p>
      <w:pPr>
        <w:pStyle w:val="ListParagraph"/>
        <w:numPr>
          <w:ilvl w:val="0"/>
          <w:numId w:val="2"/>
        </w:numPr>
        <w:spacing w:after="60" w:before="60"/>
      </w:pPr>
      <w:r>
        <w:rPr>
          <w:rFonts w:ascii="Arial" w:cs="Arial" w:eastAsia="Arial" w:hAnsi="Arial"/>
          <w:sz w:val="22"/>
          <w:szCs w:val="22"/>
        </w:rPr>
        <w:t xml:space="preserve">Crop_Year — Year of cultivation (2001-2014). Captures long-term productivity improvement trends.</w:t>
      </w:r>
    </w:p>
    <w:p>
      <w:pPr>
        <w:pStyle w:val="ListParagraph"/>
        <w:numPr>
          <w:ilvl w:val="0"/>
          <w:numId w:val="2"/>
        </w:numPr>
        <w:spacing w:after="60" w:before="60"/>
      </w:pPr>
      <w:r>
        <w:rPr>
          <w:rFonts w:ascii="Arial" w:cs="Arial" w:eastAsia="Arial" w:hAnsi="Arial"/>
          <w:sz w:val="22"/>
          <w:szCs w:val="22"/>
        </w:rPr>
        <w:t xml:space="preserve">Area_Hectare — Cultivated area in hectares. Directly proportional to total production.</w:t>
      </w:r>
    </w:p>
    <w:p>
      <w:pPr>
        <w:pStyle w:val="ListParagraph"/>
        <w:numPr>
          <w:ilvl w:val="0"/>
          <w:numId w:val="2"/>
        </w:numPr>
        <w:spacing w:after="60" w:before="60"/>
      </w:pPr>
      <w:r>
        <w:rPr>
          <w:rFonts w:ascii="Arial" w:cs="Arial" w:eastAsia="Arial" w:hAnsi="Arial"/>
          <w:sz w:val="22"/>
          <w:szCs w:val="22"/>
        </w:rPr>
        <w:t xml:space="preserve">Cost_C2 — Comprehensive cultivation cost per hectare. Reflects investment intensity.</w:t>
      </w:r>
    </w:p>
    <w:p>
      <w:pPr>
        <w:pStyle w:val="ListParagraph"/>
        <w:numPr>
          <w:ilvl w:val="0"/>
          <w:numId w:val="2"/>
        </w:numPr>
        <w:spacing w:after="60" w:before="60"/>
      </w:pPr>
      <w:r>
        <w:rPr>
          <w:rFonts w:ascii="Arial" w:cs="Arial" w:eastAsia="Arial" w:hAnsi="Arial"/>
          <w:sz w:val="22"/>
          <w:szCs w:val="22"/>
        </w:rPr>
        <w:t xml:space="preserve">Yield_QperHa — Yield in Quintals per Hectare (from datafile(1).csv). Strongest predictor — directly determines production = yield × area × 0.1.</w:t>
      </w:r>
    </w:p>
    <w:p>
      <w:pPr>
        <w:spacing w:after="80" w:before="80"/>
        <w:jc w:val="both"/>
      </w:pPr>
      <w:r>
        <w:rPr>
          <w:rFonts w:ascii="Arial" w:cs="Arial" w:eastAsia="Arial" w:hAnsi="Arial"/>
          <w:sz w:val="22"/>
          <w:szCs w:val="22"/>
        </w:rPr>
        <w:t xml:space="preserve">Feature importance analysis confirmed: Yield_QperHa (importance=0.68) &gt;&gt; Area_Hectare (0.22) &gt;&gt; Cost_C2 (0.05) &gt;&gt; others. This is physically sensible — production is fundamentally yield × area.</w:t>
      </w:r>
    </w:p>
    <w:p>
      <w:pPr>
        <w:spacing w:after="80" w:before="80"/>
      </w:pPr>
      <w:r>
        <w:t xml:space="preserve"/>
      </w:r>
    </w:p>
    <w:p>
      <w:pPr>
        <w:pStyle w:val="Heading2"/>
        <w:spacing w:after="120" w:before="280"/>
      </w:pPr>
      <w:r>
        <w:rPr>
          <w:rFonts w:ascii="Arial" w:cs="Arial" w:eastAsia="Arial" w:hAnsi="Arial"/>
          <w:b/>
          <w:bCs/>
          <w:color w:val="17375E"/>
          <w:sz w:val="26"/>
          <w:szCs w:val="26"/>
        </w:rPr>
        <w:t xml:space="preserve">5.4 Model Building</w:t>
      </w:r>
    </w:p>
    <w:p>
      <w:pPr>
        <w:spacing w:after="80" w:before="180"/>
      </w:pPr>
      <w:r>
        <w:rPr>
          <w:rFonts w:ascii="Arial" w:cs="Arial" w:eastAsia="Arial" w:hAnsi="Arial"/>
          <w:b/>
          <w:bCs/>
          <w:color w:val="17375E"/>
          <w:sz w:val="24"/>
          <w:szCs w:val="24"/>
        </w:rPr>
        <w:t xml:space="preserve">Model 1: Linear Regression (Baseline)</w:t>
      </w:r>
    </w:p>
    <w:p>
      <w:pPr>
        <w:spacing w:after="80" w:before="80"/>
        <w:jc w:val="both"/>
      </w:pPr>
      <w:r>
        <w:rPr>
          <w:rFonts w:ascii="Arial" w:cs="Arial" w:eastAsia="Arial" w:hAnsi="Arial"/>
          <w:sz w:val="22"/>
          <w:szCs w:val="22"/>
        </w:rPr>
        <w:t xml:space="preserve">Production = w₁×Yield + w₂×Area + w₃×Cost + … + b. Assumes linear relationships. Fast and interpretable. Achieves R²=0.8985 on test set — good but not sufficient for precision agricultural planning.</w:t>
      </w:r>
    </w:p>
    <w:p>
      <w:pPr>
        <w:spacing w:after="80" w:before="180"/>
      </w:pPr>
      <w:r>
        <w:rPr>
          <w:rFonts w:ascii="Arial" w:cs="Arial" w:eastAsia="Arial" w:hAnsi="Arial"/>
          <w:b/>
          <w:bCs/>
          <w:color w:val="17375E"/>
          <w:sz w:val="24"/>
          <w:szCs w:val="24"/>
        </w:rPr>
        <w:t xml:space="preserve">Model 2: Random Forest Regressor (Primary — SELECTED)</w:t>
      </w:r>
    </w:p>
    <w:p>
      <w:pPr>
        <w:spacing w:after="80" w:before="80"/>
        <w:jc w:val="both"/>
      </w:pPr>
      <w:r>
        <w:rPr>
          <w:rFonts w:ascii="Arial" w:cs="Arial" w:eastAsia="Arial" w:hAnsi="Arial"/>
          <w:sz w:val="22"/>
          <w:szCs w:val="22"/>
        </w:rPr>
        <w:t xml:space="preserve">Ensemble of 100 decision trees. Each tree trained on a bootstrap sample with random feature subset. Final prediction = average of all 100 trees. Configuration: n_estimators=100, random_state=42, n_jobs=-1.</w:t>
      </w:r>
    </w:p>
    <w:p>
      <w:pPr>
        <w:spacing w:after="80" w:before="80"/>
        <w:jc w:val="both"/>
      </w:pPr>
      <w:r>
        <w:rPr>
          <w:rFonts w:ascii="Arial" w:cs="Arial" w:eastAsia="Arial" w:hAnsi="Arial"/>
          <w:sz w:val="22"/>
          <w:szCs w:val="22"/>
        </w:rPr>
        <w:t xml:space="preserve">Result: R²=0.9906 — explains 99.06% of variance in crop production. MAE=3,131 tonnes. This level of accuracy makes the model suitable for real agricultural planning applications.</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6. Performance Testing</w:t>
      </w:r>
    </w:p>
    <w:p>
      <w:pPr>
        <w:pStyle w:val="Heading2"/>
        <w:spacing w:after="120" w:before="280"/>
      </w:pPr>
      <w:r>
        <w:rPr>
          <w:rFonts w:ascii="Arial" w:cs="Arial" w:eastAsia="Arial" w:hAnsi="Arial"/>
          <w:b/>
          <w:bCs/>
          <w:color w:val="17375E"/>
          <w:sz w:val="26"/>
          <w:szCs w:val="26"/>
        </w:rPr>
        <w:t xml:space="preserve">6.1 Test Plan</w:t>
      </w:r>
    </w:p>
    <w:p>
      <w:pPr>
        <w:pStyle w:val="ListParagraph"/>
        <w:numPr>
          <w:ilvl w:val="0"/>
          <w:numId w:val="2"/>
        </w:numPr>
        <w:spacing w:after="60" w:before="60"/>
      </w:pPr>
      <w:r>
        <w:rPr>
          <w:rFonts w:ascii="Arial" w:cs="Arial" w:eastAsia="Arial" w:hAnsi="Arial"/>
          <w:sz w:val="22"/>
          <w:szCs w:val="22"/>
        </w:rPr>
        <w:t xml:space="preserve">Test Data: 20% of clean dataset = 118 rows (held out, never seen during training).</w:t>
      </w:r>
    </w:p>
    <w:p>
      <w:pPr>
        <w:pStyle w:val="ListParagraph"/>
        <w:numPr>
          <w:ilvl w:val="0"/>
          <w:numId w:val="2"/>
        </w:numPr>
        <w:spacing w:after="60" w:before="60"/>
      </w:pPr>
      <w:r>
        <w:rPr>
          <w:rFonts w:ascii="Arial" w:cs="Arial" w:eastAsia="Arial" w:hAnsi="Arial"/>
          <w:sz w:val="22"/>
          <w:szCs w:val="22"/>
        </w:rPr>
        <w:t xml:space="preserve">Evaluation Metrics: R² Score (model accuracy), MAE (average error), RMSE (penalised error).</w:t>
      </w:r>
    </w:p>
    <w:p>
      <w:pPr>
        <w:pStyle w:val="ListParagraph"/>
        <w:numPr>
          <w:ilvl w:val="0"/>
          <w:numId w:val="2"/>
        </w:numPr>
        <w:spacing w:after="60" w:before="60"/>
      </w:pPr>
      <w:r>
        <w:rPr>
          <w:rFonts w:ascii="Arial" w:cs="Arial" w:eastAsia="Arial" w:hAnsi="Arial"/>
          <w:sz w:val="22"/>
          <w:szCs w:val="22"/>
        </w:rPr>
        <w:t xml:space="preserve">Comparative Test: Both models evaluated on identical test set for fair comparison.</w:t>
      </w:r>
    </w:p>
    <w:p>
      <w:pPr>
        <w:pStyle w:val="ListParagraph"/>
        <w:numPr>
          <w:ilvl w:val="0"/>
          <w:numId w:val="2"/>
        </w:numPr>
        <w:spacing w:after="60" w:before="60"/>
      </w:pPr>
      <w:r>
        <w:rPr>
          <w:rFonts w:ascii="Arial" w:cs="Arial" w:eastAsia="Arial" w:hAnsi="Arial"/>
          <w:sz w:val="22"/>
          <w:szCs w:val="22"/>
        </w:rPr>
        <w:t xml:space="preserve">Feature Importance Validation: Inspect top features to confirm model learned physically meaningful patterns.</w:t>
      </w:r>
    </w:p>
    <w:p>
      <w:pPr>
        <w:pStyle w:val="ListParagraph"/>
        <w:numPr>
          <w:ilvl w:val="0"/>
          <w:numId w:val="2"/>
        </w:numPr>
        <w:spacing w:after="60" w:before="60"/>
      </w:pPr>
      <w:r>
        <w:rPr>
          <w:rFonts w:ascii="Arial" w:cs="Arial" w:eastAsia="Arial" w:hAnsi="Arial"/>
          <w:sz w:val="22"/>
          <w:szCs w:val="22"/>
        </w:rPr>
        <w:t xml:space="preserve">Visual Validation: Actual vs Predicted scatter plot to check for systematic bias.</w:t>
      </w:r>
    </w:p>
    <w:p>
      <w:pPr>
        <w:spacing w:after="80" w:before="80"/>
      </w:pPr>
      <w:r>
        <w:t xml:space="preserve"/>
      </w:r>
    </w:p>
    <w:p>
      <w:pPr>
        <w:pStyle w:val="Heading2"/>
        <w:spacing w:after="120" w:before="280"/>
      </w:pPr>
      <w:r>
        <w:rPr>
          <w:rFonts w:ascii="Arial" w:cs="Arial" w:eastAsia="Arial" w:hAnsi="Arial"/>
          <w:b/>
          <w:bCs/>
          <w:color w:val="17375E"/>
          <w:sz w:val="26"/>
          <w:szCs w:val="26"/>
        </w:rPr>
        <w:t xml:space="preserve">6.2 Test Procedure</w:t>
      </w:r>
    </w:p>
    <w:p>
      <w:pPr>
        <w:pStyle w:val="ListParagraph"/>
        <w:numPr>
          <w:ilvl w:val="0"/>
          <w:numId w:val="3"/>
        </w:numPr>
        <w:spacing w:after="60" w:before="60"/>
      </w:pPr>
      <w:r>
        <w:rPr>
          <w:rFonts w:ascii="Arial" w:cs="Arial" w:eastAsia="Arial" w:hAnsi="Arial"/>
          <w:sz w:val="22"/>
          <w:szCs w:val="22"/>
        </w:rPr>
        <w:t xml:space="preserve">Split: train_test_split(X_scaled, y, test_size=0.2, random_state=42)</w:t>
      </w:r>
    </w:p>
    <w:p>
      <w:pPr>
        <w:pStyle w:val="ListParagraph"/>
        <w:numPr>
          <w:ilvl w:val="0"/>
          <w:numId w:val="3"/>
        </w:numPr>
        <w:spacing w:after="60" w:before="60"/>
      </w:pPr>
      <w:r>
        <w:rPr>
          <w:rFonts w:ascii="Arial" w:cs="Arial" w:eastAsia="Arial" w:hAnsi="Arial"/>
          <w:sz w:val="22"/>
          <w:szCs w:val="22"/>
        </w:rPr>
        <w:t xml:space="preserve">Train: lr.fit(X_train, y_train) and rf.fit(X_train, y_train)</w:t>
      </w:r>
    </w:p>
    <w:p>
      <w:pPr>
        <w:pStyle w:val="ListParagraph"/>
        <w:numPr>
          <w:ilvl w:val="0"/>
          <w:numId w:val="3"/>
        </w:numPr>
        <w:spacing w:after="60" w:before="60"/>
      </w:pPr>
      <w:r>
        <w:rPr>
          <w:rFonts w:ascii="Arial" w:cs="Arial" w:eastAsia="Arial" w:hAnsi="Arial"/>
          <w:sz w:val="22"/>
          <w:szCs w:val="22"/>
        </w:rPr>
        <w:t xml:space="preserve">Predict: y_pred_lr = lr.predict(X_test) and y_pred_rf = rf.predict(X_test)</w:t>
      </w:r>
    </w:p>
    <w:p>
      <w:pPr>
        <w:pStyle w:val="ListParagraph"/>
        <w:numPr>
          <w:ilvl w:val="0"/>
          <w:numId w:val="3"/>
        </w:numPr>
        <w:spacing w:after="60" w:before="60"/>
      </w:pPr>
      <w:r>
        <w:rPr>
          <w:rFonts w:ascii="Arial" w:cs="Arial" w:eastAsia="Arial" w:hAnsi="Arial"/>
          <w:sz w:val="22"/>
          <w:szCs w:val="22"/>
        </w:rPr>
        <w:t xml:space="preserve">Evaluate: r2_score(), mean_absolute_error(), mean_squared_error()</w:t>
      </w:r>
    </w:p>
    <w:p>
      <w:pPr>
        <w:pStyle w:val="ListParagraph"/>
        <w:numPr>
          <w:ilvl w:val="0"/>
          <w:numId w:val="3"/>
        </w:numPr>
        <w:spacing w:after="60" w:before="60"/>
      </w:pPr>
      <w:r>
        <w:rPr>
          <w:rFonts w:ascii="Arial" w:cs="Arial" w:eastAsia="Arial" w:hAnsi="Arial"/>
          <w:sz w:val="22"/>
          <w:szCs w:val="22"/>
        </w:rPr>
        <w:t xml:space="preserve">Visualise: Actual vs Predicted scatter; Feature Importance bar chart; Model Comparison chart</w:t>
      </w:r>
    </w:p>
    <w:p>
      <w:pPr>
        <w:pStyle w:val="ListParagraph"/>
        <w:numPr>
          <w:ilvl w:val="0"/>
          <w:numId w:val="3"/>
        </w:numPr>
        <w:spacing w:after="60" w:before="60"/>
      </w:pPr>
      <w:r>
        <w:rPr>
          <w:rFonts w:ascii="Arial" w:cs="Arial" w:eastAsia="Arial" w:hAnsi="Arial"/>
          <w:sz w:val="22"/>
          <w:szCs w:val="22"/>
        </w:rPr>
        <w:t xml:space="preserve">Select best model: highest R², lowest MAE and RMSE</w:t>
      </w:r>
    </w:p>
    <w:p>
      <w:pPr>
        <w:spacing w:after="80" w:before="80"/>
      </w:pPr>
      <w:r>
        <w:t xml:space="preserve"/>
      </w:r>
    </w:p>
    <w:p>
      <w:pPr>
        <w:pStyle w:val="Heading2"/>
        <w:spacing w:after="120" w:before="280"/>
      </w:pPr>
      <w:r>
        <w:rPr>
          <w:rFonts w:ascii="Arial" w:cs="Arial" w:eastAsia="Arial" w:hAnsi="Arial"/>
          <w:b/>
          <w:bCs/>
          <w:color w:val="17375E"/>
          <w:sz w:val="26"/>
          <w:szCs w:val="26"/>
        </w:rPr>
        <w:t xml:space="preserve">6.3 Performance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Linear Regression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Random Forest Regressor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R² Score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0.8985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0.9906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MAE (Tonnes)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10,886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3,131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RMSE (Tonnes)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16,038</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4,890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Training Time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&lt; 1 second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 3 seconds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Overfitting Risk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Low</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Low (ensemble bagging)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Final Selection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 SELECTED</w:t>
            </w:r>
          </w:p>
        </w:tc>
      </w:tr>
    </w:tbl>
    <w:p>
      <w:pPr>
        <w:spacing w:after="80" w:before="80"/>
      </w:pPr>
      <w:r>
        <w:t xml:space="preserve"/>
      </w:r>
    </w:p>
    <w:p>
      <w:pPr>
        <w:spacing w:after="80" w:before="80"/>
        <w:jc w:val="both"/>
      </w:pPr>
      <w:r>
        <w:rPr>
          <w:rFonts w:ascii="Arial" w:cs="Arial" w:eastAsia="Arial" w:hAnsi="Arial"/>
          <w:sz w:val="22"/>
          <w:szCs w:val="22"/>
        </w:rPr>
        <w:t xml:space="preserve">Random Forest outperforms Linear Regression significantly: R² improved from 0.8985 to 0.9906 (+10.2%), MAE reduced from 10,886 to 3,131 tonnes (−71%), RMSE reduced from 16,038 to 4,890 tonnes (−69.5%).</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7. Results</w:t>
      </w:r>
    </w:p>
    <w:p>
      <w:pPr>
        <w:pStyle w:val="Heading2"/>
        <w:spacing w:after="120" w:before="280"/>
      </w:pPr>
      <w:r>
        <w:rPr>
          <w:rFonts w:ascii="Arial" w:cs="Arial" w:eastAsia="Arial" w:hAnsi="Arial"/>
          <w:b/>
          <w:bCs/>
          <w:color w:val="17375E"/>
          <w:sz w:val="26"/>
          <w:szCs w:val="26"/>
        </w:rPr>
        <w:t xml:space="preserve">7.1 Key Findings from EDA</w:t>
      </w:r>
    </w:p>
    <w:p>
      <w:pPr>
        <w:pStyle w:val="ListParagraph"/>
        <w:numPr>
          <w:ilvl w:val="0"/>
          <w:numId w:val="2"/>
        </w:numPr>
        <w:spacing w:after="60" w:before="60"/>
      </w:pPr>
      <w:r>
        <w:rPr>
          <w:rFonts w:ascii="Arial" w:cs="Arial" w:eastAsia="Arial" w:hAnsi="Arial"/>
          <w:sz w:val="22"/>
          <w:szCs w:val="22"/>
        </w:rPr>
        <w:t xml:space="preserve">Uttar Pradesh has the highest total production volume across 2001-2014, followed by Maharashtra and Karnataka.</w:t>
      </w:r>
    </w:p>
    <w:p>
      <w:pPr>
        <w:pStyle w:val="ListParagraph"/>
        <w:numPr>
          <w:ilvl w:val="0"/>
          <w:numId w:val="2"/>
        </w:numPr>
        <w:spacing w:after="60" w:before="60"/>
      </w:pPr>
      <w:r>
        <w:rPr>
          <w:rFonts w:ascii="Arial" w:cs="Arial" w:eastAsia="Arial" w:hAnsi="Arial"/>
          <w:sz w:val="22"/>
          <w:szCs w:val="22"/>
        </w:rPr>
        <w:t xml:space="preserve">Sugarcane has by far the highest average production per record (classified as Whole Year season), followed by Paddy and Wheat.</w:t>
      </w:r>
    </w:p>
    <w:p>
      <w:pPr>
        <w:pStyle w:val="ListParagraph"/>
        <w:numPr>
          <w:ilvl w:val="0"/>
          <w:numId w:val="2"/>
        </w:numPr>
        <w:spacing w:after="60" w:before="60"/>
      </w:pPr>
      <w:r>
        <w:rPr>
          <w:rFonts w:ascii="Arial" w:cs="Arial" w:eastAsia="Arial" w:hAnsi="Arial"/>
          <w:sz w:val="22"/>
          <w:szCs w:val="22"/>
        </w:rPr>
        <w:t xml:space="preserve">Kharif (monsoon) season crops show higher total volume than Rabi (winter) crops, consistent with national agricultural statistics.</w:t>
      </w:r>
    </w:p>
    <w:p>
      <w:pPr>
        <w:pStyle w:val="ListParagraph"/>
        <w:numPr>
          <w:ilvl w:val="0"/>
          <w:numId w:val="2"/>
        </w:numPr>
        <w:spacing w:after="60" w:before="60"/>
      </w:pPr>
      <w:r>
        <w:rPr>
          <w:rFonts w:ascii="Arial" w:cs="Arial" w:eastAsia="Arial" w:hAnsi="Arial"/>
          <w:sz w:val="22"/>
          <w:szCs w:val="22"/>
        </w:rPr>
        <w:t xml:space="preserve">Production shows a positive upward trend from 2001 to 2014, with compound annual growth driven by improved yields and expanded area.</w:t>
      </w:r>
    </w:p>
    <w:p>
      <w:pPr>
        <w:pStyle w:val="ListParagraph"/>
        <w:numPr>
          <w:ilvl w:val="0"/>
          <w:numId w:val="2"/>
        </w:numPr>
        <w:spacing w:after="60" w:before="60"/>
      </w:pPr>
      <w:r>
        <w:rPr>
          <w:rFonts w:ascii="Arial" w:cs="Arial" w:eastAsia="Arial" w:hAnsi="Arial"/>
          <w:sz w:val="22"/>
          <w:szCs w:val="22"/>
        </w:rPr>
        <w:t xml:space="preserve">Yield_QperHa is the most important feature (importance=0.68) — confirming that yield efficiency per hectare is the primary driver of total output.</w:t>
      </w:r>
    </w:p>
    <w:p>
      <w:pPr>
        <w:pStyle w:val="ListParagraph"/>
        <w:numPr>
          <w:ilvl w:val="0"/>
          <w:numId w:val="2"/>
        </w:numPr>
        <w:spacing w:after="60" w:before="60"/>
      </w:pPr>
      <w:r>
        <w:rPr>
          <w:rFonts w:ascii="Arial" w:cs="Arial" w:eastAsia="Arial" w:hAnsi="Arial"/>
          <w:sz w:val="22"/>
          <w:szCs w:val="22"/>
        </w:rPr>
        <w:t xml:space="preserve">The State×Crop heatmap reveals that Sugarcane dominates in Maharashtra and UP; Wheat dominates in Punjab, Haryana, and UP; Cotton in Maharashtra and Gujarat.</w:t>
      </w:r>
    </w:p>
    <w:p>
      <w:pPr>
        <w:spacing w:after="80" w:before="80"/>
      </w:pPr>
      <w:r>
        <w:t xml:space="preserve"/>
      </w:r>
    </w:p>
    <w:p>
      <w:pPr>
        <w:pStyle w:val="Heading2"/>
        <w:spacing w:after="120" w:before="280"/>
      </w:pPr>
      <w:r>
        <w:rPr>
          <w:rFonts w:ascii="Arial" w:cs="Arial" w:eastAsia="Arial" w:hAnsi="Arial"/>
          <w:b/>
          <w:bCs/>
          <w:color w:val="17375E"/>
          <w:sz w:val="26"/>
          <w:szCs w:val="26"/>
        </w:rPr>
        <w:t xml:space="preserve">7.2 Sample Prediction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 Parameter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Wheat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Uttar Pradesh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Season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Rabi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Crop Year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Area Under Cultivation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45,000 Hectares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Cost of Cultivation (C2)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₹21,000 per Hectare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Yield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32.5 Quintals per Hectare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Predicted Production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75B6"/>
                <w:sz w:val="22"/>
                <w:szCs w:val="22"/>
              </w:rPr>
              <w:t xml:space="preserve">71,876.24 Tonnes</w:t>
            </w:r>
          </w:p>
        </w:tc>
      </w:tr>
    </w:tbl>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8. Conclusion</w:t>
      </w:r>
    </w:p>
    <w:p>
      <w:pPr>
        <w:spacing w:after="80" w:before="80"/>
        <w:jc w:val="both"/>
      </w:pPr>
      <w:r>
        <w:rPr>
          <w:rFonts w:ascii="Arial" w:cs="Arial" w:eastAsia="Arial" w:hAnsi="Arial"/>
          <w:sz w:val="22"/>
          <w:szCs w:val="22"/>
        </w:rPr>
        <w:t xml:space="preserve">This project successfully built a complete, production-quality Machine Learning solution for predicting Indian agriculture crop production using real government data from data.gov.in (2001-2014).</w:t>
      </w:r>
    </w:p>
    <w:p>
      <w:pPr>
        <w:spacing w:after="80" w:before="80"/>
        <w:jc w:val="both"/>
      </w:pPr>
      <w:r>
        <w:rPr>
          <w:rFonts w:ascii="Arial" w:cs="Arial" w:eastAsia="Arial" w:hAnsi="Arial"/>
          <w:sz w:val="22"/>
          <w:szCs w:val="22"/>
        </w:rPr>
        <w:t xml:space="preserve">The Random Forest Regressor achieves an outstanding R² Score of 0.9906 on the held-out test set — meaning the model explains 99.06% of variance in crop production, with an average prediction error of just 3,131 tonnes. This level of accuracy is suitable for real agricultural planning applications.</w:t>
      </w:r>
    </w:p>
    <w:p>
      <w:pPr>
        <w:spacing w:after="80" w:before="80"/>
        <w:jc w:val="both"/>
      </w:pPr>
      <w:r>
        <w:rPr>
          <w:rFonts w:ascii="Arial" w:cs="Arial" w:eastAsia="Arial" w:hAnsi="Arial"/>
          <w:sz w:val="22"/>
          <w:szCs w:val="22"/>
        </w:rPr>
        <w:t xml:space="preserve">The project demonstrates that when high-quality, feature-rich government data is available and properly preprocessed, ensemble ML models like Random Forest can achieve near-perfect prediction performance on agricultural datasets.</w:t>
      </w:r>
    </w:p>
    <w:p>
      <w:pPr>
        <w:spacing w:after="80" w:before="80"/>
        <w:jc w:val="both"/>
      </w:pPr>
      <w:r>
        <w:rPr>
          <w:rFonts w:ascii="Arial" w:cs="Arial" w:eastAsia="Arial" w:hAnsi="Arial"/>
          <w:sz w:val="22"/>
          <w:szCs w:val="22"/>
        </w:rPr>
        <w:t xml:space="preserve">The complete solution — Python code, 9 visualisations, Streamlit deployment app, and this professional report — has been published to GitHub, meeting all UCT/USC project submission requirements.</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9. My Learnings</w:t>
      </w:r>
    </w:p>
    <w:p>
      <w:pPr>
        <w:spacing w:after="80" w:before="180"/>
      </w:pPr>
      <w:r>
        <w:rPr>
          <w:rFonts w:ascii="Arial" w:cs="Arial" w:eastAsia="Arial" w:hAnsi="Arial"/>
          <w:b/>
          <w:bCs/>
          <w:color w:val="17375E"/>
          <w:sz w:val="24"/>
          <w:szCs w:val="24"/>
        </w:rPr>
        <w:t xml:space="preserve">Technical Skills Gained</w:t>
      </w:r>
    </w:p>
    <w:p>
      <w:pPr>
        <w:pStyle w:val="ListParagraph"/>
        <w:numPr>
          <w:ilvl w:val="0"/>
          <w:numId w:val="2"/>
        </w:numPr>
        <w:spacing w:after="60" w:before="60"/>
      </w:pPr>
      <w:r>
        <w:rPr>
          <w:rFonts w:ascii="Arial" w:cs="Arial" w:eastAsia="Arial" w:hAnsi="Arial"/>
          <w:sz w:val="22"/>
          <w:szCs w:val="22"/>
        </w:rPr>
        <w:t xml:space="preserve">Learned to work with multiple real government CSV files — merging, cleaning, and building a unified analysis dataset.</w:t>
      </w:r>
    </w:p>
    <w:p>
      <w:pPr>
        <w:pStyle w:val="ListParagraph"/>
        <w:numPr>
          <w:ilvl w:val="0"/>
          <w:numId w:val="2"/>
        </w:numPr>
        <w:spacing w:after="60" w:before="60"/>
      </w:pPr>
      <w:r>
        <w:rPr>
          <w:rFonts w:ascii="Arial" w:cs="Arial" w:eastAsia="Arial" w:hAnsi="Arial"/>
          <w:sz w:val="22"/>
          <w:szCs w:val="22"/>
        </w:rPr>
        <w:t xml:space="preserve">Mastered the complete ML pipeline from raw data to deployed application.</w:t>
      </w:r>
    </w:p>
    <w:p>
      <w:pPr>
        <w:pStyle w:val="ListParagraph"/>
        <w:numPr>
          <w:ilvl w:val="0"/>
          <w:numId w:val="2"/>
        </w:numPr>
        <w:spacing w:after="60" w:before="60"/>
      </w:pPr>
      <w:r>
        <w:rPr>
          <w:rFonts w:ascii="Arial" w:cs="Arial" w:eastAsia="Arial" w:hAnsi="Arial"/>
          <w:sz w:val="22"/>
          <w:szCs w:val="22"/>
        </w:rPr>
        <w:t xml:space="preserve">Understood why Yield × Area is the physical basis for production prediction, and how ML discovers this from data.</w:t>
      </w:r>
    </w:p>
    <w:p>
      <w:pPr>
        <w:pStyle w:val="ListParagraph"/>
        <w:numPr>
          <w:ilvl w:val="0"/>
          <w:numId w:val="2"/>
        </w:numPr>
        <w:spacing w:after="60" w:before="60"/>
      </w:pPr>
      <w:r>
        <w:rPr>
          <w:rFonts w:ascii="Arial" w:cs="Arial" w:eastAsia="Arial" w:hAnsi="Arial"/>
          <w:sz w:val="22"/>
          <w:szCs w:val="22"/>
        </w:rPr>
        <w:t xml:space="preserve">Gained experience with feature importance analysis — validating that the model learned physically meaningful relationships.</w:t>
      </w:r>
    </w:p>
    <w:p>
      <w:pPr>
        <w:pStyle w:val="ListParagraph"/>
        <w:numPr>
          <w:ilvl w:val="0"/>
          <w:numId w:val="2"/>
        </w:numPr>
        <w:spacing w:after="60" w:before="60"/>
      </w:pPr>
      <w:r>
        <w:rPr>
          <w:rFonts w:ascii="Arial" w:cs="Arial" w:eastAsia="Arial" w:hAnsi="Arial"/>
          <w:sz w:val="22"/>
          <w:szCs w:val="22"/>
        </w:rPr>
        <w:t xml:space="preserve">Generated 9 meaningful agricultural visualisations from real data (state-wise, crop-wise, season-wise, year-trend, heatmap, etc.).</w:t>
      </w:r>
    </w:p>
    <w:p>
      <w:pPr>
        <w:pStyle w:val="ListParagraph"/>
        <w:numPr>
          <w:ilvl w:val="0"/>
          <w:numId w:val="2"/>
        </w:numPr>
        <w:spacing w:after="60" w:before="60"/>
      </w:pPr>
      <w:r>
        <w:rPr>
          <w:rFonts w:ascii="Arial" w:cs="Arial" w:eastAsia="Arial" w:hAnsi="Arial"/>
          <w:sz w:val="22"/>
          <w:szCs w:val="22"/>
        </w:rPr>
        <w:t xml:space="preserve">Built and tested a Streamlit deployment app for real-time predictions.</w:t>
      </w:r>
    </w:p>
    <w:p>
      <w:pPr>
        <w:spacing w:after="80" w:before="180"/>
      </w:pPr>
      <w:r>
        <w:rPr>
          <w:rFonts w:ascii="Arial" w:cs="Arial" w:eastAsia="Arial" w:hAnsi="Arial"/>
          <w:b/>
          <w:bCs/>
          <w:color w:val="17375E"/>
          <w:sz w:val="24"/>
          <w:szCs w:val="24"/>
        </w:rPr>
        <w:t xml:space="preserve">Professional Skills Gained</w:t>
      </w:r>
    </w:p>
    <w:p>
      <w:pPr>
        <w:pStyle w:val="ListParagraph"/>
        <w:numPr>
          <w:ilvl w:val="0"/>
          <w:numId w:val="2"/>
        </w:numPr>
        <w:spacing w:after="60" w:before="60"/>
      </w:pPr>
      <w:r>
        <w:rPr>
          <w:rFonts w:ascii="Arial" w:cs="Arial" w:eastAsia="Arial" w:hAnsi="Arial"/>
          <w:sz w:val="22"/>
          <w:szCs w:val="22"/>
        </w:rPr>
        <w:t xml:space="preserve">Learned to write a professional industrial internship report following USC/UCT format standards.</w:t>
      </w:r>
    </w:p>
    <w:p>
      <w:pPr>
        <w:pStyle w:val="ListParagraph"/>
        <w:numPr>
          <w:ilvl w:val="0"/>
          <w:numId w:val="2"/>
        </w:numPr>
        <w:spacing w:after="60" w:before="60"/>
      </w:pPr>
      <w:r>
        <w:rPr>
          <w:rFonts w:ascii="Arial" w:cs="Arial" w:eastAsia="Arial" w:hAnsi="Arial"/>
          <w:sz w:val="22"/>
          <w:szCs w:val="22"/>
        </w:rPr>
        <w:t xml:space="preserve">Practised project management — planning, milestone-based execution, and on-time delivery.</w:t>
      </w:r>
    </w:p>
    <w:p>
      <w:pPr>
        <w:pStyle w:val="ListParagraph"/>
        <w:numPr>
          <w:ilvl w:val="0"/>
          <w:numId w:val="2"/>
        </w:numPr>
        <w:spacing w:after="60" w:before="60"/>
      </w:pPr>
      <w:r>
        <w:rPr>
          <w:rFonts w:ascii="Arial" w:cs="Arial" w:eastAsia="Arial" w:hAnsi="Arial"/>
          <w:sz w:val="22"/>
          <w:szCs w:val="22"/>
        </w:rPr>
        <w:t xml:space="preserve">Understood the difference between academic datasets and real government data, and why data quality matters so much.</w:t>
      </w:r>
    </w:p>
    <w:p>
      <w:pPr>
        <w:pStyle w:val="ListParagraph"/>
        <w:numPr>
          <w:ilvl w:val="0"/>
          <w:numId w:val="2"/>
        </w:numPr>
        <w:spacing w:after="60" w:before="60"/>
      </w:pPr>
      <w:r>
        <w:rPr>
          <w:rFonts w:ascii="Arial" w:cs="Arial" w:eastAsia="Arial" w:hAnsi="Arial"/>
          <w:sz w:val="22"/>
          <w:szCs w:val="22"/>
        </w:rPr>
        <w:t xml:space="preserve">Gained confidence in explaining technical ML concepts in simple, accessible language.</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10. Future Work Scope</w:t>
      </w:r>
    </w:p>
    <w:p>
      <w:pPr>
        <w:pStyle w:val="ListParagraph"/>
        <w:numPr>
          <w:ilvl w:val="0"/>
          <w:numId w:val="3"/>
        </w:numPr>
        <w:spacing w:after="60" w:before="60"/>
      </w:pPr>
      <w:r>
        <w:rPr>
          <w:rFonts w:ascii="Arial" w:cs="Arial" w:eastAsia="Arial" w:hAnsi="Arial"/>
          <w:sz w:val="22"/>
          <w:szCs w:val="22"/>
        </w:rPr>
        <w:t xml:space="preserve">Weather Data Integration: Add IMD (India Meteorological Department) rainfall and temperature data as features — known to be the biggest driver of year-to-year yield variation.</w:t>
      </w:r>
    </w:p>
    <w:p>
      <w:pPr>
        <w:pStyle w:val="ListParagraph"/>
        <w:numPr>
          <w:ilvl w:val="0"/>
          <w:numId w:val="3"/>
        </w:numPr>
        <w:spacing w:after="60" w:before="60"/>
      </w:pPr>
      <w:r>
        <w:rPr>
          <w:rFonts w:ascii="Arial" w:cs="Arial" w:eastAsia="Arial" w:hAnsi="Arial"/>
          <w:sz w:val="22"/>
          <w:szCs w:val="22"/>
        </w:rPr>
        <w:t xml:space="preserve">District-Level Prediction: Expand from 13 states to 700+ districts for granular, actionable local-level forecasts.</w:t>
      </w:r>
    </w:p>
    <w:p>
      <w:pPr>
        <w:pStyle w:val="ListParagraph"/>
        <w:numPr>
          <w:ilvl w:val="0"/>
          <w:numId w:val="3"/>
        </w:numPr>
        <w:spacing w:after="60" w:before="60"/>
      </w:pPr>
      <w:r>
        <w:rPr>
          <w:rFonts w:ascii="Arial" w:cs="Arial" w:eastAsia="Arial" w:hAnsi="Arial"/>
          <w:sz w:val="22"/>
          <w:szCs w:val="22"/>
        </w:rPr>
        <w:t xml:space="preserve">Advanced Models: Test XGBoost, LightGBM, or LSTM time-series models to potentially improve accuracy beyond 99%.</w:t>
      </w:r>
    </w:p>
    <w:p>
      <w:pPr>
        <w:pStyle w:val="ListParagraph"/>
        <w:numPr>
          <w:ilvl w:val="0"/>
          <w:numId w:val="3"/>
        </w:numPr>
        <w:spacing w:after="60" w:before="60"/>
      </w:pPr>
      <w:r>
        <w:rPr>
          <w:rFonts w:ascii="Arial" w:cs="Arial" w:eastAsia="Arial" w:hAnsi="Arial"/>
          <w:sz w:val="22"/>
          <w:szCs w:val="22"/>
        </w:rPr>
        <w:t xml:space="preserve">Full data.gov.in Dataset: Use the complete 1997-2020 dataset (25,000+ rows) for more robust training.</w:t>
      </w:r>
    </w:p>
    <w:p>
      <w:pPr>
        <w:pStyle w:val="ListParagraph"/>
        <w:numPr>
          <w:ilvl w:val="0"/>
          <w:numId w:val="3"/>
        </w:numPr>
        <w:spacing w:after="60" w:before="60"/>
      </w:pPr>
      <w:r>
        <w:rPr>
          <w:rFonts w:ascii="Arial" w:cs="Arial" w:eastAsia="Arial" w:hAnsi="Arial"/>
          <w:sz w:val="22"/>
          <w:szCs w:val="22"/>
        </w:rPr>
        <w:t xml:space="preserve">Soil Health Data: Integrate soil quality indices (NPK, pH, organic carbon) from ICAR databases.</w:t>
      </w:r>
    </w:p>
    <w:p>
      <w:pPr>
        <w:pStyle w:val="ListParagraph"/>
        <w:numPr>
          <w:ilvl w:val="0"/>
          <w:numId w:val="3"/>
        </w:numPr>
        <w:spacing w:after="60" w:before="60"/>
      </w:pPr>
      <w:r>
        <w:rPr>
          <w:rFonts w:ascii="Arial" w:cs="Arial" w:eastAsia="Arial" w:hAnsi="Arial"/>
          <w:sz w:val="22"/>
          <w:szCs w:val="22"/>
        </w:rPr>
        <w:t xml:space="preserve">Satellite NDVI: Add Normalized Difference Vegetation Index from ISRO satellite data for real-time crop health.</w:t>
      </w:r>
    </w:p>
    <w:p>
      <w:pPr>
        <w:pStyle w:val="ListParagraph"/>
        <w:numPr>
          <w:ilvl w:val="0"/>
          <w:numId w:val="3"/>
        </w:numPr>
        <w:spacing w:after="60" w:before="60"/>
      </w:pPr>
      <w:r>
        <w:rPr>
          <w:rFonts w:ascii="Arial" w:cs="Arial" w:eastAsia="Arial" w:hAnsi="Arial"/>
          <w:sz w:val="22"/>
          <w:szCs w:val="22"/>
        </w:rPr>
        <w:t xml:space="preserve">Multi-Output Model: Predict both production volume and market price simultaneously.</w:t>
      </w:r>
    </w:p>
    <w:p>
      <w:pPr>
        <w:pStyle w:val="ListParagraph"/>
        <w:numPr>
          <w:ilvl w:val="0"/>
          <w:numId w:val="3"/>
        </w:numPr>
        <w:spacing w:after="60" w:before="60"/>
      </w:pPr>
      <w:r>
        <w:rPr>
          <w:rFonts w:ascii="Arial" w:cs="Arial" w:eastAsia="Arial" w:hAnsi="Arial"/>
          <w:sz w:val="22"/>
          <w:szCs w:val="22"/>
        </w:rPr>
        <w:t xml:space="preserve">REST API: Deploy as FastAPI/Flask service for integration with existing state agricultural management systems.</w:t>
      </w:r>
    </w:p>
    <w:p>
      <w:pPr>
        <w:pStyle w:val="ListParagraph"/>
        <w:numPr>
          <w:ilvl w:val="0"/>
          <w:numId w:val="3"/>
        </w:numPr>
        <w:spacing w:after="60" w:before="60"/>
      </w:pPr>
      <w:r>
        <w:rPr>
          <w:rFonts w:ascii="Arial" w:cs="Arial" w:eastAsia="Arial" w:hAnsi="Arial"/>
          <w:sz w:val="22"/>
          <w:szCs w:val="22"/>
        </w:rPr>
        <w:t xml:space="preserve">Mobile App: Vernacular language (Hindi, Telugu, Kannada) smartphone interface for farmers.</w:t>
      </w:r>
    </w:p>
    <w:p>
      <w:r>
        <w:br w:type="page"/>
      </w:r>
    </w:p>
    <w:p>
      <w:pPr>
        <w:pStyle w:val="Heading1"/>
        <w:pBdr>
          <w:bottom w:val="single" w:color="2E75B6" w:sz="6" w:space="4"/>
        </w:pBdr>
        <w:spacing w:after="200" w:before="360"/>
      </w:pPr>
      <w:r>
        <w:rPr>
          <w:rFonts w:ascii="Arial" w:cs="Arial" w:eastAsia="Arial" w:hAnsi="Arial"/>
          <w:b/>
          <w:bCs/>
          <w:color w:val="2E75B6"/>
          <w:sz w:val="32"/>
          <w:szCs w:val="32"/>
        </w:rPr>
        <w:t xml:space="preserve">11. References</w:t>
      </w:r>
    </w:p>
    <w:p>
      <w:pPr>
        <w:spacing w:after="80" w:before="80"/>
        <w:jc w:val="both"/>
      </w:pPr>
      <w:r>
        <w:rPr>
          <w:rFonts w:ascii="Arial" w:cs="Arial" w:eastAsia="Arial" w:hAnsi="Arial"/>
          <w:sz w:val="22"/>
          <w:szCs w:val="22"/>
        </w:rPr>
        <w:t xml:space="preserve">[1] India Agriculture Crop Production Dataset — data.gov.in (Official Government of India Open Data): https://data.gov.in/</w:t>
      </w:r>
    </w:p>
    <w:p>
      <w:pPr>
        <w:spacing w:after="80" w:before="80"/>
        <w:jc w:val="both"/>
      </w:pPr>
      <w:r>
        <w:rPr>
          <w:rFonts w:ascii="Arial" w:cs="Arial" w:eastAsia="Arial" w:hAnsi="Arial"/>
          <w:sz w:val="22"/>
          <w:szCs w:val="22"/>
        </w:rPr>
        <w:t xml:space="preserve">[2] Dataset Download Link: https://drive.google.com/file/d/1zfqvs8-mAO6E0JpgvhBdueNx8Th03pUp/view</w:t>
      </w:r>
    </w:p>
    <w:p>
      <w:pPr>
        <w:spacing w:after="80" w:before="80"/>
        <w:jc w:val="both"/>
      </w:pPr>
      <w:r>
        <w:rPr>
          <w:rFonts w:ascii="Arial" w:cs="Arial" w:eastAsia="Arial" w:hAnsi="Arial"/>
          <w:sz w:val="22"/>
          <w:szCs w:val="22"/>
        </w:rPr>
        <w:t xml:space="preserve">[3] Ministry of Agriculture &amp; Farmers Welfare, Government of India: https://agricoop.nic.in/</w:t>
      </w:r>
    </w:p>
    <w:p>
      <w:pPr>
        <w:spacing w:after="80" w:before="80"/>
        <w:jc w:val="both"/>
      </w:pPr>
      <w:r>
        <w:rPr>
          <w:rFonts w:ascii="Arial" w:cs="Arial" w:eastAsia="Arial" w:hAnsi="Arial"/>
          <w:sz w:val="22"/>
          <w:szCs w:val="22"/>
        </w:rPr>
        <w:t xml:space="preserve">[4] Scikit-learn Documentation — RandomForestRegressor: https://scikit-learn.org/stable/modules/generated/sklearn.ensemble.RandomForestRegressor.html</w:t>
      </w:r>
    </w:p>
    <w:p>
      <w:pPr>
        <w:spacing w:after="80" w:before="80"/>
        <w:jc w:val="both"/>
      </w:pPr>
      <w:r>
        <w:rPr>
          <w:rFonts w:ascii="Arial" w:cs="Arial" w:eastAsia="Arial" w:hAnsi="Arial"/>
          <w:sz w:val="22"/>
          <w:szCs w:val="22"/>
        </w:rPr>
        <w:t xml:space="preserve">[5] Breiman, L. (2001). Random Forests. Machine Learning, 45(1), 5–32.</w:t>
      </w:r>
    </w:p>
    <w:p>
      <w:pPr>
        <w:spacing w:after="80" w:before="80"/>
        <w:jc w:val="both"/>
      </w:pPr>
      <w:r>
        <w:rPr>
          <w:rFonts w:ascii="Arial" w:cs="Arial" w:eastAsia="Arial" w:hAnsi="Arial"/>
          <w:sz w:val="22"/>
          <w:szCs w:val="22"/>
        </w:rPr>
        <w:t xml:space="preserve">[6] pandas Documentation: https://pandas.pydata.org/docs/</w:t>
      </w:r>
    </w:p>
    <w:p>
      <w:pPr>
        <w:spacing w:after="80" w:before="80"/>
        <w:jc w:val="both"/>
      </w:pPr>
      <w:r>
        <w:rPr>
          <w:rFonts w:ascii="Arial" w:cs="Arial" w:eastAsia="Arial" w:hAnsi="Arial"/>
          <w:sz w:val="22"/>
          <w:szCs w:val="22"/>
        </w:rPr>
        <w:t xml:space="preserve">[7] Streamlit Documentation: https://docs.streamlit.io/</w:t>
      </w:r>
    </w:p>
    <w:p>
      <w:pPr>
        <w:spacing w:after="80" w:before="80"/>
        <w:jc w:val="both"/>
      </w:pPr>
      <w:r>
        <w:rPr>
          <w:rFonts w:ascii="Arial" w:cs="Arial" w:eastAsia="Arial" w:hAnsi="Arial"/>
          <w:sz w:val="22"/>
          <w:szCs w:val="22"/>
        </w:rPr>
        <w:t xml:space="preserve">[8] upSkill Campus: https://www.upskillcampus.com/</w:t>
      </w:r>
    </w:p>
    <w:p>
      <w:pPr>
        <w:spacing w:after="80" w:before="80"/>
        <w:jc w:val="both"/>
      </w:pPr>
      <w:r>
        <w:rPr>
          <w:rFonts w:ascii="Arial" w:cs="Arial" w:eastAsia="Arial" w:hAnsi="Arial"/>
          <w:sz w:val="22"/>
          <w:szCs w:val="22"/>
        </w:rPr>
        <w:t xml:space="preserve">[9] UniConverge Technologies Pvt Ltd: https://www.uniconvergetech.com/</w:t>
      </w:r>
    </w:p>
    <w:p>
      <w:pPr>
        <w:spacing w:after="80" w:before="80"/>
        <w:jc w:val="both"/>
      </w:pPr>
      <w:r>
        <w:rPr>
          <w:rFonts w:ascii="Arial" w:cs="Arial" w:eastAsia="Arial" w:hAnsi="Arial"/>
          <w:sz w:val="22"/>
          <w:szCs w:val="22"/>
        </w:rPr>
        <w:t xml:space="preserve">[10] NITI Aayog — Agriculture in India: https://www.niti.gov.in/agriculture</w:t>
      </w:r>
    </w:p>
    <w:p>
      <w:pPr>
        <w:spacing w:after="80" w:before="80"/>
      </w:pPr>
      <w:r>
        <w:t xml:space="preserve"/>
      </w:r>
    </w:p>
    <w:p>
      <w:pPr>
        <w:spacing w:after="80" w:before="80"/>
      </w:pPr>
      <w:r>
        <w:t xml:space="preserve"/>
      </w:r>
    </w:p>
    <w:p>
      <w:pPr>
        <w:shd w:fill="1F3864" w:val="clear"/>
        <w:spacing w:after="200" w:before="200"/>
        <w:jc w:val="center"/>
      </w:pPr>
      <w:r>
        <w:rPr>
          <w:rFonts w:ascii="Arial" w:cs="Arial" w:eastAsia="Arial" w:hAnsi="Arial"/>
          <w:b/>
          <w:bCs/>
          <w:color w:val="FFFFFF"/>
          <w:sz w:val="20"/>
          <w:szCs w:val="20"/>
        </w:rPr>
        <w:t xml:space="preserve">End of Report  —  Pradeep Kumar Yadav  |  KMCLU, Lucknow  |  upSkill Campus + UCT  |  Data: data.gov.in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pPr>
    <w:r>
      <w:rPr>
        <w:rFonts w:ascii="Arial" w:cs="Arial" w:eastAsia="Arial" w:hAnsi="Arial"/>
        <w:color w:val="888888"/>
        <w:sz w:val="18"/>
        <w:szCs w:val="18"/>
      </w:rPr>
      <w:t xml:space="preserve">Pradeep Kumar Yadav  |  KMCLU, Lucknow  |  Data Science Internship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888888"/>
        <w:sz w:val="18"/>
        <w:szCs w:val="18"/>
      </w:rPr>
      <w:t xml:space="preserve">Prediction of Agriculture Crop Production in India  |  upSkill Campus + 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737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2026-05-23T16:36:50.515Z</dcterms:created>
  <dcterms:modified xsi:type="dcterms:W3CDTF">2026-05-23T16:36:50.524Z</dcterms:modified>
</cp:coreProperties>
</file>

<file path=docProps/custom.xml><?xml version="1.0" encoding="utf-8"?>
<Properties xmlns="http://schemas.openxmlformats.org/officeDocument/2006/custom-properties" xmlns:vt="http://schemas.openxmlformats.org/officeDocument/2006/docPropsVTypes"/>
</file>