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738D" w:rsidRDefault="00F16CC8">
      <w:pPr>
        <w:rPr>
          <w:b/>
          <w:sz w:val="40"/>
        </w:rPr>
      </w:pPr>
      <w:r w:rsidRPr="00F16CC8">
        <w:rPr>
          <w:b/>
          <w:sz w:val="40"/>
        </w:rPr>
        <w:t>ACS Call Automation</w:t>
      </w:r>
    </w:p>
    <w:p w:rsidR="00F16CC8" w:rsidRPr="00F16CC8" w:rsidRDefault="00F16CC8">
      <w:pPr>
        <w:rPr>
          <w:sz w:val="24"/>
          <w:szCs w:val="24"/>
        </w:rPr>
      </w:pPr>
      <w:r w:rsidRPr="00F16CC8">
        <w:rPr>
          <w:sz w:val="24"/>
          <w:szCs w:val="24"/>
        </w:rPr>
        <w:t xml:space="preserve">This service will be supported only in eligible Microsoft Teams-aligned scenarios after the key deadline. </w:t>
      </w:r>
      <w:r w:rsidRPr="00F16CC8">
        <w:rPr>
          <w:sz w:val="24"/>
          <w:szCs w:val="24"/>
        </w:rPr>
        <w:br/>
        <w:t xml:space="preserve">The </w:t>
      </w:r>
      <w:r w:rsidRPr="00F16CC8">
        <w:rPr>
          <w:b/>
          <w:sz w:val="24"/>
          <w:szCs w:val="24"/>
        </w:rPr>
        <w:t>current capabilities</w:t>
      </w:r>
      <w:r w:rsidRPr="00F16CC8">
        <w:rPr>
          <w:sz w:val="24"/>
          <w:szCs w:val="24"/>
        </w:rPr>
        <w:t xml:space="preserve"> of this service include:</w:t>
      </w:r>
    </w:p>
    <w:p w:rsidR="00F16CC8" w:rsidRPr="00F16CC8" w:rsidRDefault="00F16CC8" w:rsidP="00F16CC8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F16CC8">
        <w:rPr>
          <w:sz w:val="24"/>
          <w:szCs w:val="24"/>
        </w:rPr>
        <w:t>Answering and transferring calls.</w:t>
      </w:r>
    </w:p>
    <w:p w:rsidR="00F16CC8" w:rsidRPr="00F16CC8" w:rsidRDefault="00F16CC8" w:rsidP="00F16CC8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16CC8">
        <w:rPr>
          <w:rFonts w:asciiTheme="minorHAnsi" w:hAnsiTheme="minorHAnsi" w:cstheme="minorHAnsi"/>
        </w:rPr>
        <w:t>Playing audio or text-to-speech prompts.</w:t>
      </w:r>
    </w:p>
    <w:p w:rsidR="00F16CC8" w:rsidRPr="00F16CC8" w:rsidRDefault="00F16CC8" w:rsidP="00F16CC8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16CC8">
        <w:rPr>
          <w:rFonts w:asciiTheme="minorHAnsi" w:hAnsiTheme="minorHAnsi" w:cstheme="minorHAnsi"/>
        </w:rPr>
        <w:t>Collecting keypad input or speech responses.</w:t>
      </w:r>
    </w:p>
    <w:p w:rsidR="00F16CC8" w:rsidRPr="00F16CC8" w:rsidRDefault="00F16CC8" w:rsidP="00F16CC8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16CC8">
        <w:rPr>
          <w:rFonts w:asciiTheme="minorHAnsi" w:hAnsiTheme="minorHAnsi" w:cstheme="minorHAnsi"/>
        </w:rPr>
        <w:t>Recording calls and processing call events.</w:t>
      </w:r>
    </w:p>
    <w:p w:rsidR="00F16CC8" w:rsidRPr="00F16CC8" w:rsidRDefault="00F16CC8" w:rsidP="00F16CC8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16CC8">
        <w:rPr>
          <w:rFonts w:asciiTheme="minorHAnsi" w:hAnsiTheme="minorHAnsi" w:cstheme="minorHAnsi"/>
        </w:rPr>
        <w:t>Building automated customer-service or IVR workflows.</w:t>
      </w:r>
    </w:p>
    <w:p w:rsidR="00F16CC8" w:rsidRPr="00F16CC8" w:rsidRDefault="00F16CC8" w:rsidP="00F16CC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F16CC8" w:rsidRDefault="00F16CC8" w:rsidP="00F16CC8">
      <w:pPr>
        <w:rPr>
          <w:sz w:val="24"/>
          <w:szCs w:val="24"/>
        </w:rPr>
      </w:pPr>
      <w:r w:rsidRPr="00F16CC8">
        <w:rPr>
          <w:sz w:val="24"/>
          <w:szCs w:val="24"/>
        </w:rPr>
        <w:t xml:space="preserve">The </w:t>
      </w:r>
      <w:r>
        <w:rPr>
          <w:sz w:val="24"/>
          <w:szCs w:val="24"/>
        </w:rPr>
        <w:t>changes in the service includes:</w:t>
      </w:r>
    </w:p>
    <w:p w:rsidR="00F16CC8" w:rsidRPr="00F16CC8" w:rsidRDefault="00F16CC8" w:rsidP="00F16CC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16CC8">
        <w:rPr>
          <w:sz w:val="24"/>
          <w:szCs w:val="24"/>
        </w:rPr>
        <w:t>Standalone ACS calling scenarios will no longer be supported after the deadline.</w:t>
      </w:r>
    </w:p>
    <w:p w:rsidR="00F16CC8" w:rsidRPr="00F16CC8" w:rsidRDefault="00F16CC8" w:rsidP="00F16CC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16CC8">
        <w:rPr>
          <w:sz w:val="24"/>
          <w:szCs w:val="24"/>
        </w:rPr>
        <w:t>Call Automation must use a supported Teams-aligned scenario.</w:t>
      </w:r>
    </w:p>
    <w:p w:rsidR="00F16CC8" w:rsidRDefault="00F16CC8" w:rsidP="00F16CC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16CC8">
        <w:rPr>
          <w:sz w:val="24"/>
          <w:szCs w:val="24"/>
        </w:rPr>
        <w:t>Applications may need a new major SDK version, updated integration, and additional Teams configuration.</w:t>
      </w:r>
    </w:p>
    <w:p w:rsidR="009E6116" w:rsidRPr="009E6116" w:rsidRDefault="009E6116" w:rsidP="009E61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E6116">
        <w:rPr>
          <w:rFonts w:eastAsia="Times New Roman" w:cstheme="minorHAnsi"/>
          <w:sz w:val="24"/>
          <w:szCs w:val="24"/>
        </w:rPr>
        <w:t>Microsoft identifies three Teams-aligned scenarios for continuing support after the deadline:</w:t>
      </w:r>
    </w:p>
    <w:p w:rsidR="009E6116" w:rsidRPr="009E6116" w:rsidRDefault="009E6116" w:rsidP="003927ED">
      <w:pPr>
        <w:numPr>
          <w:ilvl w:val="0"/>
          <w:numId w:val="5"/>
        </w:numPr>
        <w:spacing w:before="100" w:beforeAutospacing="1" w:after="80" w:line="276" w:lineRule="auto"/>
        <w:rPr>
          <w:rFonts w:eastAsia="Times New Roman" w:cstheme="minorHAnsi"/>
          <w:i/>
          <w:sz w:val="24"/>
          <w:szCs w:val="24"/>
        </w:rPr>
      </w:pPr>
      <w:r w:rsidRPr="00C35E1D">
        <w:rPr>
          <w:rFonts w:eastAsia="Times New Roman" w:cstheme="minorHAnsi"/>
          <w:b/>
          <w:bCs/>
          <w:sz w:val="24"/>
          <w:szCs w:val="24"/>
        </w:rPr>
        <w:t>Teams Phone Extensibility (TPE):</w:t>
      </w:r>
      <w:r w:rsidRPr="009E6116">
        <w:rPr>
          <w:rFonts w:eastAsia="Times New Roman" w:cstheme="minorHAnsi"/>
          <w:sz w:val="24"/>
          <w:szCs w:val="24"/>
        </w:rPr>
        <w:t xml:space="preserve"> Integrates supported call automation workflows with Teams Phone. It is the recommended option to investigate for server-side workflows such as IVR, call routing, and supported PSTN calling scenarios</w:t>
      </w:r>
      <w:r w:rsidRPr="009E6116">
        <w:rPr>
          <w:rFonts w:eastAsia="Times New Roman" w:cstheme="minorHAnsi"/>
          <w:i/>
          <w:sz w:val="24"/>
          <w:szCs w:val="24"/>
        </w:rPr>
        <w:t>.</w:t>
      </w:r>
      <w:r w:rsidR="003927ED" w:rsidRPr="00C35E1D">
        <w:rPr>
          <w:rFonts w:eastAsia="Times New Roman" w:cstheme="minorHAnsi"/>
          <w:i/>
          <w:sz w:val="24"/>
          <w:szCs w:val="24"/>
        </w:rPr>
        <w:t xml:space="preserve"> </w:t>
      </w:r>
      <w:proofErr w:type="gramStart"/>
      <w:r w:rsidR="003927ED" w:rsidRPr="00C35E1D">
        <w:rPr>
          <w:rFonts w:eastAsia="Times New Roman" w:cstheme="minorHAnsi"/>
          <w:b/>
          <w:i/>
          <w:sz w:val="24"/>
          <w:szCs w:val="24"/>
        </w:rPr>
        <w:t xml:space="preserve">( </w:t>
      </w:r>
      <w:r w:rsidR="003927ED" w:rsidRPr="00C35E1D">
        <w:rPr>
          <w:i/>
          <w:sz w:val="24"/>
          <w:szCs w:val="24"/>
        </w:rPr>
        <w:t>Integrates</w:t>
      </w:r>
      <w:proofErr w:type="gramEnd"/>
      <w:r w:rsidR="003927ED" w:rsidRPr="00C35E1D">
        <w:rPr>
          <w:i/>
          <w:sz w:val="24"/>
          <w:szCs w:val="24"/>
        </w:rPr>
        <w:t xml:space="preserve"> call automation with Teams Phone for supported inbound/outbound phone calls, call routing, and media workflows. Best starting point for server-side Call Automation and PSTN workflows.</w:t>
      </w:r>
      <w:r w:rsidR="003927ED" w:rsidRPr="00C35E1D">
        <w:rPr>
          <w:rFonts w:eastAsia="Times New Roman" w:cstheme="minorHAnsi"/>
          <w:b/>
          <w:i/>
          <w:sz w:val="24"/>
          <w:szCs w:val="24"/>
        </w:rPr>
        <w:t>)</w:t>
      </w:r>
    </w:p>
    <w:p w:rsidR="009E6116" w:rsidRPr="009E6116" w:rsidRDefault="009E6116" w:rsidP="003927ED">
      <w:pPr>
        <w:numPr>
          <w:ilvl w:val="0"/>
          <w:numId w:val="5"/>
        </w:numPr>
        <w:spacing w:before="100" w:beforeAutospacing="1" w:after="80" w:line="276" w:lineRule="auto"/>
        <w:rPr>
          <w:rFonts w:eastAsia="Times New Roman" w:cstheme="minorHAnsi"/>
          <w:sz w:val="24"/>
          <w:szCs w:val="24"/>
        </w:rPr>
      </w:pPr>
      <w:r w:rsidRPr="00C35E1D">
        <w:rPr>
          <w:rFonts w:eastAsia="Times New Roman" w:cstheme="minorHAnsi"/>
          <w:b/>
          <w:bCs/>
          <w:sz w:val="24"/>
          <w:szCs w:val="24"/>
        </w:rPr>
        <w:t>Teams Meeting interoperability:</w:t>
      </w:r>
      <w:r w:rsidRPr="009E6116">
        <w:rPr>
          <w:rFonts w:eastAsia="Times New Roman" w:cstheme="minorHAnsi"/>
          <w:sz w:val="24"/>
          <w:szCs w:val="24"/>
        </w:rPr>
        <w:t xml:space="preserve"> Allows applications using the Azure Communication Services Calling SDK to participate in supported Microsoft Teams meetings. This is suitable when the application needs to connect to Teams meetings.</w:t>
      </w:r>
      <w:r w:rsidR="003927ED" w:rsidRPr="00C35E1D">
        <w:rPr>
          <w:rFonts w:eastAsia="Times New Roman" w:cstheme="minorHAnsi"/>
          <w:sz w:val="24"/>
          <w:szCs w:val="24"/>
        </w:rPr>
        <w:t xml:space="preserve"> </w:t>
      </w:r>
      <w:r w:rsidR="003927ED" w:rsidRPr="00C35E1D">
        <w:rPr>
          <w:rFonts w:eastAsia="Times New Roman" w:cstheme="minorHAnsi"/>
          <w:i/>
          <w:sz w:val="24"/>
          <w:szCs w:val="24"/>
        </w:rPr>
        <w:t>(</w:t>
      </w:r>
      <w:r w:rsidR="003927ED" w:rsidRPr="00C35E1D">
        <w:rPr>
          <w:i/>
          <w:sz w:val="24"/>
          <w:szCs w:val="24"/>
        </w:rPr>
        <w:t>Allows ACS Calling SDK clients to participate in supported Teams meetings. It is appropriate when your product's workflow is centered on meeting participation, but it does not automatically replace server-side Call Automation.</w:t>
      </w:r>
      <w:r w:rsidR="003927ED" w:rsidRPr="00C35E1D">
        <w:rPr>
          <w:rFonts w:eastAsia="Times New Roman" w:cstheme="minorHAnsi"/>
          <w:i/>
          <w:sz w:val="24"/>
          <w:szCs w:val="24"/>
        </w:rPr>
        <w:t>)</w:t>
      </w:r>
    </w:p>
    <w:p w:rsidR="009E6116" w:rsidRPr="009E6116" w:rsidRDefault="009E6116" w:rsidP="003927ED">
      <w:pPr>
        <w:numPr>
          <w:ilvl w:val="0"/>
          <w:numId w:val="5"/>
        </w:numPr>
        <w:spacing w:before="100" w:beforeAutospacing="1" w:after="80" w:line="276" w:lineRule="auto"/>
        <w:rPr>
          <w:rFonts w:eastAsia="Times New Roman" w:cstheme="minorHAnsi"/>
          <w:sz w:val="24"/>
          <w:szCs w:val="24"/>
        </w:rPr>
      </w:pPr>
      <w:r w:rsidRPr="00C35E1D">
        <w:rPr>
          <w:rFonts w:eastAsia="Times New Roman" w:cstheme="minorHAnsi"/>
          <w:b/>
          <w:bCs/>
          <w:sz w:val="24"/>
          <w:szCs w:val="24"/>
        </w:rPr>
        <w:t>Click-to-Call for Teams Voice Apps:</w:t>
      </w:r>
      <w:r w:rsidRPr="009E6116">
        <w:rPr>
          <w:rFonts w:eastAsia="Times New Roman" w:cstheme="minorHAnsi"/>
          <w:sz w:val="24"/>
          <w:szCs w:val="24"/>
        </w:rPr>
        <w:t xml:space="preserve"> Allows an application to initiate supported calls to Teams Phone features such as Auto Attendant and Call Queue</w:t>
      </w:r>
      <w:proofErr w:type="gramStart"/>
      <w:r w:rsidRPr="009E6116">
        <w:rPr>
          <w:rFonts w:eastAsia="Times New Roman" w:cstheme="minorHAnsi"/>
          <w:sz w:val="24"/>
          <w:szCs w:val="24"/>
        </w:rPr>
        <w:t>.</w:t>
      </w:r>
      <w:r w:rsidR="003927ED" w:rsidRPr="00C35E1D">
        <w:rPr>
          <w:rFonts w:eastAsia="Times New Roman" w:cstheme="minorHAnsi"/>
          <w:i/>
          <w:sz w:val="24"/>
          <w:szCs w:val="24"/>
        </w:rPr>
        <w:t>(</w:t>
      </w:r>
      <w:proofErr w:type="gramEnd"/>
      <w:r w:rsidR="003927ED" w:rsidRPr="00C35E1D">
        <w:rPr>
          <w:i/>
          <w:sz w:val="24"/>
          <w:szCs w:val="24"/>
        </w:rPr>
        <w:t xml:space="preserve"> </w:t>
      </w:r>
      <w:r w:rsidR="003927ED" w:rsidRPr="00C35E1D">
        <w:rPr>
          <w:i/>
          <w:sz w:val="24"/>
          <w:szCs w:val="24"/>
        </w:rPr>
        <w:t>Lets a client application initiate a call to a Teams Auto Attendant or Call Queue. It suits customer-initiated calls into Teams call-routing systems, rather than replacing every automated call workflow.</w:t>
      </w:r>
      <w:r w:rsidR="003927ED" w:rsidRPr="00C35E1D">
        <w:rPr>
          <w:rFonts w:eastAsia="Times New Roman" w:cstheme="minorHAnsi"/>
          <w:i/>
          <w:sz w:val="24"/>
          <w:szCs w:val="24"/>
        </w:rPr>
        <w:t>)</w:t>
      </w:r>
    </w:p>
    <w:p w:rsidR="00F16CC8" w:rsidRPr="00C35E1D" w:rsidRDefault="00C35E1D" w:rsidP="00F16CC8">
      <w:pPr>
        <w:rPr>
          <w:b/>
          <w:i/>
        </w:rPr>
      </w:pPr>
      <w:r w:rsidRPr="00C35E1D">
        <w:rPr>
          <w:sz w:val="24"/>
        </w:rPr>
        <w:t xml:space="preserve">So we have </w:t>
      </w:r>
      <w:r w:rsidRPr="00C35E1D">
        <w:rPr>
          <w:sz w:val="24"/>
        </w:rPr>
        <w:t xml:space="preserve">to identify </w:t>
      </w:r>
      <w:r>
        <w:rPr>
          <w:sz w:val="24"/>
        </w:rPr>
        <w:t>which option supports the</w:t>
      </w:r>
      <w:r w:rsidRPr="00C35E1D">
        <w:rPr>
          <w:sz w:val="24"/>
        </w:rPr>
        <w:t xml:space="preserve"> product's workflow and verify </w:t>
      </w:r>
      <w:r>
        <w:rPr>
          <w:sz w:val="24"/>
        </w:rPr>
        <w:t>that it covers the features we are currently using</w:t>
      </w:r>
      <w:r w:rsidRPr="00C35E1D">
        <w:rPr>
          <w:sz w:val="24"/>
        </w:rPr>
        <w:t>. Teams Meeting interoperability and Click-to-Call are not general replacements for all Call Automation functionality</w:t>
      </w:r>
      <w:r w:rsidRPr="00C35E1D">
        <w:rPr>
          <w:b/>
          <w:i/>
          <w:sz w:val="24"/>
        </w:rPr>
        <w:t>.</w:t>
      </w:r>
      <w:r w:rsidRPr="00C35E1D">
        <w:rPr>
          <w:b/>
          <w:i/>
          <w:sz w:val="24"/>
        </w:rPr>
        <w:t xml:space="preserve">( </w:t>
      </w:r>
      <w:r w:rsidRPr="00C35E1D">
        <w:rPr>
          <w:b/>
          <w:bCs/>
          <w:i/>
        </w:rPr>
        <w:t>Teams Phone Extensibility is the recommended starting point to evaluate for server-side call automation workflows</w:t>
      </w:r>
      <w:r w:rsidRPr="00C35E1D">
        <w:rPr>
          <w:b/>
          <w:i/>
        </w:rPr>
        <w:t>, but</w:t>
      </w:r>
      <w:r>
        <w:rPr>
          <w:b/>
          <w:i/>
        </w:rPr>
        <w:t xml:space="preserve"> the final choice depends on the</w:t>
      </w:r>
      <w:bookmarkStart w:id="0" w:name="_GoBack"/>
      <w:bookmarkEnd w:id="0"/>
      <w:r w:rsidRPr="00C35E1D">
        <w:rPr>
          <w:b/>
          <w:i/>
        </w:rPr>
        <w:t xml:space="preserve"> product's actual requirements.</w:t>
      </w:r>
      <w:r w:rsidRPr="00C35E1D">
        <w:rPr>
          <w:b/>
          <w:i/>
          <w:sz w:val="24"/>
        </w:rPr>
        <w:t>)</w:t>
      </w:r>
    </w:p>
    <w:p w:rsidR="00C35E1D" w:rsidRPr="00C35E1D" w:rsidRDefault="00C35E1D" w:rsidP="00F16CC8">
      <w:pPr>
        <w:rPr>
          <w:sz w:val="28"/>
          <w:szCs w:val="24"/>
        </w:rPr>
      </w:pPr>
    </w:p>
    <w:sectPr w:rsidR="00C35E1D" w:rsidRPr="00C35E1D" w:rsidSect="00EA742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7139E"/>
    <w:multiLevelType w:val="hybridMultilevel"/>
    <w:tmpl w:val="A1048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031A1"/>
    <w:multiLevelType w:val="multilevel"/>
    <w:tmpl w:val="6E5E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1014E"/>
    <w:multiLevelType w:val="hybridMultilevel"/>
    <w:tmpl w:val="5A12F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5344C6"/>
    <w:multiLevelType w:val="hybridMultilevel"/>
    <w:tmpl w:val="3D764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8915AD"/>
    <w:multiLevelType w:val="hybridMultilevel"/>
    <w:tmpl w:val="6B168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75F"/>
    <w:rsid w:val="0025738D"/>
    <w:rsid w:val="003927ED"/>
    <w:rsid w:val="009E6116"/>
    <w:rsid w:val="00AF7034"/>
    <w:rsid w:val="00B7475F"/>
    <w:rsid w:val="00C03D50"/>
    <w:rsid w:val="00C35E1D"/>
    <w:rsid w:val="00EA7422"/>
    <w:rsid w:val="00F16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5FFF9E-AEA6-4AB8-AD04-B4C52D3AF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6CC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16C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E61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9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7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4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Saranga</dc:creator>
  <cp:keywords/>
  <dc:description/>
  <cp:lastModifiedBy>Pradeep Saranga</cp:lastModifiedBy>
  <cp:revision>3</cp:revision>
  <dcterms:created xsi:type="dcterms:W3CDTF">2026-10-21T11:22:00Z</dcterms:created>
  <dcterms:modified xsi:type="dcterms:W3CDTF">2026-10-21T12:20:00Z</dcterms:modified>
</cp:coreProperties>
</file>