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6B7" w:rsidRPr="001136B7" w:rsidRDefault="001136B7" w:rsidP="005C7E6B">
      <w:pPr>
        <w:spacing w:before="100" w:beforeAutospacing="1" w:after="100" w:afterAutospacing="1" w:line="360" w:lineRule="auto"/>
        <w:jc w:val="center"/>
        <w:outlineLvl w:val="0"/>
        <w:rPr>
          <w:rFonts w:ascii="Times New Roman" w:eastAsia="Times New Roman" w:hAnsi="Times New Roman" w:cs="Times New Roman"/>
          <w:b/>
          <w:bCs/>
          <w:color w:val="000000" w:themeColor="text1"/>
          <w:kern w:val="36"/>
          <w:sz w:val="28"/>
          <w:szCs w:val="28"/>
        </w:rPr>
      </w:pPr>
      <w:r w:rsidRPr="005C7E6B">
        <w:rPr>
          <w:rFonts w:ascii="Times New Roman" w:eastAsia="Times New Roman" w:hAnsi="Times New Roman" w:cs="Times New Roman"/>
          <w:b/>
          <w:bCs/>
          <w:color w:val="000000" w:themeColor="text1"/>
          <w:kern w:val="36"/>
          <w:sz w:val="28"/>
          <w:szCs w:val="28"/>
        </w:rPr>
        <w:t>TRANSISTOR AS A SWITCH</w:t>
      </w:r>
    </w:p>
    <w:p w:rsidR="00472890" w:rsidRPr="005C7E6B" w:rsidRDefault="00472890" w:rsidP="005C7E6B">
      <w:pPr>
        <w:pStyle w:val="NormalWeb"/>
        <w:spacing w:line="360" w:lineRule="auto"/>
        <w:jc w:val="both"/>
        <w:rPr>
          <w:color w:val="000000" w:themeColor="text1"/>
        </w:rPr>
      </w:pPr>
      <w:r w:rsidRPr="005C7E6B">
        <w:rPr>
          <w:color w:val="000000" w:themeColor="text1"/>
        </w:rPr>
        <w:t>Using a transistor as a switch is the simplest application of the device. A transistor can be extensively used for switching operation either for opening or closing of a circuit. Meanwhile, the basic concept behind the operation of a transistor as a switch relies on its mode of operation. Generally, the low voltage DC is turned on or off by transistors in this mode.</w:t>
      </w:r>
    </w:p>
    <w:p w:rsidR="00472890" w:rsidRPr="005C7E6B" w:rsidRDefault="00472890" w:rsidP="005C7E6B">
      <w:pPr>
        <w:pStyle w:val="NormalWeb"/>
        <w:spacing w:line="360" w:lineRule="auto"/>
        <w:jc w:val="both"/>
        <w:rPr>
          <w:color w:val="000000" w:themeColor="text1"/>
        </w:rPr>
      </w:pPr>
      <w:r w:rsidRPr="005C7E6B">
        <w:rPr>
          <w:color w:val="000000" w:themeColor="text1"/>
        </w:rPr>
        <w:t>Both PNP and NPN transistors can be utilized as switches. A basic terminal transistor can be handled differently from a signal amplifier by biasing both NPN and PNP bipolar transistors by an “ON / OFF” static switch. One of the main uses of the transistor to transform a DC signal “On” or “OFF” is solid-state switches.</w:t>
      </w:r>
    </w:p>
    <w:p w:rsidR="00472890" w:rsidRPr="005C7E6B" w:rsidRDefault="00472890" w:rsidP="005C7E6B">
      <w:pPr>
        <w:pStyle w:val="NormalWeb"/>
        <w:spacing w:line="360" w:lineRule="auto"/>
        <w:jc w:val="center"/>
        <w:rPr>
          <w:color w:val="000000" w:themeColor="text1"/>
        </w:rPr>
      </w:pPr>
      <w:r w:rsidRPr="005C7E6B">
        <w:rPr>
          <w:noProof/>
          <w:color w:val="000000" w:themeColor="text1"/>
        </w:rPr>
        <w:drawing>
          <wp:inline distT="0" distB="0" distL="0" distR="0">
            <wp:extent cx="4257494" cy="2369128"/>
            <wp:effectExtent l="19050" t="0" r="0" b="0"/>
            <wp:docPr id="1" name="Picture 1" descr="Transistor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istor As A Switch"/>
                    <pic:cNvPicPr>
                      <a:picLocks noChangeAspect="1" noChangeArrowheads="1"/>
                    </pic:cNvPicPr>
                  </pic:nvPicPr>
                  <pic:blipFill>
                    <a:blip r:embed="rId5">
                      <a:grayscl/>
                    </a:blip>
                    <a:srcRect r="-57" b="6301"/>
                    <a:stretch>
                      <a:fillRect/>
                    </a:stretch>
                  </pic:blipFill>
                  <pic:spPr bwMode="auto">
                    <a:xfrm>
                      <a:off x="0" y="0"/>
                      <a:ext cx="4257494" cy="2369128"/>
                    </a:xfrm>
                    <a:prstGeom prst="rect">
                      <a:avLst/>
                    </a:prstGeom>
                    <a:noFill/>
                    <a:ln w="9525">
                      <a:noFill/>
                      <a:miter lim="800000"/>
                      <a:headEnd/>
                      <a:tailEnd/>
                    </a:ln>
                  </pic:spPr>
                </pic:pic>
              </a:graphicData>
            </a:graphic>
          </wp:inline>
        </w:drawing>
      </w:r>
    </w:p>
    <w:p w:rsidR="00472890" w:rsidRPr="005C7E6B" w:rsidRDefault="00472890" w:rsidP="005C7E6B">
      <w:pPr>
        <w:pStyle w:val="NormalWeb"/>
        <w:spacing w:line="360" w:lineRule="auto"/>
        <w:jc w:val="both"/>
        <w:rPr>
          <w:color w:val="000000" w:themeColor="text1"/>
        </w:rPr>
      </w:pPr>
      <w:r w:rsidRPr="005C7E6B">
        <w:rPr>
          <w:color w:val="000000" w:themeColor="text1"/>
        </w:rPr>
        <w:t xml:space="preserve">Some devices, including LEDs, only require several </w:t>
      </w:r>
      <w:proofErr w:type="spellStart"/>
      <w:r w:rsidRPr="005C7E6B">
        <w:rPr>
          <w:color w:val="000000" w:themeColor="text1"/>
        </w:rPr>
        <w:t>milliamperes</w:t>
      </w:r>
      <w:proofErr w:type="spellEnd"/>
      <w:r w:rsidRPr="005C7E6B">
        <w:rPr>
          <w:color w:val="000000" w:themeColor="text1"/>
        </w:rPr>
        <w:t xml:space="preserve"> of DC voltages at the logical level and can be directly controlled via the logical gate output. High-power devices such as generators, solenoids or lamps usually need more power to use transistor switches than the usual logic gate.</w:t>
      </w:r>
    </w:p>
    <w:p w:rsidR="00472890" w:rsidRPr="005C7E6B" w:rsidRDefault="00472890" w:rsidP="005C7E6B">
      <w:pPr>
        <w:pStyle w:val="Heading2"/>
        <w:spacing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Transistor Switch’s Working Regions or Operating Modes</w:t>
      </w:r>
    </w:p>
    <w:p w:rsidR="00472890" w:rsidRPr="005C7E6B" w:rsidRDefault="00472890" w:rsidP="005C7E6B">
      <w:pPr>
        <w:pStyle w:val="NormalWeb"/>
        <w:spacing w:line="360" w:lineRule="auto"/>
        <w:jc w:val="both"/>
        <w:rPr>
          <w:color w:val="000000" w:themeColor="text1"/>
        </w:rPr>
      </w:pPr>
      <w:r w:rsidRPr="005C7E6B">
        <w:rPr>
          <w:color w:val="000000" w:themeColor="text1"/>
        </w:rPr>
        <w:t xml:space="preserve">Meanwhile, the saturation zone and cut-off area are known as the transistor switch’s working regions. This implies that, by switching between its “top-off” (saturation) and “absolute OFF,” </w:t>
      </w:r>
      <w:r w:rsidRPr="005C7E6B">
        <w:rPr>
          <w:color w:val="000000" w:themeColor="text1"/>
        </w:rPr>
        <w:lastRenderedPageBreak/>
        <w:t>the transistor is used as a switch to basically overwrite its Q-Point and the voltage dividers circuit that is needed for amplification.</w:t>
      </w:r>
    </w:p>
    <w:p w:rsidR="00472890" w:rsidRPr="005C7E6B" w:rsidRDefault="00472890" w:rsidP="005C7E6B">
      <w:pPr>
        <w:pStyle w:val="NormalWeb"/>
        <w:spacing w:line="360" w:lineRule="auto"/>
        <w:rPr>
          <w:color w:val="000000" w:themeColor="text1"/>
        </w:rPr>
      </w:pPr>
      <w:r w:rsidRPr="005C7E6B">
        <w:rPr>
          <w:noProof/>
          <w:color w:val="000000" w:themeColor="text1"/>
        </w:rPr>
        <w:drawing>
          <wp:inline distT="0" distB="0" distL="0" distR="0">
            <wp:extent cx="5892740" cy="4301836"/>
            <wp:effectExtent l="19050" t="0" r="0" b="0"/>
            <wp:docPr id="2" name="Picture 2" descr="Transistor Switch's Working Regions or Operat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stor Switch's Working Regions or Operating Modes"/>
                    <pic:cNvPicPr>
                      <a:picLocks noChangeAspect="1" noChangeArrowheads="1"/>
                    </pic:cNvPicPr>
                  </pic:nvPicPr>
                  <pic:blipFill>
                    <a:blip r:embed="rId6">
                      <a:grayscl/>
                    </a:blip>
                    <a:srcRect r="-70" b="3870"/>
                    <a:stretch>
                      <a:fillRect/>
                    </a:stretch>
                  </pic:blipFill>
                  <pic:spPr bwMode="auto">
                    <a:xfrm>
                      <a:off x="0" y="0"/>
                      <a:ext cx="5892740" cy="4301836"/>
                    </a:xfrm>
                    <a:prstGeom prst="rect">
                      <a:avLst/>
                    </a:prstGeom>
                    <a:noFill/>
                    <a:ln w="9525">
                      <a:noFill/>
                      <a:miter lim="800000"/>
                      <a:headEnd/>
                      <a:tailEnd/>
                    </a:ln>
                  </pic:spPr>
                </pic:pic>
              </a:graphicData>
            </a:graphic>
          </wp:inline>
        </w:drawing>
      </w:r>
    </w:p>
    <w:p w:rsidR="00472890" w:rsidRPr="005C7E6B" w:rsidRDefault="00472890" w:rsidP="005C7E6B">
      <w:pPr>
        <w:pStyle w:val="Heading2"/>
        <w:spacing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Cut-Off Region</w:t>
      </w:r>
    </w:p>
    <w:p w:rsidR="00472890" w:rsidRPr="005C7E6B" w:rsidRDefault="00472890" w:rsidP="005C7E6B">
      <w:pPr>
        <w:pStyle w:val="NormalWeb"/>
        <w:spacing w:line="360" w:lineRule="auto"/>
        <w:jc w:val="both"/>
        <w:rPr>
          <w:color w:val="000000" w:themeColor="text1"/>
        </w:rPr>
      </w:pPr>
      <w:r w:rsidRPr="005C7E6B">
        <w:rPr>
          <w:color w:val="000000" w:themeColor="text1"/>
        </w:rPr>
        <w:t>The “cut-off” area is at the bottom of the curves, the white, shaded area and the blue zone on the left is the transistor “saturation” region.</w:t>
      </w:r>
    </w:p>
    <w:p w:rsidR="00472890" w:rsidRPr="005C7E6B" w:rsidRDefault="00472890" w:rsidP="005C7E6B">
      <w:pPr>
        <w:pStyle w:val="NormalWeb"/>
        <w:spacing w:line="360" w:lineRule="auto"/>
        <w:jc w:val="both"/>
        <w:rPr>
          <w:color w:val="000000" w:themeColor="text1"/>
        </w:rPr>
      </w:pPr>
      <w:r w:rsidRPr="005C7E6B">
        <w:rPr>
          <w:color w:val="000000" w:themeColor="text1"/>
        </w:rPr>
        <w:t>The transistor’s operating specifications include the base current (IB), the collector current (IC) and the pea-collector voltage (VCE).</w:t>
      </w:r>
    </w:p>
    <w:p w:rsidR="00472890" w:rsidRPr="005C7E6B" w:rsidRDefault="00472890" w:rsidP="005C7E6B">
      <w:pPr>
        <w:pStyle w:val="Heading3"/>
        <w:spacing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Characteristics of Cut-off Region</w:t>
      </w:r>
    </w:p>
    <w:p w:rsidR="00472890" w:rsidRPr="005C7E6B" w:rsidRDefault="00472890" w:rsidP="005C7E6B">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The transistor is used as an “open switch”</w:t>
      </w:r>
    </w:p>
    <w:p w:rsidR="00472890" w:rsidRPr="005C7E6B" w:rsidRDefault="00472890" w:rsidP="005C7E6B">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The bases and input are grounded (0v)</w:t>
      </w:r>
    </w:p>
    <w:p w:rsidR="00472890" w:rsidRPr="005C7E6B" w:rsidRDefault="00472890" w:rsidP="005C7E6B">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The base emission voltage is VBE &gt; 0.7v</w:t>
      </w:r>
    </w:p>
    <w:p w:rsidR="00472890" w:rsidRPr="005C7E6B" w:rsidRDefault="00472890" w:rsidP="005C7E6B">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lastRenderedPageBreak/>
        <w:t>The basic emitter is reversed</w:t>
      </w:r>
    </w:p>
    <w:p w:rsidR="00472890" w:rsidRPr="005C7E6B" w:rsidRDefault="00472890" w:rsidP="005C7E6B">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The full-OFF (cut-off area) transistor (“Collector Flow = 0”) • VOUT = VCC = “1′′”</w:t>
      </w:r>
    </w:p>
    <w:p w:rsidR="00472890" w:rsidRPr="005C7E6B" w:rsidRDefault="00472890" w:rsidP="005C7E6B">
      <w:pPr>
        <w:numPr>
          <w:ilvl w:val="0"/>
          <w:numId w:val="1"/>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No collector flows (IC = 0)</w:t>
      </w:r>
    </w:p>
    <w:p w:rsidR="00472890" w:rsidRPr="005C7E6B" w:rsidRDefault="00472890" w:rsidP="005C7E6B">
      <w:pPr>
        <w:pStyle w:val="NormalWeb"/>
        <w:spacing w:line="360" w:lineRule="auto"/>
        <w:jc w:val="both"/>
        <w:rPr>
          <w:color w:val="000000" w:themeColor="text1"/>
        </w:rPr>
      </w:pPr>
      <w:r w:rsidRPr="005C7E6B">
        <w:rPr>
          <w:color w:val="000000" w:themeColor="text1"/>
        </w:rPr>
        <w:t xml:space="preserve">Instead, we can describe the “cut-off region” or “OFF mode,” both in reverse bias, with </w:t>
      </w:r>
      <w:proofErr w:type="spellStart"/>
      <w:r w:rsidRPr="005C7E6B">
        <w:rPr>
          <w:color w:val="000000" w:themeColor="text1"/>
        </w:rPr>
        <w:t>Vb</w:t>
      </w:r>
      <w:proofErr w:type="spellEnd"/>
      <w:r w:rsidRPr="005C7E6B">
        <w:rPr>
          <w:color w:val="000000" w:themeColor="text1"/>
        </w:rPr>
        <w:t xml:space="preserve"> &lt; 0.7v and IC = 0, when using a bipolar transistor as a switch.</w:t>
      </w:r>
    </w:p>
    <w:p w:rsidR="00472890" w:rsidRPr="005C7E6B" w:rsidRDefault="00472890" w:rsidP="005C7E6B">
      <w:pPr>
        <w:pStyle w:val="Heading2"/>
        <w:spacing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Saturation Region</w:t>
      </w:r>
    </w:p>
    <w:p w:rsidR="00472890" w:rsidRPr="005C7E6B" w:rsidRDefault="00472890" w:rsidP="005C7E6B">
      <w:pPr>
        <w:pStyle w:val="NormalWeb"/>
        <w:spacing w:line="360" w:lineRule="auto"/>
        <w:jc w:val="both"/>
        <w:rPr>
          <w:color w:val="000000" w:themeColor="text1"/>
        </w:rPr>
      </w:pPr>
      <w:r w:rsidRPr="005C7E6B">
        <w:rPr>
          <w:color w:val="000000" w:themeColor="text1"/>
        </w:rPr>
        <w:t>In this mode or region the highest base current is applied, leading to the overall collector current causing the average collector-emitter voltage to fall and the leakage surface as small as possible and the maximum current that flows across this transistor. That is why the “Fully ON” transistor is triggered.</w:t>
      </w:r>
    </w:p>
    <w:p w:rsidR="00472890" w:rsidRPr="005C7E6B" w:rsidRDefault="00472890" w:rsidP="005C7E6B">
      <w:pPr>
        <w:pStyle w:val="NormalWeb"/>
        <w:spacing w:line="360" w:lineRule="auto"/>
        <w:jc w:val="both"/>
        <w:rPr>
          <w:color w:val="000000" w:themeColor="text1"/>
        </w:rPr>
      </w:pPr>
      <w:r w:rsidRPr="005C7E6B">
        <w:rPr>
          <w:color w:val="000000" w:themeColor="text1"/>
        </w:rPr>
        <w:t>Alternatively, we can define the “saturation field” or “ON step,” all junctions forward, VW &gt; 0.7v and IK = complete when using a bipolar transistor as a switch.</w:t>
      </w:r>
    </w:p>
    <w:p w:rsidR="00472890" w:rsidRPr="005C7E6B" w:rsidRDefault="00472890" w:rsidP="005C7E6B">
      <w:pPr>
        <w:pStyle w:val="NormalWeb"/>
        <w:spacing w:line="360" w:lineRule="auto"/>
        <w:jc w:val="center"/>
        <w:rPr>
          <w:color w:val="000000" w:themeColor="text1"/>
        </w:rPr>
      </w:pPr>
      <w:r w:rsidRPr="005C7E6B">
        <w:rPr>
          <w:noProof/>
          <w:color w:val="000000" w:themeColor="text1"/>
        </w:rPr>
        <w:drawing>
          <wp:inline distT="0" distB="0" distL="0" distR="0">
            <wp:extent cx="5470585" cy="3068782"/>
            <wp:effectExtent l="19050" t="0" r="0" b="0"/>
            <wp:docPr id="3" name="Picture 3" descr="Bipolar transistor as a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polar transistor as a switch."/>
                    <pic:cNvPicPr>
                      <a:picLocks noChangeAspect="1" noChangeArrowheads="1"/>
                    </pic:cNvPicPr>
                  </pic:nvPicPr>
                  <pic:blipFill>
                    <a:blip r:embed="rId7">
                      <a:grayscl/>
                    </a:blip>
                    <a:srcRect r="581" b="6144"/>
                    <a:stretch>
                      <a:fillRect/>
                    </a:stretch>
                  </pic:blipFill>
                  <pic:spPr bwMode="auto">
                    <a:xfrm>
                      <a:off x="0" y="0"/>
                      <a:ext cx="5470585" cy="3068782"/>
                    </a:xfrm>
                    <a:prstGeom prst="rect">
                      <a:avLst/>
                    </a:prstGeom>
                    <a:noFill/>
                    <a:ln w="9525">
                      <a:noFill/>
                      <a:miter lim="800000"/>
                      <a:headEnd/>
                      <a:tailEnd/>
                    </a:ln>
                  </pic:spPr>
                </pic:pic>
              </a:graphicData>
            </a:graphic>
          </wp:inline>
        </w:drawing>
      </w:r>
    </w:p>
    <w:p w:rsidR="00472890" w:rsidRPr="005C7E6B" w:rsidRDefault="00472890" w:rsidP="005C7E6B">
      <w:pPr>
        <w:pStyle w:val="NormalWeb"/>
        <w:spacing w:line="360" w:lineRule="auto"/>
        <w:jc w:val="both"/>
        <w:rPr>
          <w:color w:val="000000" w:themeColor="text1"/>
        </w:rPr>
      </w:pPr>
      <w:r w:rsidRPr="005C7E6B">
        <w:rPr>
          <w:color w:val="000000" w:themeColor="text1"/>
        </w:rPr>
        <w:t>Let us consider a base-biased transistor in a CE configuration. When we extend the voltage rule of Kirchhoff to the circuit’s input and output side, we will write,</w:t>
      </w:r>
    </w:p>
    <w:p w:rsidR="00472890" w:rsidRPr="005C7E6B" w:rsidRDefault="00472890" w:rsidP="005C7E6B">
      <w:pPr>
        <w:pStyle w:val="NormalWeb"/>
        <w:spacing w:line="360" w:lineRule="auto"/>
        <w:jc w:val="both"/>
        <w:rPr>
          <w:color w:val="000000" w:themeColor="text1"/>
        </w:rPr>
      </w:pPr>
      <w:r w:rsidRPr="005C7E6B">
        <w:rPr>
          <w:rStyle w:val="Strong"/>
          <w:rFonts w:eastAsiaTheme="majorEastAsia"/>
          <w:color w:val="000000" w:themeColor="text1"/>
        </w:rPr>
        <w:t>V</w:t>
      </w:r>
      <w:r w:rsidRPr="005C7E6B">
        <w:rPr>
          <w:rStyle w:val="Strong"/>
          <w:rFonts w:eastAsiaTheme="majorEastAsia"/>
          <w:color w:val="000000" w:themeColor="text1"/>
          <w:vertAlign w:val="subscript"/>
        </w:rPr>
        <w:t>BB</w:t>
      </w:r>
      <w:r w:rsidRPr="005C7E6B">
        <w:rPr>
          <w:rStyle w:val="Strong"/>
          <w:rFonts w:eastAsiaTheme="majorEastAsia"/>
          <w:color w:val="000000" w:themeColor="text1"/>
        </w:rPr>
        <w:t xml:space="preserve"> = I</w:t>
      </w:r>
      <w:r w:rsidRPr="005C7E6B">
        <w:rPr>
          <w:rStyle w:val="Strong"/>
          <w:rFonts w:eastAsiaTheme="majorEastAsia"/>
          <w:color w:val="000000" w:themeColor="text1"/>
          <w:vertAlign w:val="subscript"/>
        </w:rPr>
        <w:t>B</w:t>
      </w:r>
      <w:r w:rsidRPr="005C7E6B">
        <w:rPr>
          <w:rStyle w:val="Strong"/>
          <w:rFonts w:eastAsiaTheme="majorEastAsia"/>
          <w:color w:val="000000" w:themeColor="text1"/>
        </w:rPr>
        <w:t>R</w:t>
      </w:r>
      <w:r w:rsidRPr="005C7E6B">
        <w:rPr>
          <w:rStyle w:val="Strong"/>
          <w:rFonts w:eastAsiaTheme="majorEastAsia"/>
          <w:color w:val="000000" w:themeColor="text1"/>
          <w:vertAlign w:val="subscript"/>
        </w:rPr>
        <w:t>B</w:t>
      </w:r>
      <w:r w:rsidRPr="005C7E6B">
        <w:rPr>
          <w:rStyle w:val="Strong"/>
          <w:rFonts w:eastAsiaTheme="majorEastAsia"/>
          <w:color w:val="000000" w:themeColor="text1"/>
        </w:rPr>
        <w:t xml:space="preserve"> + V</w:t>
      </w:r>
      <w:r w:rsidRPr="005C7E6B">
        <w:rPr>
          <w:rStyle w:val="Strong"/>
          <w:rFonts w:eastAsiaTheme="majorEastAsia"/>
          <w:color w:val="000000" w:themeColor="text1"/>
          <w:vertAlign w:val="subscript"/>
        </w:rPr>
        <w:t>BE</w:t>
      </w:r>
      <w:r w:rsidRPr="005C7E6B">
        <w:rPr>
          <w:rStyle w:val="Strong"/>
          <w:rFonts w:eastAsiaTheme="majorEastAsia"/>
          <w:color w:val="000000" w:themeColor="text1"/>
        </w:rPr>
        <w:t xml:space="preserve"> … (1)</w:t>
      </w:r>
    </w:p>
    <w:p w:rsidR="00472890" w:rsidRPr="005C7E6B" w:rsidRDefault="00472890" w:rsidP="005C7E6B">
      <w:pPr>
        <w:pStyle w:val="NormalWeb"/>
        <w:spacing w:line="360" w:lineRule="auto"/>
        <w:jc w:val="both"/>
        <w:rPr>
          <w:color w:val="000000" w:themeColor="text1"/>
        </w:rPr>
      </w:pPr>
      <w:r w:rsidRPr="005C7E6B">
        <w:rPr>
          <w:rStyle w:val="Strong"/>
          <w:rFonts w:eastAsiaTheme="majorEastAsia"/>
          <w:color w:val="000000" w:themeColor="text1"/>
        </w:rPr>
        <w:lastRenderedPageBreak/>
        <w:t>V</w:t>
      </w:r>
      <w:r w:rsidRPr="005C7E6B">
        <w:rPr>
          <w:rStyle w:val="Strong"/>
          <w:rFonts w:eastAsiaTheme="majorEastAsia"/>
          <w:color w:val="000000" w:themeColor="text1"/>
          <w:vertAlign w:val="subscript"/>
        </w:rPr>
        <w:t>CE</w:t>
      </w:r>
      <w:r w:rsidRPr="005C7E6B">
        <w:rPr>
          <w:rStyle w:val="Strong"/>
          <w:rFonts w:eastAsiaTheme="majorEastAsia"/>
          <w:color w:val="000000" w:themeColor="text1"/>
        </w:rPr>
        <w:t xml:space="preserve"> = V</w:t>
      </w:r>
      <w:r w:rsidRPr="005C7E6B">
        <w:rPr>
          <w:rStyle w:val="Strong"/>
          <w:rFonts w:eastAsiaTheme="majorEastAsia"/>
          <w:color w:val="000000" w:themeColor="text1"/>
          <w:vertAlign w:val="subscript"/>
        </w:rPr>
        <w:t>CC</w:t>
      </w:r>
      <w:r w:rsidRPr="005C7E6B">
        <w:rPr>
          <w:rStyle w:val="Strong"/>
          <w:rFonts w:eastAsiaTheme="majorEastAsia"/>
          <w:color w:val="000000" w:themeColor="text1"/>
        </w:rPr>
        <w:t xml:space="preserve"> – I</w:t>
      </w:r>
      <w:r w:rsidRPr="005C7E6B">
        <w:rPr>
          <w:rStyle w:val="Strong"/>
          <w:rFonts w:eastAsiaTheme="majorEastAsia"/>
          <w:color w:val="000000" w:themeColor="text1"/>
          <w:vertAlign w:val="subscript"/>
        </w:rPr>
        <w:t>C</w:t>
      </w:r>
      <w:r w:rsidRPr="005C7E6B">
        <w:rPr>
          <w:rStyle w:val="Strong"/>
          <w:rFonts w:eastAsiaTheme="majorEastAsia"/>
          <w:color w:val="000000" w:themeColor="text1"/>
        </w:rPr>
        <w:t>R</w:t>
      </w:r>
      <w:r w:rsidRPr="005C7E6B">
        <w:rPr>
          <w:rStyle w:val="Strong"/>
          <w:rFonts w:eastAsiaTheme="majorEastAsia"/>
          <w:color w:val="000000" w:themeColor="text1"/>
          <w:vertAlign w:val="subscript"/>
        </w:rPr>
        <w:t xml:space="preserve">C </w:t>
      </w:r>
      <w:r w:rsidRPr="005C7E6B">
        <w:rPr>
          <w:rStyle w:val="Strong"/>
          <w:rFonts w:eastAsiaTheme="majorEastAsia"/>
          <w:color w:val="000000" w:themeColor="text1"/>
        </w:rPr>
        <w:t>… (2)</w:t>
      </w:r>
    </w:p>
    <w:p w:rsidR="00472890" w:rsidRPr="005C7E6B" w:rsidRDefault="00472890" w:rsidP="005C7E6B">
      <w:pPr>
        <w:pStyle w:val="NormalWeb"/>
        <w:spacing w:line="360" w:lineRule="auto"/>
        <w:jc w:val="both"/>
        <w:rPr>
          <w:color w:val="000000" w:themeColor="text1"/>
        </w:rPr>
      </w:pPr>
      <w:r w:rsidRPr="005C7E6B">
        <w:rPr>
          <w:color w:val="000000" w:themeColor="text1"/>
        </w:rPr>
        <w:t>Input voltage (</w:t>
      </w:r>
      <w:proofErr w:type="gramStart"/>
      <w:r w:rsidRPr="005C7E6B">
        <w:rPr>
          <w:color w:val="000000" w:themeColor="text1"/>
        </w:rPr>
        <w:t>Vi</w:t>
      </w:r>
      <w:proofErr w:type="gramEnd"/>
      <w:r w:rsidRPr="005C7E6B">
        <w:rPr>
          <w:color w:val="000000" w:themeColor="text1"/>
        </w:rPr>
        <w:t>) and VCE (Output Voltage DC (Vo) are now discussed by the VBB. That’s why we got;</w:t>
      </w:r>
    </w:p>
    <w:p w:rsidR="00472890" w:rsidRPr="005C7E6B" w:rsidRDefault="00472890" w:rsidP="005C7E6B">
      <w:pPr>
        <w:pStyle w:val="NormalWeb"/>
        <w:spacing w:line="360" w:lineRule="auto"/>
        <w:jc w:val="both"/>
        <w:rPr>
          <w:color w:val="000000" w:themeColor="text1"/>
        </w:rPr>
      </w:pPr>
      <w:proofErr w:type="gramStart"/>
      <w:r w:rsidRPr="005C7E6B">
        <w:rPr>
          <w:rStyle w:val="Strong"/>
          <w:rFonts w:eastAsiaTheme="majorEastAsia"/>
          <w:color w:val="000000" w:themeColor="text1"/>
        </w:rPr>
        <w:t>V</w:t>
      </w:r>
      <w:r w:rsidRPr="005C7E6B">
        <w:rPr>
          <w:rStyle w:val="Strong"/>
          <w:rFonts w:eastAsiaTheme="majorEastAsia"/>
          <w:color w:val="000000" w:themeColor="text1"/>
          <w:vertAlign w:val="subscript"/>
        </w:rPr>
        <w:t>i</w:t>
      </w:r>
      <w:proofErr w:type="gramEnd"/>
      <w:r w:rsidRPr="005C7E6B">
        <w:rPr>
          <w:rStyle w:val="Strong"/>
          <w:rFonts w:eastAsiaTheme="majorEastAsia"/>
          <w:color w:val="000000" w:themeColor="text1"/>
        </w:rPr>
        <w:t xml:space="preserve"> = I</w:t>
      </w:r>
      <w:r w:rsidRPr="005C7E6B">
        <w:rPr>
          <w:rStyle w:val="Strong"/>
          <w:rFonts w:eastAsiaTheme="majorEastAsia"/>
          <w:color w:val="000000" w:themeColor="text1"/>
          <w:vertAlign w:val="subscript"/>
        </w:rPr>
        <w:t>B</w:t>
      </w:r>
      <w:r w:rsidRPr="005C7E6B">
        <w:rPr>
          <w:rStyle w:val="Strong"/>
          <w:rFonts w:eastAsiaTheme="majorEastAsia"/>
          <w:color w:val="000000" w:themeColor="text1"/>
        </w:rPr>
        <w:t>R</w:t>
      </w:r>
      <w:r w:rsidRPr="005C7E6B">
        <w:rPr>
          <w:rStyle w:val="Strong"/>
          <w:rFonts w:eastAsiaTheme="majorEastAsia"/>
          <w:color w:val="000000" w:themeColor="text1"/>
          <w:vertAlign w:val="subscript"/>
        </w:rPr>
        <w:t>B</w:t>
      </w:r>
      <w:r w:rsidRPr="005C7E6B">
        <w:rPr>
          <w:rStyle w:val="Strong"/>
          <w:rFonts w:eastAsiaTheme="majorEastAsia"/>
          <w:color w:val="000000" w:themeColor="text1"/>
        </w:rPr>
        <w:t xml:space="preserve"> + V</w:t>
      </w:r>
      <w:r w:rsidRPr="005C7E6B">
        <w:rPr>
          <w:rStyle w:val="Strong"/>
          <w:rFonts w:eastAsiaTheme="majorEastAsia"/>
          <w:color w:val="000000" w:themeColor="text1"/>
          <w:vertAlign w:val="subscript"/>
        </w:rPr>
        <w:t>BE</w:t>
      </w:r>
    </w:p>
    <w:p w:rsidR="00472890" w:rsidRPr="005C7E6B" w:rsidRDefault="00472890" w:rsidP="005C7E6B">
      <w:pPr>
        <w:pStyle w:val="NormalWeb"/>
        <w:spacing w:line="360" w:lineRule="auto"/>
        <w:jc w:val="both"/>
        <w:rPr>
          <w:color w:val="000000" w:themeColor="text1"/>
        </w:rPr>
      </w:pPr>
      <w:proofErr w:type="gramStart"/>
      <w:r w:rsidRPr="005C7E6B">
        <w:rPr>
          <w:rStyle w:val="Strong"/>
          <w:rFonts w:eastAsiaTheme="majorEastAsia"/>
          <w:color w:val="000000" w:themeColor="text1"/>
        </w:rPr>
        <w:t>V</w:t>
      </w:r>
      <w:r w:rsidRPr="005C7E6B">
        <w:rPr>
          <w:rStyle w:val="Strong"/>
          <w:rFonts w:eastAsiaTheme="majorEastAsia"/>
          <w:color w:val="000000" w:themeColor="text1"/>
          <w:vertAlign w:val="subscript"/>
        </w:rPr>
        <w:t>o</w:t>
      </w:r>
      <w:proofErr w:type="gramEnd"/>
      <w:r w:rsidRPr="005C7E6B">
        <w:rPr>
          <w:rStyle w:val="Strong"/>
          <w:rFonts w:eastAsiaTheme="majorEastAsia"/>
          <w:color w:val="000000" w:themeColor="text1"/>
        </w:rPr>
        <w:t xml:space="preserve"> = V</w:t>
      </w:r>
      <w:r w:rsidRPr="005C7E6B">
        <w:rPr>
          <w:rStyle w:val="Strong"/>
          <w:rFonts w:eastAsiaTheme="majorEastAsia"/>
          <w:color w:val="000000" w:themeColor="text1"/>
          <w:vertAlign w:val="subscript"/>
        </w:rPr>
        <w:t>CC</w:t>
      </w:r>
      <w:r w:rsidRPr="005C7E6B">
        <w:rPr>
          <w:rStyle w:val="Strong"/>
          <w:rFonts w:eastAsiaTheme="majorEastAsia"/>
          <w:color w:val="000000" w:themeColor="text1"/>
        </w:rPr>
        <w:t xml:space="preserve"> – I</w:t>
      </w:r>
      <w:r w:rsidRPr="005C7E6B">
        <w:rPr>
          <w:rStyle w:val="Strong"/>
          <w:rFonts w:eastAsiaTheme="majorEastAsia"/>
          <w:color w:val="000000" w:themeColor="text1"/>
          <w:vertAlign w:val="subscript"/>
        </w:rPr>
        <w:t>C</w:t>
      </w:r>
      <w:r w:rsidRPr="005C7E6B">
        <w:rPr>
          <w:rStyle w:val="Strong"/>
          <w:rFonts w:eastAsiaTheme="majorEastAsia"/>
          <w:color w:val="000000" w:themeColor="text1"/>
        </w:rPr>
        <w:t>R</w:t>
      </w:r>
      <w:r w:rsidRPr="005C7E6B">
        <w:rPr>
          <w:rStyle w:val="Strong"/>
          <w:rFonts w:eastAsiaTheme="majorEastAsia"/>
          <w:color w:val="000000" w:themeColor="text1"/>
          <w:vertAlign w:val="subscript"/>
        </w:rPr>
        <w:t>C</w:t>
      </w:r>
    </w:p>
    <w:p w:rsidR="00472890" w:rsidRPr="005C7E6B" w:rsidRDefault="00472890" w:rsidP="005C7E6B">
      <w:pPr>
        <w:pStyle w:val="NormalWeb"/>
        <w:spacing w:line="360" w:lineRule="auto"/>
        <w:jc w:val="both"/>
        <w:rPr>
          <w:color w:val="000000" w:themeColor="text1"/>
        </w:rPr>
      </w:pPr>
      <w:r w:rsidRPr="005C7E6B">
        <w:rPr>
          <w:color w:val="000000" w:themeColor="text1"/>
        </w:rPr>
        <w:t xml:space="preserve">First, let’s look at the shift in </w:t>
      </w:r>
      <w:proofErr w:type="gramStart"/>
      <w:r w:rsidRPr="005C7E6B">
        <w:rPr>
          <w:color w:val="000000" w:themeColor="text1"/>
        </w:rPr>
        <w:t>V</w:t>
      </w:r>
      <w:r w:rsidRPr="005C7E6B">
        <w:rPr>
          <w:color w:val="000000" w:themeColor="text1"/>
          <w:vertAlign w:val="subscript"/>
        </w:rPr>
        <w:t>o</w:t>
      </w:r>
      <w:proofErr w:type="gramEnd"/>
      <w:r w:rsidRPr="005C7E6B">
        <w:rPr>
          <w:color w:val="000000" w:themeColor="text1"/>
        </w:rPr>
        <w:t xml:space="preserve"> as V</w:t>
      </w:r>
      <w:r w:rsidRPr="005C7E6B">
        <w:rPr>
          <w:color w:val="000000" w:themeColor="text1"/>
          <w:vertAlign w:val="subscript"/>
        </w:rPr>
        <w:t>i</w:t>
      </w:r>
      <w:r w:rsidRPr="005C7E6B">
        <w:rPr>
          <w:color w:val="000000" w:themeColor="text1"/>
        </w:rPr>
        <w:t xml:space="preserve"> rises from zero A Silicon junction transistor remains in a Cutoff state as long as V</w:t>
      </w:r>
      <w:r w:rsidRPr="005C7E6B">
        <w:rPr>
          <w:color w:val="000000" w:themeColor="text1"/>
          <w:vertAlign w:val="subscript"/>
        </w:rPr>
        <w:t>i</w:t>
      </w:r>
      <w:r w:rsidRPr="005C7E6B">
        <w:rPr>
          <w:color w:val="000000" w:themeColor="text1"/>
        </w:rPr>
        <w:t xml:space="preserve"> is less than 0.6 V. Also, I</w:t>
      </w:r>
      <w:r w:rsidRPr="005C7E6B">
        <w:rPr>
          <w:color w:val="000000" w:themeColor="text1"/>
          <w:vertAlign w:val="subscript"/>
        </w:rPr>
        <w:t>C</w:t>
      </w:r>
      <w:r w:rsidRPr="005C7E6B">
        <w:rPr>
          <w:color w:val="000000" w:themeColor="text1"/>
        </w:rPr>
        <w:t xml:space="preserve">= 0. </w:t>
      </w:r>
      <w:proofErr w:type="gramStart"/>
      <w:r w:rsidRPr="005C7E6B">
        <w:rPr>
          <w:color w:val="000000" w:themeColor="text1"/>
        </w:rPr>
        <w:t>V</w:t>
      </w:r>
      <w:r w:rsidRPr="005C7E6B">
        <w:rPr>
          <w:color w:val="000000" w:themeColor="text1"/>
          <w:vertAlign w:val="subscript"/>
        </w:rPr>
        <w:t>o</w:t>
      </w:r>
      <w:proofErr w:type="gramEnd"/>
      <w:r w:rsidRPr="005C7E6B">
        <w:rPr>
          <w:color w:val="000000" w:themeColor="text1"/>
        </w:rPr>
        <w:t>= V</w:t>
      </w:r>
      <w:r w:rsidRPr="005C7E6B">
        <w:rPr>
          <w:color w:val="000000" w:themeColor="text1"/>
          <w:vertAlign w:val="subscript"/>
        </w:rPr>
        <w:t>CC</w:t>
      </w:r>
      <w:r w:rsidRPr="005C7E6B">
        <w:rPr>
          <w:color w:val="000000" w:themeColor="text1"/>
        </w:rPr>
        <w:t xml:space="preserve">. Thus, the transistor switches into an active state when </w:t>
      </w:r>
      <w:proofErr w:type="gramStart"/>
      <w:r w:rsidRPr="005C7E6B">
        <w:rPr>
          <w:color w:val="000000" w:themeColor="text1"/>
        </w:rPr>
        <w:t>V</w:t>
      </w:r>
      <w:r w:rsidRPr="005C7E6B">
        <w:rPr>
          <w:color w:val="000000" w:themeColor="text1"/>
          <w:vertAlign w:val="subscript"/>
        </w:rPr>
        <w:t>i</w:t>
      </w:r>
      <w:proofErr w:type="gramEnd"/>
      <w:r w:rsidRPr="005C7E6B">
        <w:rPr>
          <w:color w:val="000000" w:themeColor="text1"/>
        </w:rPr>
        <w:t xml:space="preserve"> goes past 0.6 V. IC &gt;0 and V</w:t>
      </w:r>
      <w:r w:rsidRPr="005C7E6B">
        <w:rPr>
          <w:color w:val="000000" w:themeColor="text1"/>
          <w:vertAlign w:val="subscript"/>
        </w:rPr>
        <w:t>o</w:t>
      </w:r>
      <w:r w:rsidRPr="005C7E6B">
        <w:rPr>
          <w:color w:val="000000" w:themeColor="text1"/>
        </w:rPr>
        <w:t xml:space="preserve"> are also decreasing (because I</w:t>
      </w:r>
      <w:r w:rsidRPr="005C7E6B">
        <w:rPr>
          <w:color w:val="000000" w:themeColor="text1"/>
          <w:vertAlign w:val="subscript"/>
        </w:rPr>
        <w:t>C</w:t>
      </w:r>
      <w:r w:rsidRPr="005C7E6B">
        <w:rPr>
          <w:color w:val="000000" w:themeColor="text1"/>
        </w:rPr>
        <w:t>R</w:t>
      </w:r>
      <w:r w:rsidRPr="005C7E6B">
        <w:rPr>
          <w:color w:val="000000" w:themeColor="text1"/>
          <w:vertAlign w:val="subscript"/>
        </w:rPr>
        <w:t>C</w:t>
      </w:r>
      <w:r w:rsidRPr="005C7E6B">
        <w:rPr>
          <w:color w:val="000000" w:themeColor="text1"/>
        </w:rPr>
        <w:t xml:space="preserve"> is increasing). Originally, with rising </w:t>
      </w:r>
      <w:proofErr w:type="gramStart"/>
      <w:r w:rsidRPr="005C7E6B">
        <w:rPr>
          <w:color w:val="000000" w:themeColor="text1"/>
        </w:rPr>
        <w:t>V</w:t>
      </w:r>
      <w:r w:rsidRPr="005C7E6B">
        <w:rPr>
          <w:color w:val="000000" w:themeColor="text1"/>
          <w:vertAlign w:val="subscript"/>
        </w:rPr>
        <w:t>i</w:t>
      </w:r>
      <w:proofErr w:type="gramEnd"/>
      <w:r w:rsidRPr="005C7E6B">
        <w:rPr>
          <w:color w:val="000000" w:themeColor="text1"/>
        </w:rPr>
        <w:t>, I</w:t>
      </w:r>
      <w:r w:rsidRPr="005C7E6B">
        <w:rPr>
          <w:color w:val="000000" w:themeColor="text1"/>
          <w:vertAlign w:val="subscript"/>
        </w:rPr>
        <w:t>C</w:t>
      </w:r>
      <w:r w:rsidRPr="005C7E6B">
        <w:rPr>
          <w:color w:val="000000" w:themeColor="text1"/>
        </w:rPr>
        <w:t xml:space="preserve"> increases almost linearly.</w:t>
      </w:r>
    </w:p>
    <w:p w:rsidR="00472890" w:rsidRPr="005C7E6B" w:rsidRDefault="00472890" w:rsidP="005C7E6B">
      <w:pPr>
        <w:pStyle w:val="NormalWeb"/>
        <w:spacing w:line="360" w:lineRule="auto"/>
        <w:jc w:val="both"/>
        <w:rPr>
          <w:color w:val="000000" w:themeColor="text1"/>
        </w:rPr>
      </w:pPr>
      <w:proofErr w:type="gramStart"/>
      <w:r w:rsidRPr="005C7E6B">
        <w:rPr>
          <w:color w:val="000000" w:themeColor="text1"/>
        </w:rPr>
        <w:t>V</w:t>
      </w:r>
      <w:r w:rsidRPr="005C7E6B">
        <w:rPr>
          <w:color w:val="000000" w:themeColor="text1"/>
          <w:vertAlign w:val="subscript"/>
        </w:rPr>
        <w:t>o</w:t>
      </w:r>
      <w:proofErr w:type="gramEnd"/>
      <w:r w:rsidRPr="005C7E6B">
        <w:rPr>
          <w:color w:val="000000" w:themeColor="text1"/>
        </w:rPr>
        <w:t xml:space="preserve"> also decreases linearly until its value drops below 1 V. Post this, the change becomes non-linear and the transistor moves into the state of saturation. </w:t>
      </w:r>
      <w:proofErr w:type="gramStart"/>
      <w:r w:rsidRPr="005C7E6B">
        <w:rPr>
          <w:color w:val="000000" w:themeColor="text1"/>
        </w:rPr>
        <w:t>V</w:t>
      </w:r>
      <w:r w:rsidRPr="005C7E6B">
        <w:rPr>
          <w:color w:val="000000" w:themeColor="text1"/>
          <w:vertAlign w:val="subscript"/>
        </w:rPr>
        <w:t>o</w:t>
      </w:r>
      <w:proofErr w:type="gramEnd"/>
      <w:r w:rsidRPr="005C7E6B">
        <w:rPr>
          <w:color w:val="000000" w:themeColor="text1"/>
        </w:rPr>
        <w:t xml:space="preserve"> continues to decrease on increasing V</w:t>
      </w:r>
      <w:r w:rsidRPr="005C7E6B">
        <w:rPr>
          <w:color w:val="000000" w:themeColor="text1"/>
          <w:vertAlign w:val="subscript"/>
        </w:rPr>
        <w:t>i</w:t>
      </w:r>
      <w:r w:rsidRPr="005C7E6B">
        <w:rPr>
          <w:color w:val="000000" w:themeColor="text1"/>
        </w:rPr>
        <w:t xml:space="preserve"> but never becomes zero. Here’s a </w:t>
      </w:r>
      <w:proofErr w:type="gramStart"/>
      <w:r w:rsidRPr="005C7E6B">
        <w:rPr>
          <w:color w:val="000000" w:themeColor="text1"/>
        </w:rPr>
        <w:t>V</w:t>
      </w:r>
      <w:r w:rsidRPr="005C7E6B">
        <w:rPr>
          <w:color w:val="000000" w:themeColor="text1"/>
          <w:vertAlign w:val="subscript"/>
        </w:rPr>
        <w:t>o</w:t>
      </w:r>
      <w:proofErr w:type="gramEnd"/>
      <w:r w:rsidRPr="005C7E6B">
        <w:rPr>
          <w:color w:val="000000" w:themeColor="text1"/>
        </w:rPr>
        <w:t xml:space="preserve"> </w:t>
      </w:r>
      <w:proofErr w:type="spellStart"/>
      <w:r w:rsidRPr="005C7E6B">
        <w:rPr>
          <w:color w:val="000000" w:themeColor="text1"/>
        </w:rPr>
        <w:t>vs</w:t>
      </w:r>
      <w:proofErr w:type="spellEnd"/>
      <w:r w:rsidRPr="005C7E6B">
        <w:rPr>
          <w:color w:val="000000" w:themeColor="text1"/>
        </w:rPr>
        <w:t xml:space="preserve"> V</w:t>
      </w:r>
      <w:r w:rsidRPr="005C7E6B">
        <w:rPr>
          <w:color w:val="000000" w:themeColor="text1"/>
          <w:vertAlign w:val="subscript"/>
        </w:rPr>
        <w:t>i</w:t>
      </w:r>
      <w:r w:rsidRPr="005C7E6B">
        <w:rPr>
          <w:color w:val="000000" w:themeColor="text1"/>
        </w:rPr>
        <w:t xml:space="preserve"> plot (also referred to as the transition features of a reference transistor).</w:t>
      </w:r>
    </w:p>
    <w:p w:rsidR="00472890" w:rsidRPr="005C7E6B" w:rsidRDefault="00472890" w:rsidP="005C7E6B">
      <w:pPr>
        <w:pStyle w:val="NormalWeb"/>
        <w:spacing w:line="360" w:lineRule="auto"/>
        <w:jc w:val="center"/>
        <w:rPr>
          <w:color w:val="000000" w:themeColor="text1"/>
        </w:rPr>
      </w:pPr>
      <w:r w:rsidRPr="005C7E6B">
        <w:rPr>
          <w:noProof/>
          <w:color w:val="000000" w:themeColor="text1"/>
        </w:rPr>
        <w:drawing>
          <wp:inline distT="0" distB="0" distL="0" distR="0">
            <wp:extent cx="5886602" cy="3595254"/>
            <wp:effectExtent l="19050" t="0" r="0" b="0"/>
            <wp:docPr id="4" name="Picture 4" descr="Base-biased transistor in a C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e-biased transistor in a CE configuration"/>
                    <pic:cNvPicPr>
                      <a:picLocks noChangeAspect="1" noChangeArrowheads="1"/>
                    </pic:cNvPicPr>
                  </pic:nvPicPr>
                  <pic:blipFill>
                    <a:blip r:embed="rId8">
                      <a:grayscl/>
                    </a:blip>
                    <a:srcRect r="-62" b="3889"/>
                    <a:stretch>
                      <a:fillRect/>
                    </a:stretch>
                  </pic:blipFill>
                  <pic:spPr bwMode="auto">
                    <a:xfrm>
                      <a:off x="0" y="0"/>
                      <a:ext cx="5886602" cy="3595254"/>
                    </a:xfrm>
                    <a:prstGeom prst="rect">
                      <a:avLst/>
                    </a:prstGeom>
                    <a:noFill/>
                    <a:ln w="9525">
                      <a:noFill/>
                      <a:miter lim="800000"/>
                      <a:headEnd/>
                      <a:tailEnd/>
                    </a:ln>
                  </pic:spPr>
                </pic:pic>
              </a:graphicData>
            </a:graphic>
          </wp:inline>
        </w:drawing>
      </w:r>
    </w:p>
    <w:p w:rsidR="00472890" w:rsidRPr="005C7E6B" w:rsidRDefault="00472890" w:rsidP="005C7E6B">
      <w:pPr>
        <w:pStyle w:val="NormalWeb"/>
        <w:spacing w:line="360" w:lineRule="auto"/>
        <w:jc w:val="both"/>
        <w:rPr>
          <w:color w:val="000000" w:themeColor="text1"/>
        </w:rPr>
      </w:pPr>
      <w:r w:rsidRPr="005C7E6B">
        <w:rPr>
          <w:color w:val="000000" w:themeColor="text1"/>
        </w:rPr>
        <w:lastRenderedPageBreak/>
        <w:t>There are two things to remember here:</w:t>
      </w:r>
    </w:p>
    <w:p w:rsidR="00472890" w:rsidRPr="005C7E6B" w:rsidRDefault="00472890" w:rsidP="005C7E6B">
      <w:pPr>
        <w:pStyle w:val="NormalWeb"/>
        <w:spacing w:line="360" w:lineRule="auto"/>
        <w:jc w:val="both"/>
        <w:rPr>
          <w:color w:val="000000" w:themeColor="text1"/>
        </w:rPr>
      </w:pPr>
      <w:r w:rsidRPr="005C7E6B">
        <w:rPr>
          <w:color w:val="000000" w:themeColor="text1"/>
        </w:rPr>
        <w:t xml:space="preserve">When Vi is low and the transistor is unable to forward-bias, Vo is </w:t>
      </w:r>
      <w:proofErr w:type="gramStart"/>
      <w:r w:rsidRPr="005C7E6B">
        <w:rPr>
          <w:color w:val="000000" w:themeColor="text1"/>
        </w:rPr>
        <w:t>high(</w:t>
      </w:r>
      <w:proofErr w:type="gramEnd"/>
      <w:r w:rsidRPr="005C7E6B">
        <w:rPr>
          <w:color w:val="000000" w:themeColor="text1"/>
        </w:rPr>
        <w:t>= V</w:t>
      </w:r>
      <w:r w:rsidRPr="005C7E6B">
        <w:rPr>
          <w:color w:val="000000" w:themeColor="text1"/>
          <w:vertAlign w:val="subscript"/>
        </w:rPr>
        <w:t>CC</w:t>
      </w:r>
      <w:r w:rsidRPr="005C7E6B">
        <w:rPr>
          <w:color w:val="000000" w:themeColor="text1"/>
        </w:rPr>
        <w:t>).</w:t>
      </w:r>
    </w:p>
    <w:p w:rsidR="00472890" w:rsidRPr="005C7E6B" w:rsidRDefault="00472890" w:rsidP="005C7E6B">
      <w:pPr>
        <w:pStyle w:val="NormalWeb"/>
        <w:spacing w:line="360" w:lineRule="auto"/>
        <w:jc w:val="both"/>
        <w:rPr>
          <w:color w:val="000000" w:themeColor="text1"/>
        </w:rPr>
      </w:pPr>
      <w:r w:rsidRPr="005C7E6B">
        <w:rPr>
          <w:color w:val="000000" w:themeColor="text1"/>
        </w:rPr>
        <w:t xml:space="preserve">If </w:t>
      </w:r>
      <w:proofErr w:type="gramStart"/>
      <w:r w:rsidRPr="005C7E6B">
        <w:rPr>
          <w:color w:val="000000" w:themeColor="text1"/>
        </w:rPr>
        <w:t>Vi</w:t>
      </w:r>
      <w:proofErr w:type="gramEnd"/>
      <w:r w:rsidRPr="005C7E6B">
        <w:rPr>
          <w:color w:val="000000" w:themeColor="text1"/>
        </w:rPr>
        <w:t xml:space="preserve"> is sufficiently high to saturate the transistor, Vo is very low (~0).</w:t>
      </w:r>
    </w:p>
    <w:p w:rsidR="00472890" w:rsidRPr="005C7E6B" w:rsidRDefault="00472890" w:rsidP="005C7E6B">
      <w:pPr>
        <w:pStyle w:val="NormalWeb"/>
        <w:spacing w:line="360" w:lineRule="auto"/>
        <w:jc w:val="both"/>
        <w:rPr>
          <w:color w:val="000000" w:themeColor="text1"/>
        </w:rPr>
      </w:pPr>
      <w:r w:rsidRPr="005C7E6B">
        <w:rPr>
          <w:color w:val="000000" w:themeColor="text1"/>
        </w:rPr>
        <w:t>It is also switched off when a transistor is not conducting. On the other side, it is turned at when it is in the state of depletion. Bringing these components together, imagine a resistor that determines the low and high values below and above those points of voltage</w:t>
      </w:r>
    </w:p>
    <w:p w:rsidR="00472890" w:rsidRPr="005C7E6B" w:rsidRDefault="00472890" w:rsidP="005C7E6B">
      <w:pPr>
        <w:pStyle w:val="NormalWeb"/>
        <w:spacing w:line="360" w:lineRule="auto"/>
        <w:jc w:val="both"/>
        <w:rPr>
          <w:color w:val="000000" w:themeColor="text1"/>
        </w:rPr>
      </w:pPr>
      <w:r w:rsidRPr="005C7E6B">
        <w:rPr>
          <w:color w:val="000000" w:themeColor="text1"/>
        </w:rPr>
        <w:t>Such levels suit the transistor’s cutoff and saturation. We might say in such a situation that a small input turns off the transistor and a high input switches on it. These circuits are designed to prevent the transistor from staying in an active state. That’s how a transistor can act as a switch.</w:t>
      </w:r>
    </w:p>
    <w:p w:rsidR="005C7E6B" w:rsidRPr="005C7E6B" w:rsidRDefault="005C7E6B" w:rsidP="005C7E6B">
      <w:pPr>
        <w:rPr>
          <w:rFonts w:ascii="Times New Roman" w:hAnsi="Times New Roman" w:cs="Times New Roman"/>
        </w:rPr>
      </w:pPr>
    </w:p>
    <w:p w:rsidR="00472890" w:rsidRPr="005C7E6B" w:rsidRDefault="00472890" w:rsidP="005C7E6B">
      <w:pPr>
        <w:pStyle w:val="Heading2"/>
        <w:spacing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 xml:space="preserve">Applications </w:t>
      </w:r>
      <w:proofErr w:type="gramStart"/>
      <w:r w:rsidRPr="005C7E6B">
        <w:rPr>
          <w:rFonts w:ascii="Times New Roman" w:hAnsi="Times New Roman" w:cs="Times New Roman"/>
          <w:color w:val="000000" w:themeColor="text1"/>
        </w:rPr>
        <w:t>Of</w:t>
      </w:r>
      <w:proofErr w:type="gramEnd"/>
      <w:r w:rsidRPr="005C7E6B">
        <w:rPr>
          <w:rFonts w:ascii="Times New Roman" w:hAnsi="Times New Roman" w:cs="Times New Roman"/>
          <w:color w:val="000000" w:themeColor="text1"/>
        </w:rPr>
        <w:t xml:space="preserve"> Transistor As a Switch</w:t>
      </w:r>
    </w:p>
    <w:p w:rsidR="00472890" w:rsidRPr="005C7E6B" w:rsidRDefault="00472890" w:rsidP="005C7E6B">
      <w:pPr>
        <w:pStyle w:val="NormalWeb"/>
        <w:spacing w:line="360" w:lineRule="auto"/>
        <w:jc w:val="both"/>
        <w:rPr>
          <w:color w:val="000000" w:themeColor="text1"/>
        </w:rPr>
      </w:pPr>
      <w:r w:rsidRPr="005C7E6B">
        <w:rPr>
          <w:color w:val="000000" w:themeColor="text1"/>
        </w:rPr>
        <w:t>The transistor as a switch has the following uses:</w:t>
      </w:r>
    </w:p>
    <w:p w:rsidR="00472890" w:rsidRPr="005C7E6B" w:rsidRDefault="00472890" w:rsidP="005C7E6B">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The LED feature is the most widely employed practical application that is used as a switch for the transistor.</w:t>
      </w:r>
    </w:p>
    <w:p w:rsidR="00472890" w:rsidRPr="005C7E6B" w:rsidRDefault="00472890" w:rsidP="005C7E6B">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The relay operation can be managed by making the necessary circuit changes in order to connect and control some external devices with respect to the relay.</w:t>
      </w:r>
    </w:p>
    <w:p w:rsidR="00472890" w:rsidRPr="005C7E6B" w:rsidRDefault="00472890" w:rsidP="005C7E6B">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With this idea of transistors, the dc motors can be controlled and monitored. This software is used to turn the engine on and off. The motor speed can be modified by changing the transistor frequency values.</w:t>
      </w:r>
    </w:p>
    <w:p w:rsidR="00472890" w:rsidRPr="005C7E6B" w:rsidRDefault="00472890" w:rsidP="005C7E6B">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 xml:space="preserve">Light-bulb is one of these switches </w:t>
      </w:r>
      <w:r w:rsidR="003B2B04" w:rsidRPr="005C7E6B">
        <w:rPr>
          <w:rFonts w:ascii="Times New Roman" w:hAnsi="Times New Roman" w:cs="Times New Roman"/>
          <w:color w:val="000000" w:themeColor="text1"/>
        </w:rPr>
        <w:t>‘examples</w:t>
      </w:r>
      <w:r w:rsidRPr="005C7E6B">
        <w:rPr>
          <w:rFonts w:ascii="Times New Roman" w:hAnsi="Times New Roman" w:cs="Times New Roman"/>
          <w:color w:val="000000" w:themeColor="text1"/>
        </w:rPr>
        <w:t>. It can switch the light on if the setting is bright and off depending on the dark surroundings. A light-dependent resistor (LDR) is used to do this.</w:t>
      </w:r>
    </w:p>
    <w:p w:rsidR="00472890" w:rsidRPr="005C7E6B" w:rsidRDefault="00472890" w:rsidP="005C7E6B">
      <w:pPr>
        <w:numPr>
          <w:ilvl w:val="0"/>
          <w:numId w:val="2"/>
        </w:numPr>
        <w:spacing w:before="100" w:beforeAutospacing="1" w:after="100" w:afterAutospacing="1" w:line="360" w:lineRule="auto"/>
        <w:jc w:val="both"/>
        <w:rPr>
          <w:rFonts w:ascii="Times New Roman" w:hAnsi="Times New Roman" w:cs="Times New Roman"/>
          <w:color w:val="000000" w:themeColor="text1"/>
        </w:rPr>
      </w:pPr>
      <w:r w:rsidRPr="005C7E6B">
        <w:rPr>
          <w:rFonts w:ascii="Times New Roman" w:hAnsi="Times New Roman" w:cs="Times New Roman"/>
          <w:color w:val="000000" w:themeColor="text1"/>
        </w:rPr>
        <w:t xml:space="preserve">An element called a </w:t>
      </w:r>
      <w:proofErr w:type="spellStart"/>
      <w:r w:rsidRPr="005C7E6B">
        <w:rPr>
          <w:rFonts w:ascii="Times New Roman" w:hAnsi="Times New Roman" w:cs="Times New Roman"/>
          <w:color w:val="000000" w:themeColor="text1"/>
        </w:rPr>
        <w:t>thermistor</w:t>
      </w:r>
      <w:proofErr w:type="spellEnd"/>
      <w:r w:rsidRPr="005C7E6B">
        <w:rPr>
          <w:rFonts w:ascii="Times New Roman" w:hAnsi="Times New Roman" w:cs="Times New Roman"/>
          <w:color w:val="000000" w:themeColor="text1"/>
        </w:rPr>
        <w:t xml:space="preserve"> can be controlled using this switching method, which detects the ambient temperature. The </w:t>
      </w:r>
      <w:proofErr w:type="spellStart"/>
      <w:r w:rsidRPr="005C7E6B">
        <w:rPr>
          <w:rFonts w:ascii="Times New Roman" w:hAnsi="Times New Roman" w:cs="Times New Roman"/>
          <w:color w:val="000000" w:themeColor="text1"/>
        </w:rPr>
        <w:t>thermistor</w:t>
      </w:r>
      <w:proofErr w:type="spellEnd"/>
      <w:r w:rsidRPr="005C7E6B">
        <w:rPr>
          <w:rFonts w:ascii="Times New Roman" w:hAnsi="Times New Roman" w:cs="Times New Roman"/>
          <w:color w:val="000000" w:themeColor="text1"/>
        </w:rPr>
        <w:t xml:space="preserve"> is called a resistor. This resistance increases when the temperature sensed is low and the resistance decreases when the sensed temperature is high.</w:t>
      </w:r>
    </w:p>
    <w:p w:rsidR="003B512F" w:rsidRPr="005C7E6B" w:rsidRDefault="003B512F" w:rsidP="005C7E6B">
      <w:pPr>
        <w:spacing w:line="360" w:lineRule="auto"/>
        <w:jc w:val="both"/>
        <w:rPr>
          <w:rFonts w:ascii="Times New Roman" w:hAnsi="Times New Roman" w:cs="Times New Roman"/>
          <w:color w:val="000000" w:themeColor="text1"/>
          <w:sz w:val="28"/>
          <w:szCs w:val="28"/>
        </w:rPr>
      </w:pPr>
    </w:p>
    <w:sectPr w:rsidR="003B512F" w:rsidRPr="005C7E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7E0D"/>
    <w:multiLevelType w:val="multilevel"/>
    <w:tmpl w:val="71B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58608E"/>
    <w:multiLevelType w:val="multilevel"/>
    <w:tmpl w:val="CEA6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136B7"/>
    <w:rsid w:val="000F0FE8"/>
    <w:rsid w:val="001136B7"/>
    <w:rsid w:val="00124D24"/>
    <w:rsid w:val="003B2B04"/>
    <w:rsid w:val="003B512F"/>
    <w:rsid w:val="00472890"/>
    <w:rsid w:val="005C7E6B"/>
    <w:rsid w:val="00AB4F3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36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2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2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6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728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7289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728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890"/>
    <w:rPr>
      <w:b/>
      <w:bCs/>
    </w:rPr>
  </w:style>
  <w:style w:type="character" w:styleId="Hyperlink">
    <w:name w:val="Hyperlink"/>
    <w:basedOn w:val="DefaultParagraphFont"/>
    <w:uiPriority w:val="99"/>
    <w:semiHidden/>
    <w:unhideWhenUsed/>
    <w:rsid w:val="00472890"/>
    <w:rPr>
      <w:color w:val="0000FF"/>
      <w:u w:val="single"/>
    </w:rPr>
  </w:style>
  <w:style w:type="paragraph" w:styleId="BalloonText">
    <w:name w:val="Balloon Text"/>
    <w:basedOn w:val="Normal"/>
    <w:link w:val="BalloonTextChar"/>
    <w:uiPriority w:val="99"/>
    <w:semiHidden/>
    <w:unhideWhenUsed/>
    <w:rsid w:val="0047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8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7345747">
      <w:bodyDiv w:val="1"/>
      <w:marLeft w:val="0"/>
      <w:marRight w:val="0"/>
      <w:marTop w:val="0"/>
      <w:marBottom w:val="0"/>
      <w:divBdr>
        <w:top w:val="none" w:sz="0" w:space="0" w:color="auto"/>
        <w:left w:val="none" w:sz="0" w:space="0" w:color="auto"/>
        <w:bottom w:val="none" w:sz="0" w:space="0" w:color="auto"/>
        <w:right w:val="none" w:sz="0" w:space="0" w:color="auto"/>
      </w:divBdr>
    </w:div>
    <w:div w:id="158125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DREAMPIXELZ</dc:creator>
  <cp:keywords/>
  <dc:description/>
  <cp:lastModifiedBy>DREAMPIXELZ</cp:lastModifiedBy>
  <cp:revision>8</cp:revision>
  <dcterms:created xsi:type="dcterms:W3CDTF">2021-02-21T10:50:00Z</dcterms:created>
  <dcterms:modified xsi:type="dcterms:W3CDTF">2021-02-21T10:55:00Z</dcterms:modified>
</cp:coreProperties>
</file>