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BA8" w:rsidRDefault="006B561C" w:rsidP="00C05F93">
      <w:pPr>
        <w:spacing w:before="240" w:after="240" w:line="240" w:lineRule="auto"/>
        <w:jc w:val="center"/>
        <w:rPr>
          <w:b/>
        </w:rPr>
      </w:pPr>
      <w:r>
        <w:rPr>
          <w:b/>
        </w:rPr>
        <w:t>BIOINFORMATICS ASSIGNMENT 1 (Day 1 - 5)</w:t>
      </w:r>
    </w:p>
    <w:p w:rsidR="00C05F93" w:rsidRDefault="00C05F93" w:rsidP="00C05F93">
      <w:pPr>
        <w:spacing w:before="240" w:after="240" w:line="240" w:lineRule="auto"/>
        <w:jc w:val="right"/>
        <w:rPr>
          <w:b/>
        </w:rPr>
      </w:pPr>
      <w:r>
        <w:rPr>
          <w:b/>
        </w:rPr>
        <w:t>-Pradeep Ram</w:t>
      </w:r>
    </w:p>
    <w:p w:rsidR="00F11BA8" w:rsidRPr="003075DE" w:rsidRDefault="006B561C">
      <w:pPr>
        <w:spacing w:before="240" w:after="240"/>
        <w:jc w:val="center"/>
        <w:rPr>
          <w:b/>
          <w:i/>
        </w:rPr>
      </w:pPr>
      <w:r w:rsidRPr="003075DE">
        <w:rPr>
          <w:b/>
          <w:i/>
        </w:rPr>
        <w:t>Note:</w:t>
      </w:r>
      <w:r w:rsidR="001A733A" w:rsidRPr="003075DE">
        <w:rPr>
          <w:b/>
          <w:i/>
        </w:rPr>
        <w:t xml:space="preserve"> You will be added in a slack community of Bversity for further doubts and communications </w:t>
      </w:r>
    </w:p>
    <w:p w:rsidR="00F11BA8" w:rsidRDefault="00F11BA8">
      <w:pPr>
        <w:spacing w:before="240" w:after="240"/>
        <w:jc w:val="center"/>
        <w:rPr>
          <w:b/>
        </w:rPr>
      </w:pPr>
    </w:p>
    <w:p w:rsidR="00F11BA8" w:rsidRDefault="006B561C">
      <w:pPr>
        <w:spacing w:before="240" w:after="240"/>
      </w:pPr>
      <w:r>
        <w:t>1.</w:t>
      </w:r>
      <w:r>
        <w:rPr>
          <w:sz w:val="14"/>
          <w:szCs w:val="14"/>
        </w:rPr>
        <w:t xml:space="preserve">       </w:t>
      </w:r>
      <w:r>
        <w:t>Gene Name:</w:t>
      </w:r>
      <w:r w:rsidR="007C10DF">
        <w:t xml:space="preserve"> TNF</w:t>
      </w:r>
    </w:p>
    <w:p w:rsidR="00924357" w:rsidRDefault="006B561C" w:rsidP="002B7C70">
      <w:pPr>
        <w:spacing w:before="240" w:after="240"/>
        <w:jc w:val="both"/>
      </w:pPr>
      <w:r>
        <w:t>2.</w:t>
      </w:r>
      <w:r>
        <w:rPr>
          <w:sz w:val="14"/>
          <w:szCs w:val="14"/>
        </w:rPr>
        <w:t xml:space="preserve">       </w:t>
      </w:r>
      <w:r>
        <w:t>Function of the Gene</w:t>
      </w:r>
      <w:r w:rsidR="00A55851">
        <w:t>:</w:t>
      </w:r>
      <w:r w:rsidR="007C10DF" w:rsidRPr="007C10DF">
        <w:t xml:space="preserve"> </w:t>
      </w:r>
    </w:p>
    <w:p w:rsidR="00924357" w:rsidRDefault="007C10DF" w:rsidP="00924357">
      <w:pPr>
        <w:pStyle w:val="ListParagraph"/>
        <w:numPr>
          <w:ilvl w:val="0"/>
          <w:numId w:val="2"/>
        </w:numPr>
        <w:spacing w:before="240" w:after="240"/>
        <w:jc w:val="both"/>
      </w:pPr>
      <w:r w:rsidRPr="007C10DF">
        <w:t xml:space="preserve">This gene encodes a multifunctional proinflammatory cytokine that belongs to the tumor necrosis factor (TNF) superfamily. </w:t>
      </w:r>
    </w:p>
    <w:p w:rsidR="00924357" w:rsidRDefault="007C10DF" w:rsidP="00924357">
      <w:pPr>
        <w:pStyle w:val="ListParagraph"/>
        <w:numPr>
          <w:ilvl w:val="0"/>
          <w:numId w:val="2"/>
        </w:numPr>
        <w:spacing w:before="240" w:after="240"/>
        <w:jc w:val="both"/>
      </w:pPr>
      <w:r w:rsidRPr="007C10DF">
        <w:t xml:space="preserve">This cytokine is mainly secreted by macrophages. It can bind to, and thus functions through its receptors TNFRSF1A/TNFR1 and TNFRSF1B/TNFBR. </w:t>
      </w:r>
    </w:p>
    <w:p w:rsidR="00924357" w:rsidRDefault="007C10DF" w:rsidP="00924357">
      <w:pPr>
        <w:pStyle w:val="ListParagraph"/>
        <w:numPr>
          <w:ilvl w:val="0"/>
          <w:numId w:val="2"/>
        </w:numPr>
        <w:spacing w:before="240" w:after="240"/>
        <w:jc w:val="both"/>
      </w:pPr>
      <w:r w:rsidRPr="007C10DF">
        <w:t xml:space="preserve">This cytokine is involved in the regulation of a wide spectrum of biological processes including cell proliferation, differentiation, apoptosis, lipid metabolism, and coagulation. </w:t>
      </w:r>
    </w:p>
    <w:p w:rsidR="00924357" w:rsidRDefault="007C10DF" w:rsidP="00924357">
      <w:pPr>
        <w:pStyle w:val="ListParagraph"/>
        <w:numPr>
          <w:ilvl w:val="0"/>
          <w:numId w:val="2"/>
        </w:numPr>
        <w:spacing w:before="240" w:after="240"/>
        <w:jc w:val="both"/>
      </w:pPr>
      <w:r w:rsidRPr="007C10DF">
        <w:t xml:space="preserve">This cytokine has been implicated in a variety of diseases, including autoimmune diseases, insulin resistance, psoriasis, rheumatoid arthritis ankylosing spondylitis, tuberculosis, autosomal dominant polycystic kidney disease, and cancer. </w:t>
      </w:r>
    </w:p>
    <w:p w:rsidR="00AF0745" w:rsidRDefault="007C10DF" w:rsidP="00924357">
      <w:pPr>
        <w:pStyle w:val="ListParagraph"/>
        <w:numPr>
          <w:ilvl w:val="0"/>
          <w:numId w:val="2"/>
        </w:numPr>
        <w:spacing w:before="240" w:after="240"/>
        <w:jc w:val="both"/>
      </w:pPr>
      <w:r w:rsidRPr="007C10DF">
        <w:t>Mutations in this gene affect susceptibility to cerebral malaria, septic shock, and Alzheimer disease. Knockout studies in mice also suggested the neuroprotective function of this cytokine</w:t>
      </w:r>
    </w:p>
    <w:p w:rsidR="007C10DF" w:rsidRDefault="006B561C">
      <w:pPr>
        <w:spacing w:before="240" w:after="240"/>
        <w:rPr>
          <w:lang w:val="en-IN"/>
        </w:rPr>
      </w:pPr>
      <w:r>
        <w:t>3.</w:t>
      </w:r>
      <w:r>
        <w:rPr>
          <w:sz w:val="14"/>
          <w:szCs w:val="14"/>
        </w:rPr>
        <w:t xml:space="preserve">       </w:t>
      </w:r>
      <w:r>
        <w:t>NCBI accession number:</w:t>
      </w:r>
      <w:r w:rsidR="0084613B" w:rsidRPr="0084613B">
        <w:t xml:space="preserve"> </w:t>
      </w:r>
      <w:r w:rsidR="0084613B" w:rsidRPr="0084613B">
        <w:t>NC_000006.12</w:t>
      </w:r>
    </w:p>
    <w:p w:rsidR="00F11BA8" w:rsidRDefault="006B561C">
      <w:pPr>
        <w:spacing w:before="240" w:after="240"/>
      </w:pPr>
      <w:r>
        <w:t>4.</w:t>
      </w:r>
      <w:r>
        <w:rPr>
          <w:sz w:val="14"/>
          <w:szCs w:val="14"/>
        </w:rPr>
        <w:t xml:space="preserve">       </w:t>
      </w:r>
      <w:r>
        <w:t>Forward Primer:</w:t>
      </w:r>
      <w:r w:rsidR="00E93E8A" w:rsidRPr="00E93E8A">
        <w:t xml:space="preserve"> </w:t>
      </w:r>
      <w:r w:rsidR="00E93E8A" w:rsidRPr="00E93E8A">
        <w:t>ATGTGGCAAGAGATGGGGAA</w:t>
      </w:r>
    </w:p>
    <w:p w:rsidR="00F11BA8" w:rsidRDefault="006B561C" w:rsidP="00E93E8A">
      <w:pPr>
        <w:spacing w:before="240" w:after="240"/>
      </w:pPr>
      <w:r>
        <w:t>5.</w:t>
      </w:r>
      <w:r>
        <w:rPr>
          <w:sz w:val="14"/>
          <w:szCs w:val="14"/>
        </w:rPr>
        <w:t xml:space="preserve">       </w:t>
      </w:r>
      <w:r>
        <w:t>Reverse primer:</w:t>
      </w:r>
      <w:r w:rsidR="00E93E8A" w:rsidRPr="00E93E8A">
        <w:t xml:space="preserve"> </w:t>
      </w:r>
      <w:r w:rsidR="00134D9F" w:rsidRPr="00134D9F">
        <w:t>CTCACACCCCACATCTGTCT</w:t>
      </w:r>
    </w:p>
    <w:p w:rsidR="00924357" w:rsidRDefault="006B561C">
      <w:pPr>
        <w:spacing w:before="240" w:after="240"/>
      </w:pPr>
      <w:r>
        <w:t>6.</w:t>
      </w:r>
      <w:r>
        <w:rPr>
          <w:sz w:val="14"/>
          <w:szCs w:val="14"/>
        </w:rPr>
        <w:t xml:space="preserve">       </w:t>
      </w:r>
      <w:r>
        <w:t>Features of primers:</w:t>
      </w:r>
      <w:r w:rsidR="00523FE6">
        <w:t xml:space="preserve"> </w:t>
      </w:r>
    </w:p>
    <w:p w:rsidR="00924357" w:rsidRDefault="00523FE6" w:rsidP="00924357">
      <w:pPr>
        <w:pStyle w:val="ListParagraph"/>
        <w:numPr>
          <w:ilvl w:val="0"/>
          <w:numId w:val="1"/>
        </w:numPr>
        <w:spacing w:before="240" w:after="240"/>
      </w:pPr>
      <w:r>
        <w:t>length- 18 to 28 base pairs</w:t>
      </w:r>
    </w:p>
    <w:p w:rsidR="00924357" w:rsidRDefault="00523FE6" w:rsidP="00924357">
      <w:pPr>
        <w:pStyle w:val="ListParagraph"/>
        <w:numPr>
          <w:ilvl w:val="0"/>
          <w:numId w:val="1"/>
        </w:numPr>
        <w:spacing w:before="240" w:after="240"/>
      </w:pPr>
      <w:r>
        <w:t>GC content- 40 to 50%</w:t>
      </w:r>
    </w:p>
    <w:p w:rsidR="00F11BA8" w:rsidRDefault="00523FE6" w:rsidP="00924357">
      <w:pPr>
        <w:pStyle w:val="ListParagraph"/>
        <w:numPr>
          <w:ilvl w:val="0"/>
          <w:numId w:val="1"/>
        </w:numPr>
        <w:spacing w:before="240" w:after="240"/>
      </w:pPr>
      <w:r>
        <w:t>Tm of primers- 65˚C to 72</w:t>
      </w:r>
      <w:r>
        <w:t>˚</w:t>
      </w:r>
      <w:r>
        <w:t>C</w:t>
      </w:r>
    </w:p>
    <w:p w:rsidR="00924357" w:rsidRDefault="006B561C" w:rsidP="00924357">
      <w:pPr>
        <w:spacing w:after="240"/>
      </w:pPr>
      <w:r>
        <w:t>7.</w:t>
      </w:r>
      <w:r w:rsidRPr="00924357">
        <w:rPr>
          <w:sz w:val="14"/>
          <w:szCs w:val="14"/>
        </w:rPr>
        <w:t xml:space="preserve">       </w:t>
      </w:r>
      <w:r>
        <w:t>Amplicon length and sequence:</w:t>
      </w:r>
      <w:r w:rsidR="00B62D75">
        <w:t xml:space="preserve"> </w:t>
      </w:r>
    </w:p>
    <w:p w:rsidR="00924357" w:rsidRDefault="00924357" w:rsidP="00924357">
      <w:pPr>
        <w:pStyle w:val="ListParagraph"/>
        <w:numPr>
          <w:ilvl w:val="0"/>
          <w:numId w:val="4"/>
        </w:numPr>
        <w:spacing w:after="240"/>
      </w:pPr>
      <w:r>
        <w:t xml:space="preserve">Amplicon/product length- </w:t>
      </w:r>
      <w:r w:rsidR="00B62D75">
        <w:t>15</w:t>
      </w:r>
      <w:r w:rsidR="00FE67D4">
        <w:t>9</w:t>
      </w:r>
    </w:p>
    <w:p w:rsidR="00F11BA8" w:rsidRDefault="00924357" w:rsidP="00924357">
      <w:pPr>
        <w:pStyle w:val="ListParagraph"/>
        <w:numPr>
          <w:ilvl w:val="0"/>
          <w:numId w:val="3"/>
        </w:numPr>
        <w:spacing w:after="240"/>
      </w:pPr>
      <w:r w:rsidRPr="00924357">
        <w:t>Sequence</w:t>
      </w:r>
      <w:r w:rsidR="009B4730">
        <w:t>-</w:t>
      </w:r>
      <w:r w:rsidR="00B62D75" w:rsidRPr="00924357">
        <w:rPr>
          <w:u w:val="single"/>
        </w:rPr>
        <w:t>ATGTGGCAAGAGATGGGGAA</w:t>
      </w:r>
      <w:r w:rsidR="00B62D75" w:rsidRPr="00134D9F">
        <w:t>GA</w:t>
      </w:r>
      <w:r w:rsidR="00B62D75" w:rsidRPr="00134D9F">
        <w:t>GAGAG</w:t>
      </w:r>
      <w:r w:rsidR="00B62D75">
        <w:t>AGAGAAAGATGGAGAGACAGGATGTCTGGCACATGGAAGGTGCTCACTAAGTGTGTAT</w:t>
      </w:r>
      <w:r w:rsidR="00B62D75">
        <w:t>GG</w:t>
      </w:r>
      <w:r w:rsidR="00B62D75">
        <w:t>AGTGAATGAATGAATGAATGAATGAACAAGCAGATATATAAATAAGATATGG</w:t>
      </w:r>
      <w:r w:rsidR="00B62D75" w:rsidRPr="00924357">
        <w:rPr>
          <w:u w:val="single"/>
        </w:rPr>
        <w:t>AGACAGA</w:t>
      </w:r>
      <w:r w:rsidR="00B62D75" w:rsidRPr="00924357">
        <w:rPr>
          <w:u w:val="single"/>
        </w:rPr>
        <w:t>T</w:t>
      </w:r>
      <w:r w:rsidR="00B62D75" w:rsidRPr="00924357">
        <w:rPr>
          <w:u w:val="single"/>
        </w:rPr>
        <w:t>GTGGGGTGTGAG</w:t>
      </w:r>
    </w:p>
    <w:p w:rsidR="00F11BA8" w:rsidRDefault="00F11BA8">
      <w:pPr>
        <w:spacing w:before="240" w:after="240"/>
      </w:pPr>
    </w:p>
    <w:p w:rsidR="00F11BA8" w:rsidRDefault="006B561C">
      <w:pPr>
        <w:rPr>
          <w:b/>
          <w:shd w:val="clear" w:color="auto" w:fill="F8F8F8"/>
        </w:rPr>
      </w:pPr>
      <w:r>
        <w:rPr>
          <w:b/>
          <w:shd w:val="clear" w:color="auto" w:fill="F8F8F8"/>
        </w:rPr>
        <w:t xml:space="preserve">                                                     </w:t>
      </w:r>
    </w:p>
    <w:p w:rsidR="00F11BA8" w:rsidRDefault="006B561C">
      <w:pPr>
        <w:jc w:val="center"/>
        <w:rPr>
          <w:b/>
          <w:shd w:val="clear" w:color="auto" w:fill="F8F8F8"/>
        </w:rPr>
      </w:pPr>
      <w:r>
        <w:rPr>
          <w:b/>
          <w:u w:val="single"/>
          <w:shd w:val="clear" w:color="auto" w:fill="F8F8F8"/>
        </w:rPr>
        <w:lastRenderedPageBreak/>
        <w:t xml:space="preserve"> qPCR Data analysis </w:t>
      </w:r>
      <w:r>
        <w:rPr>
          <w:b/>
          <w:shd w:val="clear" w:color="auto" w:fill="F8F8F8"/>
        </w:rPr>
        <w:t>(DAY 5)</w:t>
      </w:r>
    </w:p>
    <w:p w:rsidR="001D181B" w:rsidRDefault="006B561C" w:rsidP="001D181B">
      <w:pPr>
        <w:jc w:val="center"/>
        <w:rPr>
          <w:shd w:val="clear" w:color="auto" w:fill="F8F8F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2828925</wp:posOffset>
            </wp:positionH>
            <wp:positionV relativeFrom="paragraph">
              <wp:posOffset>209550</wp:posOffset>
            </wp:positionV>
            <wp:extent cx="2987654" cy="13239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654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-276224</wp:posOffset>
            </wp:positionH>
            <wp:positionV relativeFrom="paragraph">
              <wp:posOffset>209550</wp:posOffset>
            </wp:positionV>
            <wp:extent cx="2923486" cy="1326477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3486" cy="1326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05F93" w:rsidRDefault="006B561C" w:rsidP="00C05F93">
      <w:pPr>
        <w:rPr>
          <w:b/>
          <w:bCs/>
          <w:noProof/>
        </w:rPr>
      </w:pPr>
      <w:r>
        <w:rPr>
          <w:shd w:val="clear" w:color="auto" w:fill="F8F8F8"/>
        </w:rPr>
        <w:t xml:space="preserve">The following data are results of qPCR from cancer cell lines.  HER2 stands for human epidermal growth factor. It’s healthy in normal amounts, but too much may be a sign of a certain type of breast cancer. Calculate the 2 Delta Ct values for the following data and plot the values on a graph using </w:t>
      </w:r>
      <w:r w:rsidR="001D181B">
        <w:rPr>
          <w:shd w:val="clear" w:color="auto" w:fill="F8F8F8"/>
        </w:rPr>
        <w:t>G</w:t>
      </w:r>
      <w:r>
        <w:rPr>
          <w:shd w:val="clear" w:color="auto" w:fill="F8F8F8"/>
        </w:rPr>
        <w:t>raphpad prism.</w:t>
      </w:r>
      <w:r w:rsidR="00C05F93" w:rsidRPr="00C05F93">
        <w:rPr>
          <w:b/>
          <w:bCs/>
          <w:noProof/>
        </w:rPr>
        <w:t xml:space="preserve"> </w:t>
      </w:r>
    </w:p>
    <w:p w:rsidR="00C05F93" w:rsidRDefault="00C05F93" w:rsidP="00C05F93">
      <w:pPr>
        <w:rPr>
          <w:b/>
          <w:bCs/>
          <w:shd w:val="clear" w:color="auto" w:fill="F8F8F8"/>
        </w:rPr>
      </w:pPr>
    </w:p>
    <w:p w:rsidR="00C05F93" w:rsidRDefault="00C05F93" w:rsidP="00C05F93">
      <w:pPr>
        <w:rPr>
          <w:shd w:val="clear" w:color="auto" w:fill="F8F8F8"/>
        </w:rPr>
      </w:pPr>
      <w:r w:rsidRPr="000E6A2D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C6C933F" wp14:editId="5C5995DA">
            <wp:simplePos x="0" y="0"/>
            <wp:positionH relativeFrom="margin">
              <wp:posOffset>-354542</wp:posOffset>
            </wp:positionH>
            <wp:positionV relativeFrom="page">
              <wp:posOffset>4139142</wp:posOffset>
            </wp:positionV>
            <wp:extent cx="6290310" cy="1633855"/>
            <wp:effectExtent l="0" t="0" r="0" b="4445"/>
            <wp:wrapTopAndBottom/>
            <wp:docPr id="730637745" name="Picture 730637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196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A2D">
        <w:rPr>
          <w:b/>
          <w:bCs/>
          <w:shd w:val="clear" w:color="auto" w:fill="F8F8F8"/>
        </w:rPr>
        <w:t>ANSWER=</w:t>
      </w:r>
      <w:r>
        <w:rPr>
          <w:shd w:val="clear" w:color="auto" w:fill="F8F8F8"/>
        </w:rPr>
        <w:t xml:space="preserve"> </w:t>
      </w:r>
      <w:r w:rsidRPr="001D181B">
        <w:rPr>
          <w:shd w:val="clear" w:color="auto" w:fill="F8F8F8"/>
        </w:rPr>
        <w:t>Δ</w:t>
      </w:r>
      <w:r>
        <w:rPr>
          <w:shd w:val="clear" w:color="auto" w:fill="F8F8F8"/>
        </w:rPr>
        <w:t xml:space="preserve">Ct values, </w:t>
      </w:r>
      <w:r w:rsidRPr="001D181B">
        <w:rPr>
          <w:shd w:val="clear" w:color="auto" w:fill="F8F8F8"/>
        </w:rPr>
        <w:t>ΔΔ</w:t>
      </w:r>
      <w:r>
        <w:rPr>
          <w:shd w:val="clear" w:color="auto" w:fill="F8F8F8"/>
        </w:rPr>
        <w:t xml:space="preserve">Ct values, Fold change values given in table below: - </w:t>
      </w:r>
    </w:p>
    <w:p w:rsidR="00F11BA8" w:rsidRDefault="00F11BA8" w:rsidP="001D181B">
      <w:pPr>
        <w:jc w:val="both"/>
        <w:rPr>
          <w:shd w:val="clear" w:color="auto" w:fill="F8F8F8"/>
        </w:rPr>
      </w:pPr>
    </w:p>
    <w:p w:rsidR="000E6A2D" w:rsidRDefault="000E6A2D">
      <w:pPr>
        <w:rPr>
          <w:shd w:val="clear" w:color="auto" w:fill="F8F8F8"/>
        </w:rPr>
      </w:pPr>
    </w:p>
    <w:p w:rsidR="00F11BA8" w:rsidRDefault="006B561C">
      <w:pPr>
        <w:spacing w:before="240" w:after="240"/>
        <w:jc w:val="center"/>
        <w:rPr>
          <w:b/>
          <w:shd w:val="clear" w:color="auto" w:fill="F8F8F8"/>
        </w:rPr>
      </w:pPr>
      <w:r>
        <w:rPr>
          <w:b/>
          <w:shd w:val="clear" w:color="auto" w:fill="F8F8F8"/>
        </w:rPr>
        <w:t xml:space="preserve">                                               </w:t>
      </w: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F11BA8">
      <w:pPr>
        <w:rPr>
          <w:b/>
          <w:shd w:val="clear" w:color="auto" w:fill="F8F8F8"/>
        </w:rPr>
      </w:pPr>
    </w:p>
    <w:p w:rsidR="00F11BA8" w:rsidRDefault="006B561C">
      <w:pPr>
        <w:rPr>
          <w:shd w:val="clear" w:color="auto" w:fill="F8F8F8"/>
        </w:rPr>
      </w:pPr>
      <w:r>
        <w:rPr>
          <w:b/>
          <w:shd w:val="clear" w:color="auto" w:fill="F8F8F8"/>
        </w:rPr>
        <w:t xml:space="preserve"> </w:t>
      </w:r>
    </w:p>
    <w:sectPr w:rsidR="00F11B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637"/>
    <w:multiLevelType w:val="hybridMultilevel"/>
    <w:tmpl w:val="EBE68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8726F"/>
    <w:multiLevelType w:val="hybridMultilevel"/>
    <w:tmpl w:val="DBDE8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679F1"/>
    <w:multiLevelType w:val="hybridMultilevel"/>
    <w:tmpl w:val="FF8EA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1935"/>
    <w:multiLevelType w:val="hybridMultilevel"/>
    <w:tmpl w:val="9A96E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751887">
    <w:abstractNumId w:val="2"/>
  </w:num>
  <w:num w:numId="2" w16cid:durableId="783351982">
    <w:abstractNumId w:val="1"/>
  </w:num>
  <w:num w:numId="3" w16cid:durableId="1629506104">
    <w:abstractNumId w:val="0"/>
  </w:num>
  <w:num w:numId="4" w16cid:durableId="1800604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BA8"/>
    <w:rsid w:val="000905EE"/>
    <w:rsid w:val="000E6A2D"/>
    <w:rsid w:val="00134D9F"/>
    <w:rsid w:val="001A733A"/>
    <w:rsid w:val="001D181B"/>
    <w:rsid w:val="002B7C70"/>
    <w:rsid w:val="003075DE"/>
    <w:rsid w:val="00523FE6"/>
    <w:rsid w:val="006B561C"/>
    <w:rsid w:val="007C10DF"/>
    <w:rsid w:val="0084613B"/>
    <w:rsid w:val="00924357"/>
    <w:rsid w:val="009B4730"/>
    <w:rsid w:val="00A55851"/>
    <w:rsid w:val="00AF0745"/>
    <w:rsid w:val="00B62D75"/>
    <w:rsid w:val="00C05F93"/>
    <w:rsid w:val="00E93E8A"/>
    <w:rsid w:val="00F11BA8"/>
    <w:rsid w:val="00FE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1558"/>
  <w15:docId w15:val="{579D9F97-CB5D-403C-B0C2-BE2303B2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585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851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92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Jayadev</dc:creator>
  <cp:lastModifiedBy>Lakshmi Jayadev</cp:lastModifiedBy>
  <cp:revision>2</cp:revision>
  <dcterms:created xsi:type="dcterms:W3CDTF">2023-05-26T16:38:00Z</dcterms:created>
  <dcterms:modified xsi:type="dcterms:W3CDTF">2023-05-26T16:38:00Z</dcterms:modified>
</cp:coreProperties>
</file>