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1967_RpaChallenge_Vajrang</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Automation to fill all users details in RPA challenge website</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Vajrang</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1967_RpaChallenge_Vajrang</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Automation to fill all users details in RPA challenge website</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12.8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000625" cy="59531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59531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5</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12.8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challenge.xlsx and 7 more pages - Profile 1 -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and 7 more pages - Profile 1 - Microsoft​ Edge</w:t>
            </w:r>
          </w:p>
        </w:tc>
        <w:tc>
          <w:tcPr>
            <w:tcW w:w="1136" w:type="pct"/>
            <w:vAlign w:val="center"/>
          </w:tcPr>
          <w:p w14:paraId="48456816" w14:textId="0105BD42" w:rsidR="0072405E" w:rsidRPr="00767335" w:rsidRDefault="0072405E" w:rsidP="000724F7">
            <w:pPr>
              <w:pStyle w:val="table"/>
            </w:pPr>
            <w:r w:rsidRPr="0097201A">
              <w:t xml:space="preserve">4</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Read challenge.xlsx file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Input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rpachallenge.com</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Click start button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and 7 more
pages - Profile 1 -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7.5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Fill row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Add first name, last name, company name ... Address</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row exists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'Yes' then go to '4. Rpa Challenge and 7 more
pages - Profile 1 - Microsoft
Edge' </w:t>
            </w:r>
            <w:r w:rsidRPr="005628A3">
              <w:t/>
            </w:r>
            <w:r w:rsidRPr="003D5E71">
              <w:t/>
            </w:r>
            <w:r w:rsidRPr="003D5E71">
              <w:t/>
            </w:r>
          </w:p>
          <w:p>
            <w:pPr>
              <w:pStyle w:val="table"/>
              <w:keepNext/>
            </w:pPr>
            <w:r>
              <w:t xml:space="preserve"> If 'No' then go to '6. Rpa Challenge and 7 more
pages - Profile 1 - Microsoft
Edge'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Rpa Challenge and 7 more
pages - Profile 1 -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final screenshot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