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391DA9" w14:textId="619B3386" w:rsidR="00D50FD7" w:rsidRPr="00B76DD7" w:rsidRDefault="00D50FD7" w:rsidP="00B76DD7">
      <w:pPr>
        <w:pStyle w:val="ListParagraph"/>
        <w:numPr>
          <w:ilvl w:val="0"/>
          <w:numId w:val="4"/>
        </w:numPr>
        <w:shd w:val="clear" w:color="auto" w:fill="FFFFFE"/>
        <w:spacing w:after="0" w:line="270" w:lineRule="atLeast"/>
        <w:jc w:val="both"/>
        <w:rPr>
          <w:rFonts w:cstheme="minorHAnsi"/>
          <w:color w:val="3D3D3D"/>
          <w:sz w:val="30"/>
          <w:szCs w:val="30"/>
          <w:shd w:val="clear" w:color="auto" w:fill="FFFFFF"/>
        </w:rPr>
      </w:pPr>
      <w:r w:rsidRPr="00B76DD7">
        <w:rPr>
          <w:rFonts w:cstheme="minorHAnsi"/>
          <w:color w:val="3D3D3D"/>
          <w:sz w:val="30"/>
          <w:szCs w:val="30"/>
          <w:shd w:val="clear" w:color="auto" w:fill="FFFFFF"/>
        </w:rPr>
        <w:t>List down and explain in a paragraph the various tools which are helpful to set up a CI/CD</w:t>
      </w:r>
      <w:r w:rsidR="00AA6D7A" w:rsidRPr="00B76DD7">
        <w:rPr>
          <w:rFonts w:cstheme="minorHAnsi"/>
          <w:color w:val="3D3D3D"/>
          <w:sz w:val="30"/>
          <w:szCs w:val="30"/>
          <w:shd w:val="clear" w:color="auto" w:fill="FFFFFF"/>
        </w:rPr>
        <w:t xml:space="preserve"> </w:t>
      </w:r>
      <w:r w:rsidRPr="00B76DD7">
        <w:rPr>
          <w:rFonts w:cstheme="minorHAnsi"/>
          <w:color w:val="3D3D3D"/>
          <w:sz w:val="30"/>
          <w:szCs w:val="30"/>
          <w:shd w:val="clear" w:color="auto" w:fill="FFFFFF"/>
        </w:rPr>
        <w:t xml:space="preserve">environment and provide your preference of toolset for a CI/CD environment that you will </w:t>
      </w:r>
      <w:proofErr w:type="spellStart"/>
      <w:r w:rsidRPr="00B76DD7">
        <w:rPr>
          <w:rFonts w:cstheme="minorHAnsi"/>
          <w:color w:val="3D3D3D"/>
          <w:sz w:val="30"/>
          <w:szCs w:val="30"/>
          <w:shd w:val="clear" w:color="auto" w:fill="FFFFFF"/>
        </w:rPr>
        <w:t>besetting</w:t>
      </w:r>
      <w:proofErr w:type="spellEnd"/>
      <w:r w:rsidRPr="00B76DD7">
        <w:rPr>
          <w:rFonts w:cstheme="minorHAnsi"/>
          <w:color w:val="3D3D3D"/>
          <w:sz w:val="30"/>
          <w:szCs w:val="30"/>
          <w:shd w:val="clear" w:color="auto" w:fill="FFFFFF"/>
        </w:rPr>
        <w:t xml:space="preserve"> </w:t>
      </w:r>
      <w:proofErr w:type="gramStart"/>
      <w:r w:rsidRPr="00B76DD7">
        <w:rPr>
          <w:rFonts w:cstheme="minorHAnsi"/>
          <w:color w:val="3D3D3D"/>
          <w:sz w:val="30"/>
          <w:szCs w:val="30"/>
          <w:shd w:val="clear" w:color="auto" w:fill="FFFFFF"/>
        </w:rPr>
        <w:t>up ,</w:t>
      </w:r>
      <w:proofErr w:type="gramEnd"/>
      <w:r w:rsidRPr="00B76DD7">
        <w:rPr>
          <w:rFonts w:cstheme="minorHAnsi"/>
          <w:color w:val="3D3D3D"/>
          <w:sz w:val="30"/>
          <w:szCs w:val="30"/>
          <w:shd w:val="clear" w:color="auto" w:fill="FFFFFF"/>
        </w:rPr>
        <w:t xml:space="preserve"> along with the Pros and Cons. Provide a high-level diagram showing the various</w:t>
      </w:r>
      <w:r w:rsidR="00AA6D7A" w:rsidRPr="00B76DD7">
        <w:rPr>
          <w:rFonts w:cstheme="minorHAnsi"/>
          <w:color w:val="3D3D3D"/>
          <w:sz w:val="30"/>
          <w:szCs w:val="30"/>
          <w:shd w:val="clear" w:color="auto" w:fill="FFFFFF"/>
        </w:rPr>
        <w:t xml:space="preserve"> </w:t>
      </w:r>
      <w:r w:rsidRPr="00B76DD7">
        <w:rPr>
          <w:rFonts w:cstheme="minorHAnsi"/>
          <w:color w:val="3D3D3D"/>
          <w:sz w:val="30"/>
          <w:szCs w:val="30"/>
          <w:shd w:val="clear" w:color="auto" w:fill="FFFFFF"/>
        </w:rPr>
        <w:t>components involved.</w:t>
      </w:r>
    </w:p>
    <w:p w14:paraId="6E9219D2" w14:textId="75F579B5" w:rsidR="00D50FD7" w:rsidRPr="001C3D7A" w:rsidRDefault="00D50FD7" w:rsidP="00D50FD7">
      <w:pPr>
        <w:shd w:val="clear" w:color="auto" w:fill="FFFFFE"/>
        <w:spacing w:after="0" w:line="270" w:lineRule="atLeast"/>
        <w:jc w:val="both"/>
        <w:rPr>
          <w:rFonts w:cstheme="minorHAnsi"/>
          <w:color w:val="222222"/>
        </w:rPr>
      </w:pPr>
    </w:p>
    <w:p w14:paraId="4834D691" w14:textId="3E12A69D" w:rsidR="00AA6D7A" w:rsidRPr="00D50FD7" w:rsidRDefault="00D50FD7" w:rsidP="00AA6D7A">
      <w:pPr>
        <w:shd w:val="clear" w:color="auto" w:fill="FFFFFE"/>
        <w:spacing w:after="0" w:line="270" w:lineRule="atLeast"/>
        <w:jc w:val="both"/>
        <w:rPr>
          <w:rFonts w:eastAsia="Times New Roman" w:cstheme="minorHAnsi"/>
          <w:sz w:val="24"/>
          <w:szCs w:val="24"/>
        </w:rPr>
      </w:pPr>
      <w:r w:rsidRPr="001C3D7A">
        <w:rPr>
          <w:rFonts w:eastAsia="Times New Roman" w:cstheme="minorHAnsi"/>
          <w:sz w:val="24"/>
          <w:szCs w:val="24"/>
        </w:rPr>
        <w:t xml:space="preserve">Continuous integration and delivery </w:t>
      </w:r>
      <w:proofErr w:type="gramStart"/>
      <w:r w:rsidRPr="001C3D7A">
        <w:rPr>
          <w:rFonts w:eastAsia="Times New Roman" w:cstheme="minorHAnsi"/>
          <w:sz w:val="24"/>
          <w:szCs w:val="24"/>
        </w:rPr>
        <w:t>is</w:t>
      </w:r>
      <w:proofErr w:type="gramEnd"/>
      <w:r w:rsidRPr="001C3D7A">
        <w:rPr>
          <w:rFonts w:eastAsia="Times New Roman" w:cstheme="minorHAnsi"/>
          <w:sz w:val="24"/>
          <w:szCs w:val="24"/>
        </w:rPr>
        <w:t xml:space="preserve"> the best practice for DevOps and agile development. Here are the top CI/CD tools with their key features so </w:t>
      </w:r>
      <w:r w:rsidR="00AA6D7A" w:rsidRPr="001C3D7A">
        <w:rPr>
          <w:rFonts w:eastAsia="Times New Roman" w:cstheme="minorHAnsi"/>
          <w:sz w:val="24"/>
          <w:szCs w:val="24"/>
        </w:rPr>
        <w:t>we</w:t>
      </w:r>
      <w:r w:rsidRPr="001C3D7A">
        <w:rPr>
          <w:rFonts w:eastAsia="Times New Roman" w:cstheme="minorHAnsi"/>
          <w:sz w:val="24"/>
          <w:szCs w:val="24"/>
        </w:rPr>
        <w:t xml:space="preserve"> can pick the right one &amp; integrate the power of automation in your CI/CD </w:t>
      </w:r>
      <w:proofErr w:type="gramStart"/>
      <w:r w:rsidRPr="001C3D7A">
        <w:rPr>
          <w:rFonts w:eastAsia="Times New Roman" w:cstheme="minorHAnsi"/>
          <w:sz w:val="24"/>
          <w:szCs w:val="24"/>
        </w:rPr>
        <w:t>pipeline.</w:t>
      </w:r>
      <w:r w:rsidR="00AA6D7A" w:rsidRPr="001C3D7A">
        <w:rPr>
          <w:rFonts w:eastAsia="Times New Roman" w:cstheme="minorHAnsi"/>
          <w:sz w:val="24"/>
          <w:szCs w:val="24"/>
        </w:rPr>
        <w:t>(</w:t>
      </w:r>
      <w:proofErr w:type="gramEnd"/>
      <w:r w:rsidR="00AA6D7A" w:rsidRPr="001C3D7A">
        <w:rPr>
          <w:rFonts w:eastAsia="Times New Roman" w:cstheme="minorHAnsi"/>
          <w:sz w:val="24"/>
          <w:szCs w:val="24"/>
        </w:rPr>
        <w:t>My)</w:t>
      </w:r>
    </w:p>
    <w:p w14:paraId="29509043" w14:textId="77777777" w:rsidR="00D50FD7" w:rsidRPr="001C3D7A" w:rsidRDefault="00D50FD7" w:rsidP="00D50FD7">
      <w:pPr>
        <w:shd w:val="clear" w:color="auto" w:fill="FFFFFE"/>
        <w:spacing w:after="0" w:line="270" w:lineRule="atLeast"/>
        <w:jc w:val="both"/>
        <w:rPr>
          <w:rFonts w:eastAsia="Times New Roman" w:cstheme="minorHAnsi"/>
          <w:color w:val="6554C0"/>
          <w:sz w:val="24"/>
          <w:szCs w:val="24"/>
        </w:rPr>
      </w:pPr>
    </w:p>
    <w:p w14:paraId="067DE68F" w14:textId="77777777" w:rsidR="00AA6D7A" w:rsidRPr="001C3D7A" w:rsidRDefault="00AA6D7A" w:rsidP="00AA6D7A">
      <w:pPr>
        <w:shd w:val="clear" w:color="auto" w:fill="FFFFFE"/>
        <w:spacing w:after="0" w:line="270" w:lineRule="atLeast"/>
        <w:jc w:val="both"/>
        <w:rPr>
          <w:rFonts w:eastAsia="Times New Roman" w:cstheme="minorHAnsi"/>
          <w:color w:val="6554C0"/>
          <w:sz w:val="24"/>
          <w:szCs w:val="24"/>
        </w:rPr>
      </w:pPr>
      <w:r w:rsidRPr="001C3D7A">
        <w:rPr>
          <w:rFonts w:eastAsia="Times New Roman" w:cstheme="minorHAnsi"/>
          <w:color w:val="6554C0"/>
          <w:sz w:val="24"/>
          <w:szCs w:val="24"/>
        </w:rPr>
        <w:t>Jenkins:</w:t>
      </w:r>
    </w:p>
    <w:p w14:paraId="2702BC39" w14:textId="77777777" w:rsidR="00AA6D7A" w:rsidRPr="001C3D7A" w:rsidRDefault="00AA6D7A" w:rsidP="00AA6D7A">
      <w:pPr>
        <w:shd w:val="clear" w:color="auto" w:fill="FFFFFE"/>
        <w:spacing w:after="0" w:line="270" w:lineRule="atLeast"/>
        <w:jc w:val="both"/>
        <w:rPr>
          <w:rFonts w:eastAsia="Times New Roman" w:cstheme="minorHAnsi"/>
          <w:sz w:val="24"/>
          <w:szCs w:val="24"/>
        </w:rPr>
      </w:pPr>
      <w:r w:rsidRPr="001C3D7A">
        <w:rPr>
          <w:rFonts w:eastAsia="Times New Roman" w:cstheme="minorHAnsi"/>
          <w:sz w:val="24"/>
          <w:szCs w:val="24"/>
        </w:rPr>
        <w:t>Being platform-agnostic, Jenkins is compatible with Windows, Linux operating system, and Mac OS and runs on ports 8080 and 8443.</w:t>
      </w:r>
    </w:p>
    <w:p w14:paraId="2EFB8C30" w14:textId="77777777" w:rsidR="00AA6D7A" w:rsidRPr="001C3D7A" w:rsidRDefault="00AA6D7A" w:rsidP="00AA6D7A">
      <w:pPr>
        <w:shd w:val="clear" w:color="auto" w:fill="FFFFFE"/>
        <w:spacing w:after="0" w:line="270" w:lineRule="atLeast"/>
        <w:jc w:val="both"/>
        <w:rPr>
          <w:rFonts w:eastAsia="Times New Roman" w:cstheme="minorHAnsi"/>
          <w:sz w:val="24"/>
          <w:szCs w:val="24"/>
        </w:rPr>
      </w:pPr>
      <w:r w:rsidRPr="001C3D7A">
        <w:rPr>
          <w:rFonts w:eastAsia="Times New Roman" w:cstheme="minorHAnsi"/>
          <w:sz w:val="24"/>
          <w:szCs w:val="24"/>
        </w:rPr>
        <w:t>The easy installation process as a self-contained Java program; and configuration of Jenkins can be carried out using a web interface that contains on-the-fly error checks and built-in help.</w:t>
      </w:r>
    </w:p>
    <w:p w14:paraId="033DE34F" w14:textId="77777777" w:rsidR="00AA6D7A" w:rsidRPr="001C3D7A" w:rsidRDefault="00AA6D7A" w:rsidP="00AA6D7A">
      <w:pPr>
        <w:shd w:val="clear" w:color="auto" w:fill="FFFFFE"/>
        <w:spacing w:after="0" w:line="270" w:lineRule="atLeast"/>
        <w:jc w:val="both"/>
        <w:rPr>
          <w:rFonts w:eastAsia="Times New Roman" w:cstheme="minorHAnsi"/>
          <w:sz w:val="24"/>
          <w:szCs w:val="24"/>
        </w:rPr>
      </w:pPr>
      <w:r w:rsidRPr="001C3D7A">
        <w:rPr>
          <w:rFonts w:eastAsia="Times New Roman" w:cstheme="minorHAnsi"/>
          <w:sz w:val="24"/>
          <w:szCs w:val="24"/>
        </w:rPr>
        <w:t>Plugin architecture provides nearly endless possibilities for what Jenkins can do, making it quite extensible.</w:t>
      </w:r>
    </w:p>
    <w:p w14:paraId="78460751" w14:textId="77777777" w:rsidR="00AA6D7A" w:rsidRPr="001C3D7A" w:rsidRDefault="00AA6D7A" w:rsidP="00AA6D7A">
      <w:pPr>
        <w:shd w:val="clear" w:color="auto" w:fill="FFFFFE"/>
        <w:spacing w:after="0" w:line="270" w:lineRule="atLeast"/>
        <w:jc w:val="both"/>
        <w:rPr>
          <w:rFonts w:eastAsia="Times New Roman" w:cstheme="minorHAnsi"/>
          <w:sz w:val="24"/>
          <w:szCs w:val="24"/>
        </w:rPr>
      </w:pPr>
      <w:r w:rsidRPr="001C3D7A">
        <w:rPr>
          <w:rFonts w:eastAsia="Times New Roman" w:cstheme="minorHAnsi"/>
          <w:sz w:val="24"/>
          <w:szCs w:val="24"/>
        </w:rPr>
        <w:t>Numerous plugins for integration with different test automation tools for the test pipeline</w:t>
      </w:r>
    </w:p>
    <w:p w14:paraId="3193A26B" w14:textId="77777777" w:rsidR="00AA6D7A" w:rsidRPr="001C3D7A" w:rsidRDefault="00AA6D7A" w:rsidP="00AA6D7A">
      <w:pPr>
        <w:shd w:val="clear" w:color="auto" w:fill="FFFFFE"/>
        <w:spacing w:after="0" w:line="270" w:lineRule="atLeast"/>
        <w:jc w:val="both"/>
        <w:rPr>
          <w:rFonts w:eastAsia="Times New Roman" w:cstheme="minorHAnsi"/>
          <w:sz w:val="24"/>
          <w:szCs w:val="24"/>
        </w:rPr>
      </w:pPr>
      <w:r w:rsidRPr="001C3D7A">
        <w:rPr>
          <w:rFonts w:eastAsia="Times New Roman" w:cstheme="minorHAnsi"/>
          <w:sz w:val="24"/>
          <w:szCs w:val="24"/>
        </w:rPr>
        <w:t>Jenkins can also be integrated with major cloud platforms like Google Cloud, Amazon EC2, Atlassian Cloud, VMWare vSphere, etc., using plugins.</w:t>
      </w:r>
    </w:p>
    <w:p w14:paraId="07CAB452" w14:textId="77777777" w:rsidR="00AA6D7A" w:rsidRPr="001C3D7A" w:rsidRDefault="00AA6D7A" w:rsidP="00AA6D7A">
      <w:pPr>
        <w:shd w:val="clear" w:color="auto" w:fill="FFFFFE"/>
        <w:spacing w:after="0" w:line="270" w:lineRule="atLeast"/>
        <w:jc w:val="both"/>
        <w:rPr>
          <w:rFonts w:eastAsia="Times New Roman" w:cstheme="minorHAnsi"/>
          <w:sz w:val="24"/>
          <w:szCs w:val="24"/>
        </w:rPr>
      </w:pPr>
      <w:r w:rsidRPr="001C3D7A">
        <w:rPr>
          <w:rFonts w:eastAsia="Times New Roman" w:cstheme="minorHAnsi"/>
          <w:sz w:val="24"/>
          <w:szCs w:val="24"/>
        </w:rPr>
        <w:t>Easy work distribution across multiple machines ensures faster builds, tests, and deployments across multiple platforms.</w:t>
      </w:r>
    </w:p>
    <w:p w14:paraId="06747247" w14:textId="77777777" w:rsidR="00AA6D7A" w:rsidRPr="001C3D7A" w:rsidRDefault="00AA6D7A" w:rsidP="00AA6D7A">
      <w:pPr>
        <w:shd w:val="clear" w:color="auto" w:fill="FFFFFE"/>
        <w:spacing w:after="0" w:line="270" w:lineRule="atLeast"/>
        <w:jc w:val="both"/>
        <w:rPr>
          <w:rFonts w:eastAsia="Times New Roman" w:cstheme="minorHAnsi"/>
          <w:color w:val="6554C0"/>
          <w:sz w:val="24"/>
          <w:szCs w:val="24"/>
        </w:rPr>
      </w:pPr>
      <w:r w:rsidRPr="001C3D7A">
        <w:rPr>
          <w:rFonts w:eastAsia="Times New Roman" w:cstheme="minorHAnsi"/>
          <w:color w:val="6554C0"/>
          <w:sz w:val="24"/>
          <w:szCs w:val="24"/>
        </w:rPr>
        <w:t>TeamCity</w:t>
      </w:r>
    </w:p>
    <w:p w14:paraId="3C50C205" w14:textId="77777777" w:rsidR="00AA6D7A" w:rsidRPr="001C3D7A" w:rsidRDefault="00AA6D7A" w:rsidP="00AA6D7A">
      <w:pPr>
        <w:shd w:val="clear" w:color="auto" w:fill="FFFFFE"/>
        <w:spacing w:after="0" w:line="270" w:lineRule="atLeast"/>
        <w:jc w:val="both"/>
        <w:rPr>
          <w:rFonts w:eastAsia="Times New Roman" w:cstheme="minorHAnsi"/>
          <w:sz w:val="24"/>
          <w:szCs w:val="24"/>
        </w:rPr>
      </w:pPr>
      <w:r w:rsidRPr="001C3D7A">
        <w:rPr>
          <w:rFonts w:eastAsia="Times New Roman" w:cstheme="minorHAnsi"/>
          <w:sz w:val="24"/>
          <w:szCs w:val="24"/>
        </w:rPr>
        <w:t>Easy installation and configuration of the TeamCity server with extensive documentation</w:t>
      </w:r>
    </w:p>
    <w:p w14:paraId="01300473" w14:textId="77777777" w:rsidR="00AA6D7A" w:rsidRPr="001C3D7A" w:rsidRDefault="00AA6D7A" w:rsidP="00AA6D7A">
      <w:pPr>
        <w:shd w:val="clear" w:color="auto" w:fill="FFFFFE"/>
        <w:spacing w:after="0" w:line="270" w:lineRule="atLeast"/>
        <w:jc w:val="both"/>
        <w:rPr>
          <w:rFonts w:eastAsia="Times New Roman" w:cstheme="minorHAnsi"/>
          <w:sz w:val="24"/>
          <w:szCs w:val="24"/>
        </w:rPr>
      </w:pPr>
      <w:r w:rsidRPr="001C3D7A">
        <w:rPr>
          <w:rFonts w:eastAsia="Times New Roman" w:cstheme="minorHAnsi"/>
          <w:sz w:val="24"/>
          <w:szCs w:val="24"/>
        </w:rPr>
        <w:t>Setting up the first pipeline takes less than 2 minutes and can be created through a simple UI without writing any code.</w:t>
      </w:r>
    </w:p>
    <w:p w14:paraId="2A275FF5" w14:textId="77777777" w:rsidR="00AA6D7A" w:rsidRPr="001C3D7A" w:rsidRDefault="00AA6D7A" w:rsidP="00AA6D7A">
      <w:pPr>
        <w:shd w:val="clear" w:color="auto" w:fill="FFFFFE"/>
        <w:spacing w:after="0" w:line="270" w:lineRule="atLeast"/>
        <w:jc w:val="both"/>
        <w:rPr>
          <w:rFonts w:eastAsia="Times New Roman" w:cstheme="minorHAnsi"/>
          <w:sz w:val="24"/>
          <w:szCs w:val="24"/>
        </w:rPr>
      </w:pPr>
      <w:r w:rsidRPr="001C3D7A">
        <w:rPr>
          <w:rFonts w:eastAsia="Times New Roman" w:cstheme="minorHAnsi"/>
          <w:sz w:val="24"/>
          <w:szCs w:val="24"/>
        </w:rPr>
        <w:t>Integrates with build &amp; test tools, keeps a history of tests, flags unstable tests as flaky, and can also help identify the exact commits that cause failures in the pipelines.</w:t>
      </w:r>
    </w:p>
    <w:p w14:paraId="43990BFA" w14:textId="77777777" w:rsidR="00AA6D7A" w:rsidRPr="001C3D7A" w:rsidRDefault="00AA6D7A" w:rsidP="00AA6D7A">
      <w:pPr>
        <w:shd w:val="clear" w:color="auto" w:fill="FFFFFE"/>
        <w:spacing w:after="0" w:line="270" w:lineRule="atLeast"/>
        <w:jc w:val="both"/>
        <w:rPr>
          <w:rFonts w:eastAsia="Times New Roman" w:cstheme="minorHAnsi"/>
          <w:sz w:val="24"/>
          <w:szCs w:val="24"/>
        </w:rPr>
      </w:pPr>
      <w:r w:rsidRPr="001C3D7A">
        <w:rPr>
          <w:rFonts w:eastAsia="Times New Roman" w:cstheme="minorHAnsi"/>
          <w:sz w:val="24"/>
          <w:szCs w:val="24"/>
        </w:rPr>
        <w:t>Real-time reporting helps dig into an issue, resolve and assign it to the project members.</w:t>
      </w:r>
    </w:p>
    <w:p w14:paraId="616D5038" w14:textId="77777777" w:rsidR="00AA6D7A" w:rsidRPr="001C3D7A" w:rsidRDefault="00AA6D7A" w:rsidP="00AA6D7A">
      <w:pPr>
        <w:shd w:val="clear" w:color="auto" w:fill="FFFFFE"/>
        <w:spacing w:after="0" w:line="270" w:lineRule="atLeast"/>
        <w:jc w:val="both"/>
        <w:rPr>
          <w:rFonts w:eastAsia="Times New Roman" w:cstheme="minorHAnsi"/>
          <w:sz w:val="24"/>
          <w:szCs w:val="24"/>
        </w:rPr>
      </w:pPr>
      <w:r w:rsidRPr="001C3D7A">
        <w:rPr>
          <w:rFonts w:eastAsia="Times New Roman" w:cstheme="minorHAnsi"/>
          <w:sz w:val="24"/>
          <w:szCs w:val="24"/>
        </w:rPr>
        <w:t xml:space="preserve">By integrating TeamCity with IDE, you can build, check, and run automated tests without committing any code or creating any branches – and </w:t>
      </w:r>
      <w:proofErr w:type="gramStart"/>
      <w:r w:rsidRPr="001C3D7A">
        <w:rPr>
          <w:rFonts w:eastAsia="Times New Roman" w:cstheme="minorHAnsi"/>
          <w:sz w:val="24"/>
          <w:szCs w:val="24"/>
        </w:rPr>
        <w:t>keep your code base clean at all times</w:t>
      </w:r>
      <w:proofErr w:type="gramEnd"/>
      <w:r w:rsidRPr="001C3D7A">
        <w:rPr>
          <w:rFonts w:eastAsia="Times New Roman" w:cstheme="minorHAnsi"/>
          <w:sz w:val="24"/>
          <w:szCs w:val="24"/>
        </w:rPr>
        <w:t>.</w:t>
      </w:r>
    </w:p>
    <w:p w14:paraId="39AB6722" w14:textId="77777777" w:rsidR="00AA6D7A" w:rsidRPr="001C3D7A" w:rsidRDefault="00AA6D7A" w:rsidP="00AA6D7A">
      <w:pPr>
        <w:shd w:val="clear" w:color="auto" w:fill="FFFFFE"/>
        <w:spacing w:after="0" w:line="270" w:lineRule="atLeast"/>
        <w:jc w:val="both"/>
        <w:rPr>
          <w:rFonts w:eastAsia="Times New Roman" w:cstheme="minorHAnsi"/>
          <w:sz w:val="24"/>
          <w:szCs w:val="24"/>
        </w:rPr>
      </w:pPr>
      <w:r w:rsidRPr="001C3D7A">
        <w:rPr>
          <w:rFonts w:eastAsia="Times New Roman" w:cstheme="minorHAnsi"/>
          <w:sz w:val="24"/>
          <w:szCs w:val="24"/>
        </w:rPr>
        <w:t>Superior Docker support. The tool provides integration with cloud providers like AWS, GCP, Azure, and VMware.</w:t>
      </w:r>
    </w:p>
    <w:p w14:paraId="7FA067AD" w14:textId="77777777" w:rsidR="00AA6D7A" w:rsidRPr="001C3D7A" w:rsidRDefault="00AA6D7A" w:rsidP="00AA6D7A">
      <w:pPr>
        <w:shd w:val="clear" w:color="auto" w:fill="FFFFFE"/>
        <w:spacing w:after="0" w:line="270" w:lineRule="atLeast"/>
        <w:jc w:val="both"/>
        <w:rPr>
          <w:rFonts w:eastAsia="Times New Roman" w:cstheme="minorHAnsi"/>
          <w:color w:val="6554C0"/>
          <w:sz w:val="24"/>
          <w:szCs w:val="24"/>
        </w:rPr>
      </w:pPr>
      <w:r w:rsidRPr="001C3D7A">
        <w:rPr>
          <w:rFonts w:eastAsia="Times New Roman" w:cstheme="minorHAnsi"/>
          <w:color w:val="6554C0"/>
          <w:sz w:val="24"/>
          <w:szCs w:val="24"/>
        </w:rPr>
        <w:t>GitLab:</w:t>
      </w:r>
    </w:p>
    <w:p w14:paraId="47B6605E" w14:textId="77777777" w:rsidR="00AA6D7A" w:rsidRPr="001C3D7A" w:rsidRDefault="00AA6D7A" w:rsidP="00AA6D7A">
      <w:pPr>
        <w:shd w:val="clear" w:color="auto" w:fill="FFFFFE"/>
        <w:spacing w:after="0" w:line="270" w:lineRule="atLeast"/>
        <w:jc w:val="both"/>
        <w:rPr>
          <w:rFonts w:eastAsia="Times New Roman" w:cstheme="minorHAnsi"/>
          <w:sz w:val="24"/>
          <w:szCs w:val="24"/>
        </w:rPr>
      </w:pPr>
      <w:r w:rsidRPr="001C3D7A">
        <w:rPr>
          <w:rFonts w:eastAsia="Times New Roman" w:cstheme="minorHAnsi"/>
          <w:sz w:val="24"/>
          <w:szCs w:val="24"/>
        </w:rPr>
        <w:t>Individual members of the organization can have more granular access controls to the repositories.</w:t>
      </w:r>
    </w:p>
    <w:p w14:paraId="3A9BCE31" w14:textId="77777777" w:rsidR="00AA6D7A" w:rsidRPr="001C3D7A" w:rsidRDefault="00AA6D7A" w:rsidP="00AA6D7A">
      <w:pPr>
        <w:shd w:val="clear" w:color="auto" w:fill="FFFFFE"/>
        <w:spacing w:after="0" w:line="270" w:lineRule="atLeast"/>
        <w:jc w:val="both"/>
        <w:rPr>
          <w:rFonts w:eastAsia="Times New Roman" w:cstheme="minorHAnsi"/>
          <w:sz w:val="24"/>
          <w:szCs w:val="24"/>
        </w:rPr>
      </w:pPr>
      <w:r w:rsidRPr="001C3D7A">
        <w:rPr>
          <w:rFonts w:eastAsia="Times New Roman" w:cstheme="minorHAnsi"/>
          <w:sz w:val="24"/>
          <w:szCs w:val="24"/>
        </w:rPr>
        <w:t>Auto-scaling GitLab CI runners can efficiently manage and save 90% on EC2 costs, which is essential for a parallel testing environment.</w:t>
      </w:r>
    </w:p>
    <w:p w14:paraId="0641F1B1" w14:textId="77777777" w:rsidR="00AA6D7A" w:rsidRPr="001C3D7A" w:rsidRDefault="00AA6D7A" w:rsidP="00AA6D7A">
      <w:pPr>
        <w:shd w:val="clear" w:color="auto" w:fill="FFFFFE"/>
        <w:spacing w:after="0" w:line="270" w:lineRule="atLeast"/>
        <w:jc w:val="both"/>
        <w:rPr>
          <w:rFonts w:eastAsia="Times New Roman" w:cstheme="minorHAnsi"/>
          <w:sz w:val="24"/>
          <w:szCs w:val="24"/>
        </w:rPr>
      </w:pPr>
      <w:r w:rsidRPr="001C3D7A">
        <w:rPr>
          <w:rFonts w:eastAsia="Times New Roman" w:cstheme="minorHAnsi"/>
          <w:sz w:val="24"/>
          <w:szCs w:val="24"/>
        </w:rPr>
        <w:t>Easy management of git repositories with great access permissions</w:t>
      </w:r>
    </w:p>
    <w:p w14:paraId="2AE1B625" w14:textId="77777777" w:rsidR="00AA6D7A" w:rsidRPr="001C3D7A" w:rsidRDefault="00AA6D7A" w:rsidP="00AA6D7A">
      <w:pPr>
        <w:shd w:val="clear" w:color="auto" w:fill="FFFFFE"/>
        <w:spacing w:after="0" w:line="270" w:lineRule="atLeast"/>
        <w:jc w:val="both"/>
        <w:rPr>
          <w:rFonts w:eastAsia="Times New Roman" w:cstheme="minorHAnsi"/>
          <w:sz w:val="24"/>
          <w:szCs w:val="24"/>
        </w:rPr>
      </w:pPr>
      <w:r w:rsidRPr="001C3D7A">
        <w:rPr>
          <w:rFonts w:eastAsia="Times New Roman" w:cstheme="minorHAnsi"/>
          <w:sz w:val="24"/>
          <w:szCs w:val="24"/>
        </w:rPr>
        <w:t>The active and progressive community provides out-of-the-box support, which does not require modification in additional plugin installation.</w:t>
      </w:r>
    </w:p>
    <w:p w14:paraId="30156EAD" w14:textId="77777777" w:rsidR="00AA6D7A" w:rsidRPr="001C3D7A" w:rsidRDefault="00AA6D7A" w:rsidP="00AA6D7A">
      <w:pPr>
        <w:shd w:val="clear" w:color="auto" w:fill="FFFFFE"/>
        <w:spacing w:after="0" w:line="270" w:lineRule="atLeast"/>
        <w:jc w:val="both"/>
        <w:rPr>
          <w:rFonts w:eastAsia="Times New Roman" w:cstheme="minorHAnsi"/>
          <w:sz w:val="24"/>
          <w:szCs w:val="24"/>
        </w:rPr>
      </w:pPr>
      <w:r w:rsidRPr="001C3D7A">
        <w:rPr>
          <w:rFonts w:eastAsia="Times New Roman" w:cstheme="minorHAnsi"/>
          <w:sz w:val="24"/>
          <w:szCs w:val="24"/>
        </w:rPr>
        <w:t>Improved collaboration with merge management systems and easy merge requests. There is support for almost every version control system and build environment.</w:t>
      </w:r>
    </w:p>
    <w:p w14:paraId="4143B665" w14:textId="77777777" w:rsidR="00AA6D7A" w:rsidRPr="001C3D7A" w:rsidRDefault="00AA6D7A" w:rsidP="00AA6D7A">
      <w:pPr>
        <w:shd w:val="clear" w:color="auto" w:fill="FFFFFE"/>
        <w:spacing w:after="0" w:line="270" w:lineRule="atLeast"/>
        <w:jc w:val="both"/>
        <w:rPr>
          <w:rFonts w:eastAsia="Times New Roman" w:cstheme="minorHAnsi"/>
          <w:color w:val="6554C0"/>
          <w:sz w:val="24"/>
          <w:szCs w:val="24"/>
        </w:rPr>
      </w:pPr>
      <w:r w:rsidRPr="001C3D7A">
        <w:rPr>
          <w:rFonts w:eastAsia="Times New Roman" w:cstheme="minorHAnsi"/>
          <w:color w:val="6554C0"/>
          <w:sz w:val="24"/>
          <w:szCs w:val="24"/>
        </w:rPr>
        <w:lastRenderedPageBreak/>
        <w:t xml:space="preserve">Buddy: </w:t>
      </w:r>
    </w:p>
    <w:p w14:paraId="5DB90879" w14:textId="77777777" w:rsidR="00AA6D7A" w:rsidRPr="001C3D7A" w:rsidRDefault="00AA6D7A" w:rsidP="00AA6D7A">
      <w:pPr>
        <w:shd w:val="clear" w:color="auto" w:fill="FFFFFE"/>
        <w:spacing w:after="0" w:line="270" w:lineRule="atLeast"/>
        <w:jc w:val="both"/>
        <w:rPr>
          <w:rFonts w:eastAsia="Times New Roman" w:cstheme="minorHAnsi"/>
          <w:sz w:val="24"/>
          <w:szCs w:val="24"/>
        </w:rPr>
      </w:pPr>
      <w:proofErr w:type="spellStart"/>
      <w:r w:rsidRPr="001C3D7A">
        <w:rPr>
          <w:rFonts w:eastAsia="Times New Roman" w:cstheme="minorHAnsi"/>
          <w:sz w:val="24"/>
          <w:szCs w:val="24"/>
        </w:rPr>
        <w:t>Super fast</w:t>
      </w:r>
      <w:proofErr w:type="spellEnd"/>
      <w:r w:rsidRPr="001C3D7A">
        <w:rPr>
          <w:rFonts w:eastAsia="Times New Roman" w:cstheme="minorHAnsi"/>
          <w:sz w:val="24"/>
          <w:szCs w:val="24"/>
        </w:rPr>
        <w:t xml:space="preserve"> deployments based on changesets</w:t>
      </w:r>
    </w:p>
    <w:p w14:paraId="1E86E43F" w14:textId="77777777" w:rsidR="00AA6D7A" w:rsidRPr="001C3D7A" w:rsidRDefault="00AA6D7A" w:rsidP="00AA6D7A">
      <w:pPr>
        <w:shd w:val="clear" w:color="auto" w:fill="FFFFFE"/>
        <w:spacing w:after="0" w:line="270" w:lineRule="atLeast"/>
        <w:jc w:val="both"/>
        <w:rPr>
          <w:rFonts w:eastAsia="Times New Roman" w:cstheme="minorHAnsi"/>
          <w:sz w:val="24"/>
          <w:szCs w:val="24"/>
        </w:rPr>
      </w:pPr>
      <w:r w:rsidRPr="001C3D7A">
        <w:rPr>
          <w:rFonts w:eastAsia="Times New Roman" w:cstheme="minorHAnsi"/>
          <w:sz w:val="24"/>
          <w:szCs w:val="24"/>
        </w:rPr>
        <w:t>Build pipelines in visual UI with more than 120 ready-to-use actions</w:t>
      </w:r>
    </w:p>
    <w:p w14:paraId="37EF1A02" w14:textId="77777777" w:rsidR="00AA6D7A" w:rsidRPr="001C3D7A" w:rsidRDefault="00AA6D7A" w:rsidP="00AA6D7A">
      <w:pPr>
        <w:shd w:val="clear" w:color="auto" w:fill="FFFFFE"/>
        <w:spacing w:after="0" w:line="270" w:lineRule="atLeast"/>
        <w:jc w:val="both"/>
        <w:rPr>
          <w:rFonts w:eastAsia="Times New Roman" w:cstheme="minorHAnsi"/>
          <w:sz w:val="24"/>
          <w:szCs w:val="24"/>
        </w:rPr>
      </w:pPr>
      <w:r w:rsidRPr="001C3D7A">
        <w:rPr>
          <w:rFonts w:eastAsia="Times New Roman" w:cstheme="minorHAnsi"/>
          <w:sz w:val="24"/>
          <w:szCs w:val="24"/>
        </w:rPr>
        <w:t>Pipeline cache for artifacts, static files, Git repositories, and Docker layers</w:t>
      </w:r>
    </w:p>
    <w:p w14:paraId="6AC57F63" w14:textId="77777777" w:rsidR="00AA6D7A" w:rsidRPr="001C3D7A" w:rsidRDefault="00AA6D7A" w:rsidP="00AA6D7A">
      <w:pPr>
        <w:shd w:val="clear" w:color="auto" w:fill="FFFFFE"/>
        <w:spacing w:after="0" w:line="270" w:lineRule="atLeast"/>
        <w:jc w:val="both"/>
        <w:rPr>
          <w:rFonts w:eastAsia="Times New Roman" w:cstheme="minorHAnsi"/>
          <w:sz w:val="24"/>
          <w:szCs w:val="24"/>
        </w:rPr>
      </w:pPr>
      <w:r w:rsidRPr="001C3D7A">
        <w:rPr>
          <w:rFonts w:eastAsia="Times New Roman" w:cstheme="minorHAnsi"/>
          <w:sz w:val="24"/>
          <w:szCs w:val="24"/>
        </w:rPr>
        <w:t>Export pipeline configuration to YAML or script the entire process top to bottom</w:t>
      </w:r>
    </w:p>
    <w:p w14:paraId="35B4EFCD" w14:textId="77777777" w:rsidR="00AA6D7A" w:rsidRPr="001C3D7A" w:rsidRDefault="00AA6D7A" w:rsidP="00AA6D7A">
      <w:pPr>
        <w:shd w:val="clear" w:color="auto" w:fill="FFFFFE"/>
        <w:spacing w:after="0" w:line="270" w:lineRule="atLeast"/>
        <w:jc w:val="both"/>
        <w:rPr>
          <w:rFonts w:eastAsia="Times New Roman" w:cstheme="minorHAnsi"/>
          <w:sz w:val="24"/>
          <w:szCs w:val="24"/>
        </w:rPr>
      </w:pPr>
      <w:r w:rsidRPr="001C3D7A">
        <w:rPr>
          <w:rFonts w:eastAsia="Times New Roman" w:cstheme="minorHAnsi"/>
          <w:sz w:val="24"/>
          <w:szCs w:val="24"/>
        </w:rPr>
        <w:t>Run pipelines on push, manually, or with Slack commands &amp; webhooks</w:t>
      </w:r>
    </w:p>
    <w:p w14:paraId="7960689B" w14:textId="77777777" w:rsidR="00AA6D7A" w:rsidRPr="001C3D7A" w:rsidRDefault="00AA6D7A" w:rsidP="00AA6D7A">
      <w:pPr>
        <w:shd w:val="clear" w:color="auto" w:fill="FFFFFE"/>
        <w:spacing w:after="0" w:line="270" w:lineRule="atLeast"/>
        <w:jc w:val="both"/>
        <w:rPr>
          <w:rFonts w:eastAsia="Times New Roman" w:cstheme="minorHAnsi"/>
          <w:sz w:val="24"/>
          <w:szCs w:val="24"/>
        </w:rPr>
      </w:pPr>
      <w:r w:rsidRPr="001C3D7A">
        <w:rPr>
          <w:rFonts w:eastAsia="Times New Roman" w:cstheme="minorHAnsi"/>
          <w:sz w:val="24"/>
          <w:szCs w:val="24"/>
        </w:rPr>
        <w:t>Environment templates to create, customize, and reuse testing environments</w:t>
      </w:r>
    </w:p>
    <w:p w14:paraId="0299FA0C" w14:textId="77777777" w:rsidR="00AA6D7A" w:rsidRPr="001C3D7A" w:rsidRDefault="00AA6D7A" w:rsidP="00AA6D7A">
      <w:pPr>
        <w:shd w:val="clear" w:color="auto" w:fill="FFFFFE"/>
        <w:spacing w:after="0" w:line="270" w:lineRule="atLeast"/>
        <w:jc w:val="both"/>
        <w:rPr>
          <w:rFonts w:eastAsia="Times New Roman" w:cstheme="minorHAnsi"/>
          <w:color w:val="6554C0"/>
          <w:sz w:val="24"/>
          <w:szCs w:val="24"/>
        </w:rPr>
      </w:pPr>
      <w:proofErr w:type="spellStart"/>
      <w:r w:rsidRPr="001C3D7A">
        <w:rPr>
          <w:rFonts w:eastAsia="Times New Roman" w:cstheme="minorHAnsi"/>
          <w:color w:val="6554C0"/>
          <w:sz w:val="24"/>
          <w:szCs w:val="24"/>
        </w:rPr>
        <w:t>GoCD</w:t>
      </w:r>
      <w:proofErr w:type="spellEnd"/>
      <w:r w:rsidRPr="001C3D7A">
        <w:rPr>
          <w:rFonts w:eastAsia="Times New Roman" w:cstheme="minorHAnsi"/>
          <w:color w:val="6554C0"/>
          <w:sz w:val="24"/>
          <w:szCs w:val="24"/>
        </w:rPr>
        <w:t>:</w:t>
      </w:r>
    </w:p>
    <w:p w14:paraId="681A5C06" w14:textId="77777777" w:rsidR="00AA6D7A" w:rsidRPr="001C3D7A" w:rsidRDefault="00AA6D7A" w:rsidP="00AA6D7A">
      <w:pPr>
        <w:shd w:val="clear" w:color="auto" w:fill="FFFFFE"/>
        <w:spacing w:after="0" w:line="270" w:lineRule="atLeast"/>
        <w:jc w:val="both"/>
        <w:rPr>
          <w:rFonts w:eastAsia="Times New Roman" w:cstheme="minorHAnsi"/>
          <w:sz w:val="24"/>
          <w:szCs w:val="24"/>
        </w:rPr>
      </w:pPr>
      <w:r w:rsidRPr="001C3D7A">
        <w:rPr>
          <w:rFonts w:eastAsia="Times New Roman" w:cstheme="minorHAnsi"/>
          <w:sz w:val="24"/>
          <w:szCs w:val="24"/>
        </w:rPr>
        <w:t>Manual triggers to deploy any verified application version to the intended environment.</w:t>
      </w:r>
    </w:p>
    <w:p w14:paraId="56493ED4" w14:textId="77777777" w:rsidR="00AA6D7A" w:rsidRPr="001C3D7A" w:rsidRDefault="00AA6D7A" w:rsidP="00AA6D7A">
      <w:pPr>
        <w:shd w:val="clear" w:color="auto" w:fill="FFFFFE"/>
        <w:spacing w:after="0" w:line="270" w:lineRule="atLeast"/>
        <w:jc w:val="both"/>
        <w:rPr>
          <w:rFonts w:eastAsia="Times New Roman" w:cstheme="minorHAnsi"/>
          <w:sz w:val="24"/>
          <w:szCs w:val="24"/>
        </w:rPr>
      </w:pPr>
      <w:r w:rsidRPr="001C3D7A">
        <w:rPr>
          <w:rFonts w:eastAsia="Times New Roman" w:cstheme="minorHAnsi"/>
          <w:sz w:val="24"/>
          <w:szCs w:val="24"/>
        </w:rPr>
        <w:t>Support the execution of tests written in most languages or frameworks. The tool’s agent grid provides parallel and cross-platform execution.</w:t>
      </w:r>
    </w:p>
    <w:p w14:paraId="52FC2408" w14:textId="77777777" w:rsidR="00AA6D7A" w:rsidRPr="001C3D7A" w:rsidRDefault="00AA6D7A" w:rsidP="00AA6D7A">
      <w:pPr>
        <w:shd w:val="clear" w:color="auto" w:fill="FFFFFE"/>
        <w:spacing w:after="0" w:line="270" w:lineRule="atLeast"/>
        <w:jc w:val="both"/>
        <w:rPr>
          <w:rFonts w:eastAsia="Times New Roman" w:cstheme="minorHAnsi"/>
          <w:sz w:val="24"/>
          <w:szCs w:val="24"/>
        </w:rPr>
      </w:pPr>
      <w:r w:rsidRPr="001C3D7A">
        <w:rPr>
          <w:rFonts w:eastAsia="Times New Roman" w:cstheme="minorHAnsi"/>
          <w:sz w:val="24"/>
          <w:szCs w:val="24"/>
        </w:rPr>
        <w:t xml:space="preserve">Comparing the </w:t>
      </w:r>
      <w:proofErr w:type="gramStart"/>
      <w:r w:rsidRPr="001C3D7A">
        <w:rPr>
          <w:rFonts w:eastAsia="Times New Roman" w:cstheme="minorHAnsi"/>
          <w:sz w:val="24"/>
          <w:szCs w:val="24"/>
        </w:rPr>
        <w:t>content(</w:t>
      </w:r>
      <w:proofErr w:type="gramEnd"/>
      <w:r w:rsidRPr="001C3D7A">
        <w:rPr>
          <w:rFonts w:eastAsia="Times New Roman" w:cstheme="minorHAnsi"/>
          <w:sz w:val="24"/>
          <w:szCs w:val="24"/>
        </w:rPr>
        <w:t>files and commit messages) across any two arbitrary builds is invaluable while troubleshooting a broken pipeline.</w:t>
      </w:r>
    </w:p>
    <w:p w14:paraId="2DFF18A8" w14:textId="77777777" w:rsidR="00AA6D7A" w:rsidRPr="001C3D7A" w:rsidRDefault="00AA6D7A" w:rsidP="00AA6D7A">
      <w:pPr>
        <w:shd w:val="clear" w:color="auto" w:fill="FFFFFE"/>
        <w:spacing w:after="0" w:line="270" w:lineRule="atLeast"/>
        <w:jc w:val="both"/>
        <w:rPr>
          <w:rFonts w:eastAsia="Times New Roman" w:cstheme="minorHAnsi"/>
          <w:sz w:val="24"/>
          <w:szCs w:val="24"/>
        </w:rPr>
      </w:pPr>
      <w:r w:rsidRPr="001C3D7A">
        <w:rPr>
          <w:rFonts w:eastAsia="Times New Roman" w:cstheme="minorHAnsi"/>
          <w:sz w:val="24"/>
          <w:szCs w:val="24"/>
        </w:rPr>
        <w:t>Elimination of bottlenecks with trivial parallel execution across platforms, versions, pipelines, and branches</w:t>
      </w:r>
    </w:p>
    <w:p w14:paraId="261348BE" w14:textId="385A32D1" w:rsidR="00D50FD7" w:rsidRPr="001C3D7A" w:rsidRDefault="00AA6D7A" w:rsidP="00AA6D7A">
      <w:pPr>
        <w:shd w:val="clear" w:color="auto" w:fill="FFFFFE"/>
        <w:spacing w:after="0" w:line="270" w:lineRule="atLeast"/>
        <w:jc w:val="both"/>
        <w:rPr>
          <w:rFonts w:eastAsia="Times New Roman" w:cstheme="minorHAnsi"/>
          <w:sz w:val="24"/>
          <w:szCs w:val="24"/>
        </w:rPr>
      </w:pPr>
      <w:r w:rsidRPr="001C3D7A">
        <w:rPr>
          <w:rFonts w:eastAsia="Times New Roman" w:cstheme="minorHAnsi"/>
          <w:sz w:val="24"/>
          <w:szCs w:val="24"/>
        </w:rPr>
        <w:t>Easily reusable pipeline configurations via a template system</w:t>
      </w:r>
    </w:p>
    <w:p w14:paraId="775C5C95" w14:textId="2D58A61C" w:rsidR="00AA6D7A" w:rsidRPr="001C3D7A" w:rsidRDefault="00AA6D7A" w:rsidP="00AA6D7A">
      <w:pPr>
        <w:shd w:val="clear" w:color="auto" w:fill="FFFFFE"/>
        <w:spacing w:after="0" w:line="270" w:lineRule="atLeast"/>
        <w:jc w:val="both"/>
        <w:rPr>
          <w:rFonts w:eastAsia="Times New Roman" w:cstheme="minorHAnsi"/>
          <w:sz w:val="24"/>
          <w:szCs w:val="24"/>
        </w:rPr>
      </w:pPr>
    </w:p>
    <w:p w14:paraId="3CE93BE4" w14:textId="1D1AFFD9" w:rsidR="00AA6D7A" w:rsidRPr="001C3D7A" w:rsidRDefault="00B05F5B" w:rsidP="00AA6D7A">
      <w:pPr>
        <w:shd w:val="clear" w:color="auto" w:fill="FFFFFE"/>
        <w:spacing w:after="0" w:line="270" w:lineRule="atLeast"/>
        <w:jc w:val="both"/>
        <w:rPr>
          <w:rFonts w:eastAsia="Times New Roman" w:cstheme="minorHAnsi"/>
          <w:sz w:val="24"/>
          <w:szCs w:val="24"/>
        </w:rPr>
      </w:pPr>
      <w:r w:rsidRPr="001C3D7A">
        <w:rPr>
          <w:rFonts w:eastAsia="Times New Roman" w:cstheme="minorHAnsi"/>
          <w:sz w:val="24"/>
          <w:szCs w:val="24"/>
          <w:highlight w:val="yellow"/>
        </w:rPr>
        <w:t>Note:</w:t>
      </w:r>
      <w:r w:rsidRPr="001C3D7A">
        <w:rPr>
          <w:rFonts w:eastAsia="Times New Roman" w:cstheme="minorHAnsi"/>
          <w:sz w:val="24"/>
          <w:szCs w:val="24"/>
        </w:rPr>
        <w:t xml:space="preserve"> Jenkins is my </w:t>
      </w:r>
      <w:r w:rsidRPr="001C3D7A">
        <w:rPr>
          <w:rFonts w:eastAsia="Times New Roman" w:cstheme="minorHAnsi"/>
          <w:sz w:val="24"/>
          <w:szCs w:val="24"/>
        </w:rPr>
        <w:t>preference of toolset for a CI/CD environment</w:t>
      </w:r>
    </w:p>
    <w:p w14:paraId="46839423" w14:textId="39CCBD10" w:rsidR="00AA6D7A" w:rsidRPr="001C3D7A" w:rsidRDefault="00AA6D7A" w:rsidP="00AA6D7A">
      <w:pPr>
        <w:shd w:val="clear" w:color="auto" w:fill="FFFFFE"/>
        <w:spacing w:after="0" w:line="270" w:lineRule="atLeast"/>
        <w:jc w:val="both"/>
        <w:rPr>
          <w:rFonts w:eastAsia="Times New Roman" w:cstheme="minorHAnsi"/>
          <w:sz w:val="24"/>
          <w:szCs w:val="24"/>
        </w:rPr>
      </w:pPr>
      <w:r w:rsidRPr="001C3D7A">
        <w:rPr>
          <w:rFonts w:cstheme="minorHAnsi"/>
          <w:noProof/>
        </w:rPr>
        <w:drawing>
          <wp:inline distT="0" distB="0" distL="0" distR="0" wp14:anchorId="222D2B5D" wp14:editId="0B5433F7">
            <wp:extent cx="5943600" cy="4334510"/>
            <wp:effectExtent l="0" t="0" r="0" b="8890"/>
            <wp:docPr id="1" name="Picture 1" descr="What is Jenkins? | Jenkins For Continuous Integration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Jenkins? | Jenkins For Continuous Integration | Edurek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334510"/>
                    </a:xfrm>
                    <a:prstGeom prst="rect">
                      <a:avLst/>
                    </a:prstGeom>
                    <a:noFill/>
                    <a:ln>
                      <a:noFill/>
                    </a:ln>
                  </pic:spPr>
                </pic:pic>
              </a:graphicData>
            </a:graphic>
          </wp:inline>
        </w:drawing>
      </w:r>
    </w:p>
    <w:p w14:paraId="7E7DDDB5" w14:textId="3DAF7339" w:rsidR="00B05F5B" w:rsidRPr="001C3D7A" w:rsidRDefault="00B05F5B" w:rsidP="00AA6D7A">
      <w:pPr>
        <w:shd w:val="clear" w:color="auto" w:fill="FFFFFE"/>
        <w:spacing w:after="0" w:line="270" w:lineRule="atLeast"/>
        <w:jc w:val="both"/>
        <w:rPr>
          <w:rFonts w:eastAsia="Times New Roman" w:cstheme="minorHAnsi"/>
          <w:sz w:val="24"/>
          <w:szCs w:val="24"/>
        </w:rPr>
      </w:pPr>
    </w:p>
    <w:p w14:paraId="0EE41EF6" w14:textId="069B931D" w:rsidR="00B05F5B" w:rsidRDefault="00B05F5B" w:rsidP="00AA6D7A">
      <w:pPr>
        <w:shd w:val="clear" w:color="auto" w:fill="FFFFFE"/>
        <w:spacing w:after="0" w:line="270" w:lineRule="atLeast"/>
        <w:jc w:val="both"/>
        <w:rPr>
          <w:rFonts w:eastAsia="Times New Roman" w:cstheme="minorHAnsi"/>
          <w:sz w:val="24"/>
          <w:szCs w:val="24"/>
        </w:rPr>
      </w:pPr>
    </w:p>
    <w:p w14:paraId="19676155" w14:textId="77777777" w:rsidR="001C3D7A" w:rsidRPr="001C3D7A" w:rsidRDefault="001C3D7A" w:rsidP="00AA6D7A">
      <w:pPr>
        <w:shd w:val="clear" w:color="auto" w:fill="FFFFFE"/>
        <w:spacing w:after="0" w:line="270" w:lineRule="atLeast"/>
        <w:jc w:val="both"/>
        <w:rPr>
          <w:rFonts w:eastAsia="Times New Roman" w:cstheme="minorHAnsi"/>
          <w:sz w:val="24"/>
          <w:szCs w:val="24"/>
        </w:rPr>
      </w:pPr>
    </w:p>
    <w:p w14:paraId="6D9AEEF7" w14:textId="5EEAE7C4" w:rsidR="00B05F5B" w:rsidRPr="00B76DD7" w:rsidRDefault="001C3D7A" w:rsidP="00B76DD7">
      <w:pPr>
        <w:pStyle w:val="ListParagraph"/>
        <w:numPr>
          <w:ilvl w:val="0"/>
          <w:numId w:val="4"/>
        </w:numPr>
        <w:autoSpaceDE w:val="0"/>
        <w:autoSpaceDN w:val="0"/>
        <w:adjustRightInd w:val="0"/>
        <w:spacing w:after="0" w:line="240" w:lineRule="auto"/>
        <w:rPr>
          <w:rFonts w:cstheme="minorHAnsi"/>
          <w:color w:val="222222"/>
        </w:rPr>
      </w:pPr>
      <w:r w:rsidRPr="00B76DD7">
        <w:rPr>
          <w:rStyle w:val="Heading1Char"/>
          <w:rFonts w:asciiTheme="minorHAnsi" w:hAnsiTheme="minorHAnsi" w:cstheme="minorHAnsi"/>
        </w:rPr>
        <w:t xml:space="preserve"> </w:t>
      </w:r>
      <w:r w:rsidR="00B05F5B" w:rsidRPr="00B76DD7">
        <w:rPr>
          <w:rFonts w:cstheme="minorHAnsi"/>
          <w:color w:val="222222"/>
        </w:rPr>
        <w:t xml:space="preserve">How do you manage security credentials in a CI/CD environment, such that only the </w:t>
      </w:r>
      <w:proofErr w:type="gramStart"/>
      <w:r w:rsidR="00B05F5B" w:rsidRPr="00B76DD7">
        <w:rPr>
          <w:rFonts w:cstheme="minorHAnsi"/>
          <w:color w:val="222222"/>
        </w:rPr>
        <w:t>relevant</w:t>
      </w:r>
      <w:proofErr w:type="gramEnd"/>
    </w:p>
    <w:p w14:paraId="6BCE78CE" w14:textId="77777777" w:rsidR="00B05F5B" w:rsidRPr="001C3D7A" w:rsidRDefault="00B05F5B" w:rsidP="00B05F5B">
      <w:pPr>
        <w:autoSpaceDE w:val="0"/>
        <w:autoSpaceDN w:val="0"/>
        <w:adjustRightInd w:val="0"/>
        <w:spacing w:after="0" w:line="240" w:lineRule="auto"/>
        <w:rPr>
          <w:rFonts w:cstheme="minorHAnsi"/>
          <w:color w:val="222222"/>
        </w:rPr>
      </w:pPr>
      <w:r w:rsidRPr="001C3D7A">
        <w:rPr>
          <w:rFonts w:cstheme="minorHAnsi"/>
          <w:color w:val="222222"/>
        </w:rPr>
        <w:t xml:space="preserve">people who need access to the credentials will be able to access </w:t>
      </w:r>
      <w:proofErr w:type="gramStart"/>
      <w:r w:rsidRPr="001C3D7A">
        <w:rPr>
          <w:rFonts w:cstheme="minorHAnsi"/>
          <w:color w:val="222222"/>
        </w:rPr>
        <w:t>it?</w:t>
      </w:r>
      <w:proofErr w:type="gramEnd"/>
      <w:r w:rsidRPr="001C3D7A">
        <w:rPr>
          <w:rFonts w:cstheme="minorHAnsi"/>
          <w:color w:val="222222"/>
        </w:rPr>
        <w:t xml:space="preserve"> For Example, you could</w:t>
      </w:r>
    </w:p>
    <w:p w14:paraId="6AFD796F" w14:textId="77777777" w:rsidR="00B05F5B" w:rsidRPr="001C3D7A" w:rsidRDefault="00B05F5B" w:rsidP="00B05F5B">
      <w:pPr>
        <w:autoSpaceDE w:val="0"/>
        <w:autoSpaceDN w:val="0"/>
        <w:adjustRightInd w:val="0"/>
        <w:spacing w:after="0" w:line="240" w:lineRule="auto"/>
        <w:rPr>
          <w:rFonts w:cstheme="minorHAnsi"/>
          <w:color w:val="121F3C"/>
        </w:rPr>
      </w:pPr>
      <w:r w:rsidRPr="001C3D7A">
        <w:rPr>
          <w:rFonts w:cstheme="minorHAnsi"/>
          <w:color w:val="222222"/>
        </w:rPr>
        <w:t>take Jenkins as an example environment (or other environments based on your experience)</w:t>
      </w:r>
      <w:r w:rsidRPr="001C3D7A">
        <w:rPr>
          <w:rFonts w:cstheme="minorHAnsi"/>
          <w:color w:val="121F3C"/>
        </w:rPr>
        <w:t>.</w:t>
      </w:r>
    </w:p>
    <w:p w14:paraId="565F9C2A" w14:textId="67E681DE" w:rsidR="00B05F5B" w:rsidRPr="001C3D7A" w:rsidRDefault="00B05F5B" w:rsidP="00B05F5B">
      <w:pPr>
        <w:shd w:val="clear" w:color="auto" w:fill="FFFFFE"/>
        <w:spacing w:after="0" w:line="270" w:lineRule="atLeast"/>
        <w:jc w:val="both"/>
        <w:rPr>
          <w:rFonts w:cstheme="minorHAnsi"/>
          <w:color w:val="121F3C"/>
        </w:rPr>
      </w:pPr>
      <w:r w:rsidRPr="001C3D7A">
        <w:rPr>
          <w:rFonts w:cstheme="minorHAnsi"/>
          <w:color w:val="121F3C"/>
        </w:rPr>
        <w:t>Provide the approach you will take.</w:t>
      </w:r>
    </w:p>
    <w:p w14:paraId="11110B9A" w14:textId="77777777" w:rsidR="00B05F5B" w:rsidRPr="001C3D7A" w:rsidRDefault="00B05F5B" w:rsidP="00B05F5B">
      <w:pPr>
        <w:shd w:val="clear" w:color="auto" w:fill="FFFFFE"/>
        <w:spacing w:after="0" w:line="270" w:lineRule="atLeast"/>
        <w:jc w:val="both"/>
        <w:rPr>
          <w:rFonts w:cstheme="minorHAnsi"/>
          <w:color w:val="121F3C"/>
        </w:rPr>
      </w:pPr>
    </w:p>
    <w:p w14:paraId="0F7461BA" w14:textId="77777777" w:rsidR="00B05F5B" w:rsidRPr="001C3D7A" w:rsidRDefault="00B05F5B" w:rsidP="00B05F5B">
      <w:pPr>
        <w:pStyle w:val="NormalWeb"/>
        <w:shd w:val="clear" w:color="auto" w:fill="FFFFFF"/>
        <w:spacing w:before="0" w:beforeAutospacing="0"/>
        <w:rPr>
          <w:rFonts w:asciiTheme="minorHAnsi" w:eastAsiaTheme="minorHAnsi" w:hAnsiTheme="minorHAnsi" w:cstheme="minorHAnsi"/>
          <w:color w:val="222222"/>
          <w:sz w:val="22"/>
          <w:szCs w:val="22"/>
        </w:rPr>
      </w:pPr>
      <w:r w:rsidRPr="001C3D7A">
        <w:rPr>
          <w:rFonts w:asciiTheme="minorHAnsi" w:eastAsiaTheme="minorHAnsi" w:hAnsiTheme="minorHAnsi" w:cstheme="minorHAnsi"/>
          <w:color w:val="222222"/>
          <w:sz w:val="22"/>
          <w:szCs w:val="22"/>
        </w:rPr>
        <w:t>To maximize security, credentials configured in Jenkins are stored in an encrypted form on the controller Jenkins instance (encrypted by the Jenkins instance ID) and are only handled in Pipeline projects via their credential IDs.</w:t>
      </w:r>
    </w:p>
    <w:p w14:paraId="30BA27FF" w14:textId="762214DA" w:rsidR="00B05F5B" w:rsidRPr="001C3D7A" w:rsidRDefault="00B05F5B" w:rsidP="00B05F5B">
      <w:pPr>
        <w:pStyle w:val="NormalWeb"/>
        <w:shd w:val="clear" w:color="auto" w:fill="FFFFFF"/>
        <w:rPr>
          <w:rFonts w:asciiTheme="minorHAnsi" w:eastAsiaTheme="minorHAnsi" w:hAnsiTheme="minorHAnsi" w:cstheme="minorHAnsi"/>
          <w:color w:val="222222"/>
          <w:sz w:val="22"/>
          <w:szCs w:val="22"/>
        </w:rPr>
      </w:pPr>
      <w:r w:rsidRPr="001C3D7A">
        <w:rPr>
          <w:rFonts w:asciiTheme="minorHAnsi" w:eastAsiaTheme="minorHAnsi" w:hAnsiTheme="minorHAnsi" w:cstheme="minorHAnsi"/>
          <w:color w:val="222222"/>
          <w:sz w:val="22"/>
          <w:szCs w:val="22"/>
        </w:rPr>
        <w:t>Jenkins can store the following types of credentials:</w:t>
      </w:r>
    </w:p>
    <w:p w14:paraId="44B3D553" w14:textId="77777777" w:rsidR="00B05F5B" w:rsidRPr="001C3D7A" w:rsidRDefault="00B05F5B" w:rsidP="00B05F5B">
      <w:pPr>
        <w:pStyle w:val="ListParagraph"/>
        <w:numPr>
          <w:ilvl w:val="0"/>
          <w:numId w:val="1"/>
        </w:numPr>
        <w:shd w:val="clear" w:color="auto" w:fill="FFFFFE"/>
        <w:spacing w:after="0" w:line="270" w:lineRule="atLeast"/>
        <w:jc w:val="both"/>
        <w:rPr>
          <w:rFonts w:cstheme="minorHAnsi"/>
          <w:color w:val="222222"/>
        </w:rPr>
      </w:pPr>
      <w:r w:rsidRPr="001C3D7A">
        <w:rPr>
          <w:rFonts w:cstheme="minorHAnsi"/>
          <w:color w:val="222222"/>
        </w:rPr>
        <w:t>Secret text - a token such as an API token (</w:t>
      </w:r>
      <w:proofErr w:type="gramStart"/>
      <w:r w:rsidRPr="001C3D7A">
        <w:rPr>
          <w:rFonts w:cstheme="minorHAnsi"/>
          <w:color w:val="222222"/>
        </w:rPr>
        <w:t>e.g.</w:t>
      </w:r>
      <w:proofErr w:type="gramEnd"/>
      <w:r w:rsidRPr="001C3D7A">
        <w:rPr>
          <w:rFonts w:cstheme="minorHAnsi"/>
          <w:color w:val="222222"/>
        </w:rPr>
        <w:t xml:space="preserve"> a GitHub personal access token),</w:t>
      </w:r>
    </w:p>
    <w:p w14:paraId="420BA3B9" w14:textId="77777777" w:rsidR="00B05F5B" w:rsidRPr="001C3D7A" w:rsidRDefault="00B05F5B" w:rsidP="00B05F5B">
      <w:pPr>
        <w:pStyle w:val="ListParagraph"/>
        <w:numPr>
          <w:ilvl w:val="0"/>
          <w:numId w:val="1"/>
        </w:numPr>
        <w:shd w:val="clear" w:color="auto" w:fill="FFFFFE"/>
        <w:spacing w:after="0" w:line="270" w:lineRule="atLeast"/>
        <w:jc w:val="both"/>
        <w:rPr>
          <w:rFonts w:cstheme="minorHAnsi"/>
          <w:color w:val="222222"/>
        </w:rPr>
      </w:pPr>
      <w:r w:rsidRPr="001C3D7A">
        <w:rPr>
          <w:rFonts w:cstheme="minorHAnsi"/>
          <w:color w:val="222222"/>
        </w:rPr>
        <w:t xml:space="preserve">Username and password - which could be handled as separate components or as a colon separated string in the format </w:t>
      </w:r>
      <w:proofErr w:type="spellStart"/>
      <w:proofErr w:type="gramStart"/>
      <w:r w:rsidRPr="001C3D7A">
        <w:rPr>
          <w:rFonts w:cstheme="minorHAnsi"/>
          <w:color w:val="222222"/>
        </w:rPr>
        <w:t>username:password</w:t>
      </w:r>
      <w:proofErr w:type="spellEnd"/>
      <w:proofErr w:type="gramEnd"/>
      <w:r w:rsidRPr="001C3D7A">
        <w:rPr>
          <w:rFonts w:cstheme="minorHAnsi"/>
          <w:color w:val="222222"/>
        </w:rPr>
        <w:t xml:space="preserve"> (read more about this in Handling credentials),</w:t>
      </w:r>
    </w:p>
    <w:p w14:paraId="5394D07D" w14:textId="77777777" w:rsidR="00B05F5B" w:rsidRPr="001C3D7A" w:rsidRDefault="00B05F5B" w:rsidP="00B05F5B">
      <w:pPr>
        <w:pStyle w:val="ListParagraph"/>
        <w:numPr>
          <w:ilvl w:val="0"/>
          <w:numId w:val="1"/>
        </w:numPr>
        <w:shd w:val="clear" w:color="auto" w:fill="FFFFFE"/>
        <w:spacing w:after="0" w:line="270" w:lineRule="atLeast"/>
        <w:jc w:val="both"/>
        <w:rPr>
          <w:rFonts w:cstheme="minorHAnsi"/>
          <w:color w:val="222222"/>
        </w:rPr>
      </w:pPr>
      <w:r w:rsidRPr="001C3D7A">
        <w:rPr>
          <w:rFonts w:cstheme="minorHAnsi"/>
          <w:color w:val="222222"/>
        </w:rPr>
        <w:t>Secret file - which is essentially secret content in a file,</w:t>
      </w:r>
    </w:p>
    <w:p w14:paraId="0F0F34EA" w14:textId="77777777" w:rsidR="00B05F5B" w:rsidRPr="001C3D7A" w:rsidRDefault="00B05F5B" w:rsidP="00B05F5B">
      <w:pPr>
        <w:pStyle w:val="ListParagraph"/>
        <w:numPr>
          <w:ilvl w:val="0"/>
          <w:numId w:val="1"/>
        </w:numPr>
        <w:shd w:val="clear" w:color="auto" w:fill="FFFFFE"/>
        <w:spacing w:after="0" w:line="270" w:lineRule="atLeast"/>
        <w:jc w:val="both"/>
        <w:rPr>
          <w:rFonts w:cstheme="minorHAnsi"/>
          <w:color w:val="222222"/>
        </w:rPr>
      </w:pPr>
      <w:r w:rsidRPr="001C3D7A">
        <w:rPr>
          <w:rFonts w:cstheme="minorHAnsi"/>
          <w:color w:val="222222"/>
        </w:rPr>
        <w:t>SSH Username with private key - an SSH public/private key pair,</w:t>
      </w:r>
    </w:p>
    <w:p w14:paraId="556D9EE4" w14:textId="77777777" w:rsidR="00B05F5B" w:rsidRPr="001C3D7A" w:rsidRDefault="00B05F5B" w:rsidP="00B05F5B">
      <w:pPr>
        <w:pStyle w:val="ListParagraph"/>
        <w:numPr>
          <w:ilvl w:val="0"/>
          <w:numId w:val="1"/>
        </w:numPr>
        <w:shd w:val="clear" w:color="auto" w:fill="FFFFFE"/>
        <w:spacing w:after="0" w:line="270" w:lineRule="atLeast"/>
        <w:jc w:val="both"/>
        <w:rPr>
          <w:rFonts w:cstheme="minorHAnsi"/>
          <w:color w:val="222222"/>
        </w:rPr>
      </w:pPr>
      <w:r w:rsidRPr="001C3D7A">
        <w:rPr>
          <w:rFonts w:cstheme="minorHAnsi"/>
          <w:color w:val="222222"/>
        </w:rPr>
        <w:t>Certificate - a PKCS#12 certificate file and optional password, or</w:t>
      </w:r>
    </w:p>
    <w:p w14:paraId="6406EFDE" w14:textId="77777777" w:rsidR="001C3D7A" w:rsidRPr="001C3D7A" w:rsidRDefault="00B05F5B" w:rsidP="001C3D7A">
      <w:pPr>
        <w:pStyle w:val="ListParagraph"/>
        <w:numPr>
          <w:ilvl w:val="0"/>
          <w:numId w:val="1"/>
        </w:numPr>
        <w:shd w:val="clear" w:color="auto" w:fill="FFFFFE"/>
        <w:spacing w:after="0" w:line="270" w:lineRule="atLeast"/>
        <w:jc w:val="both"/>
        <w:rPr>
          <w:rFonts w:cstheme="minorHAnsi"/>
          <w:color w:val="222222"/>
        </w:rPr>
      </w:pPr>
      <w:r w:rsidRPr="001C3D7A">
        <w:rPr>
          <w:rFonts w:cstheme="minorHAnsi"/>
          <w:color w:val="222222"/>
        </w:rPr>
        <w:t>Docker Host Certificate Authentication credentials.</w:t>
      </w:r>
    </w:p>
    <w:p w14:paraId="4F835430" w14:textId="77777777" w:rsidR="001C3D7A" w:rsidRPr="001C3D7A" w:rsidRDefault="001C3D7A" w:rsidP="001C3D7A">
      <w:pPr>
        <w:pStyle w:val="ListParagraph"/>
        <w:shd w:val="clear" w:color="auto" w:fill="FFFFFE"/>
        <w:spacing w:after="0" w:line="270" w:lineRule="atLeast"/>
        <w:ind w:left="360"/>
        <w:jc w:val="both"/>
        <w:rPr>
          <w:rFonts w:cstheme="minorHAnsi"/>
          <w:color w:val="222222"/>
        </w:rPr>
      </w:pPr>
    </w:p>
    <w:p w14:paraId="7D194652" w14:textId="77777777" w:rsidR="001C3D7A" w:rsidRPr="001C3D7A" w:rsidRDefault="001C3D7A" w:rsidP="001C3D7A">
      <w:pPr>
        <w:pStyle w:val="ListParagraph"/>
        <w:shd w:val="clear" w:color="auto" w:fill="FFFFFE"/>
        <w:spacing w:after="0" w:line="270" w:lineRule="atLeast"/>
        <w:ind w:left="360"/>
        <w:jc w:val="both"/>
        <w:rPr>
          <w:rFonts w:cstheme="minorHAnsi"/>
          <w:color w:val="222222"/>
        </w:rPr>
      </w:pPr>
    </w:p>
    <w:p w14:paraId="054AB81F" w14:textId="4792B81F" w:rsidR="001C3D7A" w:rsidRPr="001C3D7A" w:rsidRDefault="001C3D7A" w:rsidP="001C3D7A">
      <w:pPr>
        <w:shd w:val="clear" w:color="auto" w:fill="FFFFFE"/>
        <w:spacing w:after="0" w:line="270" w:lineRule="atLeast"/>
        <w:jc w:val="both"/>
        <w:rPr>
          <w:rFonts w:cstheme="minorHAnsi"/>
          <w:color w:val="222222"/>
        </w:rPr>
      </w:pPr>
      <w:r w:rsidRPr="001C3D7A">
        <w:rPr>
          <w:rFonts w:cstheme="minorHAnsi"/>
          <w:color w:val="222222"/>
        </w:rPr>
        <w:t>Configuring credentials</w:t>
      </w:r>
    </w:p>
    <w:p w14:paraId="62AE4B56" w14:textId="77777777" w:rsidR="001C3D7A" w:rsidRPr="001C3D7A" w:rsidRDefault="001C3D7A" w:rsidP="001C3D7A">
      <w:pPr>
        <w:shd w:val="clear" w:color="auto" w:fill="FFFFFE"/>
        <w:spacing w:after="0" w:line="270" w:lineRule="atLeast"/>
        <w:jc w:val="both"/>
        <w:rPr>
          <w:rFonts w:cstheme="minorHAnsi"/>
          <w:color w:val="222222"/>
        </w:rPr>
      </w:pPr>
    </w:p>
    <w:p w14:paraId="1E863F0D" w14:textId="77777777" w:rsidR="001C3D7A" w:rsidRPr="001C3D7A" w:rsidRDefault="001C3D7A" w:rsidP="001C3D7A">
      <w:pPr>
        <w:pStyle w:val="NormalWeb"/>
        <w:shd w:val="clear" w:color="auto" w:fill="FFFFFF"/>
        <w:spacing w:before="0" w:beforeAutospacing="0"/>
        <w:rPr>
          <w:rFonts w:asciiTheme="minorHAnsi" w:eastAsiaTheme="minorHAnsi" w:hAnsiTheme="minorHAnsi" w:cstheme="minorHAnsi"/>
          <w:color w:val="222222"/>
          <w:sz w:val="22"/>
          <w:szCs w:val="22"/>
        </w:rPr>
      </w:pPr>
      <w:r w:rsidRPr="001C3D7A">
        <w:rPr>
          <w:rFonts w:asciiTheme="minorHAnsi" w:eastAsiaTheme="minorHAnsi" w:hAnsiTheme="minorHAnsi" w:cstheme="minorHAnsi"/>
          <w:color w:val="222222"/>
          <w:sz w:val="22"/>
          <w:szCs w:val="22"/>
        </w:rPr>
        <w:t>This section describes procedures for configuring credentials in Jenkins.</w:t>
      </w:r>
    </w:p>
    <w:p w14:paraId="1F2D9BA2" w14:textId="4FAE5987" w:rsidR="001C3D7A" w:rsidRPr="001C3D7A" w:rsidRDefault="001C3D7A" w:rsidP="001C3D7A">
      <w:pPr>
        <w:pStyle w:val="NormalWeb"/>
        <w:shd w:val="clear" w:color="auto" w:fill="FFFFFF"/>
        <w:spacing w:before="0" w:beforeAutospacing="0"/>
        <w:rPr>
          <w:rFonts w:asciiTheme="minorHAnsi" w:eastAsiaTheme="minorHAnsi" w:hAnsiTheme="minorHAnsi" w:cstheme="minorHAnsi"/>
          <w:color w:val="222222"/>
          <w:sz w:val="22"/>
          <w:szCs w:val="22"/>
        </w:rPr>
      </w:pPr>
      <w:r w:rsidRPr="001C3D7A">
        <w:rPr>
          <w:rFonts w:asciiTheme="minorHAnsi" w:eastAsiaTheme="minorHAnsi" w:hAnsiTheme="minorHAnsi" w:cstheme="minorHAnsi"/>
          <w:color w:val="222222"/>
          <w:sz w:val="22"/>
          <w:szCs w:val="22"/>
        </w:rPr>
        <w:t>Credentials can be added to Jenkins by any Jenkins user who has the </w:t>
      </w:r>
      <w:r w:rsidRPr="001C3D7A">
        <w:rPr>
          <w:rFonts w:asciiTheme="minorHAnsi" w:eastAsiaTheme="minorHAnsi" w:hAnsiTheme="minorHAnsi" w:cstheme="minorHAnsi"/>
          <w:b/>
          <w:bCs/>
          <w:color w:val="222222"/>
          <w:sz w:val="22"/>
          <w:szCs w:val="22"/>
        </w:rPr>
        <w:t>Credentials &gt; Create</w:t>
      </w:r>
      <w:r w:rsidRPr="001C3D7A">
        <w:rPr>
          <w:rFonts w:asciiTheme="minorHAnsi" w:eastAsiaTheme="minorHAnsi" w:hAnsiTheme="minorHAnsi" w:cstheme="minorHAnsi"/>
          <w:color w:val="222222"/>
          <w:sz w:val="22"/>
          <w:szCs w:val="22"/>
        </w:rPr>
        <w:t> permission (set through </w:t>
      </w:r>
      <w:r w:rsidRPr="001C3D7A">
        <w:rPr>
          <w:rFonts w:asciiTheme="minorHAnsi" w:eastAsiaTheme="minorHAnsi" w:hAnsiTheme="minorHAnsi" w:cstheme="minorHAnsi"/>
          <w:b/>
          <w:bCs/>
          <w:color w:val="222222"/>
          <w:sz w:val="22"/>
          <w:szCs w:val="22"/>
        </w:rPr>
        <w:t>Matrix-based security</w:t>
      </w:r>
      <w:r w:rsidRPr="001C3D7A">
        <w:rPr>
          <w:rFonts w:asciiTheme="minorHAnsi" w:eastAsiaTheme="minorHAnsi" w:hAnsiTheme="minorHAnsi" w:cstheme="minorHAnsi"/>
          <w:color w:val="222222"/>
          <w:sz w:val="22"/>
          <w:szCs w:val="22"/>
        </w:rPr>
        <w:t>). These permissions can be configured by a Jenkins user with the </w:t>
      </w:r>
      <w:r w:rsidRPr="001C3D7A">
        <w:rPr>
          <w:rFonts w:asciiTheme="minorHAnsi" w:eastAsiaTheme="minorHAnsi" w:hAnsiTheme="minorHAnsi" w:cstheme="minorHAnsi"/>
          <w:b/>
          <w:bCs/>
          <w:color w:val="222222"/>
          <w:sz w:val="22"/>
          <w:szCs w:val="22"/>
        </w:rPr>
        <w:t>Administer</w:t>
      </w:r>
      <w:r w:rsidRPr="001C3D7A">
        <w:rPr>
          <w:rFonts w:asciiTheme="minorHAnsi" w:eastAsiaTheme="minorHAnsi" w:hAnsiTheme="minorHAnsi" w:cstheme="minorHAnsi"/>
          <w:color w:val="222222"/>
          <w:sz w:val="22"/>
          <w:szCs w:val="22"/>
        </w:rPr>
        <w:t> permission.</w:t>
      </w:r>
    </w:p>
    <w:p w14:paraId="17D53F3A" w14:textId="77777777" w:rsidR="001C3D7A" w:rsidRPr="001C3D7A" w:rsidRDefault="001C3D7A" w:rsidP="001C3D7A">
      <w:pPr>
        <w:pStyle w:val="Heading3"/>
        <w:shd w:val="clear" w:color="auto" w:fill="FFFFFF"/>
        <w:spacing w:before="0"/>
        <w:rPr>
          <w:rFonts w:asciiTheme="minorHAnsi" w:eastAsiaTheme="minorHAnsi" w:hAnsiTheme="minorHAnsi" w:cstheme="minorHAnsi"/>
          <w:color w:val="222222"/>
          <w:sz w:val="22"/>
          <w:szCs w:val="22"/>
        </w:rPr>
      </w:pPr>
      <w:r w:rsidRPr="001C3D7A">
        <w:rPr>
          <w:rFonts w:asciiTheme="minorHAnsi" w:eastAsiaTheme="minorHAnsi" w:hAnsiTheme="minorHAnsi" w:cstheme="minorHAnsi"/>
          <w:color w:val="222222"/>
          <w:sz w:val="22"/>
          <w:szCs w:val="22"/>
        </w:rPr>
        <w:t>Adding new global credentials</w:t>
      </w:r>
    </w:p>
    <w:p w14:paraId="6AE76464" w14:textId="77777777" w:rsidR="001C3D7A" w:rsidRPr="001C3D7A" w:rsidRDefault="001C3D7A" w:rsidP="001C3D7A">
      <w:pPr>
        <w:pStyle w:val="NormalWeb"/>
        <w:shd w:val="clear" w:color="auto" w:fill="FFFFFF"/>
        <w:spacing w:before="0" w:beforeAutospacing="0"/>
        <w:rPr>
          <w:rFonts w:asciiTheme="minorHAnsi" w:eastAsiaTheme="minorHAnsi" w:hAnsiTheme="minorHAnsi" w:cstheme="minorHAnsi"/>
          <w:color w:val="222222"/>
          <w:sz w:val="22"/>
          <w:szCs w:val="22"/>
        </w:rPr>
      </w:pPr>
      <w:r w:rsidRPr="001C3D7A">
        <w:rPr>
          <w:rFonts w:asciiTheme="minorHAnsi" w:eastAsiaTheme="minorHAnsi" w:hAnsiTheme="minorHAnsi" w:cstheme="minorHAnsi"/>
          <w:color w:val="222222"/>
          <w:sz w:val="22"/>
          <w:szCs w:val="22"/>
        </w:rPr>
        <w:t>To add new global credentials to your Jenkins instance:</w:t>
      </w:r>
    </w:p>
    <w:p w14:paraId="4A0345BE" w14:textId="77777777" w:rsidR="001C3D7A" w:rsidRPr="001C3D7A" w:rsidRDefault="001C3D7A" w:rsidP="001C3D7A">
      <w:pPr>
        <w:pStyle w:val="NormalWeb"/>
        <w:numPr>
          <w:ilvl w:val="0"/>
          <w:numId w:val="2"/>
        </w:numPr>
        <w:shd w:val="clear" w:color="auto" w:fill="FFFFFF"/>
        <w:spacing w:before="0" w:beforeAutospacing="0" w:after="0" w:afterAutospacing="0"/>
        <w:rPr>
          <w:rFonts w:asciiTheme="minorHAnsi" w:eastAsiaTheme="minorHAnsi" w:hAnsiTheme="minorHAnsi" w:cstheme="minorHAnsi"/>
          <w:color w:val="222222"/>
          <w:sz w:val="22"/>
          <w:szCs w:val="22"/>
        </w:rPr>
      </w:pPr>
      <w:r w:rsidRPr="001C3D7A">
        <w:rPr>
          <w:rFonts w:asciiTheme="minorHAnsi" w:eastAsiaTheme="minorHAnsi" w:hAnsiTheme="minorHAnsi" w:cstheme="minorHAnsi"/>
          <w:color w:val="222222"/>
          <w:sz w:val="22"/>
          <w:szCs w:val="22"/>
        </w:rPr>
        <w:t>If required, ensure you are logged in to Jenkins (as a user with the </w:t>
      </w:r>
      <w:r w:rsidRPr="001C3D7A">
        <w:rPr>
          <w:rFonts w:asciiTheme="minorHAnsi" w:eastAsiaTheme="minorHAnsi" w:hAnsiTheme="minorHAnsi" w:cstheme="minorHAnsi"/>
          <w:b/>
          <w:bCs/>
          <w:color w:val="222222"/>
          <w:sz w:val="22"/>
          <w:szCs w:val="22"/>
        </w:rPr>
        <w:t>Credentials &gt; Create</w:t>
      </w:r>
      <w:r w:rsidRPr="001C3D7A">
        <w:rPr>
          <w:rFonts w:asciiTheme="minorHAnsi" w:eastAsiaTheme="minorHAnsi" w:hAnsiTheme="minorHAnsi" w:cstheme="minorHAnsi"/>
          <w:color w:val="222222"/>
          <w:sz w:val="22"/>
          <w:szCs w:val="22"/>
        </w:rPr>
        <w:t> permission).</w:t>
      </w:r>
    </w:p>
    <w:p w14:paraId="7A9755C6" w14:textId="77777777" w:rsidR="001C3D7A" w:rsidRPr="001C3D7A" w:rsidRDefault="001C3D7A" w:rsidP="001C3D7A">
      <w:pPr>
        <w:pStyle w:val="NormalWeb"/>
        <w:numPr>
          <w:ilvl w:val="0"/>
          <w:numId w:val="2"/>
        </w:numPr>
        <w:shd w:val="clear" w:color="auto" w:fill="FFFFFF"/>
        <w:spacing w:before="0" w:beforeAutospacing="0" w:after="0" w:afterAutospacing="0"/>
        <w:rPr>
          <w:rFonts w:asciiTheme="minorHAnsi" w:eastAsiaTheme="minorHAnsi" w:hAnsiTheme="minorHAnsi" w:cstheme="minorHAnsi"/>
          <w:color w:val="222222"/>
          <w:sz w:val="22"/>
          <w:szCs w:val="22"/>
        </w:rPr>
      </w:pPr>
      <w:r w:rsidRPr="001C3D7A">
        <w:rPr>
          <w:rFonts w:asciiTheme="minorHAnsi" w:eastAsiaTheme="minorHAnsi" w:hAnsiTheme="minorHAnsi" w:cstheme="minorHAnsi"/>
          <w:color w:val="222222"/>
          <w:sz w:val="22"/>
          <w:szCs w:val="22"/>
        </w:rPr>
        <w:t>From the Jenkins home page (</w:t>
      </w:r>
      <w:proofErr w:type="gramStart"/>
      <w:r w:rsidRPr="001C3D7A">
        <w:rPr>
          <w:rFonts w:asciiTheme="minorHAnsi" w:eastAsiaTheme="minorHAnsi" w:hAnsiTheme="minorHAnsi" w:cstheme="minorHAnsi"/>
          <w:color w:val="222222"/>
          <w:sz w:val="22"/>
          <w:szCs w:val="22"/>
        </w:rPr>
        <w:t>i.e.</w:t>
      </w:r>
      <w:proofErr w:type="gramEnd"/>
      <w:r w:rsidRPr="001C3D7A">
        <w:rPr>
          <w:rFonts w:asciiTheme="minorHAnsi" w:eastAsiaTheme="minorHAnsi" w:hAnsiTheme="minorHAnsi" w:cstheme="minorHAnsi"/>
          <w:color w:val="222222"/>
          <w:sz w:val="22"/>
          <w:szCs w:val="22"/>
        </w:rPr>
        <w:t xml:space="preserve"> the Dashboard of the Jenkins classic UI), click </w:t>
      </w:r>
      <w:r w:rsidRPr="001C3D7A">
        <w:rPr>
          <w:rFonts w:asciiTheme="minorHAnsi" w:eastAsiaTheme="minorHAnsi" w:hAnsiTheme="minorHAnsi" w:cstheme="minorHAnsi"/>
          <w:b/>
          <w:bCs/>
          <w:color w:val="222222"/>
          <w:sz w:val="22"/>
          <w:szCs w:val="22"/>
        </w:rPr>
        <w:t>Manage Jenkins &gt; Manage Credentials</w:t>
      </w:r>
      <w:r w:rsidRPr="001C3D7A">
        <w:rPr>
          <w:rFonts w:asciiTheme="minorHAnsi" w:eastAsiaTheme="minorHAnsi" w:hAnsiTheme="minorHAnsi" w:cstheme="minorHAnsi"/>
          <w:color w:val="222222"/>
          <w:sz w:val="22"/>
          <w:szCs w:val="22"/>
        </w:rPr>
        <w:t>.</w:t>
      </w:r>
    </w:p>
    <w:p w14:paraId="6EAD5CFE" w14:textId="52407DCE" w:rsidR="001C3D7A" w:rsidRPr="001C3D7A" w:rsidRDefault="001C3D7A" w:rsidP="001C3D7A">
      <w:pPr>
        <w:pStyle w:val="NormalWeb"/>
        <w:shd w:val="clear" w:color="auto" w:fill="FFFFFF"/>
        <w:spacing w:before="0" w:beforeAutospacing="0"/>
        <w:rPr>
          <w:rFonts w:asciiTheme="minorHAnsi" w:hAnsiTheme="minorHAnsi" w:cstheme="minorHAnsi"/>
          <w:color w:val="4A5568"/>
        </w:rPr>
      </w:pPr>
      <w:r w:rsidRPr="001C3D7A">
        <w:rPr>
          <w:rFonts w:asciiTheme="minorHAnsi" w:hAnsiTheme="minorHAnsi" w:cstheme="minorHAnsi"/>
          <w:noProof/>
        </w:rPr>
        <w:lastRenderedPageBreak/>
        <w:drawing>
          <wp:inline distT="0" distB="0" distL="0" distR="0" wp14:anchorId="4A0E1F64" wp14:editId="36626C44">
            <wp:extent cx="5943600" cy="2545080"/>
            <wp:effectExtent l="0" t="0" r="0" b="762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545080"/>
                    </a:xfrm>
                    <a:prstGeom prst="rect">
                      <a:avLst/>
                    </a:prstGeom>
                    <a:noFill/>
                    <a:ln>
                      <a:noFill/>
                    </a:ln>
                  </pic:spPr>
                </pic:pic>
              </a:graphicData>
            </a:graphic>
          </wp:inline>
        </w:drawing>
      </w:r>
    </w:p>
    <w:p w14:paraId="49B8FB06" w14:textId="60594C29" w:rsidR="001C3D7A" w:rsidRPr="001C3D7A" w:rsidRDefault="001C3D7A" w:rsidP="00B76DD7">
      <w:pPr>
        <w:pStyle w:val="Heading1"/>
      </w:pPr>
      <w:r w:rsidRPr="001C3D7A">
        <w:t xml:space="preserve">Let’s assume we have this repository/module by the name of the </w:t>
      </w:r>
      <w:r w:rsidRPr="001C3D7A">
        <w:rPr>
          <w:b/>
          <w:bCs/>
        </w:rPr>
        <w:t xml:space="preserve">integration-service </w:t>
      </w:r>
      <w:r w:rsidRPr="001C3D7A">
        <w:t>in a</w:t>
      </w:r>
    </w:p>
    <w:p w14:paraId="5882EB7F" w14:textId="77777777" w:rsidR="001C3D7A" w:rsidRPr="001C3D7A" w:rsidRDefault="001C3D7A" w:rsidP="001C3D7A">
      <w:pPr>
        <w:autoSpaceDE w:val="0"/>
        <w:autoSpaceDN w:val="0"/>
        <w:adjustRightInd w:val="0"/>
        <w:spacing w:after="0" w:line="240" w:lineRule="auto"/>
        <w:rPr>
          <w:rFonts w:cstheme="minorHAnsi"/>
        </w:rPr>
      </w:pPr>
      <w:r w:rsidRPr="001C3D7A">
        <w:rPr>
          <w:rFonts w:cstheme="minorHAnsi"/>
        </w:rPr>
        <w:t>version control system of choice. Assignment is to design a CI/CD Pipeline for the above</w:t>
      </w:r>
    </w:p>
    <w:p w14:paraId="31914A91" w14:textId="77777777" w:rsidR="001C3D7A" w:rsidRPr="001C3D7A" w:rsidRDefault="001C3D7A" w:rsidP="001C3D7A">
      <w:pPr>
        <w:autoSpaceDE w:val="0"/>
        <w:autoSpaceDN w:val="0"/>
        <w:adjustRightInd w:val="0"/>
        <w:spacing w:after="0" w:line="240" w:lineRule="auto"/>
        <w:rPr>
          <w:rFonts w:cstheme="minorHAnsi"/>
        </w:rPr>
      </w:pPr>
      <w:r w:rsidRPr="001C3D7A">
        <w:rPr>
          <w:rFonts w:cstheme="minorHAnsi"/>
        </w:rPr>
        <w:t>module. Below are the requirements mentioned for the CI/CD pipeline (Jenkins is the tools</w:t>
      </w:r>
    </w:p>
    <w:p w14:paraId="71ABA45B" w14:textId="60781F64" w:rsidR="00D50FD7" w:rsidRDefault="001C3D7A" w:rsidP="001C3D7A">
      <w:pPr>
        <w:shd w:val="clear" w:color="auto" w:fill="FFFFFE"/>
        <w:spacing w:after="0" w:line="270" w:lineRule="atLeast"/>
        <w:jc w:val="both"/>
        <w:rPr>
          <w:rFonts w:cstheme="minorHAnsi"/>
        </w:rPr>
      </w:pPr>
      <w:r w:rsidRPr="001C3D7A">
        <w:rPr>
          <w:rFonts w:cstheme="minorHAnsi"/>
        </w:rPr>
        <w:t xml:space="preserve">of preference, feel free to </w:t>
      </w:r>
      <w:proofErr w:type="spellStart"/>
      <w:r w:rsidRPr="001C3D7A">
        <w:rPr>
          <w:rFonts w:cstheme="minorHAnsi"/>
        </w:rPr>
        <w:t>chose</w:t>
      </w:r>
      <w:proofErr w:type="spellEnd"/>
      <w:r w:rsidRPr="001C3D7A">
        <w:rPr>
          <w:rFonts w:cstheme="minorHAnsi"/>
        </w:rPr>
        <w:t xml:space="preserve"> otherwise)</w:t>
      </w:r>
    </w:p>
    <w:p w14:paraId="7B591B43" w14:textId="2477D4AD" w:rsidR="005B61CC" w:rsidRDefault="005B61CC" w:rsidP="001C3D7A">
      <w:pPr>
        <w:shd w:val="clear" w:color="auto" w:fill="FFFFFE"/>
        <w:spacing w:after="0" w:line="270" w:lineRule="atLeast"/>
        <w:jc w:val="both"/>
        <w:rPr>
          <w:rFonts w:cstheme="minorHAnsi"/>
        </w:rPr>
      </w:pPr>
    </w:p>
    <w:p w14:paraId="7963D6DB" w14:textId="4D113412" w:rsidR="005B61CC" w:rsidRPr="00CA1E08" w:rsidRDefault="005B61CC" w:rsidP="005B61CC">
      <w:pPr>
        <w:shd w:val="clear" w:color="auto" w:fill="FFFFFE"/>
        <w:spacing w:after="0" w:line="270" w:lineRule="atLeast"/>
        <w:jc w:val="both"/>
        <w:rPr>
          <w:rFonts w:eastAsia="Times New Roman" w:cstheme="minorHAnsi"/>
          <w:color w:val="000000"/>
          <w:sz w:val="24"/>
          <w:szCs w:val="24"/>
        </w:rPr>
      </w:pPr>
      <w:r w:rsidRPr="00CA1E08">
        <w:rPr>
          <w:rFonts w:eastAsia="Times New Roman" w:cstheme="minorHAnsi"/>
          <w:color w:val="202020"/>
          <w:sz w:val="24"/>
          <w:szCs w:val="24"/>
        </w:rPr>
        <w:t>To</w:t>
      </w:r>
      <w:r w:rsidRPr="00CA1E08">
        <w:rPr>
          <w:rFonts w:eastAsia="Times New Roman" w:cstheme="minorHAnsi"/>
          <w:color w:val="000000"/>
          <w:sz w:val="24"/>
          <w:szCs w:val="24"/>
        </w:rPr>
        <w:t xml:space="preserve"> </w:t>
      </w:r>
      <w:r w:rsidRPr="00CA1E08">
        <w:rPr>
          <w:rFonts w:eastAsia="Times New Roman" w:cstheme="minorHAnsi"/>
          <w:color w:val="202020"/>
          <w:sz w:val="24"/>
          <w:szCs w:val="24"/>
        </w:rPr>
        <w:t>trigger</w:t>
      </w:r>
      <w:r w:rsidRPr="00CA1E08">
        <w:rPr>
          <w:rFonts w:eastAsia="Times New Roman" w:cstheme="minorHAnsi"/>
          <w:color w:val="000000"/>
          <w:sz w:val="24"/>
          <w:szCs w:val="24"/>
        </w:rPr>
        <w:t xml:space="preserve"> </w:t>
      </w:r>
      <w:r w:rsidRPr="00CA1E08">
        <w:rPr>
          <w:rFonts w:eastAsia="Times New Roman" w:cstheme="minorHAnsi"/>
          <w:color w:val="202020"/>
          <w:sz w:val="24"/>
          <w:szCs w:val="24"/>
        </w:rPr>
        <w:t>the</w:t>
      </w:r>
      <w:r w:rsidRPr="00CA1E08">
        <w:rPr>
          <w:rFonts w:eastAsia="Times New Roman" w:cstheme="minorHAnsi"/>
          <w:color w:val="000000"/>
          <w:sz w:val="24"/>
          <w:szCs w:val="24"/>
        </w:rPr>
        <w:t xml:space="preserve"> </w:t>
      </w:r>
      <w:r w:rsidRPr="00CA1E08">
        <w:rPr>
          <w:rFonts w:eastAsia="Times New Roman" w:cstheme="minorHAnsi"/>
          <w:color w:val="202020"/>
          <w:sz w:val="24"/>
          <w:szCs w:val="24"/>
        </w:rPr>
        <w:t>pipelines</w:t>
      </w:r>
      <w:r w:rsidRPr="00CA1E08">
        <w:rPr>
          <w:rFonts w:eastAsia="Times New Roman" w:cstheme="minorHAnsi"/>
          <w:color w:val="000000"/>
          <w:sz w:val="24"/>
          <w:szCs w:val="24"/>
        </w:rPr>
        <w:t xml:space="preserve"> </w:t>
      </w:r>
      <w:r w:rsidRPr="00CA1E08">
        <w:rPr>
          <w:rFonts w:eastAsia="Times New Roman" w:cstheme="minorHAnsi"/>
          <w:color w:val="202020"/>
          <w:sz w:val="24"/>
          <w:szCs w:val="24"/>
        </w:rPr>
        <w:t>automatically</w:t>
      </w:r>
      <w:r w:rsidRPr="00CA1E08">
        <w:rPr>
          <w:rFonts w:eastAsia="Times New Roman" w:cstheme="minorHAnsi"/>
          <w:color w:val="000000"/>
          <w:sz w:val="24"/>
          <w:szCs w:val="24"/>
        </w:rPr>
        <w:t xml:space="preserve"> </w:t>
      </w:r>
      <w:r w:rsidRPr="00CA1E08">
        <w:rPr>
          <w:rFonts w:eastAsia="Times New Roman" w:cstheme="minorHAnsi"/>
          <w:color w:val="202020"/>
          <w:sz w:val="24"/>
          <w:szCs w:val="24"/>
        </w:rPr>
        <w:t>based</w:t>
      </w:r>
      <w:r w:rsidRPr="00CA1E08">
        <w:rPr>
          <w:rFonts w:eastAsia="Times New Roman" w:cstheme="minorHAnsi"/>
          <w:color w:val="000000"/>
          <w:sz w:val="24"/>
          <w:szCs w:val="24"/>
        </w:rPr>
        <w:t xml:space="preserve"> </w:t>
      </w:r>
      <w:r w:rsidRPr="00CA1E08">
        <w:rPr>
          <w:rFonts w:eastAsia="Times New Roman" w:cstheme="minorHAnsi"/>
          <w:color w:val="202020"/>
          <w:sz w:val="24"/>
          <w:szCs w:val="24"/>
        </w:rPr>
        <w:t>on</w:t>
      </w:r>
      <w:r w:rsidRPr="00CA1E08">
        <w:rPr>
          <w:rFonts w:eastAsia="Times New Roman" w:cstheme="minorHAnsi"/>
          <w:color w:val="000000"/>
          <w:sz w:val="24"/>
          <w:szCs w:val="24"/>
        </w:rPr>
        <w:t xml:space="preserve"> </w:t>
      </w:r>
      <w:r w:rsidRPr="00CA1E08">
        <w:rPr>
          <w:rFonts w:eastAsia="Times New Roman" w:cstheme="minorHAnsi"/>
          <w:color w:val="202020"/>
          <w:sz w:val="24"/>
          <w:szCs w:val="24"/>
        </w:rPr>
        <w:t>the</w:t>
      </w:r>
      <w:r w:rsidRPr="00CA1E08">
        <w:rPr>
          <w:rFonts w:eastAsia="Times New Roman" w:cstheme="minorHAnsi"/>
          <w:color w:val="000000"/>
          <w:sz w:val="24"/>
          <w:szCs w:val="24"/>
        </w:rPr>
        <w:t xml:space="preserve"> </w:t>
      </w:r>
      <w:r w:rsidRPr="00CA1E08">
        <w:rPr>
          <w:rFonts w:eastAsia="Times New Roman" w:cstheme="minorHAnsi"/>
          <w:color w:val="202020"/>
          <w:sz w:val="24"/>
          <w:szCs w:val="24"/>
        </w:rPr>
        <w:t>push</w:t>
      </w:r>
      <w:r w:rsidRPr="00CA1E08">
        <w:rPr>
          <w:rFonts w:eastAsia="Times New Roman" w:cstheme="minorHAnsi"/>
          <w:color w:val="000000"/>
          <w:sz w:val="24"/>
          <w:szCs w:val="24"/>
        </w:rPr>
        <w:t xml:space="preserve">, </w:t>
      </w:r>
      <w:r w:rsidRPr="00CA1E08">
        <w:rPr>
          <w:rFonts w:eastAsia="Times New Roman" w:cstheme="minorHAnsi"/>
          <w:color w:val="202020"/>
          <w:sz w:val="24"/>
          <w:szCs w:val="24"/>
        </w:rPr>
        <w:t>pull</w:t>
      </w:r>
      <w:r w:rsidRPr="00CA1E08">
        <w:rPr>
          <w:rFonts w:eastAsia="Times New Roman" w:cstheme="minorHAnsi"/>
          <w:color w:val="000000"/>
          <w:sz w:val="24"/>
          <w:szCs w:val="24"/>
        </w:rPr>
        <w:t xml:space="preserve"> </w:t>
      </w:r>
      <w:r w:rsidRPr="00CA1E08">
        <w:rPr>
          <w:rFonts w:eastAsia="Times New Roman" w:cstheme="minorHAnsi"/>
          <w:color w:val="202020"/>
          <w:sz w:val="24"/>
          <w:szCs w:val="24"/>
        </w:rPr>
        <w:t>and</w:t>
      </w:r>
      <w:r w:rsidRPr="00CA1E08">
        <w:rPr>
          <w:rFonts w:eastAsia="Times New Roman" w:cstheme="minorHAnsi"/>
          <w:color w:val="000000"/>
          <w:sz w:val="24"/>
          <w:szCs w:val="24"/>
        </w:rPr>
        <w:t xml:space="preserve"> </w:t>
      </w:r>
      <w:r w:rsidRPr="00CA1E08">
        <w:rPr>
          <w:rFonts w:eastAsia="Times New Roman" w:cstheme="minorHAnsi"/>
          <w:color w:val="202020"/>
          <w:sz w:val="24"/>
          <w:szCs w:val="24"/>
        </w:rPr>
        <w:t>merge</w:t>
      </w:r>
      <w:r w:rsidRPr="00CA1E08">
        <w:rPr>
          <w:rFonts w:eastAsia="Times New Roman" w:cstheme="minorHAnsi"/>
          <w:color w:val="000000"/>
          <w:sz w:val="24"/>
          <w:szCs w:val="24"/>
        </w:rPr>
        <w:t xml:space="preserve"> </w:t>
      </w:r>
      <w:r w:rsidRPr="00CA1E08">
        <w:rPr>
          <w:rFonts w:eastAsia="Times New Roman" w:cstheme="minorHAnsi"/>
          <w:color w:val="202020"/>
          <w:sz w:val="24"/>
          <w:szCs w:val="24"/>
        </w:rPr>
        <w:t>requests</w:t>
      </w:r>
      <w:r w:rsidRPr="00CA1E08">
        <w:rPr>
          <w:rFonts w:eastAsia="Times New Roman" w:cstheme="minorHAnsi"/>
          <w:color w:val="000000"/>
          <w:sz w:val="24"/>
          <w:szCs w:val="24"/>
        </w:rPr>
        <w:t xml:space="preserve"> </w:t>
      </w:r>
      <w:r w:rsidRPr="00CA1E08">
        <w:rPr>
          <w:rFonts w:eastAsia="Times New Roman" w:cstheme="minorHAnsi"/>
          <w:color w:val="202020"/>
          <w:sz w:val="24"/>
          <w:szCs w:val="24"/>
        </w:rPr>
        <w:t>configured</w:t>
      </w:r>
      <w:r w:rsidRPr="00CA1E08">
        <w:rPr>
          <w:rFonts w:eastAsia="Times New Roman" w:cstheme="minorHAnsi"/>
          <w:color w:val="000000"/>
          <w:sz w:val="24"/>
          <w:szCs w:val="24"/>
        </w:rPr>
        <w:t xml:space="preserve"> </w:t>
      </w:r>
      <w:r w:rsidRPr="00CA1E08">
        <w:rPr>
          <w:rFonts w:eastAsia="Times New Roman" w:cstheme="minorHAnsi"/>
          <w:color w:val="202020"/>
          <w:sz w:val="24"/>
          <w:szCs w:val="24"/>
        </w:rPr>
        <w:t>the</w:t>
      </w:r>
      <w:r w:rsidRPr="00CA1E08">
        <w:rPr>
          <w:rFonts w:eastAsia="Times New Roman" w:cstheme="minorHAnsi"/>
          <w:color w:val="000000"/>
          <w:sz w:val="24"/>
          <w:szCs w:val="24"/>
        </w:rPr>
        <w:t xml:space="preserve"> </w:t>
      </w:r>
      <w:r w:rsidRPr="00CA1E08">
        <w:rPr>
          <w:rFonts w:eastAsia="Times New Roman" w:cstheme="minorHAnsi"/>
          <w:color w:val="202020"/>
          <w:sz w:val="24"/>
          <w:szCs w:val="24"/>
        </w:rPr>
        <w:t>webhook</w:t>
      </w:r>
      <w:r w:rsidRPr="00CA1E08">
        <w:rPr>
          <w:rFonts w:eastAsia="Times New Roman" w:cstheme="minorHAnsi"/>
          <w:color w:val="000000"/>
          <w:sz w:val="24"/>
          <w:szCs w:val="24"/>
        </w:rPr>
        <w:t xml:space="preserve"> </w:t>
      </w:r>
      <w:r w:rsidRPr="00CA1E08">
        <w:rPr>
          <w:rFonts w:eastAsia="Times New Roman" w:cstheme="minorHAnsi"/>
          <w:b/>
          <w:bCs/>
          <w:color w:val="091E42"/>
          <w:sz w:val="24"/>
          <w:szCs w:val="24"/>
        </w:rPr>
        <w:t>in</w:t>
      </w:r>
      <w:r w:rsidRPr="00CA1E08">
        <w:rPr>
          <w:rFonts w:eastAsia="Times New Roman" w:cstheme="minorHAnsi"/>
          <w:color w:val="000000"/>
          <w:sz w:val="24"/>
          <w:szCs w:val="24"/>
        </w:rPr>
        <w:t xml:space="preserve"> </w:t>
      </w:r>
      <w:r w:rsidRPr="00CA1E08">
        <w:rPr>
          <w:rFonts w:eastAsia="Times New Roman" w:cstheme="minorHAnsi"/>
          <w:color w:val="202020"/>
          <w:sz w:val="24"/>
          <w:szCs w:val="24"/>
        </w:rPr>
        <w:t>the</w:t>
      </w:r>
      <w:r w:rsidRPr="00CA1E08">
        <w:rPr>
          <w:rFonts w:eastAsia="Times New Roman" w:cstheme="minorHAnsi"/>
          <w:color w:val="000000"/>
          <w:sz w:val="24"/>
          <w:szCs w:val="24"/>
        </w:rPr>
        <w:t xml:space="preserve"> </w:t>
      </w:r>
      <w:r w:rsidRPr="00CA1E08">
        <w:rPr>
          <w:rFonts w:eastAsia="Times New Roman" w:cstheme="minorHAnsi"/>
          <w:color w:val="202020"/>
          <w:sz w:val="24"/>
          <w:szCs w:val="24"/>
        </w:rPr>
        <w:t>repository</w:t>
      </w:r>
      <w:r w:rsidRPr="00CA1E08">
        <w:rPr>
          <w:rFonts w:eastAsia="Times New Roman" w:cstheme="minorHAnsi"/>
          <w:color w:val="000000"/>
          <w:sz w:val="24"/>
          <w:szCs w:val="24"/>
        </w:rPr>
        <w:t xml:space="preserve"> </w:t>
      </w:r>
      <w:r w:rsidRPr="00CA1E08">
        <w:rPr>
          <w:rFonts w:eastAsia="Times New Roman" w:cstheme="minorHAnsi"/>
          <w:color w:val="202020"/>
          <w:sz w:val="24"/>
          <w:szCs w:val="24"/>
        </w:rPr>
        <w:t>settings</w:t>
      </w:r>
      <w:r w:rsidRPr="00CA1E08">
        <w:rPr>
          <w:rFonts w:eastAsia="Times New Roman" w:cstheme="minorHAnsi"/>
          <w:color w:val="000000"/>
          <w:sz w:val="24"/>
          <w:szCs w:val="24"/>
        </w:rPr>
        <w:t xml:space="preserve"> </w:t>
      </w:r>
      <w:r w:rsidRPr="00CA1E08">
        <w:rPr>
          <w:rFonts w:eastAsia="Times New Roman" w:cstheme="minorHAnsi"/>
          <w:b/>
          <w:bCs/>
          <w:color w:val="091E42"/>
          <w:sz w:val="24"/>
          <w:szCs w:val="24"/>
        </w:rPr>
        <w:t>as</w:t>
      </w:r>
      <w:r w:rsidRPr="00CA1E08">
        <w:rPr>
          <w:rFonts w:eastAsia="Times New Roman" w:cstheme="minorHAnsi"/>
          <w:color w:val="000000"/>
          <w:sz w:val="24"/>
          <w:szCs w:val="24"/>
        </w:rPr>
        <w:t xml:space="preserve"> </w:t>
      </w:r>
      <w:r w:rsidRPr="00CA1E08">
        <w:rPr>
          <w:rFonts w:eastAsia="Times New Roman" w:cstheme="minorHAnsi"/>
          <w:color w:val="202020"/>
          <w:sz w:val="24"/>
          <w:szCs w:val="24"/>
        </w:rPr>
        <w:t>below</w:t>
      </w:r>
      <w:r w:rsidRPr="00CA1E08">
        <w:rPr>
          <w:rFonts w:eastAsia="Times New Roman" w:cstheme="minorHAnsi"/>
          <w:color w:val="000000"/>
          <w:sz w:val="24"/>
          <w:szCs w:val="24"/>
        </w:rPr>
        <w:t xml:space="preserve"> </w:t>
      </w:r>
      <w:r w:rsidRPr="00CA1E08">
        <w:rPr>
          <w:rFonts w:eastAsia="Times New Roman" w:cstheme="minorHAnsi"/>
          <w:color w:val="202020"/>
          <w:sz w:val="24"/>
          <w:szCs w:val="24"/>
        </w:rPr>
        <w:t>snapshot</w:t>
      </w:r>
      <w:r w:rsidRPr="00CA1E08">
        <w:rPr>
          <w:rFonts w:eastAsia="Times New Roman" w:cstheme="minorHAnsi"/>
          <w:color w:val="000000"/>
          <w:sz w:val="24"/>
          <w:szCs w:val="24"/>
        </w:rPr>
        <w:t>.</w:t>
      </w:r>
    </w:p>
    <w:p w14:paraId="2426A3BA" w14:textId="77777777" w:rsidR="005B61CC" w:rsidRDefault="005B61CC" w:rsidP="001C3D7A">
      <w:pPr>
        <w:shd w:val="clear" w:color="auto" w:fill="FFFFFE"/>
        <w:spacing w:after="0" w:line="270" w:lineRule="atLeast"/>
        <w:jc w:val="both"/>
        <w:rPr>
          <w:rFonts w:cstheme="minorHAnsi"/>
        </w:rPr>
      </w:pPr>
    </w:p>
    <w:p w14:paraId="75259E3B" w14:textId="77777777" w:rsidR="005B61CC" w:rsidRDefault="005B61CC" w:rsidP="005B61CC">
      <w:pPr>
        <w:pStyle w:val="ListParagraph"/>
        <w:numPr>
          <w:ilvl w:val="0"/>
          <w:numId w:val="3"/>
        </w:numPr>
        <w:spacing w:after="0" w:line="240" w:lineRule="auto"/>
      </w:pPr>
      <w:r>
        <w:t xml:space="preserve">We can create webhook configuration in GitHub settings and create jobs to git </w:t>
      </w:r>
      <w:proofErr w:type="spellStart"/>
      <w:r>
        <w:t>scm</w:t>
      </w:r>
      <w:proofErr w:type="spellEnd"/>
      <w:r>
        <w:t xml:space="preserve"> poll to trigger pull request/ push changes.</w:t>
      </w:r>
    </w:p>
    <w:p w14:paraId="3F344355" w14:textId="77777777" w:rsidR="005B61CC" w:rsidRDefault="005B61CC" w:rsidP="005B61CC">
      <w:pPr>
        <w:pStyle w:val="ListParagraph"/>
        <w:numPr>
          <w:ilvl w:val="0"/>
          <w:numId w:val="3"/>
        </w:numPr>
        <w:spacing w:after="0" w:line="240" w:lineRule="auto"/>
      </w:pPr>
      <w:r>
        <w:t xml:space="preserve">We have other way also, using organization folder, where we can map all </w:t>
      </w:r>
      <w:proofErr w:type="gramStart"/>
      <w:r>
        <w:t>repo’s</w:t>
      </w:r>
      <w:proofErr w:type="gramEnd"/>
      <w:r>
        <w:t xml:space="preserve"> under project. While creating we can provide below configuration to mention which branches it should invoke and another configuration.</w:t>
      </w:r>
    </w:p>
    <w:p w14:paraId="5307DE22" w14:textId="77777777" w:rsidR="005B61CC" w:rsidRDefault="005B61CC" w:rsidP="005B61CC">
      <w:pPr>
        <w:pStyle w:val="ListParagraph"/>
      </w:pPr>
    </w:p>
    <w:p w14:paraId="6FE1986A" w14:textId="77777777" w:rsidR="005B61CC" w:rsidRDefault="005B61CC" w:rsidP="005B61CC">
      <w:r>
        <w:t xml:space="preserve">Create Organization folder </w:t>
      </w:r>
    </w:p>
    <w:p w14:paraId="3CA10116" w14:textId="77777777" w:rsidR="005B61CC" w:rsidRDefault="005B61CC" w:rsidP="005B61CC"/>
    <w:p w14:paraId="07B37619" w14:textId="77777777" w:rsidR="005B61CC" w:rsidRDefault="005B61CC" w:rsidP="005B61CC">
      <w:r>
        <w:rPr>
          <w:noProof/>
        </w:rPr>
        <w:lastRenderedPageBreak/>
        <w:drawing>
          <wp:inline distT="0" distB="0" distL="0" distR="0" wp14:anchorId="361FFBB2" wp14:editId="0407B8E1">
            <wp:extent cx="5731510" cy="31210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21025"/>
                    </a:xfrm>
                    <a:prstGeom prst="rect">
                      <a:avLst/>
                    </a:prstGeom>
                  </pic:spPr>
                </pic:pic>
              </a:graphicData>
            </a:graphic>
          </wp:inline>
        </w:drawing>
      </w:r>
    </w:p>
    <w:p w14:paraId="0AC64D0A" w14:textId="77777777" w:rsidR="005B61CC" w:rsidRDefault="005B61CC" w:rsidP="005B61CC"/>
    <w:p w14:paraId="748635B2" w14:textId="77777777" w:rsidR="005B61CC" w:rsidRDefault="005B61CC" w:rsidP="005B61CC">
      <w:r>
        <w:rPr>
          <w:noProof/>
        </w:rPr>
        <w:lastRenderedPageBreak/>
        <w:drawing>
          <wp:inline distT="0" distB="0" distL="0" distR="0" wp14:anchorId="374C41B7" wp14:editId="0381E93E">
            <wp:extent cx="5731510" cy="50914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091430"/>
                    </a:xfrm>
                    <a:prstGeom prst="rect">
                      <a:avLst/>
                    </a:prstGeom>
                  </pic:spPr>
                </pic:pic>
              </a:graphicData>
            </a:graphic>
          </wp:inline>
        </w:drawing>
      </w:r>
    </w:p>
    <w:p w14:paraId="5BC6EF4A" w14:textId="77777777" w:rsidR="005B61CC" w:rsidRDefault="005B61CC" w:rsidP="005B61CC">
      <w:r w:rsidRPr="00922AD2">
        <w:rPr>
          <w:noProof/>
        </w:rPr>
        <w:lastRenderedPageBreak/>
        <w:drawing>
          <wp:inline distT="0" distB="0" distL="0" distR="0" wp14:anchorId="29DDA83F" wp14:editId="378C3F9F">
            <wp:extent cx="5731510" cy="45675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567555"/>
                    </a:xfrm>
                    <a:prstGeom prst="rect">
                      <a:avLst/>
                    </a:prstGeom>
                  </pic:spPr>
                </pic:pic>
              </a:graphicData>
            </a:graphic>
          </wp:inline>
        </w:drawing>
      </w:r>
    </w:p>
    <w:p w14:paraId="79D6CD02" w14:textId="77777777" w:rsidR="005B61CC" w:rsidRDefault="005B61CC" w:rsidP="005B61CC"/>
    <w:p w14:paraId="4083D1D8" w14:textId="77777777" w:rsidR="005B61CC" w:rsidRDefault="005B61CC" w:rsidP="005B61CC">
      <w:r w:rsidRPr="00EF1642">
        <w:rPr>
          <w:noProof/>
        </w:rPr>
        <w:lastRenderedPageBreak/>
        <w:drawing>
          <wp:inline distT="0" distB="0" distL="0" distR="0" wp14:anchorId="1A717C39" wp14:editId="0EB758CC">
            <wp:extent cx="5731510" cy="32785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78505"/>
                    </a:xfrm>
                    <a:prstGeom prst="rect">
                      <a:avLst/>
                    </a:prstGeom>
                  </pic:spPr>
                </pic:pic>
              </a:graphicData>
            </a:graphic>
          </wp:inline>
        </w:drawing>
      </w:r>
    </w:p>
    <w:p w14:paraId="1C1618B9" w14:textId="77777777" w:rsidR="005B61CC" w:rsidRDefault="005B61CC" w:rsidP="005B61CC">
      <w:r>
        <w:rPr>
          <w:noProof/>
        </w:rPr>
        <w:drawing>
          <wp:inline distT="0" distB="0" distL="0" distR="0" wp14:anchorId="2AD64587" wp14:editId="79362774">
            <wp:extent cx="5731510" cy="34912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91230"/>
                    </a:xfrm>
                    <a:prstGeom prst="rect">
                      <a:avLst/>
                    </a:prstGeom>
                  </pic:spPr>
                </pic:pic>
              </a:graphicData>
            </a:graphic>
          </wp:inline>
        </w:drawing>
      </w:r>
    </w:p>
    <w:p w14:paraId="16BF2F1A" w14:textId="77777777" w:rsidR="005B61CC" w:rsidRDefault="005B61CC" w:rsidP="005B61CC"/>
    <w:p w14:paraId="3F7EAD45" w14:textId="77777777" w:rsidR="005B61CC" w:rsidRDefault="005B61CC" w:rsidP="005B61CC"/>
    <w:p w14:paraId="79CA0C13" w14:textId="77777777" w:rsidR="005B61CC" w:rsidRDefault="005B61CC" w:rsidP="005B61CC"/>
    <w:p w14:paraId="573E3734" w14:textId="77777777" w:rsidR="005B61CC" w:rsidRDefault="005B61CC" w:rsidP="005B61CC">
      <w:r w:rsidRPr="00AB0276">
        <w:rPr>
          <w:noProof/>
        </w:rPr>
        <w:lastRenderedPageBreak/>
        <w:drawing>
          <wp:inline distT="0" distB="0" distL="0" distR="0" wp14:anchorId="2D947E0F" wp14:editId="34B4D519">
            <wp:extent cx="5731510" cy="36620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662045"/>
                    </a:xfrm>
                    <a:prstGeom prst="rect">
                      <a:avLst/>
                    </a:prstGeom>
                  </pic:spPr>
                </pic:pic>
              </a:graphicData>
            </a:graphic>
          </wp:inline>
        </w:drawing>
      </w:r>
    </w:p>
    <w:p w14:paraId="08D89AF0" w14:textId="77777777" w:rsidR="005B61CC" w:rsidRDefault="005B61CC" w:rsidP="005B61CC"/>
    <w:p w14:paraId="78BCA2E1" w14:textId="77777777" w:rsidR="005B61CC" w:rsidRDefault="005B61CC" w:rsidP="005B61CC">
      <w:r w:rsidRPr="009172EB">
        <w:rPr>
          <w:noProof/>
        </w:rPr>
        <w:drawing>
          <wp:inline distT="0" distB="0" distL="0" distR="0" wp14:anchorId="185FFD25" wp14:editId="357F3ED9">
            <wp:extent cx="5731510" cy="3873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873500"/>
                    </a:xfrm>
                    <a:prstGeom prst="rect">
                      <a:avLst/>
                    </a:prstGeom>
                  </pic:spPr>
                </pic:pic>
              </a:graphicData>
            </a:graphic>
          </wp:inline>
        </w:drawing>
      </w:r>
    </w:p>
    <w:p w14:paraId="77C18CB1" w14:textId="77777777" w:rsidR="005B61CC" w:rsidRDefault="005B61CC" w:rsidP="005B61CC"/>
    <w:p w14:paraId="573F6559" w14:textId="77777777" w:rsidR="005B61CC" w:rsidRDefault="005B61CC" w:rsidP="005B61CC">
      <w:r w:rsidRPr="00007DDB">
        <w:rPr>
          <w:noProof/>
        </w:rPr>
        <w:lastRenderedPageBreak/>
        <w:drawing>
          <wp:inline distT="0" distB="0" distL="0" distR="0" wp14:anchorId="6D9ACC77" wp14:editId="66A2F5ED">
            <wp:extent cx="5731510" cy="3825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825875"/>
                    </a:xfrm>
                    <a:prstGeom prst="rect">
                      <a:avLst/>
                    </a:prstGeom>
                  </pic:spPr>
                </pic:pic>
              </a:graphicData>
            </a:graphic>
          </wp:inline>
        </w:drawing>
      </w:r>
    </w:p>
    <w:p w14:paraId="5D4A7308" w14:textId="77777777" w:rsidR="001C3D7A" w:rsidRPr="001C3D7A" w:rsidRDefault="001C3D7A" w:rsidP="001C3D7A">
      <w:pPr>
        <w:shd w:val="clear" w:color="auto" w:fill="FFFFFE"/>
        <w:spacing w:after="0" w:line="270" w:lineRule="atLeast"/>
        <w:jc w:val="both"/>
        <w:rPr>
          <w:rFonts w:eastAsia="Times New Roman" w:cstheme="minorHAnsi"/>
          <w:color w:val="6554C0"/>
          <w:sz w:val="24"/>
          <w:szCs w:val="24"/>
        </w:rPr>
      </w:pPr>
    </w:p>
    <w:p w14:paraId="3949F40E" w14:textId="77777777" w:rsidR="00D50FD7" w:rsidRPr="001C3D7A" w:rsidRDefault="00D50FD7" w:rsidP="00CA1E08">
      <w:pPr>
        <w:shd w:val="clear" w:color="auto" w:fill="FFFFFE"/>
        <w:spacing w:after="0" w:line="270" w:lineRule="atLeast"/>
        <w:jc w:val="both"/>
        <w:rPr>
          <w:rFonts w:eastAsia="Times New Roman" w:cstheme="minorHAnsi"/>
          <w:color w:val="6554C0"/>
          <w:sz w:val="24"/>
          <w:szCs w:val="24"/>
        </w:rPr>
      </w:pPr>
    </w:p>
    <w:p w14:paraId="329289C1" w14:textId="3EF40FE9" w:rsidR="00CA1E08" w:rsidRPr="00CA1E08" w:rsidRDefault="00CA1E08" w:rsidP="00CA1E08">
      <w:pPr>
        <w:shd w:val="clear" w:color="auto" w:fill="FFFFFE"/>
        <w:spacing w:after="0" w:line="270" w:lineRule="atLeast"/>
        <w:jc w:val="both"/>
        <w:rPr>
          <w:rFonts w:eastAsia="Times New Roman" w:cstheme="minorHAnsi"/>
          <w:color w:val="000000"/>
          <w:sz w:val="24"/>
          <w:szCs w:val="24"/>
        </w:rPr>
      </w:pPr>
      <w:r w:rsidRPr="00CA1E08">
        <w:rPr>
          <w:rFonts w:eastAsia="Times New Roman" w:cstheme="minorHAnsi"/>
          <w:color w:val="000000"/>
          <w:sz w:val="24"/>
          <w:szCs w:val="24"/>
        </w:rPr>
        <w:t xml:space="preserve">   </w:t>
      </w:r>
    </w:p>
    <w:p w14:paraId="7FF2B94A" w14:textId="48E19750" w:rsidR="00DA191C" w:rsidRPr="00984429" w:rsidRDefault="00984429" w:rsidP="00CA1E08">
      <w:pPr>
        <w:jc w:val="both"/>
        <w:rPr>
          <w:rFonts w:cstheme="minorHAnsi"/>
          <w:color w:val="FF0000"/>
          <w:sz w:val="24"/>
          <w:szCs w:val="24"/>
        </w:rPr>
      </w:pPr>
      <w:r w:rsidRPr="00984429">
        <w:rPr>
          <w:rFonts w:cstheme="minorHAnsi"/>
          <w:color w:val="FF0000"/>
          <w:sz w:val="24"/>
          <w:szCs w:val="24"/>
        </w:rPr>
        <w:t>Note: For Jenkins pipeline code please have a look on pipeline code folder</w:t>
      </w:r>
    </w:p>
    <w:sectPr w:rsidR="00DA191C" w:rsidRPr="009844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395925" w14:textId="77777777" w:rsidR="004D14C7" w:rsidRDefault="004D14C7" w:rsidP="005B61CC">
      <w:pPr>
        <w:spacing w:after="0" w:line="240" w:lineRule="auto"/>
      </w:pPr>
      <w:r>
        <w:separator/>
      </w:r>
    </w:p>
  </w:endnote>
  <w:endnote w:type="continuationSeparator" w:id="0">
    <w:p w14:paraId="2F76E02D" w14:textId="77777777" w:rsidR="004D14C7" w:rsidRDefault="004D14C7" w:rsidP="005B61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8B8E22" w14:textId="77777777" w:rsidR="004D14C7" w:rsidRDefault="004D14C7" w:rsidP="005B61CC">
      <w:pPr>
        <w:spacing w:after="0" w:line="240" w:lineRule="auto"/>
      </w:pPr>
      <w:r>
        <w:separator/>
      </w:r>
    </w:p>
  </w:footnote>
  <w:footnote w:type="continuationSeparator" w:id="0">
    <w:p w14:paraId="4282DF3D" w14:textId="77777777" w:rsidR="004D14C7" w:rsidRDefault="004D14C7" w:rsidP="005B61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16361"/>
    <w:multiLevelType w:val="hybridMultilevel"/>
    <w:tmpl w:val="B2A881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141EF8"/>
    <w:multiLevelType w:val="hybridMultilevel"/>
    <w:tmpl w:val="F3BCF6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4E073D"/>
    <w:multiLevelType w:val="multilevel"/>
    <w:tmpl w:val="E8FCB9AE"/>
    <w:lvl w:ilvl="0">
      <w:start w:val="1"/>
      <w:numFmt w:val="decimal"/>
      <w:pStyle w:val="Heading1"/>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4627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6DD"/>
    <w:rsid w:val="001C3D7A"/>
    <w:rsid w:val="001E2A0D"/>
    <w:rsid w:val="004D14C7"/>
    <w:rsid w:val="005B61CC"/>
    <w:rsid w:val="00984429"/>
    <w:rsid w:val="00AA6D7A"/>
    <w:rsid w:val="00B05F5B"/>
    <w:rsid w:val="00B76DD7"/>
    <w:rsid w:val="00BB36DD"/>
    <w:rsid w:val="00CA1E08"/>
    <w:rsid w:val="00D50FD7"/>
    <w:rsid w:val="00DA19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DD40A3"/>
  <w15:chartTrackingRefBased/>
  <w15:docId w15:val="{43A80D77-AA3F-44AC-9B7B-F84697DBB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istParagraph"/>
    <w:next w:val="Normal"/>
    <w:link w:val="Heading1Char"/>
    <w:uiPriority w:val="9"/>
    <w:qFormat/>
    <w:rsid w:val="001C3D7A"/>
    <w:pPr>
      <w:numPr>
        <w:numId w:val="2"/>
      </w:numPr>
      <w:autoSpaceDE w:val="0"/>
      <w:autoSpaceDN w:val="0"/>
      <w:adjustRightInd w:val="0"/>
      <w:spacing w:after="0" w:line="240" w:lineRule="auto"/>
      <w:outlineLvl w:val="0"/>
    </w:pPr>
    <w:rPr>
      <w:rFonts w:ascii="Calibri" w:hAnsi="Calibri" w:cs="Calibri"/>
    </w:rPr>
  </w:style>
  <w:style w:type="paragraph" w:styleId="Heading2">
    <w:name w:val="heading 2"/>
    <w:basedOn w:val="Normal"/>
    <w:link w:val="Heading2Char"/>
    <w:uiPriority w:val="9"/>
    <w:qFormat/>
    <w:rsid w:val="00D50FD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C3D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50FD7"/>
    <w:rPr>
      <w:rFonts w:ascii="Times New Roman" w:eastAsia="Times New Roman" w:hAnsi="Times New Roman" w:cs="Times New Roman"/>
      <w:b/>
      <w:bCs/>
      <w:sz w:val="36"/>
      <w:szCs w:val="36"/>
    </w:rPr>
  </w:style>
  <w:style w:type="character" w:customStyle="1" w:styleId="h-highlight">
    <w:name w:val="h-highlight"/>
    <w:basedOn w:val="DefaultParagraphFont"/>
    <w:rsid w:val="00D50FD7"/>
  </w:style>
  <w:style w:type="character" w:customStyle="1" w:styleId="Heading1Char">
    <w:name w:val="Heading 1 Char"/>
    <w:basedOn w:val="DefaultParagraphFont"/>
    <w:link w:val="Heading1"/>
    <w:uiPriority w:val="9"/>
    <w:rsid w:val="001C3D7A"/>
    <w:rPr>
      <w:rFonts w:ascii="Calibri" w:hAnsi="Calibri" w:cs="Calibri"/>
    </w:rPr>
  </w:style>
  <w:style w:type="paragraph" w:styleId="NormalWeb">
    <w:name w:val="Normal (Web)"/>
    <w:basedOn w:val="Normal"/>
    <w:uiPriority w:val="99"/>
    <w:unhideWhenUsed/>
    <w:rsid w:val="00B05F5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05F5B"/>
    <w:pPr>
      <w:ind w:left="720"/>
      <w:contextualSpacing/>
    </w:pPr>
  </w:style>
  <w:style w:type="character" w:styleId="Strong">
    <w:name w:val="Strong"/>
    <w:basedOn w:val="DefaultParagraphFont"/>
    <w:uiPriority w:val="22"/>
    <w:qFormat/>
    <w:rsid w:val="001C3D7A"/>
    <w:rPr>
      <w:b/>
      <w:bCs/>
    </w:rPr>
  </w:style>
  <w:style w:type="character" w:customStyle="1" w:styleId="Heading3Char">
    <w:name w:val="Heading 3 Char"/>
    <w:basedOn w:val="DefaultParagraphFont"/>
    <w:link w:val="Heading3"/>
    <w:uiPriority w:val="9"/>
    <w:semiHidden/>
    <w:rsid w:val="001C3D7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5464433">
      <w:bodyDiv w:val="1"/>
      <w:marLeft w:val="0"/>
      <w:marRight w:val="0"/>
      <w:marTop w:val="0"/>
      <w:marBottom w:val="0"/>
      <w:divBdr>
        <w:top w:val="none" w:sz="0" w:space="0" w:color="auto"/>
        <w:left w:val="none" w:sz="0" w:space="0" w:color="auto"/>
        <w:bottom w:val="none" w:sz="0" w:space="0" w:color="auto"/>
        <w:right w:val="none" w:sz="0" w:space="0" w:color="auto"/>
      </w:divBdr>
      <w:divsChild>
        <w:div w:id="1657610160">
          <w:marLeft w:val="0"/>
          <w:marRight w:val="0"/>
          <w:marTop w:val="0"/>
          <w:marBottom w:val="0"/>
          <w:divBdr>
            <w:top w:val="none" w:sz="0" w:space="0" w:color="auto"/>
            <w:left w:val="none" w:sz="0" w:space="0" w:color="auto"/>
            <w:bottom w:val="none" w:sz="0" w:space="0" w:color="auto"/>
            <w:right w:val="none" w:sz="0" w:space="0" w:color="auto"/>
          </w:divBdr>
          <w:divsChild>
            <w:div w:id="507594892">
              <w:marLeft w:val="0"/>
              <w:marRight w:val="0"/>
              <w:marTop w:val="0"/>
              <w:marBottom w:val="0"/>
              <w:divBdr>
                <w:top w:val="none" w:sz="0" w:space="0" w:color="auto"/>
                <w:left w:val="none" w:sz="0" w:space="0" w:color="auto"/>
                <w:bottom w:val="none" w:sz="0" w:space="0" w:color="auto"/>
                <w:right w:val="none" w:sz="0" w:space="0" w:color="auto"/>
              </w:divBdr>
            </w:div>
            <w:div w:id="1355840704">
              <w:marLeft w:val="0"/>
              <w:marRight w:val="0"/>
              <w:marTop w:val="0"/>
              <w:marBottom w:val="0"/>
              <w:divBdr>
                <w:top w:val="none" w:sz="0" w:space="0" w:color="auto"/>
                <w:left w:val="none" w:sz="0" w:space="0" w:color="auto"/>
                <w:bottom w:val="none" w:sz="0" w:space="0" w:color="auto"/>
                <w:right w:val="none" w:sz="0" w:space="0" w:color="auto"/>
              </w:divBdr>
            </w:div>
            <w:div w:id="2102487485">
              <w:marLeft w:val="0"/>
              <w:marRight w:val="0"/>
              <w:marTop w:val="0"/>
              <w:marBottom w:val="0"/>
              <w:divBdr>
                <w:top w:val="none" w:sz="0" w:space="0" w:color="auto"/>
                <w:left w:val="none" w:sz="0" w:space="0" w:color="auto"/>
                <w:bottom w:val="none" w:sz="0" w:space="0" w:color="auto"/>
                <w:right w:val="none" w:sz="0" w:space="0" w:color="auto"/>
              </w:divBdr>
            </w:div>
            <w:div w:id="634683106">
              <w:marLeft w:val="0"/>
              <w:marRight w:val="0"/>
              <w:marTop w:val="0"/>
              <w:marBottom w:val="0"/>
              <w:divBdr>
                <w:top w:val="none" w:sz="0" w:space="0" w:color="auto"/>
                <w:left w:val="none" w:sz="0" w:space="0" w:color="auto"/>
                <w:bottom w:val="none" w:sz="0" w:space="0" w:color="auto"/>
                <w:right w:val="none" w:sz="0" w:space="0" w:color="auto"/>
              </w:divBdr>
            </w:div>
            <w:div w:id="1400862024">
              <w:marLeft w:val="0"/>
              <w:marRight w:val="0"/>
              <w:marTop w:val="0"/>
              <w:marBottom w:val="0"/>
              <w:divBdr>
                <w:top w:val="none" w:sz="0" w:space="0" w:color="auto"/>
                <w:left w:val="none" w:sz="0" w:space="0" w:color="auto"/>
                <w:bottom w:val="none" w:sz="0" w:space="0" w:color="auto"/>
                <w:right w:val="none" w:sz="0" w:space="0" w:color="auto"/>
              </w:divBdr>
            </w:div>
            <w:div w:id="1998269336">
              <w:marLeft w:val="0"/>
              <w:marRight w:val="0"/>
              <w:marTop w:val="0"/>
              <w:marBottom w:val="0"/>
              <w:divBdr>
                <w:top w:val="none" w:sz="0" w:space="0" w:color="auto"/>
                <w:left w:val="none" w:sz="0" w:space="0" w:color="auto"/>
                <w:bottom w:val="none" w:sz="0" w:space="0" w:color="auto"/>
                <w:right w:val="none" w:sz="0" w:space="0" w:color="auto"/>
              </w:divBdr>
            </w:div>
            <w:div w:id="1856459693">
              <w:marLeft w:val="0"/>
              <w:marRight w:val="0"/>
              <w:marTop w:val="0"/>
              <w:marBottom w:val="0"/>
              <w:divBdr>
                <w:top w:val="none" w:sz="0" w:space="0" w:color="auto"/>
                <w:left w:val="none" w:sz="0" w:space="0" w:color="auto"/>
                <w:bottom w:val="none" w:sz="0" w:space="0" w:color="auto"/>
                <w:right w:val="none" w:sz="0" w:space="0" w:color="auto"/>
              </w:divBdr>
            </w:div>
            <w:div w:id="1114397104">
              <w:marLeft w:val="0"/>
              <w:marRight w:val="0"/>
              <w:marTop w:val="0"/>
              <w:marBottom w:val="0"/>
              <w:divBdr>
                <w:top w:val="none" w:sz="0" w:space="0" w:color="auto"/>
                <w:left w:val="none" w:sz="0" w:space="0" w:color="auto"/>
                <w:bottom w:val="none" w:sz="0" w:space="0" w:color="auto"/>
                <w:right w:val="none" w:sz="0" w:space="0" w:color="auto"/>
              </w:divBdr>
            </w:div>
            <w:div w:id="1422605416">
              <w:marLeft w:val="0"/>
              <w:marRight w:val="0"/>
              <w:marTop w:val="0"/>
              <w:marBottom w:val="0"/>
              <w:divBdr>
                <w:top w:val="none" w:sz="0" w:space="0" w:color="auto"/>
                <w:left w:val="none" w:sz="0" w:space="0" w:color="auto"/>
                <w:bottom w:val="none" w:sz="0" w:space="0" w:color="auto"/>
                <w:right w:val="none" w:sz="0" w:space="0" w:color="auto"/>
              </w:divBdr>
            </w:div>
            <w:div w:id="47653707">
              <w:marLeft w:val="0"/>
              <w:marRight w:val="0"/>
              <w:marTop w:val="0"/>
              <w:marBottom w:val="0"/>
              <w:divBdr>
                <w:top w:val="none" w:sz="0" w:space="0" w:color="auto"/>
                <w:left w:val="none" w:sz="0" w:space="0" w:color="auto"/>
                <w:bottom w:val="none" w:sz="0" w:space="0" w:color="auto"/>
                <w:right w:val="none" w:sz="0" w:space="0" w:color="auto"/>
              </w:divBdr>
            </w:div>
            <w:div w:id="2105566541">
              <w:marLeft w:val="0"/>
              <w:marRight w:val="0"/>
              <w:marTop w:val="0"/>
              <w:marBottom w:val="0"/>
              <w:divBdr>
                <w:top w:val="none" w:sz="0" w:space="0" w:color="auto"/>
                <w:left w:val="none" w:sz="0" w:space="0" w:color="auto"/>
                <w:bottom w:val="none" w:sz="0" w:space="0" w:color="auto"/>
                <w:right w:val="none" w:sz="0" w:space="0" w:color="auto"/>
              </w:divBdr>
            </w:div>
            <w:div w:id="1638877575">
              <w:marLeft w:val="0"/>
              <w:marRight w:val="0"/>
              <w:marTop w:val="0"/>
              <w:marBottom w:val="0"/>
              <w:divBdr>
                <w:top w:val="none" w:sz="0" w:space="0" w:color="auto"/>
                <w:left w:val="none" w:sz="0" w:space="0" w:color="auto"/>
                <w:bottom w:val="none" w:sz="0" w:space="0" w:color="auto"/>
                <w:right w:val="none" w:sz="0" w:space="0" w:color="auto"/>
              </w:divBdr>
            </w:div>
            <w:div w:id="1529373372">
              <w:marLeft w:val="0"/>
              <w:marRight w:val="0"/>
              <w:marTop w:val="0"/>
              <w:marBottom w:val="0"/>
              <w:divBdr>
                <w:top w:val="none" w:sz="0" w:space="0" w:color="auto"/>
                <w:left w:val="none" w:sz="0" w:space="0" w:color="auto"/>
                <w:bottom w:val="none" w:sz="0" w:space="0" w:color="auto"/>
                <w:right w:val="none" w:sz="0" w:space="0" w:color="auto"/>
              </w:divBdr>
            </w:div>
            <w:div w:id="1717267838">
              <w:marLeft w:val="0"/>
              <w:marRight w:val="0"/>
              <w:marTop w:val="0"/>
              <w:marBottom w:val="0"/>
              <w:divBdr>
                <w:top w:val="none" w:sz="0" w:space="0" w:color="auto"/>
                <w:left w:val="none" w:sz="0" w:space="0" w:color="auto"/>
                <w:bottom w:val="none" w:sz="0" w:space="0" w:color="auto"/>
                <w:right w:val="none" w:sz="0" w:space="0" w:color="auto"/>
              </w:divBdr>
            </w:div>
            <w:div w:id="292100727">
              <w:marLeft w:val="0"/>
              <w:marRight w:val="0"/>
              <w:marTop w:val="0"/>
              <w:marBottom w:val="0"/>
              <w:divBdr>
                <w:top w:val="none" w:sz="0" w:space="0" w:color="auto"/>
                <w:left w:val="none" w:sz="0" w:space="0" w:color="auto"/>
                <w:bottom w:val="none" w:sz="0" w:space="0" w:color="auto"/>
                <w:right w:val="none" w:sz="0" w:space="0" w:color="auto"/>
              </w:divBdr>
            </w:div>
            <w:div w:id="1157184899">
              <w:marLeft w:val="0"/>
              <w:marRight w:val="0"/>
              <w:marTop w:val="0"/>
              <w:marBottom w:val="0"/>
              <w:divBdr>
                <w:top w:val="none" w:sz="0" w:space="0" w:color="auto"/>
                <w:left w:val="none" w:sz="0" w:space="0" w:color="auto"/>
                <w:bottom w:val="none" w:sz="0" w:space="0" w:color="auto"/>
                <w:right w:val="none" w:sz="0" w:space="0" w:color="auto"/>
              </w:divBdr>
            </w:div>
            <w:div w:id="1564173950">
              <w:marLeft w:val="0"/>
              <w:marRight w:val="0"/>
              <w:marTop w:val="0"/>
              <w:marBottom w:val="0"/>
              <w:divBdr>
                <w:top w:val="none" w:sz="0" w:space="0" w:color="auto"/>
                <w:left w:val="none" w:sz="0" w:space="0" w:color="auto"/>
                <w:bottom w:val="none" w:sz="0" w:space="0" w:color="auto"/>
                <w:right w:val="none" w:sz="0" w:space="0" w:color="auto"/>
              </w:divBdr>
            </w:div>
            <w:div w:id="98456155">
              <w:marLeft w:val="0"/>
              <w:marRight w:val="0"/>
              <w:marTop w:val="0"/>
              <w:marBottom w:val="0"/>
              <w:divBdr>
                <w:top w:val="none" w:sz="0" w:space="0" w:color="auto"/>
                <w:left w:val="none" w:sz="0" w:space="0" w:color="auto"/>
                <w:bottom w:val="none" w:sz="0" w:space="0" w:color="auto"/>
                <w:right w:val="none" w:sz="0" w:space="0" w:color="auto"/>
              </w:divBdr>
            </w:div>
            <w:div w:id="304436813">
              <w:marLeft w:val="0"/>
              <w:marRight w:val="0"/>
              <w:marTop w:val="0"/>
              <w:marBottom w:val="0"/>
              <w:divBdr>
                <w:top w:val="none" w:sz="0" w:space="0" w:color="auto"/>
                <w:left w:val="none" w:sz="0" w:space="0" w:color="auto"/>
                <w:bottom w:val="none" w:sz="0" w:space="0" w:color="auto"/>
                <w:right w:val="none" w:sz="0" w:space="0" w:color="auto"/>
              </w:divBdr>
            </w:div>
            <w:div w:id="1953977425">
              <w:marLeft w:val="0"/>
              <w:marRight w:val="0"/>
              <w:marTop w:val="0"/>
              <w:marBottom w:val="0"/>
              <w:divBdr>
                <w:top w:val="none" w:sz="0" w:space="0" w:color="auto"/>
                <w:left w:val="none" w:sz="0" w:space="0" w:color="auto"/>
                <w:bottom w:val="none" w:sz="0" w:space="0" w:color="auto"/>
                <w:right w:val="none" w:sz="0" w:space="0" w:color="auto"/>
              </w:divBdr>
            </w:div>
            <w:div w:id="1461338037">
              <w:marLeft w:val="0"/>
              <w:marRight w:val="0"/>
              <w:marTop w:val="0"/>
              <w:marBottom w:val="0"/>
              <w:divBdr>
                <w:top w:val="none" w:sz="0" w:space="0" w:color="auto"/>
                <w:left w:val="none" w:sz="0" w:space="0" w:color="auto"/>
                <w:bottom w:val="none" w:sz="0" w:space="0" w:color="auto"/>
                <w:right w:val="none" w:sz="0" w:space="0" w:color="auto"/>
              </w:divBdr>
            </w:div>
            <w:div w:id="325284868">
              <w:marLeft w:val="0"/>
              <w:marRight w:val="0"/>
              <w:marTop w:val="0"/>
              <w:marBottom w:val="0"/>
              <w:divBdr>
                <w:top w:val="none" w:sz="0" w:space="0" w:color="auto"/>
                <w:left w:val="none" w:sz="0" w:space="0" w:color="auto"/>
                <w:bottom w:val="none" w:sz="0" w:space="0" w:color="auto"/>
                <w:right w:val="none" w:sz="0" w:space="0" w:color="auto"/>
              </w:divBdr>
            </w:div>
            <w:div w:id="169885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58946">
      <w:bodyDiv w:val="1"/>
      <w:marLeft w:val="0"/>
      <w:marRight w:val="0"/>
      <w:marTop w:val="0"/>
      <w:marBottom w:val="0"/>
      <w:divBdr>
        <w:top w:val="none" w:sz="0" w:space="0" w:color="auto"/>
        <w:left w:val="none" w:sz="0" w:space="0" w:color="auto"/>
        <w:bottom w:val="none" w:sz="0" w:space="0" w:color="auto"/>
        <w:right w:val="none" w:sz="0" w:space="0" w:color="auto"/>
      </w:divBdr>
    </w:div>
    <w:div w:id="975255622">
      <w:bodyDiv w:val="1"/>
      <w:marLeft w:val="0"/>
      <w:marRight w:val="0"/>
      <w:marTop w:val="0"/>
      <w:marBottom w:val="0"/>
      <w:divBdr>
        <w:top w:val="none" w:sz="0" w:space="0" w:color="auto"/>
        <w:left w:val="none" w:sz="0" w:space="0" w:color="auto"/>
        <w:bottom w:val="none" w:sz="0" w:space="0" w:color="auto"/>
        <w:right w:val="none" w:sz="0" w:space="0" w:color="auto"/>
      </w:divBdr>
    </w:div>
    <w:div w:id="1011562500">
      <w:bodyDiv w:val="1"/>
      <w:marLeft w:val="0"/>
      <w:marRight w:val="0"/>
      <w:marTop w:val="0"/>
      <w:marBottom w:val="0"/>
      <w:divBdr>
        <w:top w:val="none" w:sz="0" w:space="0" w:color="auto"/>
        <w:left w:val="none" w:sz="0" w:space="0" w:color="auto"/>
        <w:bottom w:val="none" w:sz="0" w:space="0" w:color="auto"/>
        <w:right w:val="none" w:sz="0" w:space="0" w:color="auto"/>
      </w:divBdr>
    </w:div>
    <w:div w:id="1812941119">
      <w:bodyDiv w:val="1"/>
      <w:marLeft w:val="0"/>
      <w:marRight w:val="0"/>
      <w:marTop w:val="0"/>
      <w:marBottom w:val="0"/>
      <w:divBdr>
        <w:top w:val="none" w:sz="0" w:space="0" w:color="auto"/>
        <w:left w:val="none" w:sz="0" w:space="0" w:color="auto"/>
        <w:bottom w:val="none" w:sz="0" w:space="0" w:color="auto"/>
        <w:right w:val="none" w:sz="0" w:space="0" w:color="auto"/>
      </w:divBdr>
    </w:div>
    <w:div w:id="1956254096">
      <w:bodyDiv w:val="1"/>
      <w:marLeft w:val="0"/>
      <w:marRight w:val="0"/>
      <w:marTop w:val="0"/>
      <w:marBottom w:val="0"/>
      <w:divBdr>
        <w:top w:val="none" w:sz="0" w:space="0" w:color="auto"/>
        <w:left w:val="none" w:sz="0" w:space="0" w:color="auto"/>
        <w:bottom w:val="none" w:sz="0" w:space="0" w:color="auto"/>
        <w:right w:val="none" w:sz="0" w:space="0" w:color="auto"/>
      </w:divBdr>
      <w:divsChild>
        <w:div w:id="59211603">
          <w:marLeft w:val="0"/>
          <w:marRight w:val="0"/>
          <w:marTop w:val="0"/>
          <w:marBottom w:val="0"/>
          <w:divBdr>
            <w:top w:val="none" w:sz="0" w:space="0" w:color="auto"/>
            <w:left w:val="none" w:sz="0" w:space="0" w:color="auto"/>
            <w:bottom w:val="none" w:sz="0" w:space="0" w:color="auto"/>
            <w:right w:val="none" w:sz="0" w:space="0" w:color="auto"/>
          </w:divBdr>
        </w:div>
        <w:div w:id="12874684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250</TotalTime>
  <Pages>10</Pages>
  <Words>958</Words>
  <Characters>5467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Reddy, Boreddy Madhava</dc:creator>
  <cp:keywords/>
  <dc:description/>
  <cp:lastModifiedBy>Reddy, Boreddy Madhava</cp:lastModifiedBy>
  <cp:revision>6</cp:revision>
  <dcterms:created xsi:type="dcterms:W3CDTF">2022-11-09T13:05:00Z</dcterms:created>
  <dcterms:modified xsi:type="dcterms:W3CDTF">2022-11-10T08:01:00Z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2022-11-09T13:05:04Z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a52d24dc-7b0c-49f7-82a5-dcee2cc84ef9</vt:lpwstr>
  </property>
  <property fmtid="{D5CDD505-2E9C-101B-9397-08002B2CF9AE}" pid="8" name="MSIP_Label_ea60d57e-af5b-4752-ac57-3e4f28ca11dc_ContentBits">
    <vt:lpwstr>0</vt:lpwstr>
  </property>
</Properties>
</file>