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F07B5" w14:textId="77777777" w:rsidR="00FE1BFF" w:rsidRDefault="00FE1BFF" w:rsidP="00FE1BFF">
      <w:pPr>
        <w:pStyle w:val="BodyText"/>
        <w:rPr>
          <w:rFonts w:ascii="Times New Roman"/>
          <w:sz w:val="20"/>
        </w:rPr>
      </w:pPr>
    </w:p>
    <w:p w14:paraId="7D778D5B" w14:textId="77777777" w:rsidR="00FE1BFF" w:rsidRDefault="00FE1BFF" w:rsidP="00FE1BFF">
      <w:pPr>
        <w:pStyle w:val="BodyText"/>
        <w:rPr>
          <w:rFonts w:ascii="Times New Roman"/>
          <w:sz w:val="20"/>
        </w:rPr>
      </w:pPr>
    </w:p>
    <w:p w14:paraId="6E76DDC2" w14:textId="77777777" w:rsidR="00FE1BFF" w:rsidRDefault="00FE1BFF" w:rsidP="00FE1BFF">
      <w:pPr>
        <w:pStyle w:val="BodyText"/>
        <w:rPr>
          <w:rFonts w:ascii="Times New Roman"/>
          <w:sz w:val="20"/>
        </w:rPr>
      </w:pPr>
    </w:p>
    <w:p w14:paraId="61264580" w14:textId="77777777" w:rsidR="00FE1BFF" w:rsidRDefault="00FE1BFF" w:rsidP="00FE1BFF">
      <w:pPr>
        <w:pStyle w:val="BodyText"/>
        <w:rPr>
          <w:rFonts w:ascii="Times New Roman"/>
          <w:sz w:val="20"/>
        </w:rPr>
      </w:pPr>
    </w:p>
    <w:p w14:paraId="14451A3E" w14:textId="77777777" w:rsidR="00FE1BFF" w:rsidRDefault="00FE1BFF" w:rsidP="00FE1BFF">
      <w:pPr>
        <w:pStyle w:val="BodyText"/>
        <w:rPr>
          <w:rFonts w:ascii="Times New Roman"/>
          <w:sz w:val="20"/>
        </w:rPr>
      </w:pPr>
    </w:p>
    <w:p w14:paraId="3A0C6EBA" w14:textId="77777777" w:rsidR="00FE1BFF" w:rsidRDefault="00FE1BFF" w:rsidP="00FE1BFF">
      <w:pPr>
        <w:pStyle w:val="BodyText"/>
        <w:rPr>
          <w:rFonts w:ascii="Times New Roman"/>
          <w:sz w:val="20"/>
        </w:rPr>
      </w:pPr>
    </w:p>
    <w:p w14:paraId="0A00A3E0" w14:textId="77777777" w:rsidR="00FE1BFF" w:rsidRDefault="00FE1BFF" w:rsidP="00FE1BFF">
      <w:pPr>
        <w:pStyle w:val="BodyText"/>
        <w:rPr>
          <w:rFonts w:ascii="Times New Roman"/>
          <w:sz w:val="20"/>
        </w:rPr>
      </w:pPr>
    </w:p>
    <w:p w14:paraId="559B74BB" w14:textId="77777777" w:rsidR="00FE1BFF" w:rsidRDefault="00FE1BFF" w:rsidP="00FE1BFF">
      <w:pPr>
        <w:pStyle w:val="BodyText"/>
        <w:rPr>
          <w:rFonts w:ascii="Times New Roman"/>
          <w:sz w:val="20"/>
        </w:rPr>
      </w:pPr>
    </w:p>
    <w:p w14:paraId="47DA1827" w14:textId="77777777" w:rsidR="00FE1BFF" w:rsidRDefault="00FE1BFF" w:rsidP="00FE1BFF">
      <w:pPr>
        <w:pStyle w:val="BodyText"/>
        <w:rPr>
          <w:rFonts w:ascii="Times New Roman"/>
          <w:sz w:val="20"/>
        </w:rPr>
      </w:pPr>
    </w:p>
    <w:p w14:paraId="14DD716E" w14:textId="77777777" w:rsidR="00FE1BFF" w:rsidRDefault="00FE1BFF" w:rsidP="00FE1BFF">
      <w:pPr>
        <w:pStyle w:val="BodyText"/>
        <w:rPr>
          <w:rFonts w:ascii="Times New Roman"/>
          <w:sz w:val="20"/>
        </w:rPr>
      </w:pPr>
    </w:p>
    <w:p w14:paraId="0E553399" w14:textId="77777777" w:rsidR="00FE1BFF" w:rsidRDefault="00FE1BFF" w:rsidP="00FE1BFF">
      <w:pPr>
        <w:pStyle w:val="BodyText"/>
        <w:rPr>
          <w:rFonts w:ascii="Times New Roman"/>
          <w:sz w:val="20"/>
        </w:rPr>
      </w:pPr>
    </w:p>
    <w:p w14:paraId="75A9359E" w14:textId="77777777" w:rsidR="00FE1BFF" w:rsidRDefault="00FE1BFF" w:rsidP="00FE1BFF">
      <w:pPr>
        <w:pStyle w:val="BodyText"/>
        <w:spacing w:before="7"/>
        <w:rPr>
          <w:rFonts w:ascii="Times New Roman"/>
          <w:sz w:val="19"/>
        </w:rPr>
      </w:pPr>
    </w:p>
    <w:p w14:paraId="777AE1B6" w14:textId="77777777" w:rsidR="00FE1BFF" w:rsidRDefault="00FE1BFF" w:rsidP="00FE1BFF">
      <w:pPr>
        <w:pStyle w:val="BodyText"/>
        <w:ind w:left="1594"/>
        <w:rPr>
          <w:rFonts w:ascii="Times New Roman"/>
          <w:sz w:val="20"/>
        </w:rPr>
      </w:pPr>
    </w:p>
    <w:p w14:paraId="4031F1F0" w14:textId="77777777" w:rsidR="00FE1BFF" w:rsidRDefault="00FE1BFF" w:rsidP="00FE1BFF">
      <w:pPr>
        <w:pStyle w:val="BodyText"/>
        <w:rPr>
          <w:rFonts w:ascii="Times New Roman"/>
          <w:sz w:val="20"/>
        </w:rPr>
      </w:pPr>
    </w:p>
    <w:p w14:paraId="571B508A" w14:textId="77777777" w:rsidR="00FE1BFF" w:rsidRDefault="00FE1BFF" w:rsidP="00FE1BFF">
      <w:pPr>
        <w:pStyle w:val="BodyText"/>
        <w:rPr>
          <w:rFonts w:ascii="Times New Roman"/>
          <w:sz w:val="20"/>
        </w:rPr>
      </w:pPr>
    </w:p>
    <w:p w14:paraId="4DED9B7E" w14:textId="77777777" w:rsidR="00FE1BFF" w:rsidRDefault="00FE1BFF" w:rsidP="00FE1BFF">
      <w:pPr>
        <w:pStyle w:val="Title"/>
      </w:pPr>
      <w:r w:rsidRPr="3D7CC7CE">
        <w:rPr>
          <w:rFonts w:ascii="Times" w:hAnsi="Times"/>
          <w:color w:val="000000" w:themeColor="text1"/>
          <w:sz w:val="27"/>
          <w:szCs w:val="27"/>
        </w:rPr>
        <w:t xml:space="preserve">                                     EKS | High Availability | DR | AZ</w:t>
      </w:r>
    </w:p>
    <w:p w14:paraId="2F73170D" w14:textId="77777777" w:rsidR="00FE1BFF" w:rsidRDefault="00FE1BFF" w:rsidP="00FE1BFF">
      <w:pPr>
        <w:jc w:val="center"/>
        <w:rPr>
          <w:b/>
          <w:color w:val="252525"/>
          <w:w w:val="85"/>
          <w:sz w:val="28"/>
        </w:rPr>
      </w:pPr>
    </w:p>
    <w:p w14:paraId="6D48253D" w14:textId="77777777" w:rsidR="00FE1BFF" w:rsidRPr="009768B4" w:rsidRDefault="00FE1BFF" w:rsidP="00FE1BFF">
      <w:pPr>
        <w:rPr>
          <w:sz w:val="28"/>
        </w:rPr>
      </w:pPr>
    </w:p>
    <w:p w14:paraId="03C974FF" w14:textId="77777777" w:rsidR="00FE1BFF" w:rsidRPr="009768B4" w:rsidRDefault="00FE1BFF" w:rsidP="00FE1BFF">
      <w:pPr>
        <w:rPr>
          <w:sz w:val="28"/>
        </w:rPr>
      </w:pPr>
    </w:p>
    <w:tbl>
      <w:tblPr>
        <w:tblStyle w:val="TableGrid"/>
        <w:tblW w:w="0" w:type="auto"/>
        <w:tblLook w:val="04A0" w:firstRow="1" w:lastRow="0" w:firstColumn="1" w:lastColumn="0" w:noHBand="0" w:noVBand="1"/>
      </w:tblPr>
      <w:tblGrid>
        <w:gridCol w:w="4610"/>
        <w:gridCol w:w="4610"/>
      </w:tblGrid>
      <w:tr w:rsidR="00FE1BFF" w14:paraId="3AF3E0B6" w14:textId="77777777" w:rsidTr="00FF3F04">
        <w:tc>
          <w:tcPr>
            <w:tcW w:w="4610" w:type="dxa"/>
          </w:tcPr>
          <w:p w14:paraId="629A1A66" w14:textId="77777777" w:rsidR="00FE1BFF" w:rsidRDefault="00FE1BFF" w:rsidP="00FF3F04">
            <w:pPr>
              <w:rPr>
                <w:sz w:val="28"/>
              </w:rPr>
            </w:pPr>
            <w:r>
              <w:rPr>
                <w:sz w:val="28"/>
              </w:rPr>
              <w:t>Author</w:t>
            </w:r>
          </w:p>
        </w:tc>
        <w:tc>
          <w:tcPr>
            <w:tcW w:w="4610" w:type="dxa"/>
          </w:tcPr>
          <w:p w14:paraId="4CF3AAFF" w14:textId="77777777" w:rsidR="00FE1BFF" w:rsidRDefault="00FE1BFF" w:rsidP="00FF3F04">
            <w:pPr>
              <w:rPr>
                <w:sz w:val="28"/>
              </w:rPr>
            </w:pPr>
            <w:r>
              <w:rPr>
                <w:sz w:val="28"/>
              </w:rPr>
              <w:t>Pradeep/Byron</w:t>
            </w:r>
          </w:p>
        </w:tc>
      </w:tr>
      <w:tr w:rsidR="00FE1BFF" w14:paraId="1E912E83" w14:textId="77777777" w:rsidTr="00FF3F04">
        <w:tc>
          <w:tcPr>
            <w:tcW w:w="4610" w:type="dxa"/>
          </w:tcPr>
          <w:p w14:paraId="39008B6C" w14:textId="77777777" w:rsidR="00FE1BFF" w:rsidRDefault="00FE1BFF" w:rsidP="00FF3F04">
            <w:pPr>
              <w:rPr>
                <w:sz w:val="28"/>
              </w:rPr>
            </w:pPr>
            <w:r>
              <w:rPr>
                <w:sz w:val="28"/>
              </w:rPr>
              <w:t>Issue Date</w:t>
            </w:r>
          </w:p>
        </w:tc>
        <w:tc>
          <w:tcPr>
            <w:tcW w:w="4610" w:type="dxa"/>
          </w:tcPr>
          <w:p w14:paraId="64F177E3" w14:textId="77777777" w:rsidR="00FE1BFF" w:rsidRDefault="00FE1BFF" w:rsidP="00FF3F04">
            <w:pPr>
              <w:rPr>
                <w:sz w:val="28"/>
              </w:rPr>
            </w:pPr>
            <w:r>
              <w:rPr>
                <w:sz w:val="28"/>
              </w:rPr>
              <w:t>14</w:t>
            </w:r>
            <w:r w:rsidRPr="0077345D">
              <w:rPr>
                <w:sz w:val="28"/>
                <w:vertAlign w:val="superscript"/>
              </w:rPr>
              <w:t>th</w:t>
            </w:r>
            <w:r>
              <w:rPr>
                <w:sz w:val="28"/>
              </w:rPr>
              <w:t xml:space="preserve"> May 2024</w:t>
            </w:r>
          </w:p>
        </w:tc>
      </w:tr>
      <w:tr w:rsidR="00FE1BFF" w14:paraId="736E5381" w14:textId="77777777" w:rsidTr="00FF3F04">
        <w:tc>
          <w:tcPr>
            <w:tcW w:w="4610" w:type="dxa"/>
          </w:tcPr>
          <w:p w14:paraId="42B21269" w14:textId="77777777" w:rsidR="00FE1BFF" w:rsidRDefault="00FE1BFF" w:rsidP="00FF3F04">
            <w:pPr>
              <w:rPr>
                <w:sz w:val="28"/>
              </w:rPr>
            </w:pPr>
            <w:r>
              <w:rPr>
                <w:sz w:val="28"/>
              </w:rPr>
              <w:t>Version</w:t>
            </w:r>
          </w:p>
        </w:tc>
        <w:tc>
          <w:tcPr>
            <w:tcW w:w="4610" w:type="dxa"/>
          </w:tcPr>
          <w:p w14:paraId="4479102C" w14:textId="77777777" w:rsidR="00FE1BFF" w:rsidRDefault="00FE1BFF" w:rsidP="00FF3F04">
            <w:pPr>
              <w:rPr>
                <w:sz w:val="28"/>
              </w:rPr>
            </w:pPr>
            <w:r>
              <w:rPr>
                <w:sz w:val="28"/>
              </w:rPr>
              <w:t>1</w:t>
            </w:r>
          </w:p>
        </w:tc>
      </w:tr>
      <w:tr w:rsidR="00FE1BFF" w14:paraId="6A0A0C50" w14:textId="77777777" w:rsidTr="00FF3F04">
        <w:tc>
          <w:tcPr>
            <w:tcW w:w="4610" w:type="dxa"/>
          </w:tcPr>
          <w:p w14:paraId="6A866ECD" w14:textId="77777777" w:rsidR="00FE1BFF" w:rsidRDefault="00FE1BFF" w:rsidP="00FF3F04">
            <w:pPr>
              <w:rPr>
                <w:sz w:val="28"/>
              </w:rPr>
            </w:pPr>
            <w:r>
              <w:rPr>
                <w:sz w:val="28"/>
              </w:rPr>
              <w:t>Distribution list</w:t>
            </w:r>
          </w:p>
        </w:tc>
        <w:tc>
          <w:tcPr>
            <w:tcW w:w="4610" w:type="dxa"/>
          </w:tcPr>
          <w:p w14:paraId="4255A0E3" w14:textId="77777777" w:rsidR="00FE1BFF" w:rsidRDefault="00FE1BFF" w:rsidP="00FF3F04">
            <w:pPr>
              <w:rPr>
                <w:sz w:val="28"/>
              </w:rPr>
            </w:pPr>
            <w:proofErr w:type="spellStart"/>
            <w:r>
              <w:rPr>
                <w:sz w:val="28"/>
              </w:rPr>
              <w:t>Infomagnus</w:t>
            </w:r>
            <w:proofErr w:type="spellEnd"/>
            <w:r>
              <w:rPr>
                <w:sz w:val="28"/>
              </w:rPr>
              <w:t>-AWS Team</w:t>
            </w:r>
          </w:p>
        </w:tc>
      </w:tr>
    </w:tbl>
    <w:p w14:paraId="1E874FD4" w14:textId="77777777" w:rsidR="00FE1BFF" w:rsidRPr="009768B4" w:rsidRDefault="00FE1BFF" w:rsidP="00FE1BFF">
      <w:pPr>
        <w:rPr>
          <w:sz w:val="28"/>
        </w:rPr>
      </w:pPr>
    </w:p>
    <w:p w14:paraId="480E27AB" w14:textId="77777777" w:rsidR="00FE1BFF" w:rsidRPr="009768B4" w:rsidRDefault="00FE1BFF" w:rsidP="00FE1BFF">
      <w:pPr>
        <w:rPr>
          <w:sz w:val="28"/>
        </w:rPr>
      </w:pPr>
    </w:p>
    <w:p w14:paraId="6214B90A" w14:textId="77777777" w:rsidR="00FE1BFF" w:rsidRPr="009768B4" w:rsidRDefault="00FE1BFF" w:rsidP="00FE1BFF">
      <w:pPr>
        <w:rPr>
          <w:sz w:val="28"/>
        </w:rPr>
      </w:pPr>
    </w:p>
    <w:p w14:paraId="500BA061" w14:textId="77777777" w:rsidR="00FE1BFF" w:rsidRPr="009768B4" w:rsidRDefault="00FE1BFF" w:rsidP="00FE1BFF">
      <w:pPr>
        <w:rPr>
          <w:sz w:val="28"/>
        </w:rPr>
      </w:pPr>
    </w:p>
    <w:p w14:paraId="69148AB8" w14:textId="77777777" w:rsidR="00FE1BFF" w:rsidRPr="009768B4" w:rsidRDefault="00FE1BFF" w:rsidP="00FE1BFF">
      <w:pPr>
        <w:rPr>
          <w:sz w:val="28"/>
        </w:rPr>
      </w:pPr>
    </w:p>
    <w:p w14:paraId="541A9ABF" w14:textId="77777777" w:rsidR="00FE1BFF" w:rsidRPr="009768B4" w:rsidRDefault="00FE1BFF" w:rsidP="00FE1BFF">
      <w:pPr>
        <w:jc w:val="center"/>
        <w:rPr>
          <w:sz w:val="28"/>
        </w:rPr>
      </w:pPr>
    </w:p>
    <w:p w14:paraId="1BAF6C6D" w14:textId="77777777" w:rsidR="00FE1BFF" w:rsidRPr="009768B4" w:rsidRDefault="00FE1BFF" w:rsidP="00FE1BFF">
      <w:pPr>
        <w:rPr>
          <w:sz w:val="28"/>
        </w:rPr>
      </w:pPr>
    </w:p>
    <w:p w14:paraId="33DF5FAD" w14:textId="77777777" w:rsidR="00FE1BFF" w:rsidRPr="009768B4" w:rsidRDefault="00FE1BFF" w:rsidP="00FE1BFF">
      <w:pPr>
        <w:rPr>
          <w:sz w:val="28"/>
        </w:rPr>
      </w:pPr>
    </w:p>
    <w:p w14:paraId="1B662DAB" w14:textId="77777777" w:rsidR="00FE1BFF" w:rsidRPr="009768B4" w:rsidRDefault="00FE1BFF" w:rsidP="00FE1BFF">
      <w:pPr>
        <w:rPr>
          <w:sz w:val="28"/>
        </w:rPr>
      </w:pPr>
    </w:p>
    <w:p w14:paraId="39F2A6FA" w14:textId="77777777" w:rsidR="00FE1BFF" w:rsidRPr="009768B4" w:rsidRDefault="00FE1BFF" w:rsidP="00FE1BFF">
      <w:pPr>
        <w:rPr>
          <w:sz w:val="28"/>
        </w:rPr>
      </w:pPr>
    </w:p>
    <w:p w14:paraId="2CFCA4F4" w14:textId="77777777" w:rsidR="00FE1BFF" w:rsidRDefault="00FE1BFF" w:rsidP="00FE1BFF">
      <w:pPr>
        <w:tabs>
          <w:tab w:val="left" w:pos="2760"/>
        </w:tabs>
        <w:rPr>
          <w:b/>
          <w:color w:val="252525"/>
          <w:w w:val="85"/>
          <w:sz w:val="28"/>
        </w:rPr>
      </w:pPr>
      <w:r>
        <w:rPr>
          <w:b/>
          <w:color w:val="252525"/>
          <w:w w:val="85"/>
          <w:sz w:val="28"/>
        </w:rPr>
        <w:tab/>
      </w:r>
    </w:p>
    <w:p w14:paraId="73510033" w14:textId="77777777" w:rsidR="00FE1BFF" w:rsidRDefault="00FE1BFF" w:rsidP="00FE1BFF">
      <w:pPr>
        <w:tabs>
          <w:tab w:val="left" w:pos="2760"/>
        </w:tabs>
        <w:rPr>
          <w:b/>
          <w:color w:val="252525"/>
          <w:w w:val="85"/>
          <w:sz w:val="28"/>
        </w:rPr>
      </w:pPr>
    </w:p>
    <w:p w14:paraId="0581A363" w14:textId="77777777" w:rsidR="00FE1BFF" w:rsidRDefault="00FE1BFF" w:rsidP="00FE1BFF">
      <w:pPr>
        <w:tabs>
          <w:tab w:val="left" w:pos="2760"/>
        </w:tabs>
        <w:rPr>
          <w:b/>
          <w:color w:val="252525"/>
          <w:w w:val="85"/>
          <w:sz w:val="28"/>
        </w:rPr>
      </w:pPr>
    </w:p>
    <w:p w14:paraId="5965AE02" w14:textId="77777777" w:rsidR="00FE1BFF" w:rsidRPr="009768B4" w:rsidRDefault="00FE1BFF" w:rsidP="00FE1BFF">
      <w:pPr>
        <w:tabs>
          <w:tab w:val="left" w:pos="2760"/>
        </w:tabs>
        <w:rPr>
          <w:sz w:val="28"/>
        </w:rPr>
        <w:sectPr w:rsidR="00FE1BFF" w:rsidRPr="009768B4" w:rsidSect="00FE1BFF">
          <w:headerReference w:type="even" r:id="rId5"/>
          <w:headerReference w:type="default" r:id="rId6"/>
          <w:footerReference w:type="default" r:id="rId7"/>
          <w:headerReference w:type="first" r:id="rId8"/>
          <w:pgSz w:w="11910" w:h="16840"/>
          <w:pgMar w:top="2002" w:right="1338" w:bottom="1259" w:left="1338" w:header="709" w:footer="1072" w:gutter="0"/>
          <w:pgNumType w:start="1"/>
          <w:cols w:space="720"/>
        </w:sectPr>
      </w:pPr>
      <w:r>
        <w:rPr>
          <w:sz w:val="28"/>
        </w:rPr>
        <w:tab/>
      </w:r>
    </w:p>
    <w:sdt>
      <w:sdtPr>
        <w:rPr>
          <w:rFonts w:ascii="Arial" w:eastAsia="Arial" w:hAnsi="Arial" w:cs="Arial"/>
          <w:b w:val="0"/>
          <w:bCs w:val="0"/>
          <w:color w:val="auto"/>
          <w:sz w:val="22"/>
          <w:szCs w:val="22"/>
        </w:rPr>
        <w:id w:val="-1158158358"/>
        <w:docPartObj>
          <w:docPartGallery w:val="Table of Contents"/>
          <w:docPartUnique/>
        </w:docPartObj>
      </w:sdtPr>
      <w:sdtEndPr>
        <w:rPr>
          <w:noProof/>
        </w:rPr>
      </w:sdtEndPr>
      <w:sdtContent>
        <w:p w14:paraId="2CD1608A" w14:textId="77777777" w:rsidR="00FE1BFF" w:rsidRDefault="00FE1BFF" w:rsidP="00FE1BFF">
          <w:pPr>
            <w:pStyle w:val="TOCHeading"/>
          </w:pPr>
          <w:r>
            <w:t>Contents</w:t>
          </w:r>
        </w:p>
        <w:p w14:paraId="7771517E" w14:textId="77777777" w:rsidR="00FE1BFF" w:rsidRDefault="00FE1BFF" w:rsidP="00FE1BFF"/>
        <w:p w14:paraId="515033ED" w14:textId="77777777" w:rsidR="00FE1BFF" w:rsidRPr="005D3A6B" w:rsidRDefault="00FE1BFF" w:rsidP="00FE1BFF"/>
        <w:p w14:paraId="6FCAAD88" w14:textId="5D881447" w:rsidR="003433AE" w:rsidRDefault="00FE1BFF">
          <w:pPr>
            <w:pStyle w:val="TOC1"/>
            <w:tabs>
              <w:tab w:val="right" w:leader="dot" w:pos="9220"/>
            </w:tabs>
            <w:rPr>
              <w:rFonts w:eastAsiaTheme="minorEastAsia" w:cstheme="minorBidi"/>
              <w:b w:val="0"/>
              <w:bCs w:val="0"/>
              <w:i w:val="0"/>
              <w:iCs w:val="0"/>
              <w:noProof/>
              <w:kern w:val="2"/>
              <w:lang w:val="en-IN" w:eastAsia="en-IN"/>
            </w:rPr>
          </w:pPr>
          <w:r>
            <w:rPr>
              <w:b w:val="0"/>
              <w:bCs w:val="0"/>
            </w:rPr>
            <w:fldChar w:fldCharType="begin"/>
          </w:r>
          <w:r>
            <w:instrText xml:space="preserve"> TOC \o "1-3" \h \z \u </w:instrText>
          </w:r>
          <w:r>
            <w:rPr>
              <w:b w:val="0"/>
              <w:bCs w:val="0"/>
            </w:rPr>
            <w:fldChar w:fldCharType="separate"/>
          </w:r>
          <w:hyperlink w:anchor="_Toc166762131" w:history="1">
            <w:r w:rsidR="003433AE" w:rsidRPr="00336313">
              <w:rPr>
                <w:rStyle w:val="Hyperlink"/>
                <w:noProof/>
              </w:rPr>
              <w:t>Introduction</w:t>
            </w:r>
            <w:r w:rsidR="003433AE">
              <w:rPr>
                <w:noProof/>
                <w:webHidden/>
              </w:rPr>
              <w:tab/>
            </w:r>
            <w:r w:rsidR="003433AE">
              <w:rPr>
                <w:noProof/>
                <w:webHidden/>
              </w:rPr>
              <w:fldChar w:fldCharType="begin"/>
            </w:r>
            <w:r w:rsidR="003433AE">
              <w:rPr>
                <w:noProof/>
                <w:webHidden/>
              </w:rPr>
              <w:instrText xml:space="preserve"> PAGEREF _Toc166762131 \h </w:instrText>
            </w:r>
            <w:r w:rsidR="003433AE">
              <w:rPr>
                <w:noProof/>
                <w:webHidden/>
              </w:rPr>
            </w:r>
            <w:r w:rsidR="003433AE">
              <w:rPr>
                <w:noProof/>
                <w:webHidden/>
              </w:rPr>
              <w:fldChar w:fldCharType="separate"/>
            </w:r>
            <w:r w:rsidR="003433AE">
              <w:rPr>
                <w:noProof/>
                <w:webHidden/>
              </w:rPr>
              <w:t>2</w:t>
            </w:r>
            <w:r w:rsidR="003433AE">
              <w:rPr>
                <w:noProof/>
                <w:webHidden/>
              </w:rPr>
              <w:fldChar w:fldCharType="end"/>
            </w:r>
          </w:hyperlink>
        </w:p>
        <w:p w14:paraId="4D7024BB" w14:textId="0BAE8C24" w:rsidR="003433AE" w:rsidRDefault="003433AE">
          <w:pPr>
            <w:pStyle w:val="TOC1"/>
            <w:tabs>
              <w:tab w:val="right" w:leader="dot" w:pos="9220"/>
            </w:tabs>
            <w:rPr>
              <w:rFonts w:eastAsiaTheme="minorEastAsia" w:cstheme="minorBidi"/>
              <w:b w:val="0"/>
              <w:bCs w:val="0"/>
              <w:i w:val="0"/>
              <w:iCs w:val="0"/>
              <w:noProof/>
              <w:kern w:val="2"/>
              <w:lang w:val="en-IN" w:eastAsia="en-IN"/>
            </w:rPr>
          </w:pPr>
          <w:hyperlink w:anchor="_Toc166762132" w:history="1">
            <w:r w:rsidRPr="00336313">
              <w:rPr>
                <w:rStyle w:val="Hyperlink"/>
                <w:noProof/>
              </w:rPr>
              <w:t>Executive Summary</w:t>
            </w:r>
            <w:r>
              <w:rPr>
                <w:noProof/>
                <w:webHidden/>
              </w:rPr>
              <w:tab/>
            </w:r>
            <w:r>
              <w:rPr>
                <w:noProof/>
                <w:webHidden/>
              </w:rPr>
              <w:fldChar w:fldCharType="begin"/>
            </w:r>
            <w:r>
              <w:rPr>
                <w:noProof/>
                <w:webHidden/>
              </w:rPr>
              <w:instrText xml:space="preserve"> PAGEREF _Toc166762132 \h </w:instrText>
            </w:r>
            <w:r>
              <w:rPr>
                <w:noProof/>
                <w:webHidden/>
              </w:rPr>
            </w:r>
            <w:r>
              <w:rPr>
                <w:noProof/>
                <w:webHidden/>
              </w:rPr>
              <w:fldChar w:fldCharType="separate"/>
            </w:r>
            <w:r>
              <w:rPr>
                <w:noProof/>
                <w:webHidden/>
              </w:rPr>
              <w:t>3</w:t>
            </w:r>
            <w:r>
              <w:rPr>
                <w:noProof/>
                <w:webHidden/>
              </w:rPr>
              <w:fldChar w:fldCharType="end"/>
            </w:r>
          </w:hyperlink>
        </w:p>
        <w:p w14:paraId="623DEA2E" w14:textId="16F652A1" w:rsidR="003433AE" w:rsidRDefault="003433AE">
          <w:pPr>
            <w:pStyle w:val="TOC1"/>
            <w:tabs>
              <w:tab w:val="right" w:leader="dot" w:pos="9220"/>
            </w:tabs>
            <w:rPr>
              <w:rFonts w:eastAsiaTheme="minorEastAsia" w:cstheme="minorBidi"/>
              <w:b w:val="0"/>
              <w:bCs w:val="0"/>
              <w:i w:val="0"/>
              <w:iCs w:val="0"/>
              <w:noProof/>
              <w:kern w:val="2"/>
              <w:lang w:val="en-IN" w:eastAsia="en-IN"/>
            </w:rPr>
          </w:pPr>
          <w:hyperlink w:anchor="_Toc166762133" w:history="1">
            <w:r w:rsidRPr="00336313">
              <w:rPr>
                <w:rStyle w:val="Hyperlink"/>
                <w:noProof/>
              </w:rPr>
              <w:t>Current implementation and Best Practices</w:t>
            </w:r>
            <w:r>
              <w:rPr>
                <w:noProof/>
                <w:webHidden/>
              </w:rPr>
              <w:tab/>
            </w:r>
            <w:r>
              <w:rPr>
                <w:noProof/>
                <w:webHidden/>
              </w:rPr>
              <w:fldChar w:fldCharType="begin"/>
            </w:r>
            <w:r>
              <w:rPr>
                <w:noProof/>
                <w:webHidden/>
              </w:rPr>
              <w:instrText xml:space="preserve"> PAGEREF _Toc166762133 \h </w:instrText>
            </w:r>
            <w:r>
              <w:rPr>
                <w:noProof/>
                <w:webHidden/>
              </w:rPr>
            </w:r>
            <w:r>
              <w:rPr>
                <w:noProof/>
                <w:webHidden/>
              </w:rPr>
              <w:fldChar w:fldCharType="separate"/>
            </w:r>
            <w:r>
              <w:rPr>
                <w:noProof/>
                <w:webHidden/>
              </w:rPr>
              <w:t>3</w:t>
            </w:r>
            <w:r>
              <w:rPr>
                <w:noProof/>
                <w:webHidden/>
              </w:rPr>
              <w:fldChar w:fldCharType="end"/>
            </w:r>
          </w:hyperlink>
        </w:p>
        <w:p w14:paraId="7C4DD527" w14:textId="6CBEFF17" w:rsidR="003433AE" w:rsidRDefault="003433AE">
          <w:pPr>
            <w:pStyle w:val="TOC2"/>
            <w:tabs>
              <w:tab w:val="right" w:leader="dot" w:pos="9220"/>
            </w:tabs>
            <w:rPr>
              <w:rFonts w:eastAsiaTheme="minorEastAsia" w:cstheme="minorBidi"/>
              <w:b w:val="0"/>
              <w:bCs w:val="0"/>
              <w:noProof/>
              <w:kern w:val="2"/>
              <w:sz w:val="24"/>
              <w:szCs w:val="24"/>
              <w:lang w:val="en-IN" w:eastAsia="en-IN"/>
            </w:rPr>
          </w:pPr>
          <w:hyperlink w:anchor="_Toc166762134" w:history="1">
            <w:r w:rsidRPr="00336313">
              <w:rPr>
                <w:rStyle w:val="Hyperlink"/>
                <w:noProof/>
                <w:lang w:val="en-IN"/>
              </w:rPr>
              <w:t>Disaster Recovery</w:t>
            </w:r>
            <w:r>
              <w:rPr>
                <w:noProof/>
                <w:webHidden/>
              </w:rPr>
              <w:tab/>
            </w:r>
            <w:r>
              <w:rPr>
                <w:noProof/>
                <w:webHidden/>
              </w:rPr>
              <w:fldChar w:fldCharType="begin"/>
            </w:r>
            <w:r>
              <w:rPr>
                <w:noProof/>
                <w:webHidden/>
              </w:rPr>
              <w:instrText xml:space="preserve"> PAGEREF _Toc166762134 \h </w:instrText>
            </w:r>
            <w:r>
              <w:rPr>
                <w:noProof/>
                <w:webHidden/>
              </w:rPr>
            </w:r>
            <w:r>
              <w:rPr>
                <w:noProof/>
                <w:webHidden/>
              </w:rPr>
              <w:fldChar w:fldCharType="separate"/>
            </w:r>
            <w:r>
              <w:rPr>
                <w:noProof/>
                <w:webHidden/>
              </w:rPr>
              <w:t>3</w:t>
            </w:r>
            <w:r>
              <w:rPr>
                <w:noProof/>
                <w:webHidden/>
              </w:rPr>
              <w:fldChar w:fldCharType="end"/>
            </w:r>
          </w:hyperlink>
        </w:p>
        <w:p w14:paraId="50F72F54" w14:textId="29B655DF" w:rsidR="003433AE" w:rsidRDefault="003433AE">
          <w:pPr>
            <w:pStyle w:val="TOC1"/>
            <w:tabs>
              <w:tab w:val="right" w:leader="dot" w:pos="9220"/>
            </w:tabs>
            <w:rPr>
              <w:rFonts w:eastAsiaTheme="minorEastAsia" w:cstheme="minorBidi"/>
              <w:b w:val="0"/>
              <w:bCs w:val="0"/>
              <w:i w:val="0"/>
              <w:iCs w:val="0"/>
              <w:noProof/>
              <w:kern w:val="2"/>
              <w:lang w:val="en-IN" w:eastAsia="en-IN"/>
            </w:rPr>
          </w:pPr>
          <w:hyperlink w:anchor="_Toc166762135" w:history="1">
            <w:r w:rsidRPr="00336313">
              <w:rPr>
                <w:rStyle w:val="Hyperlink"/>
                <w:noProof/>
              </w:rPr>
              <w:t>EKS | High Availability (HA)Design</w:t>
            </w:r>
            <w:r>
              <w:rPr>
                <w:noProof/>
                <w:webHidden/>
              </w:rPr>
              <w:tab/>
            </w:r>
            <w:r>
              <w:rPr>
                <w:noProof/>
                <w:webHidden/>
              </w:rPr>
              <w:fldChar w:fldCharType="begin"/>
            </w:r>
            <w:r>
              <w:rPr>
                <w:noProof/>
                <w:webHidden/>
              </w:rPr>
              <w:instrText xml:space="preserve"> PAGEREF _Toc166762135 \h </w:instrText>
            </w:r>
            <w:r>
              <w:rPr>
                <w:noProof/>
                <w:webHidden/>
              </w:rPr>
            </w:r>
            <w:r>
              <w:rPr>
                <w:noProof/>
                <w:webHidden/>
              </w:rPr>
              <w:fldChar w:fldCharType="separate"/>
            </w:r>
            <w:r>
              <w:rPr>
                <w:noProof/>
                <w:webHidden/>
              </w:rPr>
              <w:t>10</w:t>
            </w:r>
            <w:r>
              <w:rPr>
                <w:noProof/>
                <w:webHidden/>
              </w:rPr>
              <w:fldChar w:fldCharType="end"/>
            </w:r>
          </w:hyperlink>
        </w:p>
        <w:p w14:paraId="35DF9497" w14:textId="42C76DBD" w:rsidR="003433AE" w:rsidRDefault="003433AE">
          <w:pPr>
            <w:pStyle w:val="TOC1"/>
            <w:tabs>
              <w:tab w:val="right" w:leader="dot" w:pos="9220"/>
            </w:tabs>
            <w:rPr>
              <w:rFonts w:eastAsiaTheme="minorEastAsia" w:cstheme="minorBidi"/>
              <w:b w:val="0"/>
              <w:bCs w:val="0"/>
              <w:i w:val="0"/>
              <w:iCs w:val="0"/>
              <w:noProof/>
              <w:kern w:val="2"/>
              <w:lang w:val="en-IN" w:eastAsia="en-IN"/>
            </w:rPr>
          </w:pPr>
          <w:hyperlink w:anchor="_Toc166762136" w:history="1">
            <w:r w:rsidRPr="00336313">
              <w:rPr>
                <w:rStyle w:val="Hyperlink"/>
                <w:noProof/>
              </w:rPr>
              <w:t>EKS | Availability Zones configuration (AZ)</w:t>
            </w:r>
            <w:r>
              <w:rPr>
                <w:noProof/>
                <w:webHidden/>
              </w:rPr>
              <w:tab/>
            </w:r>
            <w:r>
              <w:rPr>
                <w:noProof/>
                <w:webHidden/>
              </w:rPr>
              <w:fldChar w:fldCharType="begin"/>
            </w:r>
            <w:r>
              <w:rPr>
                <w:noProof/>
                <w:webHidden/>
              </w:rPr>
              <w:instrText xml:space="preserve"> PAGEREF _Toc166762136 \h </w:instrText>
            </w:r>
            <w:r>
              <w:rPr>
                <w:noProof/>
                <w:webHidden/>
              </w:rPr>
            </w:r>
            <w:r>
              <w:rPr>
                <w:noProof/>
                <w:webHidden/>
              </w:rPr>
              <w:fldChar w:fldCharType="separate"/>
            </w:r>
            <w:r>
              <w:rPr>
                <w:noProof/>
                <w:webHidden/>
              </w:rPr>
              <w:t>13</w:t>
            </w:r>
            <w:r>
              <w:rPr>
                <w:noProof/>
                <w:webHidden/>
              </w:rPr>
              <w:fldChar w:fldCharType="end"/>
            </w:r>
          </w:hyperlink>
        </w:p>
        <w:p w14:paraId="5D542DFC" w14:textId="5F9EDAD9" w:rsidR="003433AE" w:rsidRDefault="003433AE">
          <w:pPr>
            <w:pStyle w:val="TOC1"/>
            <w:tabs>
              <w:tab w:val="right" w:leader="dot" w:pos="9220"/>
            </w:tabs>
            <w:rPr>
              <w:rFonts w:eastAsiaTheme="minorEastAsia" w:cstheme="minorBidi"/>
              <w:b w:val="0"/>
              <w:bCs w:val="0"/>
              <w:i w:val="0"/>
              <w:iCs w:val="0"/>
              <w:noProof/>
              <w:kern w:val="2"/>
              <w:lang w:val="en-IN" w:eastAsia="en-IN"/>
            </w:rPr>
          </w:pPr>
          <w:hyperlink w:anchor="_Toc166762137" w:history="1">
            <w:r w:rsidRPr="00336313">
              <w:rPr>
                <w:rStyle w:val="Hyperlink"/>
                <w:noProof/>
              </w:rPr>
              <w:t>EKS | Incorporating additional services (RDS, MSK, S3)</w:t>
            </w:r>
            <w:r>
              <w:rPr>
                <w:noProof/>
                <w:webHidden/>
              </w:rPr>
              <w:tab/>
            </w:r>
            <w:r>
              <w:rPr>
                <w:noProof/>
                <w:webHidden/>
              </w:rPr>
              <w:fldChar w:fldCharType="begin"/>
            </w:r>
            <w:r>
              <w:rPr>
                <w:noProof/>
                <w:webHidden/>
              </w:rPr>
              <w:instrText xml:space="preserve"> PAGEREF _Toc166762137 \h </w:instrText>
            </w:r>
            <w:r>
              <w:rPr>
                <w:noProof/>
                <w:webHidden/>
              </w:rPr>
            </w:r>
            <w:r>
              <w:rPr>
                <w:noProof/>
                <w:webHidden/>
              </w:rPr>
              <w:fldChar w:fldCharType="separate"/>
            </w:r>
            <w:r>
              <w:rPr>
                <w:noProof/>
                <w:webHidden/>
              </w:rPr>
              <w:t>13</w:t>
            </w:r>
            <w:r>
              <w:rPr>
                <w:noProof/>
                <w:webHidden/>
              </w:rPr>
              <w:fldChar w:fldCharType="end"/>
            </w:r>
          </w:hyperlink>
        </w:p>
        <w:p w14:paraId="0175012E" w14:textId="55EAE94B" w:rsidR="003433AE" w:rsidRDefault="003433AE">
          <w:pPr>
            <w:pStyle w:val="TOC1"/>
            <w:tabs>
              <w:tab w:val="right" w:leader="dot" w:pos="9220"/>
            </w:tabs>
            <w:rPr>
              <w:rFonts w:eastAsiaTheme="minorEastAsia" w:cstheme="minorBidi"/>
              <w:b w:val="0"/>
              <w:bCs w:val="0"/>
              <w:i w:val="0"/>
              <w:iCs w:val="0"/>
              <w:noProof/>
              <w:kern w:val="2"/>
              <w:lang w:val="en-IN" w:eastAsia="en-IN"/>
            </w:rPr>
          </w:pPr>
          <w:hyperlink w:anchor="_Toc166762138" w:history="1">
            <w:r w:rsidRPr="00336313">
              <w:rPr>
                <w:rStyle w:val="Hyperlink"/>
                <w:noProof/>
              </w:rPr>
              <w:t>Appendices</w:t>
            </w:r>
            <w:r>
              <w:rPr>
                <w:noProof/>
                <w:webHidden/>
              </w:rPr>
              <w:tab/>
            </w:r>
            <w:r>
              <w:rPr>
                <w:noProof/>
                <w:webHidden/>
              </w:rPr>
              <w:fldChar w:fldCharType="begin"/>
            </w:r>
            <w:r>
              <w:rPr>
                <w:noProof/>
                <w:webHidden/>
              </w:rPr>
              <w:instrText xml:space="preserve"> PAGEREF _Toc166762138 \h </w:instrText>
            </w:r>
            <w:r>
              <w:rPr>
                <w:noProof/>
                <w:webHidden/>
              </w:rPr>
            </w:r>
            <w:r>
              <w:rPr>
                <w:noProof/>
                <w:webHidden/>
              </w:rPr>
              <w:fldChar w:fldCharType="separate"/>
            </w:r>
            <w:r>
              <w:rPr>
                <w:noProof/>
                <w:webHidden/>
              </w:rPr>
              <w:t>14</w:t>
            </w:r>
            <w:r>
              <w:rPr>
                <w:noProof/>
                <w:webHidden/>
              </w:rPr>
              <w:fldChar w:fldCharType="end"/>
            </w:r>
          </w:hyperlink>
        </w:p>
        <w:p w14:paraId="2525EF98" w14:textId="00BAF305" w:rsidR="00FE1BFF" w:rsidRDefault="00FE1BFF" w:rsidP="00FE1BFF">
          <w:r>
            <w:rPr>
              <w:b/>
              <w:bCs/>
              <w:noProof/>
            </w:rPr>
            <w:fldChar w:fldCharType="end"/>
          </w:r>
        </w:p>
      </w:sdtContent>
    </w:sdt>
    <w:p w14:paraId="3B6550EB" w14:textId="77777777" w:rsidR="00FE1BFF" w:rsidRDefault="00FE1BFF" w:rsidP="00FE1BFF">
      <w:pPr>
        <w:pStyle w:val="BodyText"/>
        <w:rPr>
          <w:b/>
          <w:sz w:val="32"/>
        </w:rPr>
      </w:pPr>
    </w:p>
    <w:p w14:paraId="701540BA" w14:textId="77777777" w:rsidR="00FE1BFF" w:rsidRDefault="00FE1BFF" w:rsidP="00FE1BFF">
      <w:pPr>
        <w:pStyle w:val="Heading1"/>
      </w:pPr>
    </w:p>
    <w:p w14:paraId="2AC3ED7B" w14:textId="77777777" w:rsidR="004A5546" w:rsidRDefault="004A5546" w:rsidP="004A5546"/>
    <w:p w14:paraId="2480DFEF" w14:textId="77777777" w:rsidR="004A5546" w:rsidRDefault="004A5546" w:rsidP="004A5546"/>
    <w:p w14:paraId="62529667" w14:textId="77777777" w:rsidR="004A5546" w:rsidRDefault="004A5546" w:rsidP="004A5546"/>
    <w:p w14:paraId="4215C39B" w14:textId="77777777" w:rsidR="004A5546" w:rsidRDefault="004A5546" w:rsidP="004A5546"/>
    <w:p w14:paraId="44D68F98" w14:textId="77777777" w:rsidR="004A5546" w:rsidRDefault="004A5546" w:rsidP="004A5546"/>
    <w:p w14:paraId="67B040F2" w14:textId="77777777" w:rsidR="004A5546" w:rsidRDefault="004A5546" w:rsidP="004A5546"/>
    <w:p w14:paraId="104A7745" w14:textId="77777777" w:rsidR="004A5546" w:rsidRDefault="004A5546" w:rsidP="004A5546"/>
    <w:p w14:paraId="6BE43071" w14:textId="77777777" w:rsidR="004A5546" w:rsidRDefault="004A5546" w:rsidP="004A5546"/>
    <w:p w14:paraId="609A79EF" w14:textId="77777777" w:rsidR="004A5546" w:rsidRDefault="004A5546" w:rsidP="004A5546"/>
    <w:p w14:paraId="60EA6BB6" w14:textId="77777777" w:rsidR="004A5546" w:rsidRDefault="004A5546" w:rsidP="004A5546"/>
    <w:p w14:paraId="6FA1BE2D" w14:textId="77777777" w:rsidR="004A5546" w:rsidRPr="004A5546" w:rsidRDefault="004A5546" w:rsidP="004A5546"/>
    <w:p w14:paraId="3CE914B0" w14:textId="77777777" w:rsidR="00FE1BFF" w:rsidRPr="00FE1BFF" w:rsidRDefault="00FE1BFF" w:rsidP="00FE1BFF"/>
    <w:p w14:paraId="43518740" w14:textId="77777777" w:rsidR="00FE1BFF" w:rsidRDefault="00FE1BFF" w:rsidP="00FE1BFF"/>
    <w:p w14:paraId="0AC83A3F" w14:textId="77777777" w:rsidR="00FE1BFF" w:rsidRDefault="00FE1BFF" w:rsidP="00FE1BFF"/>
    <w:p w14:paraId="4E3FE008" w14:textId="77777777" w:rsidR="00FE1BFF" w:rsidRPr="00FE1BFF" w:rsidRDefault="00FE1BFF" w:rsidP="00FE1BFF"/>
    <w:p w14:paraId="7A6105B2" w14:textId="77777777" w:rsidR="00FE1BFF" w:rsidRDefault="00FE1BFF" w:rsidP="00FE1BFF">
      <w:pPr>
        <w:pStyle w:val="Heading1"/>
      </w:pPr>
    </w:p>
    <w:p w14:paraId="77246DAE" w14:textId="77777777" w:rsidR="00FE1BFF" w:rsidRPr="005D3A6B" w:rsidRDefault="00FE1BFF" w:rsidP="00FE1BFF">
      <w:pPr>
        <w:pStyle w:val="Heading1"/>
        <w:rPr>
          <w:color w:val="156082" w:themeColor="accent1"/>
        </w:rPr>
      </w:pPr>
      <w:bookmarkStart w:id="0" w:name="_Toc166762131"/>
      <w:r w:rsidRPr="005D3A6B">
        <w:rPr>
          <w:color w:val="156082" w:themeColor="accent1"/>
        </w:rPr>
        <w:t>Introduction</w:t>
      </w:r>
      <w:bookmarkEnd w:id="0"/>
    </w:p>
    <w:p w14:paraId="4B909B54" w14:textId="77777777" w:rsidR="00FE1BFF" w:rsidRPr="00CB6041" w:rsidRDefault="00FE1BFF" w:rsidP="00FE1BFF">
      <w:pPr>
        <w:rPr>
          <w:sz w:val="20"/>
        </w:rPr>
      </w:pPr>
      <w:r w:rsidRPr="00CB6041">
        <w:rPr>
          <w:sz w:val="20"/>
        </w:rPr>
        <w:t>This document outlines the design and implementation of a highly available, disaster-resilient Amazon Elastic Kubernetes Service (EKS) cluster using multiple Availability Zones (AZ). It aims to provide insights into the architecture, implementation steps, best practices, and considerations necessary to ensure the reliability and continuity of services</w:t>
      </w:r>
      <w:r>
        <w:rPr>
          <w:sz w:val="20"/>
        </w:rPr>
        <w:t xml:space="preserve"> for the client PDS (Pacific dental services)</w:t>
      </w:r>
    </w:p>
    <w:p w14:paraId="05A3CDBF" w14:textId="77777777" w:rsidR="00FE1BFF" w:rsidRPr="00CB6BB0" w:rsidRDefault="00FE1BFF" w:rsidP="00FE1BFF">
      <w:pPr>
        <w:pStyle w:val="BodyText"/>
        <w:spacing w:before="1" w:line="276" w:lineRule="auto"/>
        <w:ind w:left="100"/>
        <w:rPr>
          <w:sz w:val="20"/>
        </w:rPr>
      </w:pPr>
    </w:p>
    <w:p w14:paraId="7818BEE6" w14:textId="77777777" w:rsidR="00FE1BFF" w:rsidRPr="005D3A6B" w:rsidRDefault="00FE1BFF" w:rsidP="00FE1BFF">
      <w:pPr>
        <w:pStyle w:val="Heading2"/>
        <w:rPr>
          <w:color w:val="156082" w:themeColor="accent1"/>
          <w:spacing w:val="-2"/>
        </w:rPr>
      </w:pPr>
    </w:p>
    <w:p w14:paraId="68606554" w14:textId="77777777" w:rsidR="00FE1BFF" w:rsidRPr="005D3A6B" w:rsidRDefault="00FE1BFF" w:rsidP="00FE1BFF">
      <w:pPr>
        <w:pStyle w:val="Heading1"/>
        <w:rPr>
          <w:color w:val="156082" w:themeColor="accent1"/>
        </w:rPr>
      </w:pPr>
      <w:bookmarkStart w:id="1" w:name="_Toc166762132"/>
      <w:r>
        <w:rPr>
          <w:color w:val="156082" w:themeColor="accent1"/>
        </w:rPr>
        <w:t>Executive Summary</w:t>
      </w:r>
      <w:bookmarkEnd w:id="1"/>
    </w:p>
    <w:p w14:paraId="551C3762" w14:textId="77777777" w:rsidR="00FE1BFF" w:rsidRDefault="00FE1BFF" w:rsidP="00FE1BFF">
      <w:pPr>
        <w:pStyle w:val="BodyText"/>
        <w:spacing w:before="4"/>
        <w:rPr>
          <w:sz w:val="24"/>
        </w:rPr>
      </w:pPr>
    </w:p>
    <w:p w14:paraId="36858BB6" w14:textId="77777777" w:rsidR="00FE1BFF" w:rsidRDefault="00FE1BFF" w:rsidP="00FE1BFF">
      <w:pPr>
        <w:pStyle w:val="BodyText"/>
        <w:spacing w:before="1" w:line="276" w:lineRule="auto"/>
        <w:ind w:left="100"/>
        <w:rPr>
          <w:sz w:val="20"/>
        </w:rPr>
      </w:pPr>
      <w:r w:rsidRPr="00CB6041">
        <w:rPr>
          <w:sz w:val="20"/>
        </w:rPr>
        <w:t>Amazon EKS provides a managed Kubernetes service, making it easier to run Kubernetes on AWS without needing to install and operate your own Kubernetes control plane. This document details the high availability, disaster recovery, and multi-AZ configuration to ensure minimal downtime and data loss in case of failures. The proposed architecture will leverage AWS's capabilities to deliver a robust, cost-effective solution</w:t>
      </w:r>
      <w:r>
        <w:rPr>
          <w:sz w:val="20"/>
        </w:rPr>
        <w:t xml:space="preserve"> that will be leveraged by several of the services managed by PDS.</w:t>
      </w:r>
    </w:p>
    <w:p w14:paraId="3C4D882E" w14:textId="77777777" w:rsidR="00FE1BFF" w:rsidRDefault="00FE1BFF" w:rsidP="00FE1BFF">
      <w:pPr>
        <w:pStyle w:val="BodyText"/>
        <w:spacing w:before="1" w:line="276" w:lineRule="auto"/>
        <w:ind w:left="100"/>
        <w:rPr>
          <w:sz w:val="20"/>
        </w:rPr>
      </w:pPr>
    </w:p>
    <w:p w14:paraId="056E15FF" w14:textId="77777777" w:rsidR="00FE1BFF" w:rsidRPr="00CB6041" w:rsidRDefault="00FE1BFF" w:rsidP="00FE1BFF">
      <w:pPr>
        <w:pStyle w:val="Heading1"/>
        <w:rPr>
          <w:color w:val="156082" w:themeColor="accent1"/>
        </w:rPr>
      </w:pPr>
      <w:bookmarkStart w:id="2" w:name="_Toc166762133"/>
      <w:r>
        <w:rPr>
          <w:color w:val="156082" w:themeColor="accent1"/>
        </w:rPr>
        <w:t>Current implementation and Best Practices</w:t>
      </w:r>
      <w:bookmarkEnd w:id="2"/>
      <w:r>
        <w:rPr>
          <w:color w:val="156082" w:themeColor="accent1"/>
        </w:rPr>
        <w:t xml:space="preserve"> </w:t>
      </w:r>
    </w:p>
    <w:p w14:paraId="6B4E7D79" w14:textId="77777777" w:rsidR="00FE1BFF" w:rsidRDefault="00FE1BFF" w:rsidP="00FE1BFF">
      <w:pPr>
        <w:pStyle w:val="BodyText"/>
        <w:spacing w:before="1" w:line="276" w:lineRule="auto"/>
        <w:rPr>
          <w:sz w:val="20"/>
          <w:lang w:val="en-IN"/>
        </w:rPr>
      </w:pPr>
    </w:p>
    <w:p w14:paraId="3D3080BF" w14:textId="77777777" w:rsidR="00FE1BFF" w:rsidRDefault="00FE1BFF" w:rsidP="00FE1BFF">
      <w:pPr>
        <w:pStyle w:val="BodyText"/>
        <w:spacing w:before="1" w:line="276" w:lineRule="auto"/>
        <w:rPr>
          <w:sz w:val="20"/>
          <w:lang w:val="en-IN"/>
        </w:rPr>
      </w:pPr>
    </w:p>
    <w:p w14:paraId="08C7E78C" w14:textId="77777777" w:rsidR="00FE1BFF" w:rsidRPr="00CB6E67" w:rsidRDefault="00FE1BFF" w:rsidP="00FE1BFF">
      <w:pPr>
        <w:pStyle w:val="Heading2"/>
        <w:rPr>
          <w:lang w:val="en-IN"/>
        </w:rPr>
      </w:pPr>
      <w:bookmarkStart w:id="3" w:name="_Toc166762134"/>
      <w:r w:rsidRPr="00CB6E67">
        <w:rPr>
          <w:lang w:val="en-IN"/>
        </w:rPr>
        <w:t>Disaster Recovery</w:t>
      </w:r>
      <w:bookmarkEnd w:id="3"/>
      <w:r w:rsidRPr="00CB6E67">
        <w:rPr>
          <w:lang w:val="en-IN"/>
        </w:rPr>
        <w:t> </w:t>
      </w:r>
    </w:p>
    <w:p w14:paraId="780A9643" w14:textId="77777777" w:rsidR="00FE1BFF" w:rsidRDefault="00FE1BFF" w:rsidP="00FE1BFF">
      <w:pPr>
        <w:pStyle w:val="BodyText"/>
        <w:spacing w:before="1" w:line="276" w:lineRule="auto"/>
        <w:rPr>
          <w:sz w:val="20"/>
          <w:lang w:val="en-IN"/>
        </w:rPr>
      </w:pPr>
    </w:p>
    <w:p w14:paraId="49336F37" w14:textId="77777777" w:rsidR="00FE1BFF" w:rsidRPr="00667DA8" w:rsidRDefault="00FE1BFF" w:rsidP="00FE1BFF">
      <w:pPr>
        <w:pStyle w:val="BodyText"/>
        <w:spacing w:before="1" w:line="276" w:lineRule="auto"/>
        <w:rPr>
          <w:sz w:val="20"/>
          <w:lang w:val="en-IN"/>
        </w:rPr>
      </w:pPr>
      <w:r>
        <w:rPr>
          <w:b/>
          <w:bCs/>
          <w:sz w:val="20"/>
          <w:lang w:val="en-IN"/>
        </w:rPr>
        <w:t>The current implementation for disaster recovery of an EKS cluster is:</w:t>
      </w:r>
    </w:p>
    <w:p w14:paraId="553E79F4" w14:textId="77777777" w:rsidR="00FE1BFF" w:rsidRPr="00667DA8" w:rsidRDefault="00FE1BFF" w:rsidP="00FE1BFF">
      <w:pPr>
        <w:pStyle w:val="BodyText"/>
        <w:numPr>
          <w:ilvl w:val="0"/>
          <w:numId w:val="62"/>
        </w:numPr>
        <w:spacing w:before="1" w:line="276" w:lineRule="auto"/>
        <w:rPr>
          <w:sz w:val="20"/>
          <w:lang w:val="en-IN"/>
        </w:rPr>
      </w:pPr>
      <w:r>
        <w:rPr>
          <w:sz w:val="20"/>
          <w:lang w:val="en-IN"/>
        </w:rPr>
        <w:t>No</w:t>
      </w:r>
      <w:r w:rsidRPr="00667DA8">
        <w:rPr>
          <w:sz w:val="20"/>
          <w:lang w:val="en-IN"/>
        </w:rPr>
        <w:t xml:space="preserve"> on-cluster cross-region replication.</w:t>
      </w:r>
    </w:p>
    <w:p w14:paraId="58D971D6" w14:textId="77777777" w:rsidR="00FE1BFF" w:rsidRDefault="00FE1BFF" w:rsidP="00FE1BFF">
      <w:pPr>
        <w:pStyle w:val="BodyText"/>
        <w:numPr>
          <w:ilvl w:val="0"/>
          <w:numId w:val="62"/>
        </w:numPr>
        <w:spacing w:before="1" w:line="276" w:lineRule="auto"/>
        <w:rPr>
          <w:sz w:val="20"/>
          <w:lang w:val="en-IN"/>
        </w:rPr>
      </w:pPr>
      <w:r w:rsidRPr="00667DA8">
        <w:rPr>
          <w:sz w:val="20"/>
          <w:lang w:val="en-IN"/>
        </w:rPr>
        <w:t>Relying on cluster-level backups (Vallero backups).</w:t>
      </w:r>
    </w:p>
    <w:p w14:paraId="28F103AC" w14:textId="77777777" w:rsidR="00FE1BFF" w:rsidRPr="00776149" w:rsidRDefault="00FE1BFF" w:rsidP="00FE1BFF">
      <w:pPr>
        <w:pStyle w:val="BodyText"/>
        <w:numPr>
          <w:ilvl w:val="1"/>
          <w:numId w:val="62"/>
        </w:numPr>
        <w:spacing w:before="1" w:line="276" w:lineRule="auto"/>
        <w:rPr>
          <w:sz w:val="20"/>
          <w:highlight w:val="yellow"/>
          <w:lang w:val="en-IN"/>
        </w:rPr>
      </w:pPr>
      <w:r w:rsidRPr="00776149">
        <w:rPr>
          <w:sz w:val="20"/>
          <w:highlight w:val="yellow"/>
          <w:lang w:val="en-IN"/>
        </w:rPr>
        <w:t>(</w:t>
      </w:r>
      <w:r>
        <w:rPr>
          <w:sz w:val="20"/>
          <w:highlight w:val="yellow"/>
          <w:lang w:val="en-IN"/>
        </w:rPr>
        <w:t xml:space="preserve">Question: </w:t>
      </w:r>
      <w:r w:rsidRPr="00776149">
        <w:rPr>
          <w:sz w:val="20"/>
          <w:highlight w:val="yellow"/>
          <w:lang w:val="en-IN"/>
        </w:rPr>
        <w:t>What are the backup frequencies? Where are they stored and for how long? How often are these backups incremental and how often full?)</w:t>
      </w:r>
    </w:p>
    <w:p w14:paraId="4126AAA9" w14:textId="77777777" w:rsidR="00FE1BFF" w:rsidRDefault="00FE1BFF" w:rsidP="00FE1BFF">
      <w:pPr>
        <w:pStyle w:val="BodyText"/>
        <w:numPr>
          <w:ilvl w:val="0"/>
          <w:numId w:val="62"/>
        </w:numPr>
        <w:spacing w:before="1" w:line="276" w:lineRule="auto"/>
        <w:rPr>
          <w:sz w:val="20"/>
          <w:lang w:val="en-IN"/>
        </w:rPr>
      </w:pPr>
      <w:r w:rsidRPr="00667DA8">
        <w:rPr>
          <w:sz w:val="20"/>
          <w:lang w:val="en-IN"/>
        </w:rPr>
        <w:t>In worst-case scenarios, delete the cluster and restore everything, including specific namespaces and applications.</w:t>
      </w:r>
    </w:p>
    <w:p w14:paraId="036DF2AF" w14:textId="77777777" w:rsidR="00FE1BFF" w:rsidRDefault="00FE1BFF" w:rsidP="00FE1BFF">
      <w:pPr>
        <w:pStyle w:val="BodyText"/>
        <w:numPr>
          <w:ilvl w:val="0"/>
          <w:numId w:val="62"/>
        </w:numPr>
        <w:spacing w:before="1" w:line="276" w:lineRule="auto"/>
        <w:rPr>
          <w:sz w:val="20"/>
          <w:lang w:val="en-IN"/>
        </w:rPr>
      </w:pPr>
      <w:r>
        <w:rPr>
          <w:sz w:val="20"/>
          <w:lang w:val="en-IN"/>
        </w:rPr>
        <w:t>Infrastructure is coded in Terraform.</w:t>
      </w:r>
    </w:p>
    <w:p w14:paraId="2C03DC85" w14:textId="77777777" w:rsidR="00FE1BFF" w:rsidRDefault="00FE1BFF" w:rsidP="00FE1BFF">
      <w:pPr>
        <w:pStyle w:val="BodyText"/>
        <w:numPr>
          <w:ilvl w:val="1"/>
          <w:numId w:val="62"/>
        </w:numPr>
        <w:spacing w:before="1" w:line="276" w:lineRule="auto"/>
        <w:rPr>
          <w:sz w:val="20"/>
          <w:lang w:val="en-IN"/>
        </w:rPr>
      </w:pPr>
      <w:r>
        <w:rPr>
          <w:sz w:val="20"/>
          <w:lang w:val="en-IN"/>
        </w:rPr>
        <w:t>The terraform is not automated in a EKS cluster pipeline.</w:t>
      </w:r>
    </w:p>
    <w:p w14:paraId="2B2FB5F5" w14:textId="77777777" w:rsidR="00FE1BFF" w:rsidRDefault="00FE1BFF" w:rsidP="00FE1BFF">
      <w:pPr>
        <w:pStyle w:val="BodyText"/>
        <w:numPr>
          <w:ilvl w:val="1"/>
          <w:numId w:val="62"/>
        </w:numPr>
        <w:spacing w:before="1" w:line="276" w:lineRule="auto"/>
        <w:rPr>
          <w:sz w:val="20"/>
          <w:lang w:val="en-IN"/>
        </w:rPr>
      </w:pPr>
      <w:r>
        <w:rPr>
          <w:sz w:val="20"/>
          <w:lang w:val="en-IN"/>
        </w:rPr>
        <w:t>Written instructions for creating the EKS cluster.</w:t>
      </w:r>
    </w:p>
    <w:p w14:paraId="60643119" w14:textId="77777777" w:rsidR="00FE1BFF" w:rsidRPr="00320EB5" w:rsidRDefault="00FE1BFF" w:rsidP="00FE1BFF">
      <w:pPr>
        <w:pStyle w:val="BodyText"/>
        <w:numPr>
          <w:ilvl w:val="1"/>
          <w:numId w:val="62"/>
        </w:numPr>
        <w:spacing w:before="1" w:line="276" w:lineRule="auto"/>
        <w:rPr>
          <w:sz w:val="20"/>
          <w:highlight w:val="yellow"/>
          <w:lang w:val="en-IN"/>
        </w:rPr>
      </w:pPr>
      <w:r w:rsidRPr="00320EB5">
        <w:rPr>
          <w:sz w:val="20"/>
          <w:highlight w:val="yellow"/>
          <w:lang w:val="en-IN"/>
        </w:rPr>
        <w:t>(</w:t>
      </w:r>
      <w:r>
        <w:rPr>
          <w:sz w:val="20"/>
          <w:highlight w:val="yellow"/>
          <w:lang w:val="en-IN"/>
        </w:rPr>
        <w:t xml:space="preserve">Question: </w:t>
      </w:r>
      <w:r w:rsidRPr="00320EB5">
        <w:rPr>
          <w:sz w:val="20"/>
          <w:highlight w:val="yellow"/>
          <w:lang w:val="en-IN"/>
        </w:rPr>
        <w:t>How does Terraform State manage the ‘drift’ created by deleting the cluster? Does it ignore the drift, or does the recreation of the cluster require starting a new State?)</w:t>
      </w:r>
    </w:p>
    <w:p w14:paraId="7EBC75A7" w14:textId="77777777" w:rsidR="00FE1BFF" w:rsidRDefault="00FE1BFF" w:rsidP="00FE1BFF">
      <w:pPr>
        <w:pStyle w:val="BodyText"/>
        <w:numPr>
          <w:ilvl w:val="0"/>
          <w:numId w:val="62"/>
        </w:numPr>
        <w:spacing w:before="1" w:line="276" w:lineRule="auto"/>
        <w:rPr>
          <w:sz w:val="20"/>
          <w:lang w:val="en-IN"/>
        </w:rPr>
      </w:pPr>
      <w:r>
        <w:rPr>
          <w:sz w:val="20"/>
          <w:lang w:val="en-IN"/>
        </w:rPr>
        <w:t xml:space="preserve">There is no explicit testing of Disaster Recovery. </w:t>
      </w:r>
    </w:p>
    <w:p w14:paraId="1EFA8540" w14:textId="77777777" w:rsidR="00FE1BFF" w:rsidRDefault="00FE1BFF" w:rsidP="00FE1BFF">
      <w:pPr>
        <w:pStyle w:val="BodyText"/>
        <w:numPr>
          <w:ilvl w:val="0"/>
          <w:numId w:val="62"/>
        </w:numPr>
        <w:spacing w:before="1" w:line="276" w:lineRule="auto"/>
        <w:rPr>
          <w:sz w:val="20"/>
          <w:lang w:val="en-IN"/>
        </w:rPr>
      </w:pPr>
      <w:r>
        <w:rPr>
          <w:sz w:val="20"/>
          <w:lang w:val="en-IN"/>
        </w:rPr>
        <w:t>No documented Recovery Point Objective (RPO) or Recovery Time Objective (RTO) for the cluster.</w:t>
      </w:r>
    </w:p>
    <w:p w14:paraId="0BD6AC37" w14:textId="77777777" w:rsidR="00FE1BFF" w:rsidRDefault="00FE1BFF" w:rsidP="00FE1BFF">
      <w:pPr>
        <w:pStyle w:val="BodyText"/>
        <w:numPr>
          <w:ilvl w:val="1"/>
          <w:numId w:val="62"/>
        </w:numPr>
        <w:spacing w:before="1" w:line="276" w:lineRule="auto"/>
        <w:rPr>
          <w:sz w:val="20"/>
          <w:lang w:val="en-IN"/>
        </w:rPr>
      </w:pPr>
      <w:r>
        <w:rPr>
          <w:sz w:val="20"/>
          <w:lang w:val="en-IN"/>
        </w:rPr>
        <w:t>No RTO or RPO defined for resident applications.</w:t>
      </w:r>
    </w:p>
    <w:p w14:paraId="459963CA" w14:textId="77777777" w:rsidR="00FE1BFF" w:rsidRPr="00320EB5" w:rsidRDefault="00FE1BFF" w:rsidP="00FE1BFF">
      <w:pPr>
        <w:pStyle w:val="BodyText"/>
        <w:numPr>
          <w:ilvl w:val="0"/>
          <w:numId w:val="62"/>
        </w:numPr>
        <w:spacing w:before="1" w:line="276" w:lineRule="auto"/>
        <w:rPr>
          <w:sz w:val="20"/>
          <w:highlight w:val="yellow"/>
          <w:lang w:val="en-IN"/>
        </w:rPr>
      </w:pPr>
      <w:r>
        <w:rPr>
          <w:sz w:val="20"/>
          <w:highlight w:val="yellow"/>
          <w:lang w:val="en-IN"/>
        </w:rPr>
        <w:t xml:space="preserve">(Question: </w:t>
      </w:r>
      <w:r w:rsidRPr="00320EB5">
        <w:rPr>
          <w:sz w:val="20"/>
          <w:highlight w:val="yellow"/>
          <w:lang w:val="en-IN"/>
        </w:rPr>
        <w:t>What alerts the team when a cluster fails? Outside of monitoring, is there a mechanism that send</w:t>
      </w:r>
      <w:r>
        <w:rPr>
          <w:sz w:val="20"/>
          <w:highlight w:val="yellow"/>
          <w:lang w:val="en-IN"/>
        </w:rPr>
        <w:t>s</w:t>
      </w:r>
      <w:r w:rsidRPr="00320EB5">
        <w:rPr>
          <w:sz w:val="20"/>
          <w:highlight w:val="yellow"/>
          <w:lang w:val="en-IN"/>
        </w:rPr>
        <w:t xml:space="preserve"> an alert on cluster failure to a chat channel or actively monitored email box?</w:t>
      </w:r>
      <w:r>
        <w:rPr>
          <w:sz w:val="20"/>
          <w:highlight w:val="yellow"/>
          <w:lang w:val="en-IN"/>
        </w:rPr>
        <w:t>)</w:t>
      </w:r>
    </w:p>
    <w:p w14:paraId="37B4379E" w14:textId="77777777" w:rsidR="00FE1BFF" w:rsidRDefault="00FE1BFF" w:rsidP="00FE1BFF">
      <w:pPr>
        <w:pStyle w:val="BodyText"/>
        <w:spacing w:before="1" w:line="276" w:lineRule="auto"/>
        <w:rPr>
          <w:b/>
          <w:bCs/>
          <w:sz w:val="20"/>
          <w:highlight w:val="green"/>
          <w:lang w:val="en-IN"/>
        </w:rPr>
      </w:pPr>
      <w:r>
        <w:rPr>
          <w:noProof/>
        </w:rPr>
        <w:lastRenderedPageBreak/>
        <w:drawing>
          <wp:anchor distT="0" distB="0" distL="0" distR="0" simplePos="0" relativeHeight="251664384" behindDoc="1" locked="0" layoutInCell="1" allowOverlap="1" wp14:anchorId="47F5073F" wp14:editId="1E23D3A1">
            <wp:simplePos x="0" y="0"/>
            <wp:positionH relativeFrom="page">
              <wp:posOffset>850900</wp:posOffset>
            </wp:positionH>
            <wp:positionV relativeFrom="paragraph">
              <wp:posOffset>171450</wp:posOffset>
            </wp:positionV>
            <wp:extent cx="5591443" cy="3654552"/>
            <wp:effectExtent l="0" t="0" r="0" b="0"/>
            <wp:wrapTopAndBottom/>
            <wp:docPr id="1945962917" name="Image 1" descr="A computer screen shot of a computer networ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omputer screen shot of a computer network&#10;&#10;Description automatically generated"/>
                    <pic:cNvPicPr/>
                  </pic:nvPicPr>
                  <pic:blipFill>
                    <a:blip r:embed="rId9" cstate="print"/>
                    <a:stretch>
                      <a:fillRect/>
                    </a:stretch>
                  </pic:blipFill>
                  <pic:spPr>
                    <a:xfrm>
                      <a:off x="0" y="0"/>
                      <a:ext cx="5591443" cy="3654552"/>
                    </a:xfrm>
                    <a:prstGeom prst="rect">
                      <a:avLst/>
                    </a:prstGeom>
                  </pic:spPr>
                </pic:pic>
              </a:graphicData>
            </a:graphic>
          </wp:anchor>
        </w:drawing>
      </w:r>
    </w:p>
    <w:p w14:paraId="17C67F65" w14:textId="77777777" w:rsidR="00FE1BFF" w:rsidRDefault="00FE1BFF" w:rsidP="00FE1BFF">
      <w:pPr>
        <w:pStyle w:val="BodyText"/>
        <w:spacing w:before="1" w:line="276" w:lineRule="auto"/>
        <w:rPr>
          <w:b/>
          <w:bCs/>
          <w:sz w:val="20"/>
          <w:highlight w:val="green"/>
          <w:lang w:val="en-IN"/>
        </w:rPr>
      </w:pPr>
    </w:p>
    <w:p w14:paraId="3511F4BF" w14:textId="77777777" w:rsidR="00FE1BFF" w:rsidRPr="00667DA8" w:rsidRDefault="00FE1BFF" w:rsidP="00FE1BFF">
      <w:pPr>
        <w:pStyle w:val="BodyText"/>
        <w:spacing w:before="1" w:line="276" w:lineRule="auto"/>
        <w:rPr>
          <w:b/>
          <w:bCs/>
          <w:sz w:val="20"/>
          <w:lang w:val="en-IN"/>
        </w:rPr>
      </w:pPr>
      <w:r w:rsidRPr="00667DA8">
        <w:rPr>
          <w:b/>
          <w:bCs/>
          <w:sz w:val="20"/>
          <w:highlight w:val="green"/>
          <w:lang w:val="en-IN"/>
        </w:rPr>
        <w:t>Best Practices</w:t>
      </w:r>
    </w:p>
    <w:p w14:paraId="0CE71FED" w14:textId="77777777" w:rsidR="00FE1BFF" w:rsidRDefault="00FE1BFF" w:rsidP="00FE1BFF">
      <w:pPr>
        <w:pStyle w:val="BodyText"/>
        <w:spacing w:before="1" w:line="276" w:lineRule="auto"/>
        <w:ind w:left="360"/>
        <w:rPr>
          <w:b/>
          <w:bCs/>
          <w:sz w:val="20"/>
          <w:lang w:val="en-IN"/>
        </w:rPr>
      </w:pPr>
      <w:r>
        <w:rPr>
          <w:b/>
          <w:bCs/>
          <w:sz w:val="20"/>
          <w:lang w:val="en-IN"/>
        </w:rPr>
        <w:t>1.</w:t>
      </w:r>
      <w:r w:rsidRPr="00132EBF">
        <w:rPr>
          <w:b/>
          <w:bCs/>
          <w:sz w:val="20"/>
          <w:lang w:val="en-IN"/>
        </w:rPr>
        <w:t>Performing Root Cause Analysis (RCA) When a Cluster Fails</w:t>
      </w:r>
    </w:p>
    <w:p w14:paraId="19C08717" w14:textId="77777777" w:rsidR="00FE1BFF" w:rsidRDefault="00FE1BFF" w:rsidP="00FE1BFF">
      <w:pPr>
        <w:pStyle w:val="BodyText"/>
        <w:spacing w:before="1" w:line="276" w:lineRule="auto"/>
        <w:ind w:left="720"/>
        <w:rPr>
          <w:b/>
          <w:bCs/>
          <w:sz w:val="20"/>
          <w:lang w:val="en-IN"/>
        </w:rPr>
      </w:pPr>
    </w:p>
    <w:p w14:paraId="0A0B357B" w14:textId="77777777" w:rsidR="00FE1BFF" w:rsidRPr="00132EBF" w:rsidRDefault="00FE1BFF" w:rsidP="00FE1BFF">
      <w:pPr>
        <w:pStyle w:val="BodyText"/>
        <w:spacing w:before="1" w:line="276" w:lineRule="auto"/>
        <w:ind w:left="720"/>
        <w:rPr>
          <w:b/>
          <w:bCs/>
          <w:sz w:val="20"/>
          <w:lang w:val="en-IN"/>
        </w:rPr>
      </w:pPr>
      <w:r w:rsidRPr="00132EBF">
        <w:rPr>
          <w:b/>
          <w:bCs/>
          <w:sz w:val="20"/>
          <w:lang w:val="en-IN"/>
        </w:rPr>
        <w:t xml:space="preserve"> Why It's Important: Understanding the underlying reasons for cluster failures is crucial for preventing future incidents, improving system reliability, and minimizing downtime. A thorough RCA helps identify the root cause and provides insights for implementing corrective actions.</w:t>
      </w:r>
    </w:p>
    <w:p w14:paraId="6B0F6508" w14:textId="77777777" w:rsidR="00FE1BFF" w:rsidRDefault="00FE1BFF" w:rsidP="00FE1BFF">
      <w:pPr>
        <w:pStyle w:val="BodyText"/>
        <w:spacing w:before="1" w:line="276" w:lineRule="auto"/>
        <w:rPr>
          <w:b/>
          <w:bCs/>
          <w:sz w:val="20"/>
          <w:lang w:val="en-IN"/>
        </w:rPr>
      </w:pPr>
    </w:p>
    <w:p w14:paraId="48A3CA55" w14:textId="77777777" w:rsidR="00FE1BFF" w:rsidRPr="00132EBF" w:rsidRDefault="00FE1BFF" w:rsidP="00FE1BFF">
      <w:pPr>
        <w:pStyle w:val="BodyText"/>
        <w:spacing w:before="1" w:line="276" w:lineRule="auto"/>
        <w:rPr>
          <w:b/>
          <w:bCs/>
          <w:sz w:val="20"/>
          <w:lang w:val="en-IN"/>
        </w:rPr>
      </w:pPr>
      <w:r w:rsidRPr="00132EBF">
        <w:rPr>
          <w:b/>
          <w:bCs/>
          <w:sz w:val="20"/>
          <w:lang w:val="en-IN"/>
        </w:rPr>
        <w:t>Best Practices:</w:t>
      </w:r>
    </w:p>
    <w:p w14:paraId="4E960468" w14:textId="77777777" w:rsidR="00FE1BFF" w:rsidRPr="00132EBF" w:rsidRDefault="00FE1BFF" w:rsidP="00FE1BFF">
      <w:pPr>
        <w:pStyle w:val="BodyText"/>
        <w:numPr>
          <w:ilvl w:val="1"/>
          <w:numId w:val="80"/>
        </w:numPr>
        <w:spacing w:before="1" w:line="276" w:lineRule="auto"/>
        <w:rPr>
          <w:b/>
          <w:bCs/>
          <w:sz w:val="20"/>
          <w:lang w:val="en-IN"/>
        </w:rPr>
      </w:pPr>
      <w:r w:rsidRPr="00132EBF">
        <w:rPr>
          <w:b/>
          <w:bCs/>
          <w:sz w:val="20"/>
          <w:lang w:val="en-IN"/>
        </w:rPr>
        <w:t>Log Aggregation and Monitoring:</w:t>
      </w:r>
    </w:p>
    <w:p w14:paraId="6C33E857" w14:textId="77777777" w:rsidR="00FE1BFF" w:rsidRPr="00132EBF" w:rsidRDefault="00FE1BFF" w:rsidP="00FE1BFF">
      <w:pPr>
        <w:pStyle w:val="BodyText"/>
        <w:numPr>
          <w:ilvl w:val="2"/>
          <w:numId w:val="80"/>
        </w:numPr>
        <w:spacing w:before="1" w:line="276" w:lineRule="auto"/>
        <w:rPr>
          <w:b/>
          <w:bCs/>
          <w:sz w:val="20"/>
          <w:lang w:val="en-IN"/>
        </w:rPr>
      </w:pPr>
      <w:r w:rsidRPr="00132EBF">
        <w:rPr>
          <w:b/>
          <w:bCs/>
          <w:sz w:val="20"/>
          <w:lang w:val="en-IN"/>
        </w:rPr>
        <w:t xml:space="preserve">Tool Utilization: Use tools like Amazon CloudWatch, Elasticsearch, </w:t>
      </w:r>
      <w:proofErr w:type="spellStart"/>
      <w:r w:rsidRPr="00132EBF">
        <w:rPr>
          <w:b/>
          <w:bCs/>
          <w:sz w:val="20"/>
          <w:lang w:val="en-IN"/>
        </w:rPr>
        <w:t>Fluentd</w:t>
      </w:r>
      <w:proofErr w:type="spellEnd"/>
      <w:r w:rsidRPr="00132EBF">
        <w:rPr>
          <w:b/>
          <w:bCs/>
          <w:sz w:val="20"/>
          <w:lang w:val="en-IN"/>
        </w:rPr>
        <w:t xml:space="preserve">, and Kibana (EFK stack) to aggregate and </w:t>
      </w:r>
      <w:proofErr w:type="spellStart"/>
      <w:r w:rsidRPr="00132EBF">
        <w:rPr>
          <w:b/>
          <w:bCs/>
          <w:sz w:val="20"/>
          <w:lang w:val="en-IN"/>
        </w:rPr>
        <w:t>analyze</w:t>
      </w:r>
      <w:proofErr w:type="spellEnd"/>
      <w:r w:rsidRPr="00132EBF">
        <w:rPr>
          <w:b/>
          <w:bCs/>
          <w:sz w:val="20"/>
          <w:lang w:val="en-IN"/>
        </w:rPr>
        <w:t xml:space="preserve"> logs. This helps in correlating events and identifying the root cause.</w:t>
      </w:r>
    </w:p>
    <w:p w14:paraId="1E65344A" w14:textId="77777777" w:rsidR="00FE1BFF" w:rsidRPr="00132EBF" w:rsidRDefault="00FE1BFF" w:rsidP="00FE1BFF">
      <w:pPr>
        <w:pStyle w:val="BodyText"/>
        <w:numPr>
          <w:ilvl w:val="2"/>
          <w:numId w:val="80"/>
        </w:numPr>
        <w:spacing w:before="1" w:line="276" w:lineRule="auto"/>
        <w:rPr>
          <w:b/>
          <w:bCs/>
          <w:sz w:val="20"/>
          <w:lang w:val="en-IN"/>
        </w:rPr>
      </w:pPr>
      <w:r w:rsidRPr="00132EBF">
        <w:rPr>
          <w:b/>
          <w:bCs/>
          <w:sz w:val="20"/>
          <w:lang w:val="en-IN"/>
        </w:rPr>
        <w:t xml:space="preserve">Centralized Logging: Implement centralized logging for all components within your EKS cluster. This makes it easier to search, filter, and </w:t>
      </w:r>
      <w:proofErr w:type="spellStart"/>
      <w:r w:rsidRPr="00132EBF">
        <w:rPr>
          <w:b/>
          <w:bCs/>
          <w:sz w:val="20"/>
          <w:lang w:val="en-IN"/>
        </w:rPr>
        <w:t>analyze</w:t>
      </w:r>
      <w:proofErr w:type="spellEnd"/>
      <w:r w:rsidRPr="00132EBF">
        <w:rPr>
          <w:b/>
          <w:bCs/>
          <w:sz w:val="20"/>
          <w:lang w:val="en-IN"/>
        </w:rPr>
        <w:t xml:space="preserve"> logs from a single interface.</w:t>
      </w:r>
    </w:p>
    <w:p w14:paraId="2B93B6E7" w14:textId="77777777" w:rsidR="00FE1BFF" w:rsidRPr="00132EBF" w:rsidRDefault="00FE1BFF" w:rsidP="00FE1BFF">
      <w:pPr>
        <w:pStyle w:val="BodyText"/>
        <w:numPr>
          <w:ilvl w:val="1"/>
          <w:numId w:val="80"/>
        </w:numPr>
        <w:spacing w:before="1" w:line="276" w:lineRule="auto"/>
        <w:rPr>
          <w:b/>
          <w:bCs/>
          <w:sz w:val="20"/>
          <w:lang w:val="en-IN"/>
        </w:rPr>
      </w:pPr>
      <w:r w:rsidRPr="00132EBF">
        <w:rPr>
          <w:b/>
          <w:bCs/>
          <w:sz w:val="20"/>
          <w:lang w:val="en-IN"/>
        </w:rPr>
        <w:t>Metrics and Alerts:</w:t>
      </w:r>
    </w:p>
    <w:p w14:paraId="5CDC8259" w14:textId="77777777" w:rsidR="00FE1BFF" w:rsidRPr="00132EBF" w:rsidRDefault="00FE1BFF" w:rsidP="00FE1BFF">
      <w:pPr>
        <w:pStyle w:val="BodyText"/>
        <w:numPr>
          <w:ilvl w:val="2"/>
          <w:numId w:val="80"/>
        </w:numPr>
        <w:spacing w:before="1" w:line="276" w:lineRule="auto"/>
        <w:rPr>
          <w:b/>
          <w:bCs/>
          <w:sz w:val="20"/>
          <w:lang w:val="en-IN"/>
        </w:rPr>
      </w:pPr>
      <w:r w:rsidRPr="00132EBF">
        <w:rPr>
          <w:b/>
          <w:bCs/>
          <w:sz w:val="20"/>
          <w:lang w:val="en-IN"/>
        </w:rPr>
        <w:t>Prometheus and Grafana: Use Prometheus to collect metrics and Grafana to visualize them. Set up alerts for critical metrics to get real-time notifications about potential issues.</w:t>
      </w:r>
    </w:p>
    <w:p w14:paraId="128186A6" w14:textId="77777777" w:rsidR="00FE1BFF" w:rsidRDefault="00FE1BFF" w:rsidP="00FE1BFF">
      <w:pPr>
        <w:pStyle w:val="BodyText"/>
        <w:numPr>
          <w:ilvl w:val="2"/>
          <w:numId w:val="80"/>
        </w:numPr>
        <w:spacing w:before="1" w:line="276" w:lineRule="auto"/>
        <w:rPr>
          <w:b/>
          <w:bCs/>
          <w:sz w:val="20"/>
          <w:lang w:val="en-IN"/>
        </w:rPr>
      </w:pPr>
      <w:r w:rsidRPr="00132EBF">
        <w:rPr>
          <w:b/>
          <w:bCs/>
          <w:sz w:val="20"/>
          <w:lang w:val="en-IN"/>
        </w:rPr>
        <w:t>AWS CloudWatch Alarms: Configure CloudWatch Alarms to monitor the health of your EKS cluster and trigger notifications based on predefined thresholds.</w:t>
      </w:r>
    </w:p>
    <w:p w14:paraId="0E173A84" w14:textId="77777777" w:rsidR="00FE1BFF" w:rsidRPr="00132EBF" w:rsidRDefault="00FE1BFF" w:rsidP="00FE1BFF">
      <w:pPr>
        <w:pStyle w:val="BodyText"/>
        <w:spacing w:before="1" w:line="276" w:lineRule="auto"/>
        <w:rPr>
          <w:b/>
          <w:bCs/>
          <w:sz w:val="20"/>
          <w:lang w:val="en-IN"/>
        </w:rPr>
      </w:pPr>
    </w:p>
    <w:p w14:paraId="2C2C93E0" w14:textId="77777777" w:rsidR="00FE1BFF" w:rsidRPr="00132EBF" w:rsidRDefault="00FE1BFF" w:rsidP="00FE1BFF">
      <w:pPr>
        <w:pStyle w:val="BodyText"/>
        <w:numPr>
          <w:ilvl w:val="1"/>
          <w:numId w:val="80"/>
        </w:numPr>
        <w:spacing w:before="1" w:line="276" w:lineRule="auto"/>
        <w:rPr>
          <w:b/>
          <w:bCs/>
          <w:sz w:val="20"/>
          <w:lang w:val="en-IN"/>
        </w:rPr>
      </w:pPr>
      <w:r w:rsidRPr="00132EBF">
        <w:rPr>
          <w:b/>
          <w:bCs/>
          <w:sz w:val="20"/>
          <w:lang w:val="en-IN"/>
        </w:rPr>
        <w:t>Distributed Tracing:</w:t>
      </w:r>
    </w:p>
    <w:p w14:paraId="4531BB83" w14:textId="77777777" w:rsidR="00FE1BFF" w:rsidRPr="00132EBF" w:rsidRDefault="00FE1BFF" w:rsidP="00FE1BFF">
      <w:pPr>
        <w:pStyle w:val="BodyText"/>
        <w:numPr>
          <w:ilvl w:val="2"/>
          <w:numId w:val="80"/>
        </w:numPr>
        <w:spacing w:before="1" w:line="276" w:lineRule="auto"/>
        <w:rPr>
          <w:b/>
          <w:bCs/>
          <w:sz w:val="20"/>
          <w:lang w:val="en-IN"/>
        </w:rPr>
      </w:pPr>
      <w:r w:rsidRPr="00132EBF">
        <w:rPr>
          <w:b/>
          <w:bCs/>
          <w:sz w:val="20"/>
          <w:lang w:val="en-IN"/>
        </w:rPr>
        <w:t xml:space="preserve">AWS X-Ray: Integrate AWS X-Ray to trace requests and understand the performance of your applications. This helps in pinpointing latency issues </w:t>
      </w:r>
      <w:r w:rsidRPr="00132EBF">
        <w:rPr>
          <w:b/>
          <w:bCs/>
          <w:sz w:val="20"/>
          <w:lang w:val="en-IN"/>
        </w:rPr>
        <w:lastRenderedPageBreak/>
        <w:t>and errors in microservices architectures.</w:t>
      </w:r>
    </w:p>
    <w:p w14:paraId="1FF360D7" w14:textId="77777777" w:rsidR="00FE1BFF" w:rsidRPr="00132EBF" w:rsidRDefault="00FE1BFF" w:rsidP="00FE1BFF">
      <w:pPr>
        <w:pStyle w:val="BodyText"/>
        <w:numPr>
          <w:ilvl w:val="1"/>
          <w:numId w:val="80"/>
        </w:numPr>
        <w:spacing w:before="1" w:line="276" w:lineRule="auto"/>
        <w:rPr>
          <w:b/>
          <w:bCs/>
          <w:sz w:val="20"/>
          <w:lang w:val="en-IN"/>
        </w:rPr>
      </w:pPr>
      <w:r w:rsidRPr="00132EBF">
        <w:rPr>
          <w:b/>
          <w:bCs/>
          <w:sz w:val="20"/>
          <w:lang w:val="en-IN"/>
        </w:rPr>
        <w:t>Incident Response Plan:</w:t>
      </w:r>
    </w:p>
    <w:p w14:paraId="56D6E02F" w14:textId="77777777" w:rsidR="00FE1BFF" w:rsidRPr="00132EBF" w:rsidRDefault="00FE1BFF" w:rsidP="00FE1BFF">
      <w:pPr>
        <w:pStyle w:val="BodyText"/>
        <w:numPr>
          <w:ilvl w:val="2"/>
          <w:numId w:val="80"/>
        </w:numPr>
        <w:spacing w:before="1" w:line="276" w:lineRule="auto"/>
        <w:rPr>
          <w:b/>
          <w:bCs/>
          <w:sz w:val="20"/>
          <w:lang w:val="en-IN"/>
        </w:rPr>
      </w:pPr>
      <w:r w:rsidRPr="00132EBF">
        <w:rPr>
          <w:b/>
          <w:bCs/>
          <w:sz w:val="20"/>
          <w:lang w:val="en-IN"/>
        </w:rPr>
        <w:t xml:space="preserve">Runbooks: Develop detailed runbooks that outline steps to be taken during a cluster failure, including how to collect logs, </w:t>
      </w:r>
      <w:proofErr w:type="spellStart"/>
      <w:r w:rsidRPr="00132EBF">
        <w:rPr>
          <w:b/>
          <w:bCs/>
          <w:sz w:val="20"/>
          <w:lang w:val="en-IN"/>
        </w:rPr>
        <w:t>analyze</w:t>
      </w:r>
      <w:proofErr w:type="spellEnd"/>
      <w:r w:rsidRPr="00132EBF">
        <w:rPr>
          <w:b/>
          <w:bCs/>
          <w:sz w:val="20"/>
          <w:lang w:val="en-IN"/>
        </w:rPr>
        <w:t xml:space="preserve"> metrics, and identify the root cause.</w:t>
      </w:r>
    </w:p>
    <w:p w14:paraId="0C63613D" w14:textId="77777777" w:rsidR="00FE1BFF" w:rsidRPr="00132EBF" w:rsidRDefault="00FE1BFF" w:rsidP="00FE1BFF">
      <w:pPr>
        <w:pStyle w:val="BodyText"/>
        <w:numPr>
          <w:ilvl w:val="2"/>
          <w:numId w:val="80"/>
        </w:numPr>
        <w:spacing w:before="1" w:line="276" w:lineRule="auto"/>
        <w:rPr>
          <w:b/>
          <w:bCs/>
          <w:sz w:val="20"/>
          <w:lang w:val="en-IN"/>
        </w:rPr>
      </w:pPr>
      <w:r w:rsidRPr="00132EBF">
        <w:rPr>
          <w:b/>
          <w:bCs/>
          <w:sz w:val="20"/>
          <w:lang w:val="en-IN"/>
        </w:rPr>
        <w:t>Automated Incident Management: Use AWS Systems Manager to automate incident management tasks and streamline the RCA process.</w:t>
      </w:r>
    </w:p>
    <w:p w14:paraId="5B9625CB" w14:textId="77777777" w:rsidR="00FE1BFF" w:rsidRPr="00132EBF" w:rsidRDefault="00FE1BFF" w:rsidP="00FE1BFF">
      <w:pPr>
        <w:pStyle w:val="BodyText"/>
        <w:numPr>
          <w:ilvl w:val="1"/>
          <w:numId w:val="80"/>
        </w:numPr>
        <w:spacing w:before="1" w:line="276" w:lineRule="auto"/>
        <w:rPr>
          <w:b/>
          <w:bCs/>
          <w:sz w:val="20"/>
          <w:lang w:val="en-IN"/>
        </w:rPr>
      </w:pPr>
      <w:r w:rsidRPr="00132EBF">
        <w:rPr>
          <w:b/>
          <w:bCs/>
          <w:sz w:val="20"/>
          <w:lang w:val="en-IN"/>
        </w:rPr>
        <w:t>Post-Mortem Analysis:</w:t>
      </w:r>
    </w:p>
    <w:p w14:paraId="2A34C546" w14:textId="77777777" w:rsidR="00FE1BFF" w:rsidRPr="00132EBF" w:rsidRDefault="00FE1BFF" w:rsidP="00FE1BFF">
      <w:pPr>
        <w:pStyle w:val="BodyText"/>
        <w:numPr>
          <w:ilvl w:val="2"/>
          <w:numId w:val="80"/>
        </w:numPr>
        <w:spacing w:before="1" w:line="276" w:lineRule="auto"/>
        <w:rPr>
          <w:b/>
          <w:bCs/>
          <w:sz w:val="20"/>
          <w:lang w:val="en-IN"/>
        </w:rPr>
      </w:pPr>
      <w:r w:rsidRPr="00132EBF">
        <w:rPr>
          <w:b/>
          <w:bCs/>
          <w:sz w:val="20"/>
          <w:lang w:val="en-IN"/>
        </w:rPr>
        <w:t>Documentation: Document each incident with a detailed post-mortem report that includes the root cause, impact analysis, and steps taken for resolution.</w:t>
      </w:r>
    </w:p>
    <w:p w14:paraId="4580D0D1" w14:textId="77777777" w:rsidR="00FE1BFF" w:rsidRPr="00132EBF" w:rsidRDefault="00FE1BFF" w:rsidP="00FE1BFF">
      <w:pPr>
        <w:pStyle w:val="BodyText"/>
        <w:numPr>
          <w:ilvl w:val="2"/>
          <w:numId w:val="80"/>
        </w:numPr>
        <w:spacing w:before="1" w:line="276" w:lineRule="auto"/>
        <w:rPr>
          <w:b/>
          <w:bCs/>
          <w:sz w:val="20"/>
          <w:lang w:val="en-IN"/>
        </w:rPr>
      </w:pPr>
      <w:r w:rsidRPr="00132EBF">
        <w:rPr>
          <w:b/>
          <w:bCs/>
          <w:sz w:val="20"/>
          <w:lang w:val="en-IN"/>
        </w:rPr>
        <w:t>Lessons Learned: Conduct regular reviews of incidents and update your processes and runbooks based on lessons learned to prevent future occurrences.</w:t>
      </w:r>
    </w:p>
    <w:p w14:paraId="79D7B937" w14:textId="77777777" w:rsidR="00FE1BFF" w:rsidRDefault="00FE1BFF" w:rsidP="00FE1BFF">
      <w:pPr>
        <w:pStyle w:val="BodyText"/>
        <w:spacing w:before="1" w:line="276" w:lineRule="auto"/>
        <w:rPr>
          <w:b/>
          <w:bCs/>
          <w:sz w:val="20"/>
          <w:lang w:val="en-IN"/>
        </w:rPr>
      </w:pPr>
    </w:p>
    <w:p w14:paraId="63E96445" w14:textId="77777777" w:rsidR="00FE1BFF" w:rsidRDefault="00FE1BFF" w:rsidP="00FE1BFF">
      <w:pPr>
        <w:pStyle w:val="BodyText"/>
        <w:spacing w:before="1" w:line="276" w:lineRule="auto"/>
        <w:rPr>
          <w:b/>
          <w:bCs/>
          <w:sz w:val="20"/>
          <w:lang w:val="en-IN"/>
        </w:rPr>
      </w:pPr>
    </w:p>
    <w:p w14:paraId="0BB89D7C" w14:textId="77777777" w:rsidR="00FE1BFF" w:rsidRPr="00667DA8" w:rsidRDefault="00FE1BFF" w:rsidP="00FE1BFF">
      <w:pPr>
        <w:pStyle w:val="BodyText"/>
        <w:spacing w:before="1" w:line="276" w:lineRule="auto"/>
        <w:rPr>
          <w:b/>
          <w:bCs/>
          <w:sz w:val="20"/>
          <w:lang w:val="en-IN"/>
        </w:rPr>
      </w:pPr>
      <w:r>
        <w:rPr>
          <w:b/>
          <w:bCs/>
          <w:sz w:val="20"/>
          <w:lang w:val="en-IN"/>
        </w:rPr>
        <w:t>2</w:t>
      </w:r>
      <w:r w:rsidRPr="00667DA8">
        <w:rPr>
          <w:b/>
          <w:bCs/>
          <w:sz w:val="20"/>
          <w:lang w:val="en-IN"/>
        </w:rPr>
        <w:t>. Implement Cross-Region Replication</w:t>
      </w:r>
    </w:p>
    <w:p w14:paraId="447E5F89" w14:textId="77777777" w:rsidR="00FE1BFF" w:rsidRPr="00667DA8" w:rsidRDefault="00FE1BFF" w:rsidP="00FE1BFF">
      <w:pPr>
        <w:pStyle w:val="BodyText"/>
        <w:spacing w:before="1" w:line="276" w:lineRule="auto"/>
        <w:rPr>
          <w:sz w:val="20"/>
          <w:lang w:val="en-IN"/>
        </w:rPr>
      </w:pPr>
      <w:r w:rsidRPr="00667DA8">
        <w:rPr>
          <w:b/>
          <w:bCs/>
          <w:sz w:val="20"/>
          <w:lang w:val="en-IN"/>
        </w:rPr>
        <w:t>Why It's Important:</w:t>
      </w:r>
      <w:r w:rsidRPr="00667DA8">
        <w:rPr>
          <w:sz w:val="20"/>
          <w:lang w:val="en-IN"/>
        </w:rPr>
        <w:t xml:space="preserve"> Relying solely on cluster-level backups can lead to significant downtime and potential data loss during catastrophic events. Cross-region replication ensures that critical data and services are available in another region, minimizing downtime and improving disaster recovery capabilities.</w:t>
      </w:r>
    </w:p>
    <w:p w14:paraId="3F23DB2B" w14:textId="77777777" w:rsidR="00FE1BFF" w:rsidRPr="00667DA8" w:rsidRDefault="00FE1BFF" w:rsidP="00FE1BFF">
      <w:pPr>
        <w:pStyle w:val="BodyText"/>
        <w:spacing w:before="1" w:line="276" w:lineRule="auto"/>
        <w:rPr>
          <w:sz w:val="20"/>
          <w:lang w:val="en-IN"/>
        </w:rPr>
      </w:pPr>
      <w:r w:rsidRPr="00667DA8">
        <w:rPr>
          <w:b/>
          <w:bCs/>
          <w:sz w:val="20"/>
          <w:lang w:val="en-IN"/>
        </w:rPr>
        <w:t>Best Practices:</w:t>
      </w:r>
    </w:p>
    <w:p w14:paraId="5D9BD6A3" w14:textId="77777777" w:rsidR="00FE1BFF" w:rsidRDefault="00FE1BFF" w:rsidP="00FE1BFF">
      <w:pPr>
        <w:pStyle w:val="BodyText"/>
        <w:numPr>
          <w:ilvl w:val="0"/>
          <w:numId w:val="63"/>
        </w:numPr>
        <w:spacing w:before="1" w:line="276" w:lineRule="auto"/>
        <w:rPr>
          <w:sz w:val="20"/>
          <w:lang w:val="en-IN"/>
        </w:rPr>
      </w:pPr>
      <w:r w:rsidRPr="00667DA8">
        <w:rPr>
          <w:b/>
          <w:bCs/>
          <w:sz w:val="20"/>
          <w:lang w:val="en-IN"/>
        </w:rPr>
        <w:t>Data Replication:</w:t>
      </w:r>
      <w:r w:rsidRPr="00667DA8">
        <w:rPr>
          <w:sz w:val="20"/>
          <w:lang w:val="en-IN"/>
        </w:rPr>
        <w:t xml:space="preserve"> Use AWS services like S3 Cross-Region Replication and AWS Backup for cross-region replication of critical data.</w:t>
      </w:r>
    </w:p>
    <w:p w14:paraId="3E861923" w14:textId="77777777" w:rsidR="00FE1BFF" w:rsidRPr="00132EBF" w:rsidRDefault="00FE1BFF" w:rsidP="00FE1BFF">
      <w:pPr>
        <w:pStyle w:val="BodyText"/>
        <w:spacing w:before="1" w:line="276" w:lineRule="auto"/>
        <w:ind w:left="720"/>
        <w:rPr>
          <w:b/>
          <w:bCs/>
          <w:sz w:val="20"/>
          <w:u w:val="single"/>
          <w:lang w:val="en-IN"/>
        </w:rPr>
      </w:pPr>
      <w:r w:rsidRPr="00132EBF">
        <w:rPr>
          <w:b/>
          <w:bCs/>
          <w:sz w:val="20"/>
          <w:u w:val="single"/>
          <w:lang w:val="en-IN"/>
        </w:rPr>
        <w:t>Cloud Agnostic model:</w:t>
      </w:r>
    </w:p>
    <w:p w14:paraId="397F1919" w14:textId="77777777" w:rsidR="00FE1BFF" w:rsidRDefault="00FE1BFF" w:rsidP="00FE1BFF">
      <w:pPr>
        <w:pStyle w:val="BodyText"/>
        <w:numPr>
          <w:ilvl w:val="1"/>
          <w:numId w:val="63"/>
        </w:numPr>
        <w:spacing w:before="1" w:line="276" w:lineRule="auto"/>
        <w:rPr>
          <w:sz w:val="20"/>
          <w:lang w:val="en-IN"/>
        </w:rPr>
      </w:pPr>
      <w:r w:rsidRPr="00132EBF">
        <w:rPr>
          <w:sz w:val="20"/>
          <w:lang w:val="en-IN"/>
        </w:rPr>
        <w:t>Rook (with Ceph): Rook is a cloud-native storage orchestrator for Kubernetes that uses Ceph to provide scalable and resilient storage. Ceph supports cross-region replication through its multi-site features.</w:t>
      </w:r>
    </w:p>
    <w:p w14:paraId="5BF2B590" w14:textId="77777777" w:rsidR="00FE1BFF" w:rsidRDefault="00FE1BFF" w:rsidP="00FE1BFF">
      <w:pPr>
        <w:pStyle w:val="BodyText"/>
        <w:numPr>
          <w:ilvl w:val="1"/>
          <w:numId w:val="63"/>
        </w:numPr>
        <w:spacing w:before="1" w:line="276" w:lineRule="auto"/>
        <w:rPr>
          <w:sz w:val="20"/>
          <w:lang w:val="en-IN"/>
        </w:rPr>
      </w:pPr>
      <w:r w:rsidRPr="00C73E9D">
        <w:rPr>
          <w:b/>
          <w:bCs/>
          <w:sz w:val="20"/>
          <w:lang w:val="en-IN"/>
        </w:rPr>
        <w:t>Velero:</w:t>
      </w:r>
      <w:r w:rsidRPr="00C73E9D">
        <w:rPr>
          <w:sz w:val="20"/>
          <w:lang w:val="en-IN"/>
        </w:rPr>
        <w:t xml:space="preserve"> provides backup and restore, disaster recovery, and migration capabilities for Kubernetes clusters.</w:t>
      </w:r>
    </w:p>
    <w:p w14:paraId="092C3B38" w14:textId="77777777" w:rsidR="00FE1BFF" w:rsidRPr="00C73E9D" w:rsidRDefault="00FE1BFF" w:rsidP="00FE1BFF">
      <w:pPr>
        <w:pStyle w:val="BodyText"/>
        <w:numPr>
          <w:ilvl w:val="1"/>
          <w:numId w:val="63"/>
        </w:numPr>
        <w:spacing w:before="1" w:line="276" w:lineRule="auto"/>
        <w:rPr>
          <w:b/>
          <w:bCs/>
          <w:sz w:val="20"/>
          <w:lang w:val="en-IN"/>
        </w:rPr>
      </w:pPr>
      <w:r w:rsidRPr="00C73E9D">
        <w:rPr>
          <w:sz w:val="20"/>
          <w:lang w:val="en-IN"/>
        </w:rPr>
        <w:t>Longhorn: Longhorn is a distributed block storage system for Kubernetes that supports cross-cluster disaster recovery</w:t>
      </w:r>
    </w:p>
    <w:p w14:paraId="00E88806" w14:textId="77777777" w:rsidR="00FE1BFF" w:rsidRPr="00C73E9D" w:rsidRDefault="00FE1BFF" w:rsidP="00FE1BFF">
      <w:pPr>
        <w:pStyle w:val="BodyText"/>
        <w:numPr>
          <w:ilvl w:val="1"/>
          <w:numId w:val="63"/>
        </w:numPr>
        <w:spacing w:before="1" w:line="276" w:lineRule="auto"/>
        <w:rPr>
          <w:b/>
          <w:bCs/>
          <w:sz w:val="20"/>
          <w:lang w:val="en-IN"/>
        </w:rPr>
      </w:pPr>
      <w:r w:rsidRPr="00C73E9D">
        <w:rPr>
          <w:sz w:val="20"/>
          <w:lang w:val="en-IN"/>
        </w:rPr>
        <w:t>MinIO:</w:t>
      </w:r>
      <w:r w:rsidRPr="00C73E9D">
        <w:rPr>
          <w:b/>
          <w:bCs/>
          <w:sz w:val="20"/>
          <w:lang w:val="en-IN"/>
        </w:rPr>
        <w:t xml:space="preserve"> </w:t>
      </w:r>
      <w:r w:rsidRPr="00C73E9D">
        <w:rPr>
          <w:sz w:val="20"/>
          <w:lang w:val="en-IN"/>
        </w:rPr>
        <w:t>MinIO is a high-performance, Kubernetes-native object storage system. It supports cross-region replication through its multi-site replication feature.</w:t>
      </w:r>
    </w:p>
    <w:p w14:paraId="73B6F5E4" w14:textId="77777777" w:rsidR="00FE1BFF" w:rsidRDefault="00FE1BFF" w:rsidP="00FE1BFF">
      <w:pPr>
        <w:pStyle w:val="BodyText"/>
        <w:spacing w:before="1" w:line="276" w:lineRule="auto"/>
        <w:rPr>
          <w:sz w:val="20"/>
          <w:lang w:val="en-IN"/>
        </w:rPr>
      </w:pPr>
    </w:p>
    <w:p w14:paraId="4D041002" w14:textId="77777777" w:rsidR="00FE1BFF" w:rsidRPr="00C73E9D" w:rsidRDefault="00FE1BFF" w:rsidP="00FE1BFF">
      <w:pPr>
        <w:pStyle w:val="BodyText"/>
        <w:numPr>
          <w:ilvl w:val="0"/>
          <w:numId w:val="81"/>
        </w:numPr>
        <w:spacing w:before="1" w:line="276" w:lineRule="auto"/>
        <w:rPr>
          <w:b/>
          <w:bCs/>
          <w:sz w:val="20"/>
          <w:u w:val="single"/>
        </w:rPr>
      </w:pPr>
      <w:r>
        <w:rPr>
          <w:sz w:val="20"/>
          <w:lang w:val="en-IN"/>
        </w:rPr>
        <w:t xml:space="preserve"> </w:t>
      </w:r>
      <w:r w:rsidRPr="00C73E9D">
        <w:rPr>
          <w:b/>
          <w:bCs/>
          <w:sz w:val="20"/>
          <w:u w:val="single"/>
        </w:rPr>
        <w:t>Relational Database Service (RDS):</w:t>
      </w:r>
    </w:p>
    <w:p w14:paraId="2FE6FC90" w14:textId="77777777" w:rsidR="00FE1BFF" w:rsidRPr="00C73E9D" w:rsidRDefault="00FE1BFF" w:rsidP="00FE1BFF">
      <w:pPr>
        <w:pStyle w:val="BodyText"/>
        <w:numPr>
          <w:ilvl w:val="1"/>
          <w:numId w:val="81"/>
        </w:numPr>
        <w:spacing w:before="1" w:line="276" w:lineRule="auto"/>
        <w:rPr>
          <w:sz w:val="20"/>
          <w:lang w:val="en-IN"/>
        </w:rPr>
      </w:pPr>
      <w:r w:rsidRPr="00C73E9D">
        <w:rPr>
          <w:b/>
          <w:bCs/>
          <w:sz w:val="20"/>
          <w:lang w:val="en-IN"/>
        </w:rPr>
        <w:t>Multi-AZ Deployments:</w:t>
      </w:r>
      <w:r w:rsidRPr="00C73E9D">
        <w:rPr>
          <w:sz w:val="20"/>
          <w:lang w:val="en-IN"/>
        </w:rPr>
        <w:t xml:space="preserve"> RDS supports Multi-AZ (Availability Zone) deployments, which automatically replicate data synchronously to a standby instance in a different AZ within the same region.</w:t>
      </w:r>
    </w:p>
    <w:p w14:paraId="4B73E000" w14:textId="77777777" w:rsidR="00FE1BFF" w:rsidRPr="00C73E9D" w:rsidRDefault="00FE1BFF" w:rsidP="00FE1BFF">
      <w:pPr>
        <w:pStyle w:val="BodyText"/>
        <w:numPr>
          <w:ilvl w:val="1"/>
          <w:numId w:val="81"/>
        </w:numPr>
        <w:spacing w:before="1" w:line="276" w:lineRule="auto"/>
        <w:rPr>
          <w:sz w:val="20"/>
          <w:lang w:val="en-IN"/>
        </w:rPr>
      </w:pPr>
      <w:r w:rsidRPr="00C73E9D">
        <w:rPr>
          <w:b/>
          <w:bCs/>
          <w:sz w:val="20"/>
          <w:lang w:val="en-IN"/>
        </w:rPr>
        <w:t>Read Replicas:</w:t>
      </w:r>
      <w:r w:rsidRPr="00C73E9D">
        <w:rPr>
          <w:sz w:val="20"/>
          <w:lang w:val="en-IN"/>
        </w:rPr>
        <w:t xml:space="preserve"> Create Read Replicas in different regions to replicate data asynchronously. This is useful for offloading read traffic and for disaster recovery.</w:t>
      </w:r>
    </w:p>
    <w:p w14:paraId="376548FA" w14:textId="77777777" w:rsidR="00FE1BFF" w:rsidRPr="00C73E9D" w:rsidRDefault="00FE1BFF" w:rsidP="00FE1BFF">
      <w:pPr>
        <w:pStyle w:val="BodyText"/>
        <w:numPr>
          <w:ilvl w:val="1"/>
          <w:numId w:val="81"/>
        </w:numPr>
        <w:spacing w:before="1" w:line="276" w:lineRule="auto"/>
        <w:rPr>
          <w:sz w:val="20"/>
          <w:lang w:val="en-IN"/>
        </w:rPr>
      </w:pPr>
      <w:r w:rsidRPr="00C73E9D">
        <w:rPr>
          <w:b/>
          <w:bCs/>
          <w:sz w:val="20"/>
          <w:lang w:val="en-IN"/>
        </w:rPr>
        <w:t>Aurora Global Database:</w:t>
      </w:r>
      <w:r w:rsidRPr="00C73E9D">
        <w:rPr>
          <w:sz w:val="20"/>
          <w:lang w:val="en-IN"/>
        </w:rPr>
        <w:t xml:space="preserve"> For Aurora (a MySQL and PostgreSQL-compatible relational database), use Aurora Global Database to replicate data across multiple regions with low latency. This ensures high availability and supports disaster recovery.</w:t>
      </w:r>
    </w:p>
    <w:p w14:paraId="43AD64A7" w14:textId="77777777" w:rsidR="00FE1BFF" w:rsidRPr="00C73E9D" w:rsidRDefault="00FE1BFF" w:rsidP="00FE1BFF">
      <w:pPr>
        <w:pStyle w:val="BodyText"/>
        <w:numPr>
          <w:ilvl w:val="0"/>
          <w:numId w:val="81"/>
        </w:numPr>
        <w:spacing w:before="1" w:line="276" w:lineRule="auto"/>
        <w:rPr>
          <w:sz w:val="20"/>
          <w:lang w:val="en-IN"/>
        </w:rPr>
      </w:pPr>
      <w:r w:rsidRPr="00C73E9D">
        <w:rPr>
          <w:b/>
          <w:bCs/>
          <w:sz w:val="20"/>
          <w:lang w:val="en-IN"/>
        </w:rPr>
        <w:t>Streaming Data:</w:t>
      </w:r>
    </w:p>
    <w:p w14:paraId="6DFB3F98" w14:textId="77777777" w:rsidR="00FE1BFF" w:rsidRPr="00C73E9D" w:rsidRDefault="00FE1BFF" w:rsidP="00FE1BFF">
      <w:pPr>
        <w:pStyle w:val="BodyText"/>
        <w:numPr>
          <w:ilvl w:val="1"/>
          <w:numId w:val="81"/>
        </w:numPr>
        <w:spacing w:before="1" w:line="276" w:lineRule="auto"/>
        <w:rPr>
          <w:sz w:val="20"/>
          <w:lang w:val="en-IN"/>
        </w:rPr>
      </w:pPr>
      <w:r w:rsidRPr="00C73E9D">
        <w:rPr>
          <w:b/>
          <w:bCs/>
          <w:sz w:val="20"/>
          <w:lang w:val="en-IN"/>
        </w:rPr>
        <w:t>MSK (Managed Streaming for Kafka):</w:t>
      </w:r>
      <w:r w:rsidRPr="00C73E9D">
        <w:rPr>
          <w:sz w:val="20"/>
          <w:lang w:val="en-IN"/>
        </w:rPr>
        <w:t xml:space="preserve"> Use MSK to replicate Kafka topics across regions using </w:t>
      </w:r>
      <w:proofErr w:type="spellStart"/>
      <w:r w:rsidRPr="00C73E9D">
        <w:rPr>
          <w:sz w:val="20"/>
          <w:lang w:val="en-IN"/>
        </w:rPr>
        <w:t>MirrorMaker</w:t>
      </w:r>
      <w:proofErr w:type="spellEnd"/>
      <w:r w:rsidRPr="00C73E9D">
        <w:rPr>
          <w:sz w:val="20"/>
          <w:lang w:val="en-IN"/>
        </w:rPr>
        <w:t>. This is ideal for streaming data applications that require high availability and disaster recovery.</w:t>
      </w:r>
    </w:p>
    <w:p w14:paraId="5AC39DC2" w14:textId="77777777" w:rsidR="00FE1BFF" w:rsidRDefault="00FE1BFF" w:rsidP="00FE1BFF">
      <w:pPr>
        <w:pStyle w:val="BodyText"/>
        <w:spacing w:before="1" w:line="276" w:lineRule="auto"/>
        <w:rPr>
          <w:sz w:val="20"/>
          <w:lang w:val="en-IN"/>
        </w:rPr>
      </w:pPr>
    </w:p>
    <w:p w14:paraId="1D87F8EA" w14:textId="77777777" w:rsidR="00FE1BFF" w:rsidRPr="00CB7424" w:rsidRDefault="00FE1BFF" w:rsidP="00FE1BFF">
      <w:pPr>
        <w:pStyle w:val="BodyText"/>
        <w:numPr>
          <w:ilvl w:val="0"/>
          <w:numId w:val="83"/>
        </w:numPr>
        <w:spacing w:before="1" w:line="276" w:lineRule="auto"/>
        <w:rPr>
          <w:sz w:val="20"/>
        </w:rPr>
      </w:pPr>
      <w:r>
        <w:rPr>
          <w:sz w:val="20"/>
          <w:lang w:val="en-IN"/>
        </w:rPr>
        <w:t xml:space="preserve"> </w:t>
      </w:r>
      <w:r w:rsidRPr="00CB7424">
        <w:rPr>
          <w:sz w:val="20"/>
        </w:rPr>
        <w:t>Custom Solutions:</w:t>
      </w:r>
    </w:p>
    <w:p w14:paraId="0464EFE5" w14:textId="77777777" w:rsidR="00FE1BFF" w:rsidRPr="00CB7424" w:rsidRDefault="00FE1BFF" w:rsidP="00FE1BFF">
      <w:pPr>
        <w:pStyle w:val="BodyText"/>
        <w:numPr>
          <w:ilvl w:val="1"/>
          <w:numId w:val="83"/>
        </w:numPr>
        <w:spacing w:before="1" w:line="276" w:lineRule="auto"/>
        <w:rPr>
          <w:sz w:val="20"/>
          <w:lang w:val="en-IN"/>
        </w:rPr>
      </w:pPr>
      <w:r w:rsidRPr="00CB7424">
        <w:rPr>
          <w:b/>
          <w:bCs/>
          <w:sz w:val="20"/>
          <w:lang w:val="en-IN"/>
        </w:rPr>
        <w:lastRenderedPageBreak/>
        <w:t>ETL Pipelines:</w:t>
      </w:r>
      <w:r w:rsidRPr="00CB7424">
        <w:rPr>
          <w:sz w:val="20"/>
          <w:lang w:val="en-IN"/>
        </w:rPr>
        <w:t xml:space="preserve"> Implement ETL (Extract, Transform, Load) pipelines using services like AWS Glue, Apache </w:t>
      </w:r>
      <w:proofErr w:type="spellStart"/>
      <w:r w:rsidRPr="00CB7424">
        <w:rPr>
          <w:sz w:val="20"/>
          <w:lang w:val="en-IN"/>
        </w:rPr>
        <w:t>NiFi</w:t>
      </w:r>
      <w:proofErr w:type="spellEnd"/>
      <w:r w:rsidRPr="00CB7424">
        <w:rPr>
          <w:sz w:val="20"/>
          <w:lang w:val="en-IN"/>
        </w:rPr>
        <w:t>, or Airflow to replicate data between regions. This is useful for more complex data transformation and migration scenarios.</w:t>
      </w:r>
    </w:p>
    <w:p w14:paraId="2F53D13A" w14:textId="77777777" w:rsidR="00FE1BFF" w:rsidRPr="00CB7424" w:rsidRDefault="00FE1BFF" w:rsidP="00FE1BFF">
      <w:pPr>
        <w:pStyle w:val="BodyText"/>
        <w:numPr>
          <w:ilvl w:val="1"/>
          <w:numId w:val="83"/>
        </w:numPr>
        <w:spacing w:before="1" w:line="276" w:lineRule="auto"/>
        <w:rPr>
          <w:sz w:val="20"/>
          <w:lang w:val="en-IN"/>
        </w:rPr>
      </w:pPr>
      <w:r w:rsidRPr="00CB7424">
        <w:rPr>
          <w:b/>
          <w:bCs/>
          <w:sz w:val="20"/>
          <w:lang w:val="en-IN"/>
        </w:rPr>
        <w:t>Data Warehousing:</w:t>
      </w:r>
      <w:r w:rsidRPr="00CB7424">
        <w:rPr>
          <w:sz w:val="20"/>
          <w:lang w:val="en-IN"/>
        </w:rPr>
        <w:t xml:space="preserve"> Use Redshift’s cross-region snapshots to replicate and restore data warehouses across regions.</w:t>
      </w:r>
    </w:p>
    <w:p w14:paraId="3D8E57EA" w14:textId="77777777" w:rsidR="00FE1BFF" w:rsidRDefault="00FE1BFF" w:rsidP="00FE1BFF">
      <w:pPr>
        <w:pStyle w:val="BodyText"/>
        <w:spacing w:before="1" w:line="276" w:lineRule="auto"/>
        <w:rPr>
          <w:sz w:val="20"/>
          <w:lang w:val="en-IN"/>
        </w:rPr>
      </w:pPr>
    </w:p>
    <w:p w14:paraId="18CF8E8B" w14:textId="77777777" w:rsidR="00FE1BFF" w:rsidRPr="00667DA8" w:rsidRDefault="00FE1BFF" w:rsidP="00FE1BFF">
      <w:pPr>
        <w:pStyle w:val="BodyText"/>
        <w:spacing w:before="1" w:line="276" w:lineRule="auto"/>
        <w:rPr>
          <w:sz w:val="20"/>
          <w:lang w:val="en-IN"/>
        </w:rPr>
      </w:pPr>
      <w:r>
        <w:rPr>
          <w:sz w:val="20"/>
          <w:lang w:val="en-IN"/>
        </w:rPr>
        <w:t xml:space="preserve">  </w:t>
      </w:r>
    </w:p>
    <w:p w14:paraId="6D9C1880" w14:textId="77777777" w:rsidR="00FE1BFF" w:rsidRPr="00C9048F" w:rsidRDefault="00FE1BFF" w:rsidP="00FE1BFF">
      <w:pPr>
        <w:pStyle w:val="BodyText"/>
        <w:numPr>
          <w:ilvl w:val="0"/>
          <w:numId w:val="63"/>
        </w:numPr>
        <w:spacing w:before="1" w:line="276" w:lineRule="auto"/>
        <w:rPr>
          <w:sz w:val="20"/>
          <w:lang w:val="en-IN"/>
        </w:rPr>
      </w:pPr>
      <w:r w:rsidRPr="00CB7424">
        <w:rPr>
          <w:b/>
          <w:bCs/>
          <w:sz w:val="20"/>
          <w:u w:val="single"/>
          <w:lang w:val="en-IN"/>
        </w:rPr>
        <w:t>Multi-Region Deployment:</w:t>
      </w:r>
      <w:r w:rsidRPr="00667DA8">
        <w:rPr>
          <w:sz w:val="20"/>
          <w:lang w:val="en-IN"/>
        </w:rPr>
        <w:t xml:space="preserve"> Deploy critical components of your EKS cluster across multiple regions to enhance resilience and availability.</w:t>
      </w:r>
      <w:r w:rsidRPr="00C9048F">
        <w:rPr>
          <w:sz w:val="20"/>
        </w:rPr>
        <w:t xml:space="preserve"> This approach enhances resilience, availability, and disaster recovery capabilities by ensuring that if one region fails, the services can continue running in another </w:t>
      </w:r>
      <w:proofErr w:type="gramStart"/>
      <w:r w:rsidRPr="00C9048F">
        <w:rPr>
          <w:sz w:val="20"/>
        </w:rPr>
        <w:t>region</w:t>
      </w:r>
      <w:proofErr w:type="gramEnd"/>
    </w:p>
    <w:p w14:paraId="1864D493" w14:textId="77777777" w:rsidR="00FE1BFF" w:rsidRDefault="00FE1BFF" w:rsidP="00FE1BFF">
      <w:pPr>
        <w:pStyle w:val="BodyText"/>
        <w:spacing w:before="1" w:line="276" w:lineRule="auto"/>
        <w:rPr>
          <w:sz w:val="20"/>
          <w:lang w:val="en-IN"/>
        </w:rPr>
      </w:pPr>
    </w:p>
    <w:p w14:paraId="6F3BB86F" w14:textId="77777777" w:rsidR="00FE1BFF" w:rsidRPr="00C9048F" w:rsidRDefault="00FE1BFF" w:rsidP="00FE1BFF">
      <w:pPr>
        <w:pStyle w:val="BodyText"/>
        <w:numPr>
          <w:ilvl w:val="0"/>
          <w:numId w:val="82"/>
        </w:numPr>
        <w:spacing w:before="1" w:line="276" w:lineRule="auto"/>
        <w:rPr>
          <w:sz w:val="20"/>
          <w:lang w:val="en-IN"/>
        </w:rPr>
      </w:pPr>
      <w:r>
        <w:rPr>
          <w:sz w:val="20"/>
          <w:lang w:val="en-IN"/>
        </w:rPr>
        <w:t xml:space="preserve">       </w:t>
      </w:r>
      <w:r w:rsidRPr="00C9048F">
        <w:rPr>
          <w:b/>
          <w:bCs/>
          <w:sz w:val="20"/>
          <w:lang w:val="en-IN"/>
        </w:rPr>
        <w:t>Benefits:</w:t>
      </w:r>
    </w:p>
    <w:p w14:paraId="611F5A88"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Resilience:</w:t>
      </w:r>
      <w:r w:rsidRPr="00C9048F">
        <w:rPr>
          <w:sz w:val="20"/>
          <w:lang w:val="en-IN"/>
        </w:rPr>
        <w:t xml:space="preserve"> By distributing components across regions, you can minimize the impact of regional failures, such as natural disasters or outages, ensuring continuous service availability.</w:t>
      </w:r>
    </w:p>
    <w:p w14:paraId="0AE0F5F1"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Low Latency:</w:t>
      </w:r>
      <w:r w:rsidRPr="00C9048F">
        <w:rPr>
          <w:sz w:val="20"/>
          <w:lang w:val="en-IN"/>
        </w:rPr>
        <w:t xml:space="preserve"> Deploying services closer to users in different regions can reduce latency and improve user experience by serving requests from the nearest region.</w:t>
      </w:r>
    </w:p>
    <w:p w14:paraId="7347CC8E"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Disaster Recovery:</w:t>
      </w:r>
      <w:r w:rsidRPr="00C9048F">
        <w:rPr>
          <w:sz w:val="20"/>
          <w:lang w:val="en-IN"/>
        </w:rPr>
        <w:t xml:space="preserve"> Multi-region deployment provides a robust disaster recovery strategy, allowing for seamless failover to another region in case of a catastrophic event.</w:t>
      </w:r>
    </w:p>
    <w:p w14:paraId="247F51A8"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Compliance:</w:t>
      </w:r>
      <w:r w:rsidRPr="00C9048F">
        <w:rPr>
          <w:sz w:val="20"/>
          <w:lang w:val="en-IN"/>
        </w:rPr>
        <w:t xml:space="preserve"> Some industries require data to be stored in specific geographical locations to comply with regulations. Multi-region deployment can help meet these requirements.</w:t>
      </w:r>
    </w:p>
    <w:p w14:paraId="436C6D6D" w14:textId="77777777" w:rsidR="00FE1BFF" w:rsidRPr="00C9048F" w:rsidRDefault="00FE1BFF" w:rsidP="00FE1BFF">
      <w:pPr>
        <w:pStyle w:val="BodyText"/>
        <w:numPr>
          <w:ilvl w:val="0"/>
          <w:numId w:val="82"/>
        </w:numPr>
        <w:spacing w:before="1" w:line="276" w:lineRule="auto"/>
        <w:rPr>
          <w:sz w:val="20"/>
          <w:lang w:val="en-IN"/>
        </w:rPr>
      </w:pPr>
      <w:r w:rsidRPr="00C9048F">
        <w:rPr>
          <w:b/>
          <w:bCs/>
          <w:sz w:val="20"/>
          <w:lang w:val="en-IN"/>
        </w:rPr>
        <w:t>Best Practices:</w:t>
      </w:r>
    </w:p>
    <w:p w14:paraId="31AECECF"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Global Load Balancers:</w:t>
      </w:r>
      <w:r w:rsidRPr="00C9048F">
        <w:rPr>
          <w:sz w:val="20"/>
          <w:lang w:val="en-IN"/>
        </w:rPr>
        <w:t xml:space="preserve"> Use global load balancers like AWS Global Accelerator or Route 53 with latency-based routing to direct traffic to the nearest healthy region.</w:t>
      </w:r>
    </w:p>
    <w:p w14:paraId="1A40975F"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Data Replication:</w:t>
      </w:r>
      <w:r w:rsidRPr="00C9048F">
        <w:rPr>
          <w:sz w:val="20"/>
          <w:lang w:val="en-IN"/>
        </w:rPr>
        <w:t xml:space="preserve"> Ensure data is replicated across regions using tools like Ceph, Velero, Longhorn, or MinIO for storage, and RDS Read Replicas or Aurora Global Database for relational databases.</w:t>
      </w:r>
    </w:p>
    <w:p w14:paraId="3AFBC585"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Service Discovery:</w:t>
      </w:r>
      <w:r w:rsidRPr="00C9048F">
        <w:rPr>
          <w:sz w:val="20"/>
          <w:lang w:val="en-IN"/>
        </w:rPr>
        <w:t xml:space="preserve"> Implement service discovery mechanisms that can operate across regions, ensuring that services can find each other regardless of their deployment location.</w:t>
      </w:r>
    </w:p>
    <w:p w14:paraId="67D54705"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Consistent Configurations:</w:t>
      </w:r>
      <w:r w:rsidRPr="00C9048F">
        <w:rPr>
          <w:sz w:val="20"/>
          <w:lang w:val="en-IN"/>
        </w:rPr>
        <w:t xml:space="preserve"> Maintain consistent configurations and policies across regions to simplify management and reduce the risk of discrepancies.</w:t>
      </w:r>
    </w:p>
    <w:p w14:paraId="7C12847F"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Automated Failover:</w:t>
      </w:r>
      <w:r w:rsidRPr="00C9048F">
        <w:rPr>
          <w:sz w:val="20"/>
          <w:lang w:val="en-IN"/>
        </w:rPr>
        <w:t xml:space="preserve"> Set up automated failover mechanisms to detect regional failures and route traffic to healthy regions without manual intervention.</w:t>
      </w:r>
    </w:p>
    <w:p w14:paraId="6D71FBBD" w14:textId="77777777" w:rsidR="00FE1BFF" w:rsidRPr="00C9048F" w:rsidRDefault="00FE1BFF" w:rsidP="00FE1BFF">
      <w:pPr>
        <w:pStyle w:val="BodyText"/>
        <w:numPr>
          <w:ilvl w:val="1"/>
          <w:numId w:val="82"/>
        </w:numPr>
        <w:spacing w:before="1" w:line="276" w:lineRule="auto"/>
        <w:rPr>
          <w:sz w:val="20"/>
          <w:lang w:val="en-IN"/>
        </w:rPr>
      </w:pPr>
      <w:r w:rsidRPr="00C9048F">
        <w:rPr>
          <w:b/>
          <w:bCs/>
          <w:sz w:val="20"/>
          <w:lang w:val="en-IN"/>
        </w:rPr>
        <w:t>Testing and Drills:</w:t>
      </w:r>
      <w:r w:rsidRPr="00C9048F">
        <w:rPr>
          <w:sz w:val="20"/>
          <w:lang w:val="en-IN"/>
        </w:rPr>
        <w:t xml:space="preserve"> Regularly test your multi-region deployment and disaster recovery plans to ensure they work as expected and that your team is prepared for real incidents.</w:t>
      </w:r>
    </w:p>
    <w:p w14:paraId="48D36863" w14:textId="77777777" w:rsidR="00FE1BFF" w:rsidRDefault="00FE1BFF" w:rsidP="00FE1BFF">
      <w:pPr>
        <w:pStyle w:val="BodyText"/>
        <w:spacing w:before="1" w:line="276" w:lineRule="auto"/>
        <w:rPr>
          <w:sz w:val="20"/>
          <w:lang w:val="en-IN"/>
        </w:rPr>
      </w:pPr>
    </w:p>
    <w:p w14:paraId="71587900" w14:textId="77777777" w:rsidR="00FE1BFF" w:rsidRDefault="00FE1BFF" w:rsidP="00FE1BFF">
      <w:pPr>
        <w:pStyle w:val="BodyText"/>
        <w:spacing w:before="1" w:line="276" w:lineRule="auto"/>
        <w:rPr>
          <w:sz w:val="20"/>
          <w:lang w:val="en-IN"/>
        </w:rPr>
      </w:pPr>
    </w:p>
    <w:p w14:paraId="6A26E970" w14:textId="77777777" w:rsidR="00FE1BFF" w:rsidRPr="00667DA8" w:rsidRDefault="00FE1BFF" w:rsidP="00FE1BFF">
      <w:pPr>
        <w:pStyle w:val="BodyText"/>
        <w:spacing w:before="1" w:line="276" w:lineRule="auto"/>
        <w:rPr>
          <w:sz w:val="20"/>
          <w:lang w:val="en-IN"/>
        </w:rPr>
      </w:pPr>
    </w:p>
    <w:p w14:paraId="71D65204" w14:textId="77777777" w:rsidR="00FE1BFF" w:rsidRPr="001A13FE" w:rsidRDefault="00FE1BFF" w:rsidP="00FE1BFF">
      <w:pPr>
        <w:pStyle w:val="BodyText"/>
        <w:numPr>
          <w:ilvl w:val="0"/>
          <w:numId w:val="63"/>
        </w:numPr>
        <w:spacing w:before="1" w:line="276" w:lineRule="auto"/>
        <w:rPr>
          <w:sz w:val="20"/>
          <w:u w:val="single"/>
          <w:lang w:val="en-IN"/>
        </w:rPr>
      </w:pPr>
      <w:r w:rsidRPr="001A13FE">
        <w:rPr>
          <w:b/>
          <w:bCs/>
          <w:sz w:val="20"/>
          <w:u w:val="single"/>
          <w:lang w:val="en-IN"/>
        </w:rPr>
        <w:t>Automated Replication:</w:t>
      </w:r>
      <w:r w:rsidRPr="001A13FE">
        <w:rPr>
          <w:sz w:val="20"/>
          <w:u w:val="single"/>
          <w:lang w:val="en-IN"/>
        </w:rPr>
        <w:t xml:space="preserve"> </w:t>
      </w:r>
    </w:p>
    <w:p w14:paraId="4615459C" w14:textId="77777777" w:rsidR="00FE1BFF" w:rsidRDefault="00FE1BFF" w:rsidP="00FE1BFF">
      <w:pPr>
        <w:pStyle w:val="BodyText"/>
        <w:spacing w:before="1" w:line="276" w:lineRule="auto"/>
        <w:rPr>
          <w:sz w:val="20"/>
        </w:rPr>
      </w:pPr>
    </w:p>
    <w:p w14:paraId="391C49B7" w14:textId="77777777" w:rsidR="00FE1BFF" w:rsidRDefault="00FE1BFF" w:rsidP="00FE1BFF">
      <w:pPr>
        <w:pStyle w:val="BodyText"/>
        <w:spacing w:before="1" w:line="276" w:lineRule="auto"/>
        <w:rPr>
          <w:sz w:val="20"/>
        </w:rPr>
      </w:pPr>
    </w:p>
    <w:p w14:paraId="0D44B55E" w14:textId="77777777" w:rsidR="00FE1BFF" w:rsidRPr="001A13FE" w:rsidRDefault="00FE1BFF" w:rsidP="00FE1BFF">
      <w:pPr>
        <w:pStyle w:val="BodyText"/>
        <w:numPr>
          <w:ilvl w:val="0"/>
          <w:numId w:val="84"/>
        </w:numPr>
        <w:spacing w:before="1" w:line="276" w:lineRule="auto"/>
        <w:rPr>
          <w:sz w:val="20"/>
          <w:lang w:val="en-IN"/>
        </w:rPr>
      </w:pPr>
      <w:r w:rsidRPr="001A13FE">
        <w:rPr>
          <w:sz w:val="20"/>
          <w:lang w:val="en-IN"/>
        </w:rPr>
        <w:t>Consistency: Automated replication processes ensure that data is synchronized across regions in real-time or near-real-time, minimizing discrepancies between regions. This consistency is crucial for applications that require up-to-date information, ensuring all users have access to the latest data regardless of their location.</w:t>
      </w:r>
    </w:p>
    <w:p w14:paraId="1FEEA05B" w14:textId="77777777" w:rsidR="00FE1BFF" w:rsidRPr="001A13FE" w:rsidRDefault="00FE1BFF" w:rsidP="00FE1BFF">
      <w:pPr>
        <w:pStyle w:val="BodyText"/>
        <w:numPr>
          <w:ilvl w:val="0"/>
          <w:numId w:val="84"/>
        </w:numPr>
        <w:spacing w:before="1" w:line="276" w:lineRule="auto"/>
        <w:rPr>
          <w:sz w:val="20"/>
          <w:lang w:val="en-IN"/>
        </w:rPr>
      </w:pPr>
      <w:r w:rsidRPr="001A13FE">
        <w:rPr>
          <w:b/>
          <w:bCs/>
          <w:sz w:val="20"/>
          <w:lang w:val="en-IN"/>
        </w:rPr>
        <w:t>Reliability:</w:t>
      </w:r>
      <w:r w:rsidRPr="001A13FE">
        <w:rPr>
          <w:sz w:val="20"/>
          <w:lang w:val="en-IN"/>
        </w:rPr>
        <w:t xml:space="preserve"> Automated replication reduces the risk of human error by eliminating the need for </w:t>
      </w:r>
      <w:r w:rsidRPr="001A13FE">
        <w:rPr>
          <w:sz w:val="20"/>
          <w:lang w:val="en-IN"/>
        </w:rPr>
        <w:lastRenderedPageBreak/>
        <w:t xml:space="preserve">manual intervention in the replication process. This ensures that replication tasks are executed consistently and reliably, enhancing overall system </w:t>
      </w:r>
      <w:proofErr w:type="gramStart"/>
      <w:r w:rsidRPr="001A13FE">
        <w:rPr>
          <w:sz w:val="20"/>
          <w:lang w:val="en-IN"/>
        </w:rPr>
        <w:t>reliability</w:t>
      </w:r>
      <w:proofErr w:type="gramEnd"/>
      <w:r w:rsidRPr="001A13FE">
        <w:rPr>
          <w:sz w:val="20"/>
          <w:lang w:val="en-IN"/>
        </w:rPr>
        <w:t xml:space="preserve"> and reducing the likelihood of data inconsistencies or loss.</w:t>
      </w:r>
    </w:p>
    <w:p w14:paraId="208A884B" w14:textId="77777777" w:rsidR="00FE1BFF" w:rsidRPr="001A13FE" w:rsidRDefault="00FE1BFF" w:rsidP="00FE1BFF">
      <w:pPr>
        <w:pStyle w:val="BodyText"/>
        <w:numPr>
          <w:ilvl w:val="0"/>
          <w:numId w:val="84"/>
        </w:numPr>
        <w:spacing w:before="1" w:line="276" w:lineRule="auto"/>
        <w:rPr>
          <w:sz w:val="20"/>
          <w:lang w:val="en-IN"/>
        </w:rPr>
      </w:pPr>
      <w:r w:rsidRPr="001A13FE">
        <w:rPr>
          <w:b/>
          <w:bCs/>
          <w:sz w:val="20"/>
          <w:lang w:val="en-IN"/>
        </w:rPr>
        <w:t>Scalability:</w:t>
      </w:r>
      <w:r w:rsidRPr="001A13FE">
        <w:rPr>
          <w:sz w:val="20"/>
          <w:lang w:val="en-IN"/>
        </w:rPr>
        <w:t xml:space="preserve"> Automated replication can easily scale with your data growth. As your application generates more data, the automated processes ensure that new data is continuously replicated across regions without additional manual effort. This scalability is essential for handling high data throughput and maintaining performance.</w:t>
      </w:r>
    </w:p>
    <w:p w14:paraId="7D9B78CA" w14:textId="77777777" w:rsidR="00FE1BFF" w:rsidRPr="001A13FE" w:rsidRDefault="00FE1BFF" w:rsidP="00FE1BFF">
      <w:pPr>
        <w:pStyle w:val="BodyText"/>
        <w:numPr>
          <w:ilvl w:val="0"/>
          <w:numId w:val="84"/>
        </w:numPr>
        <w:spacing w:before="1" w:line="276" w:lineRule="auto"/>
        <w:rPr>
          <w:sz w:val="20"/>
          <w:lang w:val="en-IN"/>
        </w:rPr>
      </w:pPr>
      <w:r w:rsidRPr="001A13FE">
        <w:rPr>
          <w:b/>
          <w:bCs/>
          <w:sz w:val="20"/>
          <w:lang w:val="en-IN"/>
        </w:rPr>
        <w:t>Disaster Recovery:</w:t>
      </w:r>
      <w:r w:rsidRPr="001A13FE">
        <w:rPr>
          <w:sz w:val="20"/>
          <w:lang w:val="en-IN"/>
        </w:rPr>
        <w:t xml:space="preserve"> In the event of a disaster, automated replication ensures that a recent and consistent copy of your data is available in a secondary region. This enables quick recovery and minimizes downtime, which is critical for maintaining service availability and meeting recovery time objectives (RTO).</w:t>
      </w:r>
    </w:p>
    <w:p w14:paraId="5075CB87" w14:textId="77777777" w:rsidR="00FE1BFF" w:rsidRPr="001A13FE" w:rsidRDefault="00FE1BFF" w:rsidP="00FE1BFF">
      <w:pPr>
        <w:pStyle w:val="BodyText"/>
        <w:numPr>
          <w:ilvl w:val="0"/>
          <w:numId w:val="84"/>
        </w:numPr>
        <w:spacing w:before="1" w:line="276" w:lineRule="auto"/>
        <w:rPr>
          <w:sz w:val="20"/>
          <w:lang w:val="en-IN"/>
        </w:rPr>
      </w:pPr>
      <w:r w:rsidRPr="001A13FE">
        <w:rPr>
          <w:b/>
          <w:bCs/>
          <w:sz w:val="20"/>
          <w:lang w:val="en-IN"/>
        </w:rPr>
        <w:t>Operational Efficiency:</w:t>
      </w:r>
      <w:r w:rsidRPr="001A13FE">
        <w:rPr>
          <w:sz w:val="20"/>
          <w:lang w:val="en-IN"/>
        </w:rPr>
        <w:t xml:space="preserve"> Automating the replication process reduces operational overhead by minimizing the need for manual management and intervention. This allows your operations team to focus on other critical tasks and improves overall efficiency.</w:t>
      </w:r>
    </w:p>
    <w:p w14:paraId="520DD47B" w14:textId="77777777" w:rsidR="00FE1BFF" w:rsidRPr="001A13FE" w:rsidRDefault="00FE1BFF" w:rsidP="00FE1BFF">
      <w:pPr>
        <w:pStyle w:val="BodyText"/>
        <w:numPr>
          <w:ilvl w:val="0"/>
          <w:numId w:val="84"/>
        </w:numPr>
        <w:spacing w:before="1" w:line="276" w:lineRule="auto"/>
        <w:rPr>
          <w:sz w:val="20"/>
          <w:lang w:val="en-IN"/>
        </w:rPr>
      </w:pPr>
      <w:r w:rsidRPr="001A13FE">
        <w:rPr>
          <w:b/>
          <w:bCs/>
          <w:sz w:val="20"/>
          <w:lang w:val="en-IN"/>
        </w:rPr>
        <w:t>Error Handling and Monitoring:</w:t>
      </w:r>
      <w:r w:rsidRPr="001A13FE">
        <w:rPr>
          <w:sz w:val="20"/>
          <w:lang w:val="en-IN"/>
        </w:rPr>
        <w:t xml:space="preserve"> Automated replication solutions often include built-in error handling and monitoring capabilities. These features ensure that any issues in the replication process are detected and resolved quickly, maintaining data consistency and reliability across </w:t>
      </w:r>
      <w:proofErr w:type="gramStart"/>
      <w:r w:rsidRPr="001A13FE">
        <w:rPr>
          <w:sz w:val="20"/>
          <w:lang w:val="en-IN"/>
        </w:rPr>
        <w:t>regions</w:t>
      </w:r>
      <w:proofErr w:type="gramEnd"/>
    </w:p>
    <w:p w14:paraId="779D55BC" w14:textId="77777777" w:rsidR="00FE1BFF" w:rsidRPr="00CB7424" w:rsidRDefault="00FE1BFF" w:rsidP="00FE1BFF">
      <w:pPr>
        <w:pStyle w:val="BodyText"/>
        <w:spacing w:before="1" w:line="276" w:lineRule="auto"/>
        <w:rPr>
          <w:sz w:val="20"/>
          <w:lang w:val="en-IN"/>
        </w:rPr>
      </w:pPr>
    </w:p>
    <w:p w14:paraId="69EF1271" w14:textId="77777777" w:rsidR="00FE1BFF" w:rsidRDefault="00FE1BFF" w:rsidP="00FE1BFF">
      <w:pPr>
        <w:pStyle w:val="BodyText"/>
        <w:spacing w:before="1" w:line="276" w:lineRule="auto"/>
        <w:rPr>
          <w:sz w:val="20"/>
          <w:lang w:val="en-IN"/>
        </w:rPr>
      </w:pPr>
    </w:p>
    <w:p w14:paraId="13A370B7" w14:textId="77777777" w:rsidR="00FE1BFF" w:rsidRPr="00667DA8" w:rsidRDefault="00FE1BFF" w:rsidP="00FE1BFF">
      <w:pPr>
        <w:pStyle w:val="BodyText"/>
        <w:spacing w:before="1" w:line="276" w:lineRule="auto"/>
        <w:rPr>
          <w:b/>
          <w:bCs/>
          <w:sz w:val="20"/>
          <w:lang w:val="en-IN"/>
        </w:rPr>
      </w:pPr>
      <w:r>
        <w:rPr>
          <w:b/>
          <w:bCs/>
          <w:sz w:val="20"/>
          <w:lang w:val="en-IN"/>
        </w:rPr>
        <w:t>3</w:t>
      </w:r>
      <w:r w:rsidRPr="00667DA8">
        <w:rPr>
          <w:b/>
          <w:bCs/>
          <w:sz w:val="20"/>
          <w:lang w:val="en-IN"/>
        </w:rPr>
        <w:t>. En</w:t>
      </w:r>
      <w:r>
        <w:rPr>
          <w:b/>
          <w:bCs/>
          <w:sz w:val="20"/>
          <w:lang w:val="en-IN"/>
        </w:rPr>
        <w:t>h</w:t>
      </w:r>
      <w:r w:rsidRPr="00667DA8">
        <w:rPr>
          <w:b/>
          <w:bCs/>
          <w:sz w:val="20"/>
          <w:lang w:val="en-IN"/>
        </w:rPr>
        <w:t>ance Backup and Restore Procedures</w:t>
      </w:r>
    </w:p>
    <w:p w14:paraId="0027D308" w14:textId="77777777" w:rsidR="00FE1BFF" w:rsidRPr="00667DA8" w:rsidRDefault="00FE1BFF" w:rsidP="00FE1BFF">
      <w:pPr>
        <w:pStyle w:val="BodyText"/>
        <w:spacing w:before="1" w:line="276" w:lineRule="auto"/>
        <w:rPr>
          <w:sz w:val="20"/>
          <w:lang w:val="en-IN"/>
        </w:rPr>
      </w:pPr>
      <w:r w:rsidRPr="00667DA8">
        <w:rPr>
          <w:b/>
          <w:bCs/>
          <w:sz w:val="20"/>
          <w:lang w:val="en-IN"/>
        </w:rPr>
        <w:t>Why It's Important:</w:t>
      </w:r>
      <w:r w:rsidRPr="00667DA8">
        <w:rPr>
          <w:sz w:val="20"/>
          <w:lang w:val="en-IN"/>
        </w:rPr>
        <w:t xml:space="preserve"> Regular and automated backups reduce the risk of data loss and provide a reliable method for restoring data and services.</w:t>
      </w:r>
    </w:p>
    <w:p w14:paraId="12D79660" w14:textId="77777777" w:rsidR="00FE1BFF" w:rsidRPr="00667DA8" w:rsidRDefault="00FE1BFF" w:rsidP="00FE1BFF">
      <w:pPr>
        <w:pStyle w:val="BodyText"/>
        <w:spacing w:before="1" w:line="276" w:lineRule="auto"/>
        <w:rPr>
          <w:sz w:val="20"/>
          <w:lang w:val="en-IN"/>
        </w:rPr>
      </w:pPr>
      <w:r w:rsidRPr="00667DA8">
        <w:rPr>
          <w:b/>
          <w:bCs/>
          <w:sz w:val="20"/>
          <w:lang w:val="en-IN"/>
        </w:rPr>
        <w:t>Best Practices:</w:t>
      </w:r>
    </w:p>
    <w:p w14:paraId="73B0AAC1" w14:textId="77777777" w:rsidR="00FE1BFF" w:rsidRPr="00667DA8" w:rsidRDefault="00FE1BFF" w:rsidP="00FE1BFF">
      <w:pPr>
        <w:pStyle w:val="BodyText"/>
        <w:numPr>
          <w:ilvl w:val="0"/>
          <w:numId w:val="64"/>
        </w:numPr>
        <w:spacing w:before="1" w:line="276" w:lineRule="auto"/>
        <w:rPr>
          <w:sz w:val="20"/>
          <w:lang w:val="en-IN"/>
        </w:rPr>
      </w:pPr>
      <w:r w:rsidRPr="00667DA8">
        <w:rPr>
          <w:b/>
          <w:bCs/>
          <w:sz w:val="20"/>
          <w:lang w:val="en-IN"/>
        </w:rPr>
        <w:t>Frequent Backups:</w:t>
      </w:r>
      <w:r w:rsidRPr="00667DA8">
        <w:rPr>
          <w:sz w:val="20"/>
          <w:lang w:val="en-IN"/>
        </w:rPr>
        <w:t xml:space="preserve"> Increase the frequency of backups from weekly to daily or more frequently for critical data.</w:t>
      </w:r>
    </w:p>
    <w:p w14:paraId="5B939A11" w14:textId="77777777" w:rsidR="00FE1BFF" w:rsidRPr="00667DA8" w:rsidRDefault="00FE1BFF" w:rsidP="00FE1BFF">
      <w:pPr>
        <w:pStyle w:val="BodyText"/>
        <w:numPr>
          <w:ilvl w:val="0"/>
          <w:numId w:val="64"/>
        </w:numPr>
        <w:spacing w:before="1" w:line="276" w:lineRule="auto"/>
        <w:rPr>
          <w:sz w:val="20"/>
          <w:lang w:val="en-IN"/>
        </w:rPr>
      </w:pPr>
      <w:r w:rsidRPr="00667DA8">
        <w:rPr>
          <w:b/>
          <w:bCs/>
          <w:sz w:val="20"/>
          <w:lang w:val="en-IN"/>
        </w:rPr>
        <w:t>Automated Backups:</w:t>
      </w:r>
      <w:r w:rsidRPr="00667DA8">
        <w:rPr>
          <w:sz w:val="20"/>
          <w:lang w:val="en-IN"/>
        </w:rPr>
        <w:t xml:space="preserve"> Use AWS Backup to automate the backup process for EBS volumes, EFS filesystems, and other critical data.</w:t>
      </w:r>
    </w:p>
    <w:p w14:paraId="488A5611" w14:textId="77777777" w:rsidR="00FE1BFF" w:rsidRDefault="00FE1BFF" w:rsidP="00FE1BFF">
      <w:pPr>
        <w:pStyle w:val="BodyText"/>
        <w:numPr>
          <w:ilvl w:val="0"/>
          <w:numId w:val="64"/>
        </w:numPr>
        <w:spacing w:before="1" w:line="276" w:lineRule="auto"/>
        <w:rPr>
          <w:sz w:val="20"/>
          <w:lang w:val="en-IN"/>
        </w:rPr>
      </w:pPr>
      <w:r w:rsidRPr="00667DA8">
        <w:rPr>
          <w:b/>
          <w:bCs/>
          <w:sz w:val="20"/>
          <w:lang w:val="en-IN"/>
        </w:rPr>
        <w:t>Backup Monitoring:</w:t>
      </w:r>
      <w:r w:rsidRPr="00667DA8">
        <w:rPr>
          <w:sz w:val="20"/>
          <w:lang w:val="en-IN"/>
        </w:rPr>
        <w:t xml:space="preserve"> Implement monitoring and alerting for backup processes to ensure backups are completed successfully.</w:t>
      </w:r>
    </w:p>
    <w:p w14:paraId="7E14A67C" w14:textId="77777777" w:rsidR="00FE1BFF" w:rsidRDefault="00FE1BFF" w:rsidP="00FE1BFF">
      <w:pPr>
        <w:pStyle w:val="BodyText"/>
        <w:numPr>
          <w:ilvl w:val="0"/>
          <w:numId w:val="64"/>
        </w:numPr>
        <w:spacing w:before="1" w:line="276" w:lineRule="auto"/>
        <w:rPr>
          <w:sz w:val="20"/>
          <w:lang w:val="en-IN"/>
        </w:rPr>
      </w:pPr>
      <w:r>
        <w:rPr>
          <w:b/>
          <w:bCs/>
          <w:sz w:val="20"/>
          <w:lang w:val="en-IN"/>
        </w:rPr>
        <w:t>Store Database Backups in Backup Region</w:t>
      </w:r>
      <w:r w:rsidRPr="00F6404C">
        <w:rPr>
          <w:sz w:val="20"/>
          <w:lang w:val="en-IN"/>
        </w:rPr>
        <w:t>: In the event of primary region failure, it is imperative to have access to database backup files available outside of the failed region</w:t>
      </w:r>
      <w:r>
        <w:rPr>
          <w:sz w:val="20"/>
          <w:lang w:val="en-IN"/>
        </w:rPr>
        <w:t>.</w:t>
      </w:r>
    </w:p>
    <w:p w14:paraId="7943DADB" w14:textId="77777777" w:rsidR="00FE1BFF" w:rsidRDefault="00FE1BFF" w:rsidP="00FE1BFF">
      <w:pPr>
        <w:pStyle w:val="BodyText"/>
        <w:numPr>
          <w:ilvl w:val="0"/>
          <w:numId w:val="64"/>
        </w:numPr>
        <w:spacing w:before="1" w:line="276" w:lineRule="auto"/>
        <w:rPr>
          <w:sz w:val="20"/>
          <w:lang w:val="en-IN"/>
        </w:rPr>
      </w:pPr>
      <w:r>
        <w:rPr>
          <w:b/>
          <w:bCs/>
          <w:sz w:val="20"/>
          <w:lang w:val="en-IN"/>
        </w:rPr>
        <w:t>Test RPO and RTO targets</w:t>
      </w:r>
      <w:r w:rsidRPr="00F6404C">
        <w:rPr>
          <w:sz w:val="20"/>
          <w:lang w:val="en-IN"/>
        </w:rPr>
        <w:t>:</w:t>
      </w:r>
      <w:r>
        <w:rPr>
          <w:sz w:val="20"/>
          <w:lang w:val="en-IN"/>
        </w:rPr>
        <w:t xml:space="preserve"> To ensure that recovery is within objectives, test the database can be restored within time objectives and the any data loss is limited to recovery point objective.</w:t>
      </w:r>
    </w:p>
    <w:p w14:paraId="3B2FEE7B" w14:textId="77777777" w:rsidR="00FE1BFF" w:rsidRPr="0035122C" w:rsidRDefault="00FE1BFF" w:rsidP="00FE1BFF">
      <w:pPr>
        <w:pStyle w:val="BodyText"/>
        <w:spacing w:before="1" w:line="276" w:lineRule="auto"/>
        <w:ind w:left="660"/>
        <w:rPr>
          <w:b/>
          <w:bCs/>
          <w:sz w:val="20"/>
          <w:lang w:val="en-IN"/>
        </w:rPr>
      </w:pPr>
      <w:r>
        <w:rPr>
          <w:b/>
          <w:bCs/>
          <w:sz w:val="20"/>
          <w:lang w:val="en-IN"/>
        </w:rPr>
        <w:t>Automated Failover to Backup Region:</w:t>
      </w:r>
      <w:r w:rsidRPr="009447B7">
        <w:rPr>
          <w:sz w:val="20"/>
          <w:lang w:val="en-IN"/>
        </w:rPr>
        <w:t xml:space="preserve"> Automated failover significantly reduces downtime by quickly switching operations to a backup region when a primary region experiences an outage. This ensures that services remain available with minimal interruption, maintaining business </w:t>
      </w:r>
      <w:proofErr w:type="gramStart"/>
      <w:r w:rsidRPr="009447B7">
        <w:rPr>
          <w:sz w:val="20"/>
          <w:lang w:val="en-IN"/>
        </w:rPr>
        <w:t>continuity.Automated</w:t>
      </w:r>
      <w:proofErr w:type="gramEnd"/>
      <w:r w:rsidRPr="009447B7">
        <w:rPr>
          <w:sz w:val="20"/>
          <w:lang w:val="en-IN"/>
        </w:rPr>
        <w:t xml:space="preserve"> failover enhances the overall resilience of your infrastructure. By having a standby region ready to take over, you mitigate the risk of single points of failure and ensure that your system can withstand regional outages or </w:t>
      </w:r>
      <w:proofErr w:type="gramStart"/>
      <w:r w:rsidRPr="009447B7">
        <w:rPr>
          <w:sz w:val="20"/>
          <w:lang w:val="en-IN"/>
        </w:rPr>
        <w:t>disasters.</w:t>
      </w:r>
      <w:r w:rsidRPr="0035122C">
        <w:rPr>
          <w:sz w:val="20"/>
          <w:lang w:val="en-IN"/>
        </w:rPr>
        <w:t>With</w:t>
      </w:r>
      <w:proofErr w:type="gramEnd"/>
      <w:r w:rsidRPr="0035122C">
        <w:rPr>
          <w:sz w:val="20"/>
          <w:lang w:val="en-IN"/>
        </w:rPr>
        <w:t xml:space="preserve"> automated failover, users experience minimal disruption. The failover process is designed to be seamless, so users may not even notice that a failover has occurred. This maintains a consistent and reliable user </w:t>
      </w:r>
      <w:proofErr w:type="gramStart"/>
      <w:r w:rsidRPr="0035122C">
        <w:rPr>
          <w:sz w:val="20"/>
          <w:lang w:val="en-IN"/>
        </w:rPr>
        <w:t>experience</w:t>
      </w:r>
      <w:proofErr w:type="gramEnd"/>
    </w:p>
    <w:p w14:paraId="38DCC651" w14:textId="77777777" w:rsidR="00FE1BFF" w:rsidRPr="0035122C" w:rsidRDefault="00FE1BFF" w:rsidP="00FE1BFF">
      <w:pPr>
        <w:pStyle w:val="ListParagraph"/>
        <w:rPr>
          <w:sz w:val="20"/>
          <w:lang w:val="en-IN"/>
        </w:rPr>
      </w:pPr>
    </w:p>
    <w:p w14:paraId="08B0DEE8" w14:textId="77777777" w:rsidR="00FE1BFF" w:rsidRPr="0035122C" w:rsidRDefault="00FE1BFF" w:rsidP="00FE1BFF">
      <w:pPr>
        <w:pStyle w:val="ListParagraph"/>
        <w:spacing w:before="38"/>
        <w:rPr>
          <w:sz w:val="20"/>
          <w:lang w:val="en-IN"/>
        </w:rPr>
      </w:pPr>
    </w:p>
    <w:p w14:paraId="046416B8" w14:textId="77777777" w:rsidR="00FE1BFF" w:rsidRPr="009447B7" w:rsidRDefault="00FE1BFF" w:rsidP="00FE1BFF">
      <w:pPr>
        <w:pStyle w:val="BodyText"/>
        <w:spacing w:before="1" w:line="276" w:lineRule="auto"/>
        <w:ind w:left="720"/>
        <w:rPr>
          <w:sz w:val="20"/>
          <w:lang w:val="en-IN"/>
        </w:rPr>
      </w:pPr>
    </w:p>
    <w:p w14:paraId="0EC8394F" w14:textId="77777777" w:rsidR="00FE1BFF" w:rsidRPr="009447B7" w:rsidRDefault="00FE1BFF" w:rsidP="00FE1BFF">
      <w:pPr>
        <w:pStyle w:val="BodyText"/>
        <w:spacing w:before="1" w:line="276" w:lineRule="auto"/>
        <w:ind w:left="720"/>
        <w:rPr>
          <w:sz w:val="20"/>
          <w:lang w:val="en-IN"/>
        </w:rPr>
      </w:pPr>
    </w:p>
    <w:p w14:paraId="324B4279" w14:textId="77777777" w:rsidR="00FE1BFF" w:rsidRPr="00667DA8" w:rsidRDefault="00FE1BFF" w:rsidP="00FE1BFF">
      <w:pPr>
        <w:pStyle w:val="BodyText"/>
        <w:spacing w:before="1" w:line="276" w:lineRule="auto"/>
        <w:rPr>
          <w:sz w:val="20"/>
          <w:lang w:val="en-IN"/>
        </w:rPr>
      </w:pPr>
      <w:r>
        <w:rPr>
          <w:sz w:val="20"/>
          <w:lang w:val="en-IN"/>
        </w:rPr>
        <w:t xml:space="preserve">  </w:t>
      </w:r>
    </w:p>
    <w:p w14:paraId="0C41ED55" w14:textId="77777777" w:rsidR="00FE1BFF" w:rsidRPr="00667DA8" w:rsidRDefault="00FE1BFF" w:rsidP="00FE1BFF">
      <w:pPr>
        <w:pStyle w:val="BodyText"/>
        <w:spacing w:before="1" w:line="276" w:lineRule="auto"/>
        <w:rPr>
          <w:sz w:val="20"/>
          <w:lang w:val="en-IN"/>
        </w:rPr>
      </w:pPr>
    </w:p>
    <w:p w14:paraId="583A9365" w14:textId="77777777" w:rsidR="00FE1BFF" w:rsidRDefault="00FE1BFF" w:rsidP="00FE1BFF">
      <w:pPr>
        <w:pStyle w:val="BodyText"/>
        <w:spacing w:before="1" w:line="276" w:lineRule="auto"/>
        <w:rPr>
          <w:b/>
          <w:bCs/>
          <w:sz w:val="20"/>
          <w:lang w:val="en-IN"/>
        </w:rPr>
      </w:pPr>
      <w:r>
        <w:rPr>
          <w:b/>
          <w:bCs/>
          <w:sz w:val="20"/>
          <w:lang w:val="en-IN"/>
        </w:rPr>
        <w:t>4</w:t>
      </w:r>
      <w:r w:rsidRPr="00667DA8">
        <w:rPr>
          <w:b/>
          <w:bCs/>
          <w:sz w:val="20"/>
          <w:lang w:val="en-IN"/>
        </w:rPr>
        <w:t xml:space="preserve">. </w:t>
      </w:r>
      <w:r w:rsidRPr="00C34982">
        <w:rPr>
          <w:b/>
          <w:bCs/>
          <w:sz w:val="20"/>
          <w:lang w:val="en-IN"/>
        </w:rPr>
        <w:t>Infrastructure is coded in Terraform</w:t>
      </w:r>
    </w:p>
    <w:p w14:paraId="5A356866" w14:textId="77777777" w:rsidR="00FE1BFF" w:rsidRDefault="00FE1BFF" w:rsidP="00FE1BFF">
      <w:pPr>
        <w:pStyle w:val="BodyText"/>
        <w:spacing w:before="1" w:line="276" w:lineRule="auto"/>
        <w:rPr>
          <w:b/>
          <w:bCs/>
          <w:sz w:val="20"/>
          <w:lang w:val="en-IN"/>
        </w:rPr>
      </w:pPr>
    </w:p>
    <w:p w14:paraId="4DF301AC" w14:textId="77777777" w:rsidR="00FE1BFF" w:rsidRDefault="00FE1BFF" w:rsidP="00FE1BFF">
      <w:pPr>
        <w:pStyle w:val="BodyText"/>
        <w:spacing w:before="1" w:line="276" w:lineRule="auto"/>
        <w:rPr>
          <w:b/>
          <w:bCs/>
          <w:sz w:val="20"/>
          <w:lang w:val="en-IN"/>
        </w:rPr>
      </w:pPr>
      <w:r w:rsidRPr="00776149">
        <w:rPr>
          <w:b/>
          <w:bCs/>
          <w:sz w:val="20"/>
          <w:lang w:val="en-IN"/>
        </w:rPr>
        <w:lastRenderedPageBreak/>
        <w:t>Steps to achieve best practices:</w:t>
      </w:r>
    </w:p>
    <w:p w14:paraId="7E93FD8B" w14:textId="77777777" w:rsidR="00FE1BFF" w:rsidRPr="00C34982" w:rsidRDefault="00FE1BFF" w:rsidP="00FE1BFF">
      <w:pPr>
        <w:pStyle w:val="BodyText"/>
        <w:numPr>
          <w:ilvl w:val="0"/>
          <w:numId w:val="73"/>
        </w:numPr>
        <w:spacing w:before="1" w:line="276" w:lineRule="auto"/>
        <w:rPr>
          <w:b/>
          <w:bCs/>
          <w:sz w:val="20"/>
          <w:lang w:val="en-IN"/>
        </w:rPr>
      </w:pPr>
      <w:r>
        <w:rPr>
          <w:b/>
          <w:bCs/>
          <w:sz w:val="20"/>
          <w:lang w:val="en-IN"/>
        </w:rPr>
        <w:t>Use Pipelines to automate Terraform:</w:t>
      </w:r>
      <w:r w:rsidRPr="00C34982">
        <w:rPr>
          <w:rFonts w:ascii="Segoe UI" w:eastAsia="Times New Roman" w:hAnsi="Segoe UI" w:cs="Segoe UI"/>
          <w:color w:val="0D0D0D"/>
          <w:sz w:val="24"/>
          <w:szCs w:val="24"/>
          <w:lang w:val="en-IN" w:eastAsia="en-IN"/>
        </w:rPr>
        <w:t xml:space="preserve"> </w:t>
      </w:r>
      <w:r w:rsidRPr="00C34982">
        <w:rPr>
          <w:sz w:val="20"/>
          <w:lang w:val="en-IN"/>
        </w:rPr>
        <w:t>Automating Terraform with pipelines ensures that infrastructure is provisioned in a consistent and repeatable manner. This reduces the risk of human error and ensures that the same configuration is applied every time, leading to more reliable and predictable infrastructure deployments.</w:t>
      </w:r>
    </w:p>
    <w:p w14:paraId="0E72CA71" w14:textId="77777777" w:rsidR="00FE1BFF" w:rsidRPr="00C34982" w:rsidRDefault="00FE1BFF" w:rsidP="00FE1BFF">
      <w:pPr>
        <w:pStyle w:val="BodyText"/>
        <w:numPr>
          <w:ilvl w:val="0"/>
          <w:numId w:val="73"/>
        </w:numPr>
        <w:spacing w:before="1" w:line="276" w:lineRule="auto"/>
        <w:rPr>
          <w:sz w:val="20"/>
          <w:lang w:val="en-IN"/>
        </w:rPr>
      </w:pPr>
      <w:r w:rsidRPr="00C34982">
        <w:rPr>
          <w:sz w:val="20"/>
          <w:lang w:val="en-IN"/>
        </w:rPr>
        <w:t xml:space="preserve">Automating the deployment process saves time and effort. Instead of manually running Terraform commands, pipelines can automatically execute them, freeing up resources to focus on other critical </w:t>
      </w:r>
      <w:proofErr w:type="gramStart"/>
      <w:r w:rsidRPr="00C34982">
        <w:rPr>
          <w:sz w:val="20"/>
          <w:lang w:val="en-IN"/>
        </w:rPr>
        <w:t>tasks</w:t>
      </w:r>
      <w:proofErr w:type="gramEnd"/>
    </w:p>
    <w:p w14:paraId="64CCF7C9" w14:textId="77777777" w:rsidR="00FE1BFF" w:rsidRDefault="00FE1BFF" w:rsidP="00FE1BFF">
      <w:pPr>
        <w:pStyle w:val="ListParagraph"/>
        <w:numPr>
          <w:ilvl w:val="0"/>
          <w:numId w:val="73"/>
        </w:numPr>
        <w:spacing w:before="38"/>
        <w:contextualSpacing w:val="0"/>
        <w:rPr>
          <w:sz w:val="20"/>
          <w:lang w:val="en-IN"/>
        </w:rPr>
      </w:pPr>
      <w:r w:rsidRPr="00C34982">
        <w:rPr>
          <w:sz w:val="20"/>
          <w:lang w:val="en-IN"/>
        </w:rPr>
        <w:t>Using pipelines integrates Terraform workflows with version control systems like Git. This allows for tracking changes to the infrastructure code, maintaining a history of modifications, and enabling rollbacks if necessary. It also ensures that infrastructure changes are peer-reviewed and tested before deployment.</w:t>
      </w:r>
    </w:p>
    <w:p w14:paraId="264AD6B4" w14:textId="77777777" w:rsidR="00FE1BFF" w:rsidRDefault="00FE1BFF" w:rsidP="00FE1BFF">
      <w:pPr>
        <w:pStyle w:val="ListParagraph"/>
        <w:numPr>
          <w:ilvl w:val="0"/>
          <w:numId w:val="73"/>
        </w:numPr>
        <w:spacing w:before="38"/>
        <w:contextualSpacing w:val="0"/>
        <w:rPr>
          <w:sz w:val="20"/>
          <w:lang w:val="en-IN"/>
        </w:rPr>
      </w:pPr>
      <w:r w:rsidRPr="00C34982">
        <w:rPr>
          <w:sz w:val="20"/>
          <w:lang w:val="en-IN"/>
        </w:rPr>
        <w:t xml:space="preserve">Pipelines make it easier to scale the infrastructure management process. As the infrastructure grows, pipelines can handle the increased complexity and volume of deployments, ensuring that all changes are managed </w:t>
      </w:r>
      <w:proofErr w:type="gramStart"/>
      <w:r w:rsidRPr="00C34982">
        <w:rPr>
          <w:sz w:val="20"/>
          <w:lang w:val="en-IN"/>
        </w:rPr>
        <w:t>efficiently</w:t>
      </w:r>
      <w:proofErr w:type="gramEnd"/>
    </w:p>
    <w:p w14:paraId="201B7476" w14:textId="77777777" w:rsidR="00FE1BFF" w:rsidRPr="00C34982" w:rsidRDefault="00FE1BFF" w:rsidP="00FE1BFF">
      <w:pPr>
        <w:pStyle w:val="ListParagraph"/>
        <w:numPr>
          <w:ilvl w:val="0"/>
          <w:numId w:val="73"/>
        </w:numPr>
        <w:spacing w:before="38"/>
        <w:contextualSpacing w:val="0"/>
        <w:rPr>
          <w:sz w:val="20"/>
          <w:lang w:val="en-IN"/>
        </w:rPr>
      </w:pPr>
      <w:r w:rsidRPr="00C34982">
        <w:rPr>
          <w:sz w:val="20"/>
          <w:lang w:val="en-IN"/>
        </w:rPr>
        <w:t>Pipelines enable CI/CD practices for infrastructure as code (</w:t>
      </w:r>
      <w:proofErr w:type="spellStart"/>
      <w:r w:rsidRPr="00C34982">
        <w:rPr>
          <w:sz w:val="20"/>
          <w:lang w:val="en-IN"/>
        </w:rPr>
        <w:t>IaC</w:t>
      </w:r>
      <w:proofErr w:type="spellEnd"/>
      <w:r w:rsidRPr="00C34982">
        <w:rPr>
          <w:sz w:val="20"/>
          <w:lang w:val="en-IN"/>
        </w:rPr>
        <w:t>). This allows for automated testing, validation, and deployment of infrastructure changes, leading to faster and more reliable delivery of updates and new features.</w:t>
      </w:r>
    </w:p>
    <w:p w14:paraId="584F87C4" w14:textId="77777777" w:rsidR="00FE1BFF" w:rsidRDefault="00FE1BFF" w:rsidP="00FE1BFF">
      <w:pPr>
        <w:pStyle w:val="ListParagraph"/>
        <w:rPr>
          <w:sz w:val="20"/>
          <w:lang w:val="en-IN"/>
        </w:rPr>
      </w:pPr>
    </w:p>
    <w:p w14:paraId="7E184D2E" w14:textId="77777777" w:rsidR="00FE1BFF" w:rsidRPr="00C34982" w:rsidRDefault="00FE1BFF" w:rsidP="00FE1BFF">
      <w:pPr>
        <w:rPr>
          <w:b/>
          <w:bCs/>
          <w:sz w:val="20"/>
          <w:lang w:val="en-IN"/>
        </w:rPr>
      </w:pPr>
      <w:r w:rsidRPr="00C34982">
        <w:rPr>
          <w:b/>
          <w:bCs/>
          <w:sz w:val="20"/>
          <w:lang w:val="en-IN"/>
        </w:rPr>
        <w:t>Requirements for Using Pipelines to Automate Terraform</w:t>
      </w:r>
    </w:p>
    <w:p w14:paraId="0555DBE5" w14:textId="77777777" w:rsidR="00FE1BFF" w:rsidRPr="00AF52B5" w:rsidRDefault="00FE1BFF" w:rsidP="00FE1BFF">
      <w:pPr>
        <w:pStyle w:val="BodyText"/>
        <w:numPr>
          <w:ilvl w:val="0"/>
          <w:numId w:val="73"/>
        </w:numPr>
        <w:spacing w:before="1" w:line="276" w:lineRule="auto"/>
        <w:rPr>
          <w:b/>
          <w:bCs/>
          <w:sz w:val="20"/>
          <w:lang w:val="en-IN"/>
        </w:rPr>
      </w:pPr>
      <w:r w:rsidRPr="00AF52B5">
        <w:rPr>
          <w:b/>
          <w:bCs/>
          <w:sz w:val="20"/>
          <w:lang w:val="en-IN"/>
        </w:rPr>
        <w:t>Set Up Version Control:</w:t>
      </w:r>
    </w:p>
    <w:p w14:paraId="49E18F2C" w14:textId="77777777" w:rsidR="00FE1BFF" w:rsidRPr="00AF52B5" w:rsidRDefault="00FE1BFF" w:rsidP="00FE1BFF">
      <w:pPr>
        <w:pStyle w:val="BodyText"/>
        <w:numPr>
          <w:ilvl w:val="1"/>
          <w:numId w:val="73"/>
        </w:numPr>
        <w:spacing w:before="1" w:line="276" w:lineRule="auto"/>
        <w:rPr>
          <w:b/>
          <w:bCs/>
          <w:sz w:val="20"/>
          <w:lang w:val="en-IN"/>
        </w:rPr>
      </w:pPr>
      <w:r w:rsidRPr="00AF52B5">
        <w:rPr>
          <w:b/>
          <w:bCs/>
          <w:sz w:val="20"/>
          <w:lang w:val="en-IN"/>
        </w:rPr>
        <w:t>Store your Terraform code in a version control system (VCS) like GitHub, GitLab, or Bitbucket. This allows for collaborative development, version tracking, and integration with CI/CD pipelines.</w:t>
      </w:r>
    </w:p>
    <w:p w14:paraId="6D3E608D" w14:textId="77777777" w:rsidR="00FE1BFF" w:rsidRPr="00AF52B5" w:rsidRDefault="00FE1BFF" w:rsidP="00FE1BFF">
      <w:pPr>
        <w:pStyle w:val="BodyText"/>
        <w:numPr>
          <w:ilvl w:val="0"/>
          <w:numId w:val="73"/>
        </w:numPr>
        <w:spacing w:before="1" w:line="276" w:lineRule="auto"/>
        <w:rPr>
          <w:b/>
          <w:bCs/>
          <w:sz w:val="20"/>
          <w:lang w:val="en-IN"/>
        </w:rPr>
      </w:pPr>
      <w:r w:rsidRPr="00AF52B5">
        <w:rPr>
          <w:b/>
          <w:bCs/>
          <w:sz w:val="20"/>
          <w:lang w:val="en-IN"/>
        </w:rPr>
        <w:t>Choose a CI/CD Tool:</w:t>
      </w:r>
    </w:p>
    <w:p w14:paraId="0D0AEBB3" w14:textId="77777777" w:rsidR="00FE1BFF" w:rsidRPr="00AF52B5" w:rsidRDefault="00FE1BFF" w:rsidP="00FE1BFF">
      <w:pPr>
        <w:pStyle w:val="BodyText"/>
        <w:numPr>
          <w:ilvl w:val="1"/>
          <w:numId w:val="73"/>
        </w:numPr>
        <w:spacing w:before="1" w:line="276" w:lineRule="auto"/>
        <w:rPr>
          <w:b/>
          <w:bCs/>
          <w:sz w:val="20"/>
          <w:lang w:val="en-IN"/>
        </w:rPr>
      </w:pPr>
      <w:r w:rsidRPr="00AF52B5">
        <w:rPr>
          <w:b/>
          <w:bCs/>
          <w:sz w:val="20"/>
          <w:lang w:val="en-IN"/>
        </w:rPr>
        <w:t xml:space="preserve">Select a CI/CD tool that supports Terraform automation. Popular options include Jenkins, GitLab CI/CD, GitHub Actions, </w:t>
      </w:r>
      <w:proofErr w:type="spellStart"/>
      <w:r w:rsidRPr="00AF52B5">
        <w:rPr>
          <w:b/>
          <w:bCs/>
          <w:sz w:val="20"/>
          <w:lang w:val="en-IN"/>
        </w:rPr>
        <w:t>CircleCI</w:t>
      </w:r>
      <w:proofErr w:type="spellEnd"/>
      <w:r w:rsidRPr="00AF52B5">
        <w:rPr>
          <w:b/>
          <w:bCs/>
          <w:sz w:val="20"/>
          <w:lang w:val="en-IN"/>
        </w:rPr>
        <w:t xml:space="preserve">, and AWS </w:t>
      </w:r>
      <w:proofErr w:type="spellStart"/>
      <w:r w:rsidRPr="00AF52B5">
        <w:rPr>
          <w:b/>
          <w:bCs/>
          <w:sz w:val="20"/>
          <w:lang w:val="en-IN"/>
        </w:rPr>
        <w:t>CodePipeline</w:t>
      </w:r>
      <w:proofErr w:type="spellEnd"/>
      <w:r w:rsidRPr="00AF52B5">
        <w:rPr>
          <w:b/>
          <w:bCs/>
          <w:sz w:val="20"/>
          <w:lang w:val="en-IN"/>
        </w:rPr>
        <w:t>.</w:t>
      </w:r>
    </w:p>
    <w:p w14:paraId="7700E9D9" w14:textId="77777777" w:rsidR="00FE1BFF" w:rsidRPr="00AF52B5" w:rsidRDefault="00FE1BFF" w:rsidP="00FE1BFF">
      <w:pPr>
        <w:pStyle w:val="BodyText"/>
        <w:numPr>
          <w:ilvl w:val="0"/>
          <w:numId w:val="73"/>
        </w:numPr>
        <w:spacing w:before="1" w:line="276" w:lineRule="auto"/>
        <w:rPr>
          <w:b/>
          <w:bCs/>
          <w:sz w:val="20"/>
          <w:lang w:val="en-IN"/>
        </w:rPr>
      </w:pPr>
      <w:r w:rsidRPr="00AF52B5">
        <w:rPr>
          <w:b/>
          <w:bCs/>
          <w:sz w:val="20"/>
          <w:lang w:val="en-IN"/>
        </w:rPr>
        <w:t>Create Pipeline Configuration:</w:t>
      </w:r>
    </w:p>
    <w:p w14:paraId="79181008" w14:textId="77777777" w:rsidR="00FE1BFF" w:rsidRPr="00AF52B5" w:rsidRDefault="00FE1BFF" w:rsidP="00FE1BFF">
      <w:pPr>
        <w:pStyle w:val="BodyText"/>
        <w:numPr>
          <w:ilvl w:val="1"/>
          <w:numId w:val="73"/>
        </w:numPr>
        <w:spacing w:before="1" w:line="276" w:lineRule="auto"/>
        <w:rPr>
          <w:b/>
          <w:bCs/>
          <w:sz w:val="20"/>
          <w:lang w:val="en-IN"/>
        </w:rPr>
      </w:pPr>
      <w:r w:rsidRPr="00AF52B5">
        <w:rPr>
          <w:b/>
          <w:bCs/>
          <w:sz w:val="20"/>
          <w:lang w:val="en-IN"/>
        </w:rPr>
        <w:t>Define a pipeline configuration file (e.g.</w:t>
      </w:r>
      <w:proofErr w:type="gramStart"/>
      <w:r w:rsidRPr="00AF52B5">
        <w:rPr>
          <w:b/>
          <w:bCs/>
          <w:sz w:val="20"/>
          <w:lang w:val="en-IN"/>
        </w:rPr>
        <w:t>, .</w:t>
      </w:r>
      <w:proofErr w:type="spellStart"/>
      <w:proofErr w:type="gramEnd"/>
      <w:r w:rsidRPr="00AF52B5">
        <w:rPr>
          <w:b/>
          <w:bCs/>
          <w:sz w:val="20"/>
          <w:lang w:val="en-IN"/>
        </w:rPr>
        <w:t>gitlab-ci.yml</w:t>
      </w:r>
      <w:proofErr w:type="spellEnd"/>
      <w:r w:rsidRPr="00AF52B5">
        <w:rPr>
          <w:b/>
          <w:bCs/>
          <w:sz w:val="20"/>
          <w:lang w:val="en-IN"/>
        </w:rPr>
        <w:t xml:space="preserve"> for GitLab, .</w:t>
      </w:r>
      <w:proofErr w:type="spellStart"/>
      <w:r w:rsidRPr="00AF52B5">
        <w:rPr>
          <w:b/>
          <w:bCs/>
          <w:sz w:val="20"/>
          <w:lang w:val="en-IN"/>
        </w:rPr>
        <w:t>github</w:t>
      </w:r>
      <w:proofErr w:type="spellEnd"/>
      <w:r w:rsidRPr="00AF52B5">
        <w:rPr>
          <w:b/>
          <w:bCs/>
          <w:sz w:val="20"/>
          <w:lang w:val="en-IN"/>
        </w:rPr>
        <w:t>/workflows for GitHub Actions) that specifies the steps for running Terraform commands. The pipeline should include stages for:</w:t>
      </w:r>
    </w:p>
    <w:p w14:paraId="2B2BF9D2" w14:textId="77777777" w:rsidR="00FE1BFF" w:rsidRPr="00AF52B5" w:rsidRDefault="00FE1BFF" w:rsidP="00FE1BFF">
      <w:pPr>
        <w:pStyle w:val="BodyText"/>
        <w:numPr>
          <w:ilvl w:val="0"/>
          <w:numId w:val="73"/>
        </w:numPr>
        <w:spacing w:before="1" w:line="276" w:lineRule="auto"/>
        <w:rPr>
          <w:b/>
          <w:bCs/>
          <w:sz w:val="20"/>
          <w:lang w:val="en-IN"/>
        </w:rPr>
      </w:pPr>
      <w:r w:rsidRPr="00AF52B5">
        <w:rPr>
          <w:b/>
          <w:bCs/>
          <w:sz w:val="20"/>
          <w:lang w:val="en-IN"/>
        </w:rPr>
        <w:t>Planning: Run terraform plan to generate an execution plan and identify changes.</w:t>
      </w:r>
    </w:p>
    <w:p w14:paraId="511BAAF4" w14:textId="77777777" w:rsidR="00FE1BFF" w:rsidRPr="00AF52B5" w:rsidRDefault="00FE1BFF" w:rsidP="00FE1BFF">
      <w:pPr>
        <w:pStyle w:val="BodyText"/>
        <w:numPr>
          <w:ilvl w:val="0"/>
          <w:numId w:val="73"/>
        </w:numPr>
        <w:spacing w:before="1" w:line="276" w:lineRule="auto"/>
        <w:rPr>
          <w:b/>
          <w:bCs/>
          <w:sz w:val="20"/>
          <w:lang w:val="en-IN"/>
        </w:rPr>
      </w:pPr>
      <w:r w:rsidRPr="00AF52B5">
        <w:rPr>
          <w:b/>
          <w:bCs/>
          <w:sz w:val="20"/>
          <w:lang w:val="en-IN"/>
        </w:rPr>
        <w:t xml:space="preserve">Validation: Validate the Terraform configuration with terraform validate and format the code using terraform </w:t>
      </w:r>
      <w:proofErr w:type="spellStart"/>
      <w:r w:rsidRPr="00AF52B5">
        <w:rPr>
          <w:b/>
          <w:bCs/>
          <w:sz w:val="20"/>
          <w:lang w:val="en-IN"/>
        </w:rPr>
        <w:t>fmt</w:t>
      </w:r>
      <w:proofErr w:type="spellEnd"/>
      <w:r w:rsidRPr="00AF52B5">
        <w:rPr>
          <w:b/>
          <w:bCs/>
          <w:sz w:val="20"/>
          <w:lang w:val="en-IN"/>
        </w:rPr>
        <w:t>.</w:t>
      </w:r>
    </w:p>
    <w:p w14:paraId="2D7A3F4A" w14:textId="77777777" w:rsidR="00FE1BFF" w:rsidRPr="00AF52B5" w:rsidRDefault="00FE1BFF" w:rsidP="00FE1BFF">
      <w:pPr>
        <w:pStyle w:val="BodyText"/>
        <w:numPr>
          <w:ilvl w:val="0"/>
          <w:numId w:val="73"/>
        </w:numPr>
        <w:spacing w:before="1" w:line="276" w:lineRule="auto"/>
        <w:rPr>
          <w:b/>
          <w:bCs/>
          <w:sz w:val="20"/>
          <w:lang w:val="en-IN"/>
        </w:rPr>
      </w:pPr>
      <w:r w:rsidRPr="00AF52B5">
        <w:rPr>
          <w:b/>
          <w:bCs/>
          <w:sz w:val="20"/>
          <w:lang w:val="en-IN"/>
        </w:rPr>
        <w:t>Applying: Apply the changes with terraform apply to update the infrastructure.</w:t>
      </w:r>
    </w:p>
    <w:p w14:paraId="45DABBE5" w14:textId="77777777" w:rsidR="00FE1BFF" w:rsidRPr="00AF52B5" w:rsidRDefault="00FE1BFF" w:rsidP="00FE1BFF">
      <w:pPr>
        <w:pStyle w:val="BodyText"/>
        <w:numPr>
          <w:ilvl w:val="0"/>
          <w:numId w:val="73"/>
        </w:numPr>
        <w:spacing w:before="1" w:line="276" w:lineRule="auto"/>
        <w:rPr>
          <w:b/>
          <w:bCs/>
          <w:sz w:val="20"/>
          <w:lang w:val="en-IN"/>
        </w:rPr>
      </w:pPr>
      <w:r w:rsidRPr="00AF52B5">
        <w:rPr>
          <w:b/>
          <w:bCs/>
          <w:sz w:val="20"/>
          <w:lang w:val="en-IN"/>
        </w:rPr>
        <w:t>Set Up Secrets and Credentials:</w:t>
      </w:r>
    </w:p>
    <w:p w14:paraId="73671B00" w14:textId="77777777" w:rsidR="00FE1BFF" w:rsidRPr="00AF52B5" w:rsidRDefault="00FE1BFF" w:rsidP="00FE1BFF">
      <w:pPr>
        <w:pStyle w:val="BodyText"/>
        <w:numPr>
          <w:ilvl w:val="1"/>
          <w:numId w:val="73"/>
        </w:numPr>
        <w:spacing w:before="1" w:line="276" w:lineRule="auto"/>
        <w:rPr>
          <w:b/>
          <w:bCs/>
          <w:sz w:val="20"/>
          <w:lang w:val="en-IN"/>
        </w:rPr>
      </w:pPr>
      <w:r w:rsidRPr="00AF52B5">
        <w:rPr>
          <w:b/>
          <w:bCs/>
          <w:sz w:val="20"/>
          <w:lang w:val="en-IN"/>
        </w:rPr>
        <w:t xml:space="preserve">Store sensitive information like AWS credentials, Terraform Cloud API tokens, or other necessary secrets in the CI/CD tool’s secret management system. Ensure that these secrets are securely managed and accessible by the </w:t>
      </w:r>
      <w:proofErr w:type="gramStart"/>
      <w:r w:rsidRPr="00AF52B5">
        <w:rPr>
          <w:b/>
          <w:bCs/>
          <w:sz w:val="20"/>
          <w:lang w:val="en-IN"/>
        </w:rPr>
        <w:t>pipeline</w:t>
      </w:r>
      <w:proofErr w:type="gramEnd"/>
    </w:p>
    <w:p w14:paraId="5583D4E5" w14:textId="77777777" w:rsidR="00FE1BFF" w:rsidRPr="00776149" w:rsidRDefault="00FE1BFF" w:rsidP="00FE1BFF">
      <w:pPr>
        <w:pStyle w:val="BodyText"/>
        <w:numPr>
          <w:ilvl w:val="0"/>
          <w:numId w:val="73"/>
        </w:numPr>
        <w:spacing w:before="1" w:line="276" w:lineRule="auto"/>
        <w:rPr>
          <w:b/>
          <w:bCs/>
          <w:sz w:val="20"/>
          <w:lang w:val="en-IN"/>
        </w:rPr>
      </w:pPr>
    </w:p>
    <w:p w14:paraId="3D8B45CF" w14:textId="77777777" w:rsidR="00FE1BFF" w:rsidRDefault="00FE1BFF" w:rsidP="00FE1BFF">
      <w:pPr>
        <w:pStyle w:val="BodyText"/>
        <w:spacing w:before="1" w:line="276" w:lineRule="auto"/>
        <w:rPr>
          <w:sz w:val="20"/>
          <w:lang w:val="en-IN"/>
        </w:rPr>
      </w:pPr>
    </w:p>
    <w:p w14:paraId="2301F044" w14:textId="77777777" w:rsidR="00FE1BFF" w:rsidRDefault="00FE1BFF" w:rsidP="00FE1BFF">
      <w:pPr>
        <w:pStyle w:val="BodyText"/>
        <w:spacing w:before="1" w:line="276" w:lineRule="auto"/>
        <w:rPr>
          <w:sz w:val="20"/>
          <w:lang w:val="en-IN"/>
        </w:rPr>
      </w:pPr>
    </w:p>
    <w:p w14:paraId="1C6B20EB" w14:textId="77777777" w:rsidR="00FE1BFF" w:rsidRPr="00186A9D" w:rsidRDefault="00FE1BFF" w:rsidP="00FE1BFF">
      <w:pPr>
        <w:pStyle w:val="BodyText"/>
        <w:numPr>
          <w:ilvl w:val="0"/>
          <w:numId w:val="58"/>
        </w:numPr>
        <w:spacing w:before="1" w:line="276" w:lineRule="auto"/>
        <w:rPr>
          <w:b/>
          <w:bCs/>
          <w:color w:val="FF0000"/>
          <w:sz w:val="20"/>
          <w:lang w:val="en-IN"/>
        </w:rPr>
      </w:pPr>
      <w:r w:rsidRPr="00CB6E67">
        <w:rPr>
          <w:b/>
          <w:bCs/>
          <w:color w:val="FF0000"/>
          <w:sz w:val="20"/>
        </w:rPr>
        <w:t>How do you manage DNS and traffic for high availability and failover across regions? Are there specific tools or AWS services you rely on for this?</w:t>
      </w:r>
      <w:r w:rsidRPr="00CB6E67">
        <w:rPr>
          <w:b/>
          <w:bCs/>
          <w:color w:val="FF0000"/>
          <w:sz w:val="20"/>
          <w:lang w:val="en-IN"/>
        </w:rPr>
        <w:t> </w:t>
      </w:r>
      <w:r w:rsidRPr="00186A9D">
        <w:rPr>
          <w:b/>
          <w:bCs/>
          <w:color w:val="FF0000"/>
          <w:sz w:val="20"/>
          <w:lang w:val="en-IN"/>
        </w:rPr>
        <w:t xml:space="preserve"> </w:t>
      </w:r>
    </w:p>
    <w:p w14:paraId="54DAA465" w14:textId="77777777" w:rsidR="00FE1BFF" w:rsidRPr="00186A9D" w:rsidRDefault="00FE1BFF" w:rsidP="00FE1BFF">
      <w:pPr>
        <w:pStyle w:val="BodyText"/>
        <w:spacing w:before="1" w:line="276" w:lineRule="auto"/>
        <w:rPr>
          <w:b/>
          <w:bCs/>
          <w:sz w:val="20"/>
          <w:lang w:val="en-IN"/>
        </w:rPr>
      </w:pPr>
      <w:r w:rsidRPr="00186A9D">
        <w:rPr>
          <w:b/>
          <w:bCs/>
          <w:sz w:val="20"/>
          <w:highlight w:val="cyan"/>
          <w:lang w:val="en-IN"/>
        </w:rPr>
        <w:t>Client Response</w:t>
      </w:r>
    </w:p>
    <w:p w14:paraId="62E1AC67" w14:textId="77777777" w:rsidR="00FE1BFF" w:rsidRPr="00186A9D" w:rsidRDefault="00FE1BFF" w:rsidP="00FE1BFF">
      <w:pPr>
        <w:pStyle w:val="BodyText"/>
        <w:spacing w:before="1" w:line="276" w:lineRule="auto"/>
        <w:rPr>
          <w:b/>
          <w:bCs/>
          <w:sz w:val="20"/>
          <w:lang w:val="en-IN"/>
        </w:rPr>
      </w:pPr>
      <w:r w:rsidRPr="00186A9D">
        <w:rPr>
          <w:b/>
          <w:bCs/>
          <w:sz w:val="20"/>
          <w:highlight w:val="cyan"/>
          <w:lang w:val="en-IN"/>
        </w:rPr>
        <w:t>PDS Answer:</w:t>
      </w:r>
    </w:p>
    <w:p w14:paraId="069FD2F9" w14:textId="77777777" w:rsidR="00FE1BFF" w:rsidRPr="00186A9D" w:rsidRDefault="00FE1BFF" w:rsidP="00FE1BFF">
      <w:pPr>
        <w:pStyle w:val="BodyText"/>
        <w:numPr>
          <w:ilvl w:val="0"/>
          <w:numId w:val="65"/>
        </w:numPr>
        <w:spacing w:before="1" w:line="276" w:lineRule="auto"/>
        <w:rPr>
          <w:sz w:val="20"/>
          <w:lang w:val="en-IN"/>
        </w:rPr>
      </w:pPr>
      <w:r w:rsidRPr="00186A9D">
        <w:rPr>
          <w:sz w:val="20"/>
          <w:lang w:val="en-IN"/>
        </w:rPr>
        <w:t>Distributing nodes across different zones.</w:t>
      </w:r>
    </w:p>
    <w:p w14:paraId="3C6D4EFB" w14:textId="77777777" w:rsidR="00FE1BFF" w:rsidRPr="00186A9D" w:rsidRDefault="00FE1BFF" w:rsidP="00FE1BFF">
      <w:pPr>
        <w:pStyle w:val="BodyText"/>
        <w:numPr>
          <w:ilvl w:val="0"/>
          <w:numId w:val="65"/>
        </w:numPr>
        <w:spacing w:before="1" w:line="276" w:lineRule="auto"/>
        <w:rPr>
          <w:sz w:val="20"/>
          <w:lang w:val="en-IN"/>
        </w:rPr>
      </w:pPr>
      <w:r w:rsidRPr="00186A9D">
        <w:rPr>
          <w:sz w:val="20"/>
          <w:lang w:val="en-IN"/>
        </w:rPr>
        <w:t>Distributing pods across different zones for high availability.</w:t>
      </w:r>
    </w:p>
    <w:p w14:paraId="487BD9AF" w14:textId="77777777" w:rsidR="00FE1BFF" w:rsidRPr="00186A9D" w:rsidRDefault="00FE1BFF" w:rsidP="00FE1BFF">
      <w:pPr>
        <w:pStyle w:val="BodyText"/>
        <w:numPr>
          <w:ilvl w:val="0"/>
          <w:numId w:val="65"/>
        </w:numPr>
        <w:spacing w:before="1" w:line="276" w:lineRule="auto"/>
        <w:rPr>
          <w:sz w:val="20"/>
          <w:lang w:val="en-IN"/>
        </w:rPr>
      </w:pPr>
      <w:r w:rsidRPr="00186A9D">
        <w:rPr>
          <w:sz w:val="20"/>
          <w:lang w:val="en-IN"/>
        </w:rPr>
        <w:t xml:space="preserve">Using </w:t>
      </w:r>
      <w:proofErr w:type="spellStart"/>
      <w:r w:rsidRPr="00186A9D">
        <w:rPr>
          <w:sz w:val="20"/>
          <w:lang w:val="en-IN"/>
        </w:rPr>
        <w:t>CoreDNS</w:t>
      </w:r>
      <w:proofErr w:type="spellEnd"/>
      <w:r w:rsidRPr="00186A9D">
        <w:rPr>
          <w:sz w:val="20"/>
          <w:lang w:val="en-IN"/>
        </w:rPr>
        <w:t xml:space="preserve"> with multiple replicas and monitoring.</w:t>
      </w:r>
    </w:p>
    <w:p w14:paraId="525AFAFF" w14:textId="77777777" w:rsidR="00FE1BFF" w:rsidRPr="00186A9D" w:rsidRDefault="00FE1BFF" w:rsidP="00FE1BFF">
      <w:pPr>
        <w:pStyle w:val="BodyText"/>
        <w:numPr>
          <w:ilvl w:val="0"/>
          <w:numId w:val="65"/>
        </w:numPr>
        <w:spacing w:before="1" w:line="276" w:lineRule="auto"/>
        <w:rPr>
          <w:sz w:val="20"/>
          <w:lang w:val="en-IN"/>
        </w:rPr>
      </w:pPr>
      <w:r w:rsidRPr="00186A9D">
        <w:rPr>
          <w:sz w:val="20"/>
          <w:lang w:val="en-IN"/>
        </w:rPr>
        <w:t xml:space="preserve">Pointing </w:t>
      </w:r>
      <w:proofErr w:type="spellStart"/>
      <w:r w:rsidRPr="00186A9D">
        <w:rPr>
          <w:sz w:val="20"/>
          <w:lang w:val="en-IN"/>
        </w:rPr>
        <w:t>CoreDNS</w:t>
      </w:r>
      <w:proofErr w:type="spellEnd"/>
      <w:r w:rsidRPr="00186A9D">
        <w:rPr>
          <w:sz w:val="20"/>
          <w:lang w:val="en-IN"/>
        </w:rPr>
        <w:t xml:space="preserve"> at two different domain controllers for internal DNS.</w:t>
      </w:r>
    </w:p>
    <w:p w14:paraId="075BDC1C" w14:textId="77777777" w:rsidR="00FE1BFF" w:rsidRPr="00186A9D" w:rsidRDefault="00FE1BFF" w:rsidP="00FE1BFF">
      <w:pPr>
        <w:pStyle w:val="BodyText"/>
        <w:spacing w:before="1" w:line="276" w:lineRule="auto"/>
        <w:rPr>
          <w:sz w:val="20"/>
          <w:lang w:val="en-IN"/>
        </w:rPr>
      </w:pPr>
      <w:r w:rsidRPr="00186A9D">
        <w:rPr>
          <w:sz w:val="20"/>
          <w:highlight w:val="green"/>
          <w:lang w:val="en-IN"/>
        </w:rPr>
        <w:t>Best Practices</w:t>
      </w:r>
    </w:p>
    <w:p w14:paraId="6A17DEFC" w14:textId="77777777" w:rsidR="00FE1BFF" w:rsidRPr="00186A9D" w:rsidRDefault="00FE1BFF" w:rsidP="00FE1BFF">
      <w:pPr>
        <w:pStyle w:val="BodyText"/>
        <w:spacing w:before="1" w:line="276" w:lineRule="auto"/>
        <w:rPr>
          <w:b/>
          <w:bCs/>
          <w:sz w:val="20"/>
          <w:lang w:val="en-IN"/>
        </w:rPr>
      </w:pPr>
      <w:r w:rsidRPr="00186A9D">
        <w:rPr>
          <w:b/>
          <w:bCs/>
          <w:sz w:val="20"/>
          <w:lang w:val="en-IN"/>
        </w:rPr>
        <w:lastRenderedPageBreak/>
        <w:t>1. Enhance DNS Management for High Availability</w:t>
      </w:r>
    </w:p>
    <w:p w14:paraId="30D247F5" w14:textId="77777777" w:rsidR="00FE1BFF" w:rsidRPr="00186A9D" w:rsidRDefault="00FE1BFF" w:rsidP="00FE1BFF">
      <w:pPr>
        <w:pStyle w:val="BodyText"/>
        <w:spacing w:before="1" w:line="276" w:lineRule="auto"/>
        <w:rPr>
          <w:sz w:val="20"/>
          <w:lang w:val="en-IN"/>
        </w:rPr>
      </w:pPr>
    </w:p>
    <w:p w14:paraId="0E1F56C0" w14:textId="77777777" w:rsidR="00FE1BFF" w:rsidRPr="00186A9D" w:rsidRDefault="00FE1BFF" w:rsidP="00FE1BFF">
      <w:pPr>
        <w:pStyle w:val="BodyText"/>
        <w:spacing w:before="1" w:line="276" w:lineRule="auto"/>
        <w:rPr>
          <w:sz w:val="20"/>
          <w:lang w:val="en-IN"/>
        </w:rPr>
      </w:pPr>
      <w:r w:rsidRPr="00186A9D">
        <w:rPr>
          <w:b/>
          <w:bCs/>
          <w:sz w:val="20"/>
          <w:lang w:val="en-IN"/>
        </w:rPr>
        <w:t>Why It's Important:</w:t>
      </w:r>
      <w:r w:rsidRPr="00186A9D">
        <w:rPr>
          <w:sz w:val="20"/>
          <w:lang w:val="en-IN"/>
        </w:rPr>
        <w:t xml:space="preserve"> Ensuring high availability and reliability of DNS is critical for maintaining application uptime and seamless failover capabilities.</w:t>
      </w:r>
    </w:p>
    <w:p w14:paraId="634FC7EF" w14:textId="77777777" w:rsidR="00FE1BFF" w:rsidRPr="00186A9D" w:rsidRDefault="00FE1BFF" w:rsidP="00FE1BFF">
      <w:pPr>
        <w:pStyle w:val="BodyText"/>
        <w:spacing w:before="1" w:line="276" w:lineRule="auto"/>
        <w:rPr>
          <w:sz w:val="20"/>
          <w:lang w:val="en-IN"/>
        </w:rPr>
      </w:pPr>
    </w:p>
    <w:p w14:paraId="06B600E8" w14:textId="77777777" w:rsidR="00FE1BFF" w:rsidRPr="00186A9D" w:rsidRDefault="00FE1BFF" w:rsidP="00FE1BFF">
      <w:pPr>
        <w:pStyle w:val="BodyText"/>
        <w:spacing w:before="1" w:line="276" w:lineRule="auto"/>
        <w:rPr>
          <w:sz w:val="20"/>
          <w:lang w:val="en-IN"/>
        </w:rPr>
      </w:pPr>
      <w:r w:rsidRPr="00186A9D">
        <w:rPr>
          <w:sz w:val="20"/>
          <w:lang w:val="en-IN"/>
        </w:rPr>
        <w:t>Multi-Region DNS: Use Amazon Route 53 for DNS management, which supports health checks and failover routing to direct traffic across multiple regions.</w:t>
      </w:r>
    </w:p>
    <w:p w14:paraId="0F4D7909" w14:textId="77777777" w:rsidR="00FE1BFF" w:rsidRPr="00186A9D" w:rsidRDefault="00FE1BFF" w:rsidP="00FE1BFF">
      <w:pPr>
        <w:pStyle w:val="BodyText"/>
        <w:spacing w:before="1" w:line="276" w:lineRule="auto"/>
        <w:rPr>
          <w:sz w:val="20"/>
          <w:lang w:val="en-IN"/>
        </w:rPr>
      </w:pPr>
    </w:p>
    <w:p w14:paraId="2A28FCF4" w14:textId="052EF1A3" w:rsidR="00FE1BFF" w:rsidRPr="00186A9D" w:rsidRDefault="00FE1BFF" w:rsidP="00FE1BFF">
      <w:pPr>
        <w:pStyle w:val="BodyText"/>
        <w:spacing w:before="1" w:line="276" w:lineRule="auto"/>
        <w:rPr>
          <w:sz w:val="20"/>
          <w:lang w:val="en-IN"/>
        </w:rPr>
      </w:pPr>
      <w:r w:rsidRPr="00186A9D">
        <w:rPr>
          <w:sz w:val="20"/>
          <w:lang w:val="en-IN"/>
        </w:rPr>
        <w:t>Auto Scaling: Ensure Core</w:t>
      </w:r>
      <w:r w:rsidR="00B32372">
        <w:rPr>
          <w:sz w:val="20"/>
          <w:lang w:val="en-IN"/>
        </w:rPr>
        <w:t xml:space="preserve"> </w:t>
      </w:r>
      <w:r w:rsidRPr="00186A9D">
        <w:rPr>
          <w:sz w:val="20"/>
          <w:lang w:val="en-IN"/>
        </w:rPr>
        <w:t>DNS replicas are automatically scaled based on the load to handle increased traffic.</w:t>
      </w:r>
    </w:p>
    <w:p w14:paraId="017CD657" w14:textId="77777777" w:rsidR="00FE1BFF" w:rsidRDefault="00FE1BFF" w:rsidP="00FE1BFF">
      <w:pPr>
        <w:pStyle w:val="BodyText"/>
        <w:spacing w:before="1" w:line="276" w:lineRule="auto"/>
        <w:rPr>
          <w:sz w:val="20"/>
          <w:lang w:val="en-IN"/>
        </w:rPr>
      </w:pPr>
    </w:p>
    <w:p w14:paraId="2D3775D6" w14:textId="77777777" w:rsidR="00FE1BFF" w:rsidRPr="00186A9D" w:rsidRDefault="00FE1BFF" w:rsidP="00FE1BFF">
      <w:pPr>
        <w:pStyle w:val="BodyText"/>
        <w:spacing w:before="1" w:line="276" w:lineRule="auto"/>
        <w:rPr>
          <w:b/>
          <w:bCs/>
          <w:sz w:val="20"/>
          <w:lang w:val="en-IN"/>
        </w:rPr>
      </w:pPr>
      <w:r w:rsidRPr="00186A9D">
        <w:rPr>
          <w:b/>
          <w:bCs/>
          <w:sz w:val="20"/>
          <w:lang w:val="en-IN"/>
        </w:rPr>
        <w:t>2. Implement Cross-Region Traffic Management</w:t>
      </w:r>
    </w:p>
    <w:p w14:paraId="43B06F5B" w14:textId="77777777" w:rsidR="00FE1BFF" w:rsidRDefault="00FE1BFF" w:rsidP="00FE1BFF">
      <w:pPr>
        <w:pStyle w:val="BodyText"/>
        <w:spacing w:before="1" w:line="276" w:lineRule="auto"/>
        <w:rPr>
          <w:b/>
          <w:bCs/>
          <w:sz w:val="20"/>
          <w:lang w:val="en-IN"/>
        </w:rPr>
      </w:pPr>
    </w:p>
    <w:p w14:paraId="62ACC884" w14:textId="77777777" w:rsidR="00FE1BFF" w:rsidRPr="00186A9D" w:rsidRDefault="00FE1BFF" w:rsidP="00FE1BFF">
      <w:pPr>
        <w:pStyle w:val="BodyText"/>
        <w:spacing w:before="1" w:line="276" w:lineRule="auto"/>
        <w:rPr>
          <w:sz w:val="20"/>
          <w:lang w:val="en-IN"/>
        </w:rPr>
      </w:pPr>
      <w:r w:rsidRPr="00186A9D">
        <w:rPr>
          <w:b/>
          <w:bCs/>
          <w:sz w:val="20"/>
          <w:lang w:val="en-IN"/>
        </w:rPr>
        <w:t>Why It's Important:</w:t>
      </w:r>
      <w:r w:rsidRPr="00186A9D">
        <w:rPr>
          <w:sz w:val="20"/>
          <w:lang w:val="en-IN"/>
        </w:rPr>
        <w:t xml:space="preserve"> Managing traffic across multiple regions ensures high availability and optimal performance for users by routing traffic to the healthiest and closest region.</w:t>
      </w:r>
    </w:p>
    <w:p w14:paraId="19955901" w14:textId="77777777" w:rsidR="00FE1BFF" w:rsidRPr="00186A9D" w:rsidRDefault="00FE1BFF" w:rsidP="00FE1BFF">
      <w:pPr>
        <w:pStyle w:val="BodyText"/>
        <w:spacing w:before="1" w:line="276" w:lineRule="auto"/>
        <w:rPr>
          <w:sz w:val="20"/>
          <w:lang w:val="en-IN"/>
        </w:rPr>
      </w:pPr>
      <w:r w:rsidRPr="00186A9D">
        <w:rPr>
          <w:b/>
          <w:bCs/>
          <w:sz w:val="20"/>
          <w:lang w:val="en-IN"/>
        </w:rPr>
        <w:t>Best Practices:</w:t>
      </w:r>
    </w:p>
    <w:p w14:paraId="1184482B" w14:textId="77777777" w:rsidR="00FE1BFF" w:rsidRPr="00186A9D" w:rsidRDefault="00FE1BFF" w:rsidP="00FE1BFF">
      <w:pPr>
        <w:pStyle w:val="BodyText"/>
        <w:numPr>
          <w:ilvl w:val="0"/>
          <w:numId w:val="66"/>
        </w:numPr>
        <w:spacing w:before="1" w:line="276" w:lineRule="auto"/>
        <w:rPr>
          <w:sz w:val="20"/>
          <w:lang w:val="en-IN"/>
        </w:rPr>
      </w:pPr>
      <w:r w:rsidRPr="00186A9D">
        <w:rPr>
          <w:b/>
          <w:bCs/>
          <w:sz w:val="20"/>
          <w:lang w:val="en-IN"/>
        </w:rPr>
        <w:t>Global Accelerator:</w:t>
      </w:r>
      <w:r w:rsidRPr="00186A9D">
        <w:rPr>
          <w:sz w:val="20"/>
          <w:lang w:val="en-IN"/>
        </w:rPr>
        <w:t xml:space="preserve"> Use AWS Global Accelerator to improve the availability and performance of your applications with automatic health checks and routing.</w:t>
      </w:r>
    </w:p>
    <w:p w14:paraId="1AD15411" w14:textId="77777777" w:rsidR="00FE1BFF" w:rsidRPr="00186A9D" w:rsidRDefault="00FE1BFF" w:rsidP="00FE1BFF">
      <w:pPr>
        <w:pStyle w:val="BodyText"/>
        <w:numPr>
          <w:ilvl w:val="0"/>
          <w:numId w:val="66"/>
        </w:numPr>
        <w:spacing w:before="1" w:line="276" w:lineRule="auto"/>
        <w:rPr>
          <w:sz w:val="20"/>
          <w:lang w:val="en-IN"/>
        </w:rPr>
      </w:pPr>
      <w:r w:rsidRPr="00186A9D">
        <w:rPr>
          <w:b/>
          <w:bCs/>
          <w:sz w:val="20"/>
          <w:lang w:val="en-IN"/>
        </w:rPr>
        <w:t>Route 53 Health Checks:</w:t>
      </w:r>
      <w:r w:rsidRPr="00186A9D">
        <w:rPr>
          <w:sz w:val="20"/>
          <w:lang w:val="en-IN"/>
        </w:rPr>
        <w:t xml:space="preserve"> Set up health checks and failover routing policies in Amazon Route 53 to ensure traffic is directed to healthy endpoints.</w:t>
      </w:r>
    </w:p>
    <w:p w14:paraId="6B92DDB9" w14:textId="77777777" w:rsidR="00FE1BFF" w:rsidRDefault="00FE1BFF" w:rsidP="00FE1BFF">
      <w:pPr>
        <w:pStyle w:val="BodyText"/>
        <w:spacing w:before="1" w:line="276" w:lineRule="auto"/>
        <w:rPr>
          <w:sz w:val="20"/>
          <w:lang w:val="en-IN"/>
        </w:rPr>
      </w:pPr>
    </w:p>
    <w:p w14:paraId="7C510255" w14:textId="77777777" w:rsidR="00FE1BFF" w:rsidRPr="00CB6E67" w:rsidRDefault="00FE1BFF" w:rsidP="00FE1BFF">
      <w:pPr>
        <w:pStyle w:val="BodyText"/>
        <w:spacing w:before="1" w:line="276" w:lineRule="auto"/>
        <w:rPr>
          <w:sz w:val="20"/>
          <w:lang w:val="en-IN"/>
        </w:rPr>
      </w:pPr>
    </w:p>
    <w:p w14:paraId="4AD36818" w14:textId="77777777" w:rsidR="00FE1BFF" w:rsidRPr="00186A9D" w:rsidRDefault="00FE1BFF" w:rsidP="00FE1BFF">
      <w:pPr>
        <w:pStyle w:val="BodyText"/>
        <w:numPr>
          <w:ilvl w:val="0"/>
          <w:numId w:val="59"/>
        </w:numPr>
        <w:spacing w:before="1" w:line="276" w:lineRule="auto"/>
        <w:rPr>
          <w:b/>
          <w:bCs/>
          <w:color w:val="FF0000"/>
          <w:sz w:val="20"/>
          <w:lang w:val="en-IN"/>
        </w:rPr>
      </w:pPr>
      <w:r w:rsidRPr="00CB6E67">
        <w:rPr>
          <w:b/>
          <w:bCs/>
          <w:color w:val="FF0000"/>
          <w:sz w:val="20"/>
        </w:rPr>
        <w:t xml:space="preserve">What </w:t>
      </w:r>
      <w:proofErr w:type="gramStart"/>
      <w:r w:rsidRPr="00CB6E67">
        <w:rPr>
          <w:b/>
          <w:bCs/>
          <w:color w:val="FF0000"/>
          <w:sz w:val="20"/>
        </w:rPr>
        <w:t>are</w:t>
      </w:r>
      <w:proofErr w:type="gramEnd"/>
      <w:r w:rsidRPr="00CB6E67">
        <w:rPr>
          <w:b/>
          <w:bCs/>
          <w:color w:val="FF0000"/>
          <w:sz w:val="20"/>
        </w:rPr>
        <w:t xml:space="preserve"> the RTO and RPO for the organization? SLAs and SLOs?</w:t>
      </w:r>
      <w:r w:rsidRPr="00CB6E67">
        <w:rPr>
          <w:b/>
          <w:bCs/>
          <w:color w:val="FF0000"/>
          <w:sz w:val="20"/>
          <w:lang w:val="en-IN"/>
        </w:rPr>
        <w:t> </w:t>
      </w:r>
    </w:p>
    <w:p w14:paraId="2B4D4C3E" w14:textId="77777777" w:rsidR="00FE1BFF" w:rsidRDefault="00FE1BFF" w:rsidP="00FE1BFF">
      <w:pPr>
        <w:pStyle w:val="BodyText"/>
        <w:spacing w:before="1" w:line="276" w:lineRule="auto"/>
        <w:rPr>
          <w:sz w:val="20"/>
          <w:lang w:val="en-IN"/>
        </w:rPr>
      </w:pPr>
    </w:p>
    <w:p w14:paraId="4F72B319" w14:textId="77777777" w:rsidR="00FE1BFF" w:rsidRPr="00186A9D" w:rsidRDefault="00FE1BFF" w:rsidP="00FE1BFF">
      <w:pPr>
        <w:pStyle w:val="BodyText"/>
        <w:spacing w:before="1" w:line="276" w:lineRule="auto"/>
        <w:rPr>
          <w:b/>
          <w:bCs/>
          <w:sz w:val="20"/>
          <w:highlight w:val="cyan"/>
          <w:lang w:val="en-IN"/>
        </w:rPr>
      </w:pPr>
      <w:r w:rsidRPr="00186A9D">
        <w:rPr>
          <w:b/>
          <w:bCs/>
          <w:sz w:val="20"/>
          <w:highlight w:val="cyan"/>
          <w:lang w:val="en-IN"/>
        </w:rPr>
        <w:t>Client Response</w:t>
      </w:r>
    </w:p>
    <w:p w14:paraId="7E4DB858" w14:textId="77777777" w:rsidR="00FE1BFF" w:rsidRPr="00186A9D" w:rsidRDefault="00FE1BFF" w:rsidP="00FE1BFF">
      <w:pPr>
        <w:pStyle w:val="BodyText"/>
        <w:spacing w:before="1" w:line="276" w:lineRule="auto"/>
        <w:rPr>
          <w:sz w:val="20"/>
          <w:lang w:val="en-IN"/>
        </w:rPr>
      </w:pPr>
      <w:r w:rsidRPr="00186A9D">
        <w:rPr>
          <w:b/>
          <w:bCs/>
          <w:sz w:val="20"/>
          <w:highlight w:val="cyan"/>
          <w:lang w:val="en-IN"/>
        </w:rPr>
        <w:t>PDS Answer:</w:t>
      </w:r>
    </w:p>
    <w:p w14:paraId="06A60840" w14:textId="77777777" w:rsidR="00FE1BFF" w:rsidRPr="00186A9D" w:rsidRDefault="00FE1BFF" w:rsidP="00FE1BFF">
      <w:pPr>
        <w:pStyle w:val="BodyText"/>
        <w:numPr>
          <w:ilvl w:val="0"/>
          <w:numId w:val="67"/>
        </w:numPr>
        <w:spacing w:before="1" w:line="276" w:lineRule="auto"/>
        <w:rPr>
          <w:sz w:val="20"/>
          <w:lang w:val="en-IN"/>
        </w:rPr>
      </w:pPr>
      <w:r w:rsidRPr="00186A9D">
        <w:rPr>
          <w:sz w:val="20"/>
          <w:lang w:val="en-IN"/>
        </w:rPr>
        <w:t>The organization needs to define RTO and RPO targets.</w:t>
      </w:r>
    </w:p>
    <w:p w14:paraId="2A973187" w14:textId="77777777" w:rsidR="00FE1BFF" w:rsidRPr="00186A9D" w:rsidRDefault="00FE1BFF" w:rsidP="00FE1BFF">
      <w:pPr>
        <w:pStyle w:val="BodyText"/>
        <w:numPr>
          <w:ilvl w:val="0"/>
          <w:numId w:val="67"/>
        </w:numPr>
        <w:spacing w:before="1" w:line="276" w:lineRule="auto"/>
        <w:rPr>
          <w:sz w:val="20"/>
          <w:lang w:val="en-IN"/>
        </w:rPr>
      </w:pPr>
      <w:r w:rsidRPr="00186A9D">
        <w:rPr>
          <w:sz w:val="20"/>
          <w:lang w:val="en-IN"/>
        </w:rPr>
        <w:t>There is a high bar they are aiming for, but specifics need to be discussed and defined through the Standards Committee for Kubernetes.</w:t>
      </w:r>
    </w:p>
    <w:p w14:paraId="0553DD51" w14:textId="77777777" w:rsidR="00FE1BFF" w:rsidRPr="00186A9D" w:rsidRDefault="00FE1BFF" w:rsidP="00FE1BFF">
      <w:pPr>
        <w:pStyle w:val="BodyText"/>
        <w:spacing w:before="1" w:line="276" w:lineRule="auto"/>
        <w:rPr>
          <w:b/>
          <w:bCs/>
          <w:sz w:val="20"/>
          <w:lang w:val="en-IN"/>
        </w:rPr>
      </w:pPr>
      <w:r w:rsidRPr="00186A9D">
        <w:rPr>
          <w:b/>
          <w:bCs/>
          <w:sz w:val="20"/>
          <w:highlight w:val="green"/>
          <w:lang w:val="en-IN"/>
        </w:rPr>
        <w:t>Best Practices</w:t>
      </w:r>
    </w:p>
    <w:p w14:paraId="7D5E14A9" w14:textId="77777777" w:rsidR="00FE1BFF" w:rsidRPr="00186A9D" w:rsidRDefault="00FE1BFF" w:rsidP="00FE1BFF">
      <w:pPr>
        <w:pStyle w:val="BodyText"/>
        <w:spacing w:before="1" w:line="276" w:lineRule="auto"/>
        <w:rPr>
          <w:b/>
          <w:bCs/>
          <w:sz w:val="20"/>
          <w:lang w:val="en-IN"/>
        </w:rPr>
      </w:pPr>
      <w:r w:rsidRPr="00186A9D">
        <w:rPr>
          <w:b/>
          <w:bCs/>
          <w:sz w:val="20"/>
          <w:lang w:val="en-IN"/>
        </w:rPr>
        <w:t>1. Understanding RTO and RPO</w:t>
      </w:r>
    </w:p>
    <w:p w14:paraId="1D4B85FE" w14:textId="77777777" w:rsidR="00FE1BFF" w:rsidRPr="00186A9D" w:rsidRDefault="00FE1BFF" w:rsidP="00FE1BFF">
      <w:pPr>
        <w:pStyle w:val="BodyText"/>
        <w:spacing w:before="1" w:line="276" w:lineRule="auto"/>
        <w:rPr>
          <w:sz w:val="20"/>
          <w:lang w:val="en-IN"/>
        </w:rPr>
      </w:pPr>
      <w:r w:rsidRPr="00186A9D">
        <w:rPr>
          <w:b/>
          <w:bCs/>
          <w:sz w:val="20"/>
          <w:lang w:val="en-IN"/>
        </w:rPr>
        <w:t>Recovery Time Objective (RTO):</w:t>
      </w:r>
      <w:r w:rsidRPr="00186A9D">
        <w:rPr>
          <w:sz w:val="20"/>
          <w:lang w:val="en-IN"/>
        </w:rPr>
        <w:t xml:space="preserve"> The maximum acceptable amount of time it should take to restore a service after a failure or disaster.</w:t>
      </w:r>
    </w:p>
    <w:p w14:paraId="756018A4" w14:textId="77777777" w:rsidR="00FE1BFF" w:rsidRPr="00186A9D" w:rsidRDefault="00FE1BFF" w:rsidP="00FE1BFF">
      <w:pPr>
        <w:pStyle w:val="BodyText"/>
        <w:spacing w:before="1" w:line="276" w:lineRule="auto"/>
        <w:rPr>
          <w:sz w:val="20"/>
          <w:lang w:val="en-IN"/>
        </w:rPr>
      </w:pPr>
      <w:r w:rsidRPr="00186A9D">
        <w:rPr>
          <w:b/>
          <w:bCs/>
          <w:sz w:val="20"/>
          <w:lang w:val="en-IN"/>
        </w:rPr>
        <w:t>Recovery Point Objective (RPO):</w:t>
      </w:r>
      <w:r w:rsidRPr="00186A9D">
        <w:rPr>
          <w:sz w:val="20"/>
          <w:lang w:val="en-IN"/>
        </w:rPr>
        <w:t xml:space="preserve"> The maximum acceptable amount of data loss measured in time. It defines how much data the organization can afford to lose during a disaster.</w:t>
      </w:r>
    </w:p>
    <w:p w14:paraId="029E54B3" w14:textId="77777777" w:rsidR="00FE1BFF" w:rsidRPr="00186A9D" w:rsidRDefault="00FE1BFF" w:rsidP="00FE1BFF">
      <w:pPr>
        <w:pStyle w:val="BodyText"/>
        <w:spacing w:before="1" w:line="276" w:lineRule="auto"/>
        <w:rPr>
          <w:sz w:val="20"/>
          <w:lang w:val="en-IN"/>
        </w:rPr>
      </w:pPr>
      <w:r w:rsidRPr="00186A9D">
        <w:rPr>
          <w:b/>
          <w:bCs/>
          <w:sz w:val="20"/>
          <w:lang w:val="en-IN"/>
        </w:rPr>
        <w:t>Best Practices:</w:t>
      </w:r>
    </w:p>
    <w:p w14:paraId="0F241A17" w14:textId="77777777" w:rsidR="00FE1BFF" w:rsidRPr="00186A9D" w:rsidRDefault="00FE1BFF" w:rsidP="00FE1BFF">
      <w:pPr>
        <w:pStyle w:val="BodyText"/>
        <w:numPr>
          <w:ilvl w:val="0"/>
          <w:numId w:val="68"/>
        </w:numPr>
        <w:spacing w:before="1" w:line="276" w:lineRule="auto"/>
        <w:rPr>
          <w:sz w:val="20"/>
          <w:lang w:val="en-IN"/>
        </w:rPr>
      </w:pPr>
      <w:r w:rsidRPr="00186A9D">
        <w:rPr>
          <w:b/>
          <w:bCs/>
          <w:sz w:val="20"/>
          <w:lang w:val="en-IN"/>
        </w:rPr>
        <w:t>Assess Critical Systems:</w:t>
      </w:r>
      <w:r w:rsidRPr="00186A9D">
        <w:rPr>
          <w:sz w:val="20"/>
          <w:lang w:val="en-IN"/>
        </w:rPr>
        <w:t xml:space="preserve"> Identify and assess critical systems and applications to determine appropriate RTO and RPO targets.</w:t>
      </w:r>
    </w:p>
    <w:p w14:paraId="7709ADA2" w14:textId="77777777" w:rsidR="00FE1BFF" w:rsidRPr="00186A9D" w:rsidRDefault="00FE1BFF" w:rsidP="00FE1BFF">
      <w:pPr>
        <w:pStyle w:val="BodyText"/>
        <w:numPr>
          <w:ilvl w:val="0"/>
          <w:numId w:val="68"/>
        </w:numPr>
        <w:spacing w:before="1" w:line="276" w:lineRule="auto"/>
        <w:rPr>
          <w:sz w:val="20"/>
          <w:lang w:val="en-IN"/>
        </w:rPr>
      </w:pPr>
      <w:r w:rsidRPr="00186A9D">
        <w:rPr>
          <w:b/>
          <w:bCs/>
          <w:sz w:val="20"/>
          <w:lang w:val="en-IN"/>
        </w:rPr>
        <w:t>Business Impact Analysis:</w:t>
      </w:r>
      <w:r w:rsidRPr="00186A9D">
        <w:rPr>
          <w:sz w:val="20"/>
          <w:lang w:val="en-IN"/>
        </w:rPr>
        <w:t xml:space="preserve"> Conduct a business impact analysis (BIA) to understand the potential impact of downtime and data loss on business operations.</w:t>
      </w:r>
    </w:p>
    <w:p w14:paraId="4957296B" w14:textId="77777777" w:rsidR="00FE1BFF" w:rsidRPr="00186A9D" w:rsidRDefault="00FE1BFF" w:rsidP="00FE1BFF">
      <w:pPr>
        <w:pStyle w:val="BodyText"/>
        <w:numPr>
          <w:ilvl w:val="0"/>
          <w:numId w:val="68"/>
        </w:numPr>
        <w:spacing w:before="1" w:line="276" w:lineRule="auto"/>
        <w:rPr>
          <w:sz w:val="20"/>
          <w:lang w:val="en-IN"/>
        </w:rPr>
      </w:pPr>
      <w:r w:rsidRPr="00186A9D">
        <w:rPr>
          <w:b/>
          <w:bCs/>
          <w:sz w:val="20"/>
          <w:lang w:val="en-IN"/>
        </w:rPr>
        <w:t>Regular Review:</w:t>
      </w:r>
      <w:r w:rsidRPr="00186A9D">
        <w:rPr>
          <w:sz w:val="20"/>
          <w:lang w:val="en-IN"/>
        </w:rPr>
        <w:t xml:space="preserve"> Regularly review and update RTO and RPO targets based on changes in business requirements and technological advancements.</w:t>
      </w:r>
    </w:p>
    <w:p w14:paraId="2FDCDA98" w14:textId="77777777" w:rsidR="00FE1BFF" w:rsidRPr="00CB6E67" w:rsidRDefault="00FE1BFF" w:rsidP="00FE1BFF">
      <w:pPr>
        <w:pStyle w:val="BodyText"/>
        <w:spacing w:before="1" w:line="276" w:lineRule="auto"/>
        <w:rPr>
          <w:sz w:val="20"/>
          <w:lang w:val="en-IN"/>
        </w:rPr>
      </w:pPr>
    </w:p>
    <w:p w14:paraId="46BAC233" w14:textId="77777777" w:rsidR="00FE1BFF" w:rsidRPr="00F56E77" w:rsidRDefault="00FE1BFF" w:rsidP="00FE1BFF">
      <w:pPr>
        <w:pStyle w:val="BodyText"/>
        <w:numPr>
          <w:ilvl w:val="0"/>
          <w:numId w:val="60"/>
        </w:numPr>
        <w:spacing w:before="1" w:line="276" w:lineRule="auto"/>
        <w:rPr>
          <w:b/>
          <w:bCs/>
          <w:color w:val="FF0000"/>
          <w:sz w:val="20"/>
          <w:lang w:val="en-IN"/>
        </w:rPr>
      </w:pPr>
      <w:r w:rsidRPr="00CB6E67">
        <w:rPr>
          <w:b/>
          <w:bCs/>
          <w:color w:val="FF0000"/>
          <w:sz w:val="20"/>
        </w:rPr>
        <w:t>Has DR plans been tested in a live environment?</w:t>
      </w:r>
      <w:r w:rsidRPr="00CB6E67">
        <w:rPr>
          <w:b/>
          <w:bCs/>
          <w:color w:val="FF0000"/>
          <w:sz w:val="20"/>
          <w:lang w:val="en-IN"/>
        </w:rPr>
        <w:t> </w:t>
      </w:r>
    </w:p>
    <w:p w14:paraId="05B8F539" w14:textId="77777777" w:rsidR="00FE1BFF" w:rsidRDefault="00FE1BFF" w:rsidP="00FE1BFF">
      <w:pPr>
        <w:pStyle w:val="BodyText"/>
        <w:spacing w:before="1" w:line="276" w:lineRule="auto"/>
        <w:rPr>
          <w:sz w:val="20"/>
          <w:lang w:val="en-IN"/>
        </w:rPr>
      </w:pPr>
    </w:p>
    <w:p w14:paraId="23A44541" w14:textId="77777777" w:rsidR="00FE1BFF" w:rsidRDefault="00FE1BFF" w:rsidP="00FE1BFF">
      <w:pPr>
        <w:pStyle w:val="BodyText"/>
        <w:spacing w:before="1" w:line="276" w:lineRule="auto"/>
        <w:rPr>
          <w:sz w:val="20"/>
          <w:lang w:val="en-IN"/>
        </w:rPr>
      </w:pPr>
    </w:p>
    <w:p w14:paraId="70019545" w14:textId="77777777" w:rsidR="00FE1BFF" w:rsidRDefault="00FE1BFF" w:rsidP="00FE1BFF">
      <w:pPr>
        <w:pStyle w:val="BodyText"/>
        <w:spacing w:before="1" w:line="276" w:lineRule="auto"/>
        <w:rPr>
          <w:sz w:val="20"/>
          <w:lang w:val="en-IN"/>
        </w:rPr>
      </w:pPr>
    </w:p>
    <w:p w14:paraId="07C85CEC" w14:textId="77777777" w:rsidR="00FE1BFF" w:rsidRDefault="00FE1BFF" w:rsidP="00FE1BFF">
      <w:pPr>
        <w:pStyle w:val="BodyText"/>
        <w:spacing w:before="1" w:line="276" w:lineRule="auto"/>
        <w:rPr>
          <w:sz w:val="20"/>
          <w:lang w:val="en-IN"/>
        </w:rPr>
      </w:pPr>
    </w:p>
    <w:p w14:paraId="2CA19018" w14:textId="77777777" w:rsidR="00FE1BFF" w:rsidRDefault="00FE1BFF" w:rsidP="00FE1BFF">
      <w:pPr>
        <w:pStyle w:val="BodyText"/>
        <w:spacing w:before="1" w:line="276" w:lineRule="auto"/>
        <w:rPr>
          <w:sz w:val="20"/>
          <w:lang w:val="en-IN"/>
        </w:rPr>
      </w:pPr>
    </w:p>
    <w:p w14:paraId="4D21B1B3" w14:textId="77777777" w:rsidR="00FE1BFF" w:rsidRPr="00F56E77" w:rsidRDefault="00FE1BFF" w:rsidP="00FE1BFF">
      <w:pPr>
        <w:pStyle w:val="BodyText"/>
        <w:spacing w:before="1" w:line="276" w:lineRule="auto"/>
        <w:rPr>
          <w:b/>
          <w:bCs/>
          <w:sz w:val="20"/>
          <w:highlight w:val="cyan"/>
          <w:lang w:val="en-IN"/>
        </w:rPr>
      </w:pPr>
      <w:r w:rsidRPr="00F56E77">
        <w:rPr>
          <w:b/>
          <w:bCs/>
          <w:sz w:val="20"/>
          <w:highlight w:val="cyan"/>
          <w:lang w:val="en-IN"/>
        </w:rPr>
        <w:t>Client Response</w:t>
      </w:r>
    </w:p>
    <w:p w14:paraId="20AAF6B9" w14:textId="77777777" w:rsidR="00FE1BFF" w:rsidRPr="00F56E77" w:rsidRDefault="00FE1BFF" w:rsidP="00FE1BFF">
      <w:pPr>
        <w:pStyle w:val="BodyText"/>
        <w:spacing w:before="1" w:line="276" w:lineRule="auto"/>
        <w:rPr>
          <w:sz w:val="20"/>
          <w:lang w:val="en-IN"/>
        </w:rPr>
      </w:pPr>
      <w:r w:rsidRPr="00F56E77">
        <w:rPr>
          <w:b/>
          <w:bCs/>
          <w:sz w:val="20"/>
          <w:highlight w:val="cyan"/>
          <w:lang w:val="en-IN"/>
        </w:rPr>
        <w:lastRenderedPageBreak/>
        <w:t>PDS Answer:</w:t>
      </w:r>
    </w:p>
    <w:p w14:paraId="59C7D0C0" w14:textId="77777777" w:rsidR="00FE1BFF" w:rsidRPr="00F56E77" w:rsidRDefault="00FE1BFF" w:rsidP="00FE1BFF">
      <w:pPr>
        <w:pStyle w:val="BodyText"/>
        <w:numPr>
          <w:ilvl w:val="0"/>
          <w:numId w:val="69"/>
        </w:numPr>
        <w:spacing w:before="1" w:line="276" w:lineRule="auto"/>
        <w:rPr>
          <w:sz w:val="20"/>
          <w:lang w:val="en-IN"/>
        </w:rPr>
      </w:pPr>
      <w:r w:rsidRPr="00F56E77">
        <w:rPr>
          <w:sz w:val="20"/>
          <w:lang w:val="en-IN"/>
        </w:rPr>
        <w:t>DR plans have been tested by creating separate clusters and restoring the entire enterprise applications cluster onto these separate clusters.</w:t>
      </w:r>
    </w:p>
    <w:p w14:paraId="61A042C5" w14:textId="77777777" w:rsidR="00FE1BFF" w:rsidRPr="00F56E77" w:rsidRDefault="00FE1BFF" w:rsidP="00FE1BFF">
      <w:pPr>
        <w:pStyle w:val="BodyText"/>
        <w:numPr>
          <w:ilvl w:val="0"/>
          <w:numId w:val="69"/>
        </w:numPr>
        <w:spacing w:before="1" w:line="276" w:lineRule="auto"/>
        <w:rPr>
          <w:sz w:val="20"/>
          <w:lang w:val="en-IN"/>
        </w:rPr>
      </w:pPr>
      <w:r w:rsidRPr="00F56E77">
        <w:rPr>
          <w:sz w:val="20"/>
          <w:lang w:val="en-IN"/>
        </w:rPr>
        <w:t>Some reconfiguration was necessary, but the data and functionality were successfully restored.</w:t>
      </w:r>
    </w:p>
    <w:p w14:paraId="5C2E646B" w14:textId="77777777" w:rsidR="00FE1BFF" w:rsidRPr="00F56E77" w:rsidRDefault="00FE1BFF" w:rsidP="00FE1BFF">
      <w:pPr>
        <w:pStyle w:val="BodyText"/>
        <w:spacing w:before="1" w:line="276" w:lineRule="auto"/>
        <w:rPr>
          <w:b/>
          <w:bCs/>
          <w:sz w:val="20"/>
          <w:lang w:val="en-IN"/>
        </w:rPr>
      </w:pPr>
      <w:r w:rsidRPr="00F56E77">
        <w:rPr>
          <w:b/>
          <w:bCs/>
          <w:sz w:val="20"/>
          <w:highlight w:val="green"/>
          <w:lang w:val="en-IN"/>
        </w:rPr>
        <w:t>Best Practices</w:t>
      </w:r>
    </w:p>
    <w:p w14:paraId="7ACF4970" w14:textId="77777777" w:rsidR="00FE1BFF" w:rsidRPr="00F56E77" w:rsidRDefault="00FE1BFF" w:rsidP="00FE1BFF">
      <w:pPr>
        <w:pStyle w:val="BodyText"/>
        <w:spacing w:before="1" w:line="276" w:lineRule="auto"/>
        <w:rPr>
          <w:b/>
          <w:bCs/>
          <w:sz w:val="20"/>
          <w:lang w:val="en-IN"/>
        </w:rPr>
      </w:pPr>
      <w:r w:rsidRPr="00F56E77">
        <w:rPr>
          <w:b/>
          <w:bCs/>
          <w:sz w:val="20"/>
          <w:lang w:val="en-IN"/>
        </w:rPr>
        <w:t>1. Regularly Test DR Plans in Production-Like Environments</w:t>
      </w:r>
    </w:p>
    <w:p w14:paraId="7D415574" w14:textId="77777777" w:rsidR="00FE1BFF" w:rsidRPr="00F56E77" w:rsidRDefault="00FE1BFF" w:rsidP="00FE1BFF">
      <w:pPr>
        <w:pStyle w:val="BodyText"/>
        <w:spacing w:before="1" w:line="276" w:lineRule="auto"/>
        <w:rPr>
          <w:sz w:val="20"/>
          <w:lang w:val="en-IN"/>
        </w:rPr>
      </w:pPr>
      <w:r w:rsidRPr="00F56E77">
        <w:rPr>
          <w:b/>
          <w:bCs/>
          <w:sz w:val="20"/>
          <w:lang w:val="en-IN"/>
        </w:rPr>
        <w:t>Why It's Important:</w:t>
      </w:r>
      <w:r w:rsidRPr="00F56E77">
        <w:rPr>
          <w:sz w:val="20"/>
          <w:lang w:val="en-IN"/>
        </w:rPr>
        <w:t xml:space="preserve"> Testing DR plans in environments that closely mimic production ensures that the plans will work effectively during an actual disaster. This helps identify potential issues and allows for fine-tuning of the DR processes.</w:t>
      </w:r>
    </w:p>
    <w:p w14:paraId="4E784870" w14:textId="77777777" w:rsidR="00FE1BFF" w:rsidRPr="00F56E77" w:rsidRDefault="00FE1BFF" w:rsidP="00FE1BFF">
      <w:pPr>
        <w:pStyle w:val="BodyText"/>
        <w:spacing w:before="1" w:line="276" w:lineRule="auto"/>
        <w:rPr>
          <w:sz w:val="20"/>
          <w:lang w:val="en-IN"/>
        </w:rPr>
      </w:pPr>
      <w:r w:rsidRPr="00F56E77">
        <w:rPr>
          <w:b/>
          <w:bCs/>
          <w:sz w:val="20"/>
          <w:lang w:val="en-IN"/>
        </w:rPr>
        <w:t>Best Practices:</w:t>
      </w:r>
    </w:p>
    <w:p w14:paraId="777FCFEB" w14:textId="77777777" w:rsidR="00FE1BFF" w:rsidRPr="00F56E77" w:rsidRDefault="00FE1BFF" w:rsidP="00FE1BFF">
      <w:pPr>
        <w:pStyle w:val="BodyText"/>
        <w:numPr>
          <w:ilvl w:val="0"/>
          <w:numId w:val="70"/>
        </w:numPr>
        <w:spacing w:before="1" w:line="276" w:lineRule="auto"/>
        <w:rPr>
          <w:sz w:val="20"/>
          <w:lang w:val="en-IN"/>
        </w:rPr>
      </w:pPr>
      <w:r w:rsidRPr="00F56E77">
        <w:rPr>
          <w:b/>
          <w:bCs/>
          <w:sz w:val="20"/>
          <w:lang w:val="en-IN"/>
        </w:rPr>
        <w:t>Production-Like Testing:</w:t>
      </w:r>
      <w:r w:rsidRPr="00F56E77">
        <w:rPr>
          <w:sz w:val="20"/>
          <w:lang w:val="en-IN"/>
        </w:rPr>
        <w:t xml:space="preserve"> Conduct DR tests in non-production environments that closely mimic the production setup to ensure accuracy.</w:t>
      </w:r>
    </w:p>
    <w:p w14:paraId="7D586566" w14:textId="77777777" w:rsidR="00FE1BFF" w:rsidRPr="00F56E77" w:rsidRDefault="00FE1BFF" w:rsidP="00FE1BFF">
      <w:pPr>
        <w:pStyle w:val="BodyText"/>
        <w:numPr>
          <w:ilvl w:val="0"/>
          <w:numId w:val="70"/>
        </w:numPr>
        <w:spacing w:before="1" w:line="276" w:lineRule="auto"/>
        <w:rPr>
          <w:sz w:val="20"/>
          <w:lang w:val="en-IN"/>
        </w:rPr>
      </w:pPr>
      <w:r w:rsidRPr="00F56E77">
        <w:rPr>
          <w:b/>
          <w:bCs/>
          <w:sz w:val="20"/>
          <w:lang w:val="en-IN"/>
        </w:rPr>
        <w:t>Scheduled Tests:</w:t>
      </w:r>
      <w:r w:rsidRPr="00F56E77">
        <w:rPr>
          <w:sz w:val="20"/>
          <w:lang w:val="en-IN"/>
        </w:rPr>
        <w:t xml:space="preserve"> Schedule regular DR tests (e.g., quarterly) to ensure that the DR plan remains effective and </w:t>
      </w:r>
      <w:proofErr w:type="gramStart"/>
      <w:r w:rsidRPr="00F56E77">
        <w:rPr>
          <w:sz w:val="20"/>
          <w:lang w:val="en-IN"/>
        </w:rPr>
        <w:t>up-to-date</w:t>
      </w:r>
      <w:proofErr w:type="gramEnd"/>
      <w:r w:rsidRPr="00F56E77">
        <w:rPr>
          <w:sz w:val="20"/>
          <w:lang w:val="en-IN"/>
        </w:rPr>
        <w:t>.</w:t>
      </w:r>
    </w:p>
    <w:p w14:paraId="43370426" w14:textId="77777777" w:rsidR="00FE1BFF" w:rsidRPr="00F56E77" w:rsidRDefault="00FE1BFF" w:rsidP="00FE1BFF">
      <w:pPr>
        <w:pStyle w:val="BodyText"/>
        <w:numPr>
          <w:ilvl w:val="0"/>
          <w:numId w:val="70"/>
        </w:numPr>
        <w:spacing w:before="1" w:line="276" w:lineRule="auto"/>
        <w:rPr>
          <w:sz w:val="20"/>
          <w:lang w:val="en-IN"/>
        </w:rPr>
      </w:pPr>
      <w:r w:rsidRPr="00F56E77">
        <w:rPr>
          <w:b/>
          <w:bCs/>
          <w:sz w:val="20"/>
          <w:lang w:val="en-IN"/>
        </w:rPr>
        <w:t>Comprehensive Testing:</w:t>
      </w:r>
      <w:r w:rsidRPr="00F56E77">
        <w:rPr>
          <w:sz w:val="20"/>
          <w:lang w:val="en-IN"/>
        </w:rPr>
        <w:t xml:space="preserve"> Include all critical components in the tests, such as data restoration, application functionality, and network configurations.</w:t>
      </w:r>
    </w:p>
    <w:p w14:paraId="30A6F6A7" w14:textId="77777777" w:rsidR="00FE1BFF" w:rsidRDefault="00FE1BFF" w:rsidP="00FE1BFF">
      <w:pPr>
        <w:pStyle w:val="BodyText"/>
        <w:spacing w:before="1" w:line="276" w:lineRule="auto"/>
        <w:rPr>
          <w:sz w:val="20"/>
          <w:lang w:val="en-IN"/>
        </w:rPr>
      </w:pPr>
    </w:p>
    <w:p w14:paraId="10513E23" w14:textId="77777777" w:rsidR="00FE1BFF" w:rsidRPr="00CB6E67" w:rsidRDefault="00FE1BFF" w:rsidP="00FE1BFF">
      <w:pPr>
        <w:pStyle w:val="BodyText"/>
        <w:spacing w:before="1" w:line="276" w:lineRule="auto"/>
        <w:rPr>
          <w:sz w:val="20"/>
          <w:lang w:val="en-IN"/>
        </w:rPr>
      </w:pPr>
    </w:p>
    <w:p w14:paraId="17C9738C" w14:textId="77777777" w:rsidR="00FE1BFF" w:rsidRPr="00CB6E67" w:rsidRDefault="00FE1BFF" w:rsidP="00FE1BFF">
      <w:pPr>
        <w:pStyle w:val="BodyText"/>
        <w:numPr>
          <w:ilvl w:val="0"/>
          <w:numId w:val="61"/>
        </w:numPr>
        <w:spacing w:before="1" w:line="276" w:lineRule="auto"/>
        <w:rPr>
          <w:b/>
          <w:bCs/>
          <w:color w:val="FF0000"/>
          <w:sz w:val="20"/>
          <w:lang w:val="en-IN"/>
        </w:rPr>
      </w:pPr>
      <w:r w:rsidRPr="00CB6E67">
        <w:rPr>
          <w:b/>
          <w:bCs/>
          <w:color w:val="FF0000"/>
          <w:sz w:val="20"/>
        </w:rPr>
        <w:t>What other thoughts about system failure that are not covered by DR? Less than a full system failure—graceful fail. </w:t>
      </w:r>
      <w:r w:rsidRPr="00CB6E67">
        <w:rPr>
          <w:b/>
          <w:bCs/>
          <w:color w:val="FF0000"/>
          <w:sz w:val="20"/>
          <w:lang w:val="en-IN"/>
        </w:rPr>
        <w:t> </w:t>
      </w:r>
    </w:p>
    <w:p w14:paraId="2662897E" w14:textId="77777777" w:rsidR="00FE1BFF" w:rsidRDefault="00FE1BFF" w:rsidP="00FE1BFF">
      <w:pPr>
        <w:pStyle w:val="BodyText"/>
        <w:spacing w:before="1" w:line="276" w:lineRule="auto"/>
        <w:rPr>
          <w:sz w:val="20"/>
          <w:lang w:val="en-IN"/>
        </w:rPr>
      </w:pPr>
    </w:p>
    <w:p w14:paraId="2D417320" w14:textId="77777777" w:rsidR="00FE1BFF" w:rsidRDefault="00FE1BFF" w:rsidP="00FE1BFF">
      <w:pPr>
        <w:pStyle w:val="BodyText"/>
        <w:spacing w:before="1" w:line="276" w:lineRule="auto"/>
        <w:rPr>
          <w:sz w:val="20"/>
          <w:lang w:val="en-IN"/>
        </w:rPr>
      </w:pPr>
    </w:p>
    <w:p w14:paraId="42EA6FFC" w14:textId="77777777" w:rsidR="00FE1BFF" w:rsidRPr="00020ED7" w:rsidRDefault="00FE1BFF" w:rsidP="00FE1BFF">
      <w:pPr>
        <w:pStyle w:val="BodyText"/>
        <w:spacing w:before="1" w:line="276" w:lineRule="auto"/>
        <w:rPr>
          <w:b/>
          <w:bCs/>
          <w:sz w:val="20"/>
          <w:highlight w:val="cyan"/>
          <w:lang w:val="en-IN"/>
        </w:rPr>
      </w:pPr>
      <w:r w:rsidRPr="00020ED7">
        <w:rPr>
          <w:b/>
          <w:bCs/>
          <w:sz w:val="20"/>
          <w:highlight w:val="cyan"/>
          <w:lang w:val="en-IN"/>
        </w:rPr>
        <w:t>Client Response</w:t>
      </w:r>
    </w:p>
    <w:p w14:paraId="36D6FCD3" w14:textId="77777777" w:rsidR="00FE1BFF" w:rsidRPr="00020ED7" w:rsidRDefault="00FE1BFF" w:rsidP="00FE1BFF">
      <w:pPr>
        <w:pStyle w:val="BodyText"/>
        <w:spacing w:before="1" w:line="276" w:lineRule="auto"/>
        <w:rPr>
          <w:sz w:val="20"/>
          <w:lang w:val="en-IN"/>
        </w:rPr>
      </w:pPr>
      <w:r w:rsidRPr="00020ED7">
        <w:rPr>
          <w:b/>
          <w:bCs/>
          <w:sz w:val="20"/>
          <w:highlight w:val="cyan"/>
          <w:lang w:val="en-IN"/>
        </w:rPr>
        <w:t>PDS Answer:</w:t>
      </w:r>
    </w:p>
    <w:p w14:paraId="70AE022A" w14:textId="77777777" w:rsidR="00FE1BFF" w:rsidRPr="00020ED7" w:rsidRDefault="00FE1BFF" w:rsidP="00FE1BFF">
      <w:pPr>
        <w:pStyle w:val="BodyText"/>
        <w:numPr>
          <w:ilvl w:val="0"/>
          <w:numId w:val="71"/>
        </w:numPr>
        <w:spacing w:before="1" w:line="276" w:lineRule="auto"/>
        <w:rPr>
          <w:sz w:val="20"/>
          <w:lang w:val="en-IN"/>
        </w:rPr>
      </w:pPr>
      <w:r w:rsidRPr="00020ED7">
        <w:rPr>
          <w:sz w:val="20"/>
          <w:lang w:val="en-IN"/>
        </w:rPr>
        <w:t>It depends on what fails and who supports what during a failure.</w:t>
      </w:r>
    </w:p>
    <w:p w14:paraId="5E960B74" w14:textId="77777777" w:rsidR="00FE1BFF" w:rsidRPr="00020ED7" w:rsidRDefault="00FE1BFF" w:rsidP="00FE1BFF">
      <w:pPr>
        <w:pStyle w:val="BodyText"/>
        <w:numPr>
          <w:ilvl w:val="0"/>
          <w:numId w:val="71"/>
        </w:numPr>
        <w:spacing w:before="1" w:line="276" w:lineRule="auto"/>
        <w:rPr>
          <w:sz w:val="20"/>
          <w:lang w:val="en-IN"/>
        </w:rPr>
      </w:pPr>
      <w:r w:rsidRPr="00020ED7">
        <w:rPr>
          <w:sz w:val="20"/>
          <w:lang w:val="en-IN"/>
        </w:rPr>
        <w:t>Consideration of how certain component failures impact the system.</w:t>
      </w:r>
    </w:p>
    <w:p w14:paraId="3D424745" w14:textId="77777777" w:rsidR="00FE1BFF" w:rsidRPr="00020ED7" w:rsidRDefault="00FE1BFF" w:rsidP="00FE1BFF">
      <w:pPr>
        <w:pStyle w:val="BodyText"/>
        <w:numPr>
          <w:ilvl w:val="0"/>
          <w:numId w:val="71"/>
        </w:numPr>
        <w:spacing w:before="1" w:line="276" w:lineRule="auto"/>
        <w:rPr>
          <w:sz w:val="20"/>
          <w:lang w:val="en-IN"/>
        </w:rPr>
      </w:pPr>
      <w:r w:rsidRPr="00020ED7">
        <w:rPr>
          <w:sz w:val="20"/>
          <w:lang w:val="en-IN"/>
        </w:rPr>
        <w:t>For user experience, fallback mechanisms to legacy systems can provide partial functionality.</w:t>
      </w:r>
    </w:p>
    <w:p w14:paraId="32B4EBA6" w14:textId="77777777" w:rsidR="00FE1BFF" w:rsidRPr="00020ED7" w:rsidRDefault="00FE1BFF" w:rsidP="00FE1BFF">
      <w:pPr>
        <w:pStyle w:val="BodyText"/>
        <w:numPr>
          <w:ilvl w:val="0"/>
          <w:numId w:val="71"/>
        </w:numPr>
        <w:spacing w:before="1" w:line="276" w:lineRule="auto"/>
        <w:rPr>
          <w:sz w:val="20"/>
          <w:lang w:val="en-IN"/>
        </w:rPr>
      </w:pPr>
      <w:r w:rsidRPr="00020ED7">
        <w:rPr>
          <w:sz w:val="20"/>
          <w:lang w:val="en-IN"/>
        </w:rPr>
        <w:t>Issues with critical components like load balancers or Istio could heavily impact user experience.</w:t>
      </w:r>
    </w:p>
    <w:p w14:paraId="61C10104" w14:textId="77777777" w:rsidR="00FE1BFF" w:rsidRPr="00020ED7" w:rsidRDefault="00FE1BFF" w:rsidP="00FE1BFF">
      <w:pPr>
        <w:pStyle w:val="BodyText"/>
        <w:spacing w:before="1" w:line="276" w:lineRule="auto"/>
        <w:rPr>
          <w:b/>
          <w:bCs/>
          <w:sz w:val="20"/>
          <w:lang w:val="en-IN"/>
        </w:rPr>
      </w:pPr>
      <w:r w:rsidRPr="00020ED7">
        <w:rPr>
          <w:b/>
          <w:bCs/>
          <w:sz w:val="20"/>
          <w:highlight w:val="green"/>
          <w:lang w:val="en-IN"/>
        </w:rPr>
        <w:t>Best Practices</w:t>
      </w:r>
    </w:p>
    <w:p w14:paraId="4450DBC2" w14:textId="77777777" w:rsidR="00FE1BFF" w:rsidRPr="00020ED7" w:rsidRDefault="00FE1BFF" w:rsidP="00FE1BFF">
      <w:pPr>
        <w:pStyle w:val="BodyText"/>
        <w:spacing w:before="1" w:line="276" w:lineRule="auto"/>
        <w:rPr>
          <w:b/>
          <w:bCs/>
          <w:sz w:val="20"/>
          <w:lang w:val="en-IN"/>
        </w:rPr>
      </w:pPr>
      <w:r w:rsidRPr="00020ED7">
        <w:rPr>
          <w:b/>
          <w:bCs/>
          <w:sz w:val="20"/>
          <w:lang w:val="en-IN"/>
        </w:rPr>
        <w:t>1. Implement Graceful Degradation</w:t>
      </w:r>
    </w:p>
    <w:p w14:paraId="6D0B6B21" w14:textId="77777777" w:rsidR="00FE1BFF" w:rsidRDefault="00FE1BFF" w:rsidP="00FE1BFF">
      <w:pPr>
        <w:pStyle w:val="BodyText"/>
        <w:spacing w:before="1" w:line="276" w:lineRule="auto"/>
        <w:rPr>
          <w:b/>
          <w:bCs/>
          <w:sz w:val="20"/>
          <w:lang w:val="en-IN"/>
        </w:rPr>
      </w:pPr>
    </w:p>
    <w:p w14:paraId="6A19C008" w14:textId="77777777" w:rsidR="00FE1BFF" w:rsidRPr="00020ED7" w:rsidRDefault="00FE1BFF" w:rsidP="00FE1BFF">
      <w:pPr>
        <w:pStyle w:val="BodyText"/>
        <w:spacing w:before="1" w:line="276" w:lineRule="auto"/>
        <w:rPr>
          <w:sz w:val="20"/>
          <w:lang w:val="en-IN"/>
        </w:rPr>
      </w:pPr>
      <w:r w:rsidRPr="00020ED7">
        <w:rPr>
          <w:b/>
          <w:bCs/>
          <w:sz w:val="20"/>
          <w:lang w:val="en-IN"/>
        </w:rPr>
        <w:t>Why It's Important:</w:t>
      </w:r>
      <w:r w:rsidRPr="00020ED7">
        <w:rPr>
          <w:sz w:val="20"/>
          <w:lang w:val="en-IN"/>
        </w:rPr>
        <w:t xml:space="preserve"> Graceful degradation ensures that when certain components fail, the system continues to function at a reduced capacity rather than completely failing. This improves user experience and maintains partial service availability.</w:t>
      </w:r>
    </w:p>
    <w:p w14:paraId="78E8D43C" w14:textId="77777777" w:rsidR="00FE1BFF" w:rsidRPr="00020ED7" w:rsidRDefault="00FE1BFF" w:rsidP="00FE1BFF">
      <w:pPr>
        <w:pStyle w:val="BodyText"/>
        <w:spacing w:before="1" w:line="276" w:lineRule="auto"/>
        <w:rPr>
          <w:sz w:val="20"/>
          <w:lang w:val="en-IN"/>
        </w:rPr>
      </w:pPr>
      <w:r w:rsidRPr="00020ED7">
        <w:rPr>
          <w:b/>
          <w:bCs/>
          <w:sz w:val="20"/>
          <w:lang w:val="en-IN"/>
        </w:rPr>
        <w:t>Best Practices:</w:t>
      </w:r>
    </w:p>
    <w:p w14:paraId="17230021" w14:textId="77777777" w:rsidR="00FE1BFF" w:rsidRPr="00020ED7" w:rsidRDefault="00FE1BFF" w:rsidP="00FE1BFF">
      <w:pPr>
        <w:pStyle w:val="BodyText"/>
        <w:numPr>
          <w:ilvl w:val="0"/>
          <w:numId w:val="72"/>
        </w:numPr>
        <w:spacing w:before="1" w:line="276" w:lineRule="auto"/>
        <w:rPr>
          <w:sz w:val="20"/>
          <w:lang w:val="en-IN"/>
        </w:rPr>
      </w:pPr>
      <w:r w:rsidRPr="00020ED7">
        <w:rPr>
          <w:b/>
          <w:bCs/>
          <w:sz w:val="20"/>
          <w:lang w:val="en-IN"/>
        </w:rPr>
        <w:t>Feature Toggles:</w:t>
      </w:r>
      <w:r w:rsidRPr="00020ED7">
        <w:rPr>
          <w:sz w:val="20"/>
          <w:lang w:val="en-IN"/>
        </w:rPr>
        <w:t xml:space="preserve"> Use feature toggles to enable or disable specific features dynamically based on system health.</w:t>
      </w:r>
    </w:p>
    <w:p w14:paraId="34C8AF0E" w14:textId="77777777" w:rsidR="00FE1BFF" w:rsidRPr="00020ED7" w:rsidRDefault="00FE1BFF" w:rsidP="00FE1BFF">
      <w:pPr>
        <w:pStyle w:val="BodyText"/>
        <w:numPr>
          <w:ilvl w:val="0"/>
          <w:numId w:val="72"/>
        </w:numPr>
        <w:spacing w:before="1" w:line="276" w:lineRule="auto"/>
        <w:rPr>
          <w:sz w:val="20"/>
          <w:lang w:val="en-IN"/>
        </w:rPr>
      </w:pPr>
      <w:r w:rsidRPr="00020ED7">
        <w:rPr>
          <w:b/>
          <w:bCs/>
          <w:sz w:val="20"/>
          <w:lang w:val="en-IN"/>
        </w:rPr>
        <w:t>Fallback Mechanisms:</w:t>
      </w:r>
      <w:r w:rsidRPr="00020ED7">
        <w:rPr>
          <w:sz w:val="20"/>
          <w:lang w:val="en-IN"/>
        </w:rPr>
        <w:t xml:space="preserve"> Implement fallback mechanisms to provide alternative functionality or direct users to legacy systems.</w:t>
      </w:r>
    </w:p>
    <w:p w14:paraId="11F0875A" w14:textId="77777777" w:rsidR="00FE1BFF" w:rsidRPr="00020ED7" w:rsidRDefault="00FE1BFF" w:rsidP="00FE1BFF">
      <w:pPr>
        <w:pStyle w:val="BodyText"/>
        <w:numPr>
          <w:ilvl w:val="0"/>
          <w:numId w:val="72"/>
        </w:numPr>
        <w:spacing w:before="1" w:line="276" w:lineRule="auto"/>
        <w:rPr>
          <w:sz w:val="20"/>
          <w:lang w:val="en-IN"/>
        </w:rPr>
      </w:pPr>
      <w:r w:rsidRPr="00020ED7">
        <w:rPr>
          <w:b/>
          <w:bCs/>
          <w:sz w:val="20"/>
          <w:lang w:val="en-IN"/>
        </w:rPr>
        <w:t>User Communication:</w:t>
      </w:r>
      <w:r w:rsidRPr="00020ED7">
        <w:rPr>
          <w:sz w:val="20"/>
          <w:lang w:val="en-IN"/>
        </w:rPr>
        <w:t xml:space="preserve"> Inform users about degraded functionality and expected recovery time to manage their expectations.</w:t>
      </w:r>
    </w:p>
    <w:p w14:paraId="53854450" w14:textId="77777777" w:rsidR="00FE1BFF" w:rsidRDefault="00FE1BFF" w:rsidP="00FE1BFF">
      <w:pPr>
        <w:pStyle w:val="BodyText"/>
        <w:spacing w:before="1" w:line="276" w:lineRule="auto"/>
        <w:rPr>
          <w:sz w:val="20"/>
          <w:lang w:val="en-IN"/>
        </w:rPr>
      </w:pPr>
    </w:p>
    <w:p w14:paraId="3A9A88E1" w14:textId="77777777" w:rsidR="00FE1BFF" w:rsidRDefault="00FE1BFF" w:rsidP="00FE1BFF">
      <w:pPr>
        <w:pStyle w:val="BodyText"/>
        <w:spacing w:before="1" w:line="276" w:lineRule="auto"/>
        <w:rPr>
          <w:sz w:val="20"/>
          <w:lang w:val="en-IN"/>
        </w:rPr>
      </w:pPr>
    </w:p>
    <w:p w14:paraId="5581F515" w14:textId="77777777" w:rsidR="00FE1BFF" w:rsidRDefault="00FE1BFF" w:rsidP="00FE1BFF">
      <w:pPr>
        <w:pStyle w:val="BodyText"/>
        <w:spacing w:before="1" w:line="276" w:lineRule="auto"/>
        <w:ind w:left="100"/>
        <w:rPr>
          <w:sz w:val="20"/>
        </w:rPr>
      </w:pPr>
    </w:p>
    <w:p w14:paraId="319F5D68" w14:textId="77777777" w:rsidR="00FE1BFF" w:rsidRPr="00CB6041" w:rsidRDefault="00FE1BFF" w:rsidP="00FE1BFF">
      <w:pPr>
        <w:pStyle w:val="Heading1"/>
        <w:rPr>
          <w:color w:val="156082" w:themeColor="accent1"/>
        </w:rPr>
      </w:pPr>
      <w:bookmarkStart w:id="4" w:name="_Toc166762135"/>
      <w:r>
        <w:rPr>
          <w:color w:val="156082" w:themeColor="accent1"/>
        </w:rPr>
        <w:t>EKS | High Availability (HA)Design</w:t>
      </w:r>
      <w:bookmarkEnd w:id="4"/>
    </w:p>
    <w:p w14:paraId="49CF1CD2" w14:textId="77777777" w:rsidR="00FE1BFF" w:rsidRDefault="00FE1BFF" w:rsidP="00FE1BFF">
      <w:pPr>
        <w:pStyle w:val="BodyText"/>
        <w:spacing w:before="1" w:line="276" w:lineRule="auto"/>
        <w:ind w:left="100"/>
        <w:rPr>
          <w:sz w:val="20"/>
        </w:rPr>
      </w:pPr>
    </w:p>
    <w:p w14:paraId="29918D6A" w14:textId="77777777" w:rsidR="00FE1BFF" w:rsidRPr="00FA3AC4" w:rsidRDefault="00FE1BFF" w:rsidP="00FE1BFF">
      <w:pPr>
        <w:pStyle w:val="BodyText"/>
        <w:spacing w:before="1" w:line="276" w:lineRule="auto"/>
        <w:ind w:left="100"/>
        <w:rPr>
          <w:sz w:val="20"/>
          <w:lang w:val="en-IN"/>
        </w:rPr>
      </w:pPr>
      <w:r w:rsidRPr="00FA3AC4">
        <w:rPr>
          <w:sz w:val="20"/>
          <w:lang w:val="en-IN"/>
        </w:rPr>
        <w:t xml:space="preserve">The primary goal of HA design is to ensure that the EKS cluster can withstand failures and continue to </w:t>
      </w:r>
      <w:r w:rsidRPr="00FA3AC4">
        <w:rPr>
          <w:sz w:val="20"/>
          <w:lang w:val="en-IN"/>
        </w:rPr>
        <w:lastRenderedPageBreak/>
        <w:t>operate without significant downtime, meeting the desired uptime and service level agreements (SLAs).</w:t>
      </w:r>
    </w:p>
    <w:p w14:paraId="4FEAEF47" w14:textId="77777777" w:rsidR="00FE1BFF" w:rsidRDefault="00FE1BFF" w:rsidP="00FE1BFF">
      <w:pPr>
        <w:pStyle w:val="BodyText"/>
        <w:spacing w:before="1" w:line="276" w:lineRule="auto"/>
        <w:ind w:left="100"/>
        <w:rPr>
          <w:b/>
          <w:bCs/>
          <w:sz w:val="20"/>
          <w:lang w:val="en-IN"/>
        </w:rPr>
      </w:pPr>
    </w:p>
    <w:p w14:paraId="02EA537C" w14:textId="77777777" w:rsidR="00FE1BFF" w:rsidRPr="00FA3AC4" w:rsidRDefault="00FE1BFF" w:rsidP="00FE1BFF">
      <w:pPr>
        <w:pStyle w:val="BodyText"/>
        <w:spacing w:before="1" w:line="276" w:lineRule="auto"/>
        <w:ind w:left="100"/>
        <w:rPr>
          <w:b/>
          <w:bCs/>
          <w:sz w:val="20"/>
          <w:lang w:val="en-IN"/>
        </w:rPr>
      </w:pPr>
      <w:r w:rsidRPr="00FA3AC4">
        <w:rPr>
          <w:b/>
          <w:bCs/>
          <w:sz w:val="20"/>
          <w:lang w:val="en-IN"/>
        </w:rPr>
        <w:t>Architecture</w:t>
      </w:r>
    </w:p>
    <w:p w14:paraId="7291639B" w14:textId="77777777" w:rsidR="00FE1BFF" w:rsidRPr="00FA3AC4" w:rsidRDefault="00FE1BFF" w:rsidP="00FE1BFF">
      <w:pPr>
        <w:pStyle w:val="BodyText"/>
        <w:numPr>
          <w:ilvl w:val="0"/>
          <w:numId w:val="1"/>
        </w:numPr>
        <w:spacing w:before="1" w:line="276" w:lineRule="auto"/>
        <w:rPr>
          <w:sz w:val="20"/>
          <w:lang w:val="en-IN"/>
        </w:rPr>
      </w:pPr>
      <w:r w:rsidRPr="00FA3AC4">
        <w:rPr>
          <w:b/>
          <w:bCs/>
          <w:sz w:val="20"/>
          <w:lang w:val="en-IN"/>
        </w:rPr>
        <w:t>Multi-AZ Deployment</w:t>
      </w:r>
      <w:r w:rsidRPr="00FA3AC4">
        <w:rPr>
          <w:sz w:val="20"/>
          <w:lang w:val="en-IN"/>
        </w:rPr>
        <w:t>: Distributing resources across multiple AZs to avoid single points of failure.</w:t>
      </w:r>
    </w:p>
    <w:p w14:paraId="4EA72DEB" w14:textId="77777777" w:rsidR="00FE1BFF" w:rsidRPr="00FA3AC4" w:rsidRDefault="00FE1BFF" w:rsidP="00FE1BFF">
      <w:pPr>
        <w:pStyle w:val="BodyText"/>
        <w:numPr>
          <w:ilvl w:val="0"/>
          <w:numId w:val="1"/>
        </w:numPr>
        <w:spacing w:before="1" w:line="276" w:lineRule="auto"/>
        <w:rPr>
          <w:sz w:val="20"/>
          <w:lang w:val="en-IN"/>
        </w:rPr>
      </w:pPr>
      <w:r w:rsidRPr="00FA3AC4">
        <w:rPr>
          <w:b/>
          <w:bCs/>
          <w:sz w:val="20"/>
          <w:lang w:val="en-IN"/>
        </w:rPr>
        <w:t>Redundancy</w:t>
      </w:r>
      <w:r w:rsidRPr="00FA3AC4">
        <w:rPr>
          <w:sz w:val="20"/>
          <w:lang w:val="en-IN"/>
        </w:rPr>
        <w:t>: Ensuring that there are redundant instances of critical components.</w:t>
      </w:r>
    </w:p>
    <w:p w14:paraId="7E995D78" w14:textId="77777777" w:rsidR="00FE1BFF" w:rsidRDefault="00FE1BFF" w:rsidP="00FE1BFF">
      <w:pPr>
        <w:pStyle w:val="BodyText"/>
        <w:numPr>
          <w:ilvl w:val="0"/>
          <w:numId w:val="1"/>
        </w:numPr>
        <w:spacing w:before="1" w:line="276" w:lineRule="auto"/>
        <w:rPr>
          <w:sz w:val="20"/>
          <w:lang w:val="en-IN"/>
        </w:rPr>
      </w:pPr>
      <w:r w:rsidRPr="00FA3AC4">
        <w:rPr>
          <w:b/>
          <w:bCs/>
          <w:sz w:val="20"/>
          <w:lang w:val="en-IN"/>
        </w:rPr>
        <w:t>Load Balancing</w:t>
      </w:r>
      <w:r w:rsidRPr="00FA3AC4">
        <w:rPr>
          <w:sz w:val="20"/>
          <w:lang w:val="en-IN"/>
        </w:rPr>
        <w:t>: Using Elastic Load Balancers (ELB) to distribute traffic evenly across nodes.</w:t>
      </w:r>
    </w:p>
    <w:p w14:paraId="5CA3C146" w14:textId="77777777" w:rsidR="00FE1BFF" w:rsidRDefault="00FE1BFF" w:rsidP="00FE1BFF">
      <w:pPr>
        <w:pStyle w:val="BodyText"/>
        <w:spacing w:before="1" w:line="276" w:lineRule="auto"/>
        <w:ind w:left="720"/>
        <w:rPr>
          <w:sz w:val="20"/>
          <w:lang w:val="en-IN"/>
        </w:rPr>
      </w:pPr>
    </w:p>
    <w:p w14:paraId="113A7DDD" w14:textId="77777777" w:rsidR="00FE1BFF" w:rsidRDefault="00FE1BFF" w:rsidP="00FE1BFF">
      <w:pPr>
        <w:pStyle w:val="BodyText"/>
        <w:spacing w:before="1" w:line="276" w:lineRule="auto"/>
        <w:rPr>
          <w:sz w:val="20"/>
          <w:lang w:val="en-IN"/>
        </w:rPr>
      </w:pPr>
      <w:r>
        <w:rPr>
          <w:sz w:val="20"/>
          <w:lang w:val="en-IN"/>
        </w:rPr>
        <w:t xml:space="preserve">            </w:t>
      </w:r>
      <w:r>
        <w:rPr>
          <w:noProof/>
        </w:rPr>
        <w:drawing>
          <wp:inline distT="0" distB="0" distL="0" distR="0" wp14:anchorId="28BA18E5" wp14:editId="0659E309">
            <wp:extent cx="5861050" cy="4000500"/>
            <wp:effectExtent l="0" t="0" r="6350" b="0"/>
            <wp:docPr id="1211418675" name="Picture 2" descr="Layers of resilience i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ers of resilience in Kuberne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050" cy="4000500"/>
                    </a:xfrm>
                    <a:prstGeom prst="rect">
                      <a:avLst/>
                    </a:prstGeom>
                    <a:noFill/>
                    <a:ln>
                      <a:noFill/>
                    </a:ln>
                  </pic:spPr>
                </pic:pic>
              </a:graphicData>
            </a:graphic>
          </wp:inline>
        </w:drawing>
      </w:r>
    </w:p>
    <w:p w14:paraId="0BFB3C30" w14:textId="77777777" w:rsidR="00FE1BFF" w:rsidRPr="00FE3435" w:rsidRDefault="00FE1BFF" w:rsidP="00FE1BFF">
      <w:pPr>
        <w:pStyle w:val="BodyText"/>
        <w:spacing w:before="1" w:line="276" w:lineRule="auto"/>
        <w:rPr>
          <w:sz w:val="20"/>
          <w:lang w:val="en-IN"/>
        </w:rPr>
      </w:pPr>
      <w:r w:rsidRPr="00FE3435">
        <w:rPr>
          <w:sz w:val="20"/>
          <w:lang w:val="en-IN"/>
        </w:rPr>
        <w:t>Kubernetes brings powerful orchestration capabilities to enhance workload resilience:</w:t>
      </w:r>
    </w:p>
    <w:p w14:paraId="4040BA0E" w14:textId="77777777" w:rsidR="00FE1BFF" w:rsidRPr="00FE3435" w:rsidRDefault="00FE1BFF" w:rsidP="00FE1BFF">
      <w:pPr>
        <w:pStyle w:val="BodyText"/>
        <w:numPr>
          <w:ilvl w:val="0"/>
          <w:numId w:val="27"/>
        </w:numPr>
        <w:spacing w:before="1" w:line="276" w:lineRule="auto"/>
        <w:rPr>
          <w:sz w:val="20"/>
          <w:lang w:val="en-IN"/>
        </w:rPr>
      </w:pPr>
      <w:r w:rsidRPr="00FE3435">
        <w:rPr>
          <w:sz w:val="20"/>
          <w:lang w:val="en-IN"/>
        </w:rPr>
        <w:t>Replication and scaling: Kubernetes allows you to define the desired number of replicas for your workloads, ensuring that multiple instances of the application are running concurrently. If a replica fails or becomes unresponsive, Kubernetes automatically replaces it with a healthy one.</w:t>
      </w:r>
    </w:p>
    <w:p w14:paraId="0E2E82E8" w14:textId="77777777" w:rsidR="00FE1BFF" w:rsidRPr="00FE3435" w:rsidRDefault="00FE1BFF" w:rsidP="00FE1BFF">
      <w:pPr>
        <w:pStyle w:val="BodyText"/>
        <w:numPr>
          <w:ilvl w:val="0"/>
          <w:numId w:val="27"/>
        </w:numPr>
        <w:spacing w:before="1" w:line="276" w:lineRule="auto"/>
        <w:rPr>
          <w:sz w:val="20"/>
          <w:lang w:val="en-IN"/>
        </w:rPr>
      </w:pPr>
      <w:r w:rsidRPr="00FE3435">
        <w:rPr>
          <w:sz w:val="20"/>
          <w:lang w:val="en-IN"/>
        </w:rPr>
        <w:t>Health checks and self-healing: Kubernetes continuously monitors the health of individual replicas by performing health checks. If a replica fails these checks, then Kubernetes automatically terminates it and starts a new one in its place. This self-healing feature ensures that the workload remains available and resilient even in the presence of failures.</w:t>
      </w:r>
    </w:p>
    <w:p w14:paraId="2960AD43" w14:textId="77777777" w:rsidR="00FE1BFF" w:rsidRPr="00FE3435" w:rsidRDefault="00FE1BFF" w:rsidP="00FE1BFF">
      <w:pPr>
        <w:pStyle w:val="BodyText"/>
        <w:numPr>
          <w:ilvl w:val="0"/>
          <w:numId w:val="27"/>
        </w:numPr>
        <w:spacing w:before="1" w:line="276" w:lineRule="auto"/>
        <w:rPr>
          <w:sz w:val="20"/>
          <w:lang w:val="en-IN"/>
        </w:rPr>
      </w:pPr>
      <w:r w:rsidRPr="00FE3435">
        <w:rPr>
          <w:sz w:val="20"/>
          <w:lang w:val="en-IN"/>
        </w:rPr>
        <w:t>Fault isolation: Kubernetes allows you to define and enforce resource limits and constraints for workloads. By setting resource quotas and limits, you can prevent a single workload from consuming excessive resources, which reduces the risk of resource exhaustion and isolating failures to specific workloads rather than affecting the entire cluster.</w:t>
      </w:r>
    </w:p>
    <w:p w14:paraId="7CE3B8E8" w14:textId="77777777" w:rsidR="00FE1BFF" w:rsidRPr="007815F9" w:rsidRDefault="00FE1BFF" w:rsidP="00FE1BFF">
      <w:pPr>
        <w:pStyle w:val="BodyText"/>
        <w:numPr>
          <w:ilvl w:val="0"/>
          <w:numId w:val="27"/>
        </w:numPr>
        <w:spacing w:before="1" w:line="276" w:lineRule="auto"/>
        <w:rPr>
          <w:sz w:val="20"/>
          <w:lang w:val="en-IN"/>
        </w:rPr>
      </w:pPr>
      <w:r w:rsidRPr="00FE3435">
        <w:rPr>
          <w:sz w:val="20"/>
          <w:lang w:val="en-IN"/>
        </w:rPr>
        <w:t xml:space="preserve">Rolling updates and rollbacks: Kubernetes facilitates seamless rolling updates, which allows you to update your application without incurring downtime. By rolling out updates in a controlled manner, Kubernetes ensures that a minimum number of replicas </w:t>
      </w:r>
      <w:proofErr w:type="gramStart"/>
      <w:r w:rsidRPr="00FE3435">
        <w:rPr>
          <w:sz w:val="20"/>
          <w:lang w:val="en-IN"/>
        </w:rPr>
        <w:t xml:space="preserve">are available and operational </w:t>
      </w:r>
      <w:r w:rsidRPr="007815F9">
        <w:rPr>
          <w:sz w:val="20"/>
          <w:lang w:val="en-IN"/>
        </w:rPr>
        <w:t>at all times</w:t>
      </w:r>
      <w:proofErr w:type="gramEnd"/>
      <w:r w:rsidRPr="007815F9">
        <w:rPr>
          <w:sz w:val="20"/>
          <w:lang w:val="en-IN"/>
        </w:rPr>
        <w:t>. Additionally, Kubernetes supports rollbacks that revert to a previous version of an application if issues arise during an update.</w:t>
      </w:r>
    </w:p>
    <w:p w14:paraId="473986C1" w14:textId="77777777" w:rsidR="00FE1BFF" w:rsidRPr="007815F9" w:rsidRDefault="00FE1BFF" w:rsidP="00FE1BFF">
      <w:pPr>
        <w:pStyle w:val="BodyText"/>
        <w:numPr>
          <w:ilvl w:val="0"/>
          <w:numId w:val="27"/>
        </w:numPr>
        <w:spacing w:before="1" w:line="276" w:lineRule="auto"/>
        <w:rPr>
          <w:sz w:val="20"/>
          <w:lang w:val="en-IN"/>
        </w:rPr>
      </w:pPr>
      <w:r w:rsidRPr="007815F9">
        <w:rPr>
          <w:sz w:val="20"/>
          <w:lang w:val="en-IN"/>
        </w:rPr>
        <w:t xml:space="preserve">Multi-domain deployments: Kubernetes supports deploying workloads across multiple failure </w:t>
      </w:r>
      <w:r w:rsidRPr="007815F9">
        <w:rPr>
          <w:sz w:val="20"/>
          <w:lang w:val="en-IN"/>
        </w:rPr>
        <w:lastRenderedPageBreak/>
        <w:t>domains. By deploying replicas across multiple nodes, AZs, and clusters, you increase the resilience of your workload against infrastructure failure at various levels.</w:t>
      </w:r>
    </w:p>
    <w:p w14:paraId="04F3784D" w14:textId="77777777" w:rsidR="00FE1BFF" w:rsidRDefault="00FE1BFF" w:rsidP="00FE1BFF">
      <w:pPr>
        <w:pStyle w:val="BodyText"/>
        <w:spacing w:before="1" w:line="276" w:lineRule="auto"/>
        <w:rPr>
          <w:sz w:val="20"/>
          <w:lang w:val="en-IN"/>
        </w:rPr>
      </w:pPr>
    </w:p>
    <w:p w14:paraId="0B5AE1D1" w14:textId="77777777" w:rsidR="00FE1BFF" w:rsidRDefault="00FE1BFF" w:rsidP="00FE1BFF">
      <w:pPr>
        <w:pStyle w:val="BodyText"/>
        <w:spacing w:before="1" w:line="276" w:lineRule="auto"/>
        <w:ind w:left="100"/>
        <w:rPr>
          <w:b/>
          <w:bCs/>
          <w:sz w:val="20"/>
          <w:lang w:val="en-IN"/>
        </w:rPr>
      </w:pPr>
    </w:p>
    <w:p w14:paraId="3895B91C" w14:textId="77777777" w:rsidR="00FE1BFF" w:rsidRPr="007815F9" w:rsidRDefault="00FE1BFF" w:rsidP="00FE1BFF">
      <w:pPr>
        <w:pStyle w:val="BodyText"/>
        <w:spacing w:before="1" w:line="276" w:lineRule="auto"/>
        <w:ind w:left="100"/>
        <w:rPr>
          <w:b/>
          <w:bCs/>
          <w:sz w:val="20"/>
          <w:lang w:val="en-IN"/>
        </w:rPr>
      </w:pPr>
      <w:r w:rsidRPr="007815F9">
        <w:rPr>
          <w:b/>
          <w:bCs/>
          <w:sz w:val="20"/>
          <w:lang w:val="en-IN"/>
        </w:rPr>
        <w:t xml:space="preserve">Generic Implementation Steps </w:t>
      </w:r>
    </w:p>
    <w:p w14:paraId="62EB4B20" w14:textId="77777777" w:rsidR="00FE1BFF" w:rsidRPr="00FA3AC4" w:rsidRDefault="00FE1BFF" w:rsidP="00FE1BFF">
      <w:pPr>
        <w:pStyle w:val="BodyText"/>
        <w:numPr>
          <w:ilvl w:val="0"/>
          <w:numId w:val="2"/>
        </w:numPr>
        <w:spacing w:before="1" w:line="276" w:lineRule="auto"/>
        <w:rPr>
          <w:sz w:val="20"/>
          <w:lang w:val="en-IN"/>
        </w:rPr>
      </w:pPr>
      <w:r w:rsidRPr="00FA3AC4">
        <w:rPr>
          <w:b/>
          <w:bCs/>
          <w:sz w:val="20"/>
          <w:lang w:val="en-IN"/>
        </w:rPr>
        <w:t>Create a VPC with Multiple Subnets</w:t>
      </w:r>
      <w:r w:rsidRPr="00FA3AC4">
        <w:rPr>
          <w:sz w:val="20"/>
          <w:lang w:val="en-IN"/>
        </w:rPr>
        <w:t>: Ensure subnets are distributed across at least three different AZs.</w:t>
      </w:r>
    </w:p>
    <w:p w14:paraId="77ADF04D" w14:textId="77777777" w:rsidR="00FE1BFF" w:rsidRPr="007815F9" w:rsidRDefault="00FE1BFF" w:rsidP="00FE1BFF">
      <w:pPr>
        <w:pStyle w:val="BodyText"/>
        <w:numPr>
          <w:ilvl w:val="0"/>
          <w:numId w:val="2"/>
        </w:numPr>
        <w:spacing w:before="1" w:line="276" w:lineRule="auto"/>
        <w:rPr>
          <w:sz w:val="20"/>
          <w:lang w:val="en-IN"/>
        </w:rPr>
      </w:pPr>
      <w:r w:rsidRPr="00FA3AC4">
        <w:rPr>
          <w:b/>
          <w:bCs/>
          <w:sz w:val="20"/>
          <w:lang w:val="en-IN"/>
        </w:rPr>
        <w:t>Configure Security Groups</w:t>
      </w:r>
      <w:r w:rsidRPr="00FA3AC4">
        <w:rPr>
          <w:sz w:val="20"/>
          <w:lang w:val="en-IN"/>
        </w:rPr>
        <w:t xml:space="preserve">: Define security groups to control traffic between nodes and </w:t>
      </w:r>
      <w:r w:rsidRPr="007815F9">
        <w:rPr>
          <w:sz w:val="20"/>
          <w:lang w:val="en-IN"/>
        </w:rPr>
        <w:t>external services.</w:t>
      </w:r>
    </w:p>
    <w:p w14:paraId="66E8A677" w14:textId="77777777" w:rsidR="00FE1BFF" w:rsidRPr="00C366BB" w:rsidRDefault="00FE1BFF" w:rsidP="00FE1BFF">
      <w:pPr>
        <w:pStyle w:val="BodyText"/>
        <w:numPr>
          <w:ilvl w:val="0"/>
          <w:numId w:val="2"/>
        </w:numPr>
        <w:spacing w:before="1" w:line="276" w:lineRule="auto"/>
        <w:rPr>
          <w:sz w:val="20"/>
          <w:lang w:val="en-IN"/>
        </w:rPr>
      </w:pPr>
      <w:r w:rsidRPr="00C366BB">
        <w:rPr>
          <w:b/>
          <w:bCs/>
          <w:sz w:val="20"/>
          <w:lang w:val="en-IN"/>
        </w:rPr>
        <w:t>Deploy EKS Cluster</w:t>
      </w:r>
      <w:r w:rsidRPr="00C366BB">
        <w:rPr>
          <w:sz w:val="20"/>
          <w:lang w:val="en-IN"/>
        </w:rPr>
        <w:t xml:space="preserve">: Use AWS Management Console, CLI, or </w:t>
      </w:r>
      <w:proofErr w:type="spellStart"/>
      <w:r w:rsidRPr="00C366BB">
        <w:rPr>
          <w:sz w:val="20"/>
          <w:lang w:val="en-IN"/>
        </w:rPr>
        <w:t>eksctl</w:t>
      </w:r>
      <w:proofErr w:type="spellEnd"/>
      <w:r w:rsidRPr="00C366BB">
        <w:rPr>
          <w:sz w:val="20"/>
          <w:lang w:val="en-IN"/>
        </w:rPr>
        <w:t xml:space="preserve"> to create an EKS cluster across multiple AZs. </w:t>
      </w:r>
    </w:p>
    <w:p w14:paraId="06472409" w14:textId="77777777" w:rsidR="00FE1BFF" w:rsidRDefault="00FE1BFF" w:rsidP="00FE1BFF">
      <w:pPr>
        <w:pStyle w:val="BodyText"/>
        <w:spacing w:before="1" w:line="276" w:lineRule="auto"/>
        <w:ind w:left="100"/>
        <w:rPr>
          <w:b/>
          <w:bCs/>
          <w:sz w:val="20"/>
          <w:highlight w:val="cyan"/>
          <w:lang w:val="en-IN"/>
        </w:rPr>
      </w:pPr>
    </w:p>
    <w:p w14:paraId="723E29F5" w14:textId="77777777" w:rsidR="00FE1BFF" w:rsidRDefault="00FE1BFF" w:rsidP="00FE1BFF">
      <w:pPr>
        <w:pStyle w:val="BodyText"/>
        <w:spacing w:before="1" w:line="276" w:lineRule="auto"/>
        <w:ind w:left="100"/>
        <w:rPr>
          <w:b/>
          <w:bCs/>
          <w:sz w:val="20"/>
          <w:lang w:val="en-IN"/>
        </w:rPr>
      </w:pPr>
      <w:proofErr w:type="spellStart"/>
      <w:r w:rsidRPr="00FA3AC4">
        <w:rPr>
          <w:b/>
          <w:bCs/>
          <w:sz w:val="20"/>
          <w:highlight w:val="cyan"/>
          <w:lang w:val="en-IN"/>
        </w:rPr>
        <w:t>eksctl</w:t>
      </w:r>
      <w:proofErr w:type="spellEnd"/>
      <w:r w:rsidRPr="00FA3AC4">
        <w:rPr>
          <w:b/>
          <w:bCs/>
          <w:sz w:val="20"/>
          <w:highlight w:val="cyan"/>
          <w:lang w:val="en-IN"/>
        </w:rPr>
        <w:t xml:space="preserve"> create cluster --name my-cluster --region us-west-2 --zones us-west-2</w:t>
      </w:r>
      <w:proofErr w:type="gramStart"/>
      <w:r w:rsidRPr="00FA3AC4">
        <w:rPr>
          <w:b/>
          <w:bCs/>
          <w:sz w:val="20"/>
          <w:highlight w:val="cyan"/>
          <w:lang w:val="en-IN"/>
        </w:rPr>
        <w:t>a,us</w:t>
      </w:r>
      <w:proofErr w:type="gramEnd"/>
      <w:r w:rsidRPr="00FA3AC4">
        <w:rPr>
          <w:b/>
          <w:bCs/>
          <w:sz w:val="20"/>
          <w:highlight w:val="cyan"/>
          <w:lang w:val="en-IN"/>
        </w:rPr>
        <w:t>-west-2b,us-west-2c</w:t>
      </w:r>
      <w:r w:rsidRPr="00FA3AC4">
        <w:rPr>
          <w:b/>
          <w:bCs/>
          <w:sz w:val="20"/>
          <w:lang w:val="en-IN"/>
        </w:rPr>
        <w:t xml:space="preserve"> </w:t>
      </w:r>
    </w:p>
    <w:p w14:paraId="55DCA127" w14:textId="77777777" w:rsidR="00FE1BFF" w:rsidRDefault="00FE1BFF" w:rsidP="00FE1BFF">
      <w:pPr>
        <w:pStyle w:val="BodyText"/>
        <w:spacing w:before="1" w:line="276" w:lineRule="auto"/>
        <w:ind w:left="100"/>
        <w:rPr>
          <w:b/>
          <w:bCs/>
          <w:sz w:val="20"/>
          <w:lang w:val="en-IN"/>
        </w:rPr>
      </w:pPr>
    </w:p>
    <w:p w14:paraId="0C1F2678" w14:textId="77777777" w:rsidR="00FE1BFF" w:rsidRPr="00842BE9" w:rsidRDefault="00FE1BFF" w:rsidP="00FE1BFF">
      <w:pPr>
        <w:pStyle w:val="BodyText"/>
        <w:spacing w:before="1" w:line="276" w:lineRule="auto"/>
        <w:ind w:left="100"/>
        <w:rPr>
          <w:b/>
          <w:bCs/>
          <w:sz w:val="20"/>
          <w:lang w:val="en-IN"/>
        </w:rPr>
      </w:pPr>
    </w:p>
    <w:p w14:paraId="22138025" w14:textId="77777777" w:rsidR="00FE1BFF" w:rsidRPr="00FA3AC4" w:rsidRDefault="00FE1BFF" w:rsidP="00FE1BFF">
      <w:pPr>
        <w:pStyle w:val="BodyText"/>
        <w:spacing w:before="1" w:line="276" w:lineRule="auto"/>
        <w:ind w:left="100"/>
        <w:rPr>
          <w:sz w:val="20"/>
          <w:lang w:val="en-IN"/>
        </w:rPr>
      </w:pPr>
    </w:p>
    <w:p w14:paraId="6127C7E8" w14:textId="77777777" w:rsidR="00FE1BFF" w:rsidRPr="00FA3AC4" w:rsidRDefault="00FE1BFF" w:rsidP="00FE1BFF">
      <w:pPr>
        <w:pStyle w:val="BodyText"/>
        <w:numPr>
          <w:ilvl w:val="0"/>
          <w:numId w:val="2"/>
        </w:numPr>
        <w:spacing w:before="1" w:line="276" w:lineRule="auto"/>
        <w:rPr>
          <w:sz w:val="20"/>
          <w:lang w:val="en-IN"/>
        </w:rPr>
      </w:pPr>
      <w:r w:rsidRPr="00FA3AC4">
        <w:rPr>
          <w:b/>
          <w:bCs/>
          <w:sz w:val="20"/>
          <w:lang w:val="en-IN"/>
        </w:rPr>
        <w:t>Set Up Worker Nodes</w:t>
      </w:r>
      <w:r w:rsidRPr="00FA3AC4">
        <w:rPr>
          <w:sz w:val="20"/>
          <w:lang w:val="en-IN"/>
        </w:rPr>
        <w:t>: Create Auto Scaling Groups (ASGs) for worker nodes across multiple AZs.</w:t>
      </w:r>
    </w:p>
    <w:p w14:paraId="4E2CFF86" w14:textId="77777777" w:rsidR="00FE1BFF" w:rsidRPr="00FA3AC4" w:rsidRDefault="00FE1BFF" w:rsidP="00FE1BFF">
      <w:pPr>
        <w:pStyle w:val="BodyText"/>
        <w:numPr>
          <w:ilvl w:val="0"/>
          <w:numId w:val="2"/>
        </w:numPr>
        <w:spacing w:before="1" w:line="276" w:lineRule="auto"/>
        <w:rPr>
          <w:sz w:val="20"/>
          <w:lang w:val="en-IN"/>
        </w:rPr>
      </w:pPr>
      <w:r w:rsidRPr="00FA3AC4">
        <w:rPr>
          <w:b/>
          <w:bCs/>
          <w:sz w:val="20"/>
          <w:lang w:val="en-IN"/>
        </w:rPr>
        <w:t>Configure Load Balancing</w:t>
      </w:r>
      <w:r w:rsidRPr="00FA3AC4">
        <w:rPr>
          <w:sz w:val="20"/>
          <w:lang w:val="en-IN"/>
        </w:rPr>
        <w:t>: Deploy an ELB/NLB to distribute traffic to worker nodes.</w:t>
      </w:r>
    </w:p>
    <w:p w14:paraId="2F539544" w14:textId="77777777" w:rsidR="00FE1BFF" w:rsidRDefault="00FE1BFF" w:rsidP="00FE1BFF">
      <w:pPr>
        <w:pStyle w:val="BodyText"/>
        <w:numPr>
          <w:ilvl w:val="0"/>
          <w:numId w:val="2"/>
        </w:numPr>
        <w:spacing w:before="1" w:line="276" w:lineRule="auto"/>
        <w:rPr>
          <w:sz w:val="20"/>
          <w:lang w:val="en-IN"/>
        </w:rPr>
      </w:pPr>
      <w:r w:rsidRPr="00FA3AC4">
        <w:rPr>
          <w:b/>
          <w:bCs/>
          <w:sz w:val="20"/>
          <w:lang w:val="en-IN"/>
        </w:rPr>
        <w:t>Implement Health Checks</w:t>
      </w:r>
      <w:r w:rsidRPr="00FA3AC4">
        <w:rPr>
          <w:sz w:val="20"/>
          <w:lang w:val="en-IN"/>
        </w:rPr>
        <w:t>: Regularly check the health of the control plane and worker nodes.</w:t>
      </w:r>
    </w:p>
    <w:p w14:paraId="34922686" w14:textId="77777777" w:rsidR="00FE1BFF" w:rsidRDefault="00FE1BFF" w:rsidP="00FE1BFF">
      <w:pPr>
        <w:pStyle w:val="BodyText"/>
        <w:spacing w:before="1" w:line="276" w:lineRule="auto"/>
        <w:rPr>
          <w:sz w:val="20"/>
          <w:lang w:val="en-IN"/>
        </w:rPr>
      </w:pPr>
    </w:p>
    <w:p w14:paraId="65DCADD5" w14:textId="77777777" w:rsidR="00FE1BFF" w:rsidRPr="00FA3AC4" w:rsidRDefault="00FE1BFF" w:rsidP="00FE1BFF">
      <w:pPr>
        <w:pStyle w:val="BodyText"/>
        <w:spacing w:before="1" w:line="276" w:lineRule="auto"/>
        <w:rPr>
          <w:sz w:val="20"/>
          <w:lang w:val="en-IN"/>
        </w:rPr>
      </w:pPr>
      <w:r>
        <w:rPr>
          <w:noProof/>
        </w:rPr>
        <w:drawing>
          <wp:inline distT="0" distB="0" distL="0" distR="0" wp14:anchorId="41677B94" wp14:editId="39FCB628">
            <wp:extent cx="5861050" cy="3440430"/>
            <wp:effectExtent l="0" t="0" r="6350" b="7620"/>
            <wp:docPr id="574019008" name="Picture 3" descr="Amazon E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 EKS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050" cy="3440430"/>
                    </a:xfrm>
                    <a:prstGeom prst="rect">
                      <a:avLst/>
                    </a:prstGeom>
                    <a:noFill/>
                    <a:ln>
                      <a:noFill/>
                    </a:ln>
                  </pic:spPr>
                </pic:pic>
              </a:graphicData>
            </a:graphic>
          </wp:inline>
        </w:drawing>
      </w:r>
    </w:p>
    <w:p w14:paraId="5E05A556" w14:textId="77777777" w:rsidR="00FE1BFF" w:rsidRDefault="00FE1BFF" w:rsidP="00FE1BFF">
      <w:pPr>
        <w:pStyle w:val="BodyText"/>
        <w:spacing w:before="1" w:line="276" w:lineRule="auto"/>
        <w:ind w:left="100"/>
        <w:rPr>
          <w:b/>
          <w:bCs/>
          <w:sz w:val="20"/>
          <w:lang w:val="en-IN"/>
        </w:rPr>
      </w:pPr>
    </w:p>
    <w:p w14:paraId="2103CC70" w14:textId="77777777" w:rsidR="00FE1BFF" w:rsidRDefault="00FE1BFF" w:rsidP="00FE1BFF">
      <w:pPr>
        <w:pStyle w:val="BodyText"/>
        <w:spacing w:before="1" w:line="276" w:lineRule="auto"/>
        <w:ind w:left="479"/>
      </w:pPr>
    </w:p>
    <w:p w14:paraId="29C6B72F" w14:textId="77777777" w:rsidR="00FE1BFF" w:rsidRPr="00836171" w:rsidRDefault="00FE1BFF" w:rsidP="00FE1BFF">
      <w:pPr>
        <w:pStyle w:val="BodyText"/>
        <w:spacing w:before="1" w:line="276" w:lineRule="auto"/>
        <w:ind w:left="479"/>
      </w:pPr>
    </w:p>
    <w:p w14:paraId="476E5F63" w14:textId="77777777" w:rsidR="00FE1BFF" w:rsidRPr="00FE1BFF" w:rsidRDefault="00FE1BFF" w:rsidP="00FE1BFF">
      <w:pPr>
        <w:pStyle w:val="BodyText"/>
        <w:spacing w:before="1" w:line="276" w:lineRule="auto"/>
        <w:ind w:left="100"/>
        <w:rPr>
          <w:b/>
          <w:bCs/>
          <w:sz w:val="20"/>
          <w:highlight w:val="lightGray"/>
          <w:lang w:val="en-IN"/>
        </w:rPr>
      </w:pPr>
    </w:p>
    <w:p w14:paraId="704E4695" w14:textId="77777777" w:rsidR="00FE1BFF" w:rsidRPr="00FE1BFF" w:rsidRDefault="00FE1BFF" w:rsidP="00FE1BFF">
      <w:pPr>
        <w:pStyle w:val="BodyText"/>
        <w:spacing w:before="1" w:line="276" w:lineRule="auto"/>
        <w:ind w:left="100"/>
        <w:rPr>
          <w:b/>
          <w:bCs/>
          <w:sz w:val="20"/>
          <w:highlight w:val="lightGray"/>
          <w:lang w:val="en-IN"/>
        </w:rPr>
      </w:pPr>
    </w:p>
    <w:p w14:paraId="4D0B6D80" w14:textId="77777777" w:rsidR="00FE1BFF" w:rsidRPr="00FA3AC4" w:rsidRDefault="00FE1BFF" w:rsidP="00FE1BFF">
      <w:pPr>
        <w:pStyle w:val="BodyText"/>
        <w:spacing w:before="1" w:line="276" w:lineRule="auto"/>
        <w:rPr>
          <w:sz w:val="20"/>
          <w:lang w:val="en-IN"/>
        </w:rPr>
      </w:pPr>
    </w:p>
    <w:p w14:paraId="4A749F3E" w14:textId="77777777" w:rsidR="00FE1BFF" w:rsidRPr="00CB6041" w:rsidRDefault="00FE1BFF" w:rsidP="00FE1BFF">
      <w:pPr>
        <w:pStyle w:val="Heading1"/>
        <w:rPr>
          <w:color w:val="156082" w:themeColor="accent1"/>
        </w:rPr>
      </w:pPr>
      <w:bookmarkStart w:id="5" w:name="_Toc166762136"/>
      <w:r>
        <w:rPr>
          <w:color w:val="156082" w:themeColor="accent1"/>
        </w:rPr>
        <w:lastRenderedPageBreak/>
        <w:t>EKS | Availability Zones configuration (AZ)</w:t>
      </w:r>
      <w:bookmarkEnd w:id="5"/>
    </w:p>
    <w:p w14:paraId="770DDBE5" w14:textId="77777777" w:rsidR="00FE1BFF" w:rsidRDefault="00FE1BFF" w:rsidP="00FE1BFF">
      <w:pPr>
        <w:pStyle w:val="BodyText"/>
        <w:spacing w:before="1" w:line="276" w:lineRule="auto"/>
        <w:ind w:left="100"/>
        <w:rPr>
          <w:sz w:val="20"/>
        </w:rPr>
      </w:pPr>
    </w:p>
    <w:p w14:paraId="69B9E03E" w14:textId="77777777" w:rsidR="00FE1BFF" w:rsidRPr="00256548" w:rsidRDefault="00FE1BFF" w:rsidP="00FE1BFF">
      <w:pPr>
        <w:pStyle w:val="BodyText"/>
        <w:spacing w:before="1" w:line="276" w:lineRule="auto"/>
        <w:ind w:left="100"/>
        <w:rPr>
          <w:b/>
          <w:bCs/>
          <w:sz w:val="20"/>
          <w:lang w:val="en-IN"/>
        </w:rPr>
      </w:pPr>
      <w:r w:rsidRPr="00256548">
        <w:rPr>
          <w:b/>
          <w:bCs/>
          <w:sz w:val="20"/>
          <w:lang w:val="en-IN"/>
        </w:rPr>
        <w:t>Objectives</w:t>
      </w:r>
    </w:p>
    <w:p w14:paraId="1ADC94B3" w14:textId="77777777" w:rsidR="00FE1BFF" w:rsidRDefault="00FE1BFF" w:rsidP="00FE1BFF">
      <w:pPr>
        <w:pStyle w:val="BodyText"/>
        <w:spacing w:before="1" w:line="276" w:lineRule="auto"/>
        <w:ind w:left="100"/>
        <w:rPr>
          <w:sz w:val="20"/>
          <w:lang w:val="en-IN"/>
        </w:rPr>
      </w:pPr>
    </w:p>
    <w:p w14:paraId="1B415944" w14:textId="77777777" w:rsidR="00FE1BFF" w:rsidRPr="00256548" w:rsidRDefault="00FE1BFF" w:rsidP="00FE1BFF">
      <w:pPr>
        <w:pStyle w:val="BodyText"/>
        <w:spacing w:before="1" w:line="276" w:lineRule="auto"/>
        <w:ind w:left="100"/>
        <w:rPr>
          <w:sz w:val="20"/>
          <w:lang w:val="en-IN"/>
        </w:rPr>
      </w:pPr>
      <w:r w:rsidRPr="00256548">
        <w:rPr>
          <w:sz w:val="20"/>
          <w:lang w:val="en-IN"/>
        </w:rPr>
        <w:t>Leverage multiple AZs to enhance fault tolerance and resilience of the EKS cluster.</w:t>
      </w:r>
    </w:p>
    <w:p w14:paraId="350A4F0F" w14:textId="77777777" w:rsidR="00FE1BFF" w:rsidRDefault="00FE1BFF" w:rsidP="00FE1BFF">
      <w:pPr>
        <w:pStyle w:val="BodyText"/>
        <w:spacing w:before="1" w:line="276" w:lineRule="auto"/>
        <w:ind w:left="100"/>
        <w:rPr>
          <w:b/>
          <w:bCs/>
          <w:sz w:val="20"/>
          <w:lang w:val="en-IN"/>
        </w:rPr>
      </w:pPr>
    </w:p>
    <w:p w14:paraId="6787C59E" w14:textId="77777777" w:rsidR="00FE1BFF" w:rsidRPr="00256548" w:rsidRDefault="00FE1BFF" w:rsidP="00FE1BFF">
      <w:pPr>
        <w:pStyle w:val="BodyText"/>
        <w:spacing w:before="1" w:line="276" w:lineRule="auto"/>
        <w:ind w:left="100"/>
        <w:rPr>
          <w:b/>
          <w:bCs/>
          <w:sz w:val="20"/>
          <w:lang w:val="en-IN"/>
        </w:rPr>
      </w:pPr>
      <w:r w:rsidRPr="00256548">
        <w:rPr>
          <w:b/>
          <w:bCs/>
          <w:sz w:val="20"/>
          <w:lang w:val="en-IN"/>
        </w:rPr>
        <w:t>AZ Design Considerations</w:t>
      </w:r>
    </w:p>
    <w:p w14:paraId="5EB53010" w14:textId="77777777" w:rsidR="00FE1BFF" w:rsidRPr="00256548" w:rsidRDefault="00FE1BFF" w:rsidP="00FE1BFF">
      <w:pPr>
        <w:pStyle w:val="BodyText"/>
        <w:numPr>
          <w:ilvl w:val="0"/>
          <w:numId w:val="8"/>
        </w:numPr>
        <w:spacing w:before="1" w:line="276" w:lineRule="auto"/>
        <w:rPr>
          <w:sz w:val="20"/>
          <w:lang w:val="en-IN"/>
        </w:rPr>
      </w:pPr>
      <w:r w:rsidRPr="00256548">
        <w:rPr>
          <w:b/>
          <w:bCs/>
          <w:sz w:val="20"/>
          <w:lang w:val="en-IN"/>
        </w:rPr>
        <w:t>Resource Distribution</w:t>
      </w:r>
      <w:r w:rsidRPr="00256548">
        <w:rPr>
          <w:sz w:val="20"/>
          <w:lang w:val="en-IN"/>
        </w:rPr>
        <w:t>: Evenly distribute resources across AZs to prevent overloading a single AZ.</w:t>
      </w:r>
    </w:p>
    <w:p w14:paraId="6801C4B4" w14:textId="77777777" w:rsidR="00FE1BFF" w:rsidRPr="00256548" w:rsidRDefault="00FE1BFF" w:rsidP="00FE1BFF">
      <w:pPr>
        <w:pStyle w:val="BodyText"/>
        <w:numPr>
          <w:ilvl w:val="0"/>
          <w:numId w:val="8"/>
        </w:numPr>
        <w:spacing w:before="1" w:line="276" w:lineRule="auto"/>
        <w:rPr>
          <w:sz w:val="20"/>
          <w:lang w:val="en-IN"/>
        </w:rPr>
      </w:pPr>
      <w:r w:rsidRPr="00256548">
        <w:rPr>
          <w:b/>
          <w:bCs/>
          <w:sz w:val="20"/>
          <w:lang w:val="en-IN"/>
        </w:rPr>
        <w:t>Network Latency</w:t>
      </w:r>
      <w:r w:rsidRPr="00256548">
        <w:rPr>
          <w:sz w:val="20"/>
          <w:lang w:val="en-IN"/>
        </w:rPr>
        <w:t>: Consider latency and throughput between AZs when designing the network.</w:t>
      </w:r>
    </w:p>
    <w:p w14:paraId="26E42700" w14:textId="77777777" w:rsidR="00FE1BFF" w:rsidRPr="00256548" w:rsidRDefault="00FE1BFF" w:rsidP="00FE1BFF">
      <w:pPr>
        <w:pStyle w:val="BodyText"/>
        <w:spacing w:before="1" w:line="276" w:lineRule="auto"/>
        <w:ind w:left="100"/>
        <w:rPr>
          <w:b/>
          <w:bCs/>
          <w:sz w:val="20"/>
          <w:lang w:val="en-IN"/>
        </w:rPr>
      </w:pPr>
      <w:r w:rsidRPr="00256548">
        <w:rPr>
          <w:b/>
          <w:bCs/>
          <w:sz w:val="20"/>
          <w:lang w:val="en-IN"/>
        </w:rPr>
        <w:t>Network Configuration</w:t>
      </w:r>
    </w:p>
    <w:p w14:paraId="19B8FD46" w14:textId="77777777" w:rsidR="00FE1BFF" w:rsidRPr="00256548" w:rsidRDefault="00FE1BFF" w:rsidP="00FE1BFF">
      <w:pPr>
        <w:pStyle w:val="BodyText"/>
        <w:numPr>
          <w:ilvl w:val="0"/>
          <w:numId w:val="9"/>
        </w:numPr>
        <w:spacing w:before="1" w:line="276" w:lineRule="auto"/>
        <w:rPr>
          <w:sz w:val="20"/>
          <w:lang w:val="en-IN"/>
        </w:rPr>
      </w:pPr>
      <w:r w:rsidRPr="00256548">
        <w:rPr>
          <w:b/>
          <w:bCs/>
          <w:sz w:val="20"/>
          <w:lang w:val="en-IN"/>
        </w:rPr>
        <w:t>VPC and Subnets</w:t>
      </w:r>
      <w:r w:rsidRPr="00256548">
        <w:rPr>
          <w:sz w:val="20"/>
          <w:lang w:val="en-IN"/>
        </w:rPr>
        <w:t>: Design a VPC with subnets in multiple AZs.</w:t>
      </w:r>
    </w:p>
    <w:p w14:paraId="68D92AD6" w14:textId="77777777" w:rsidR="00FE1BFF" w:rsidRPr="00256548" w:rsidRDefault="00FE1BFF" w:rsidP="00FE1BFF">
      <w:pPr>
        <w:pStyle w:val="BodyText"/>
        <w:numPr>
          <w:ilvl w:val="0"/>
          <w:numId w:val="9"/>
        </w:numPr>
        <w:spacing w:before="1" w:line="276" w:lineRule="auto"/>
        <w:rPr>
          <w:sz w:val="20"/>
          <w:lang w:val="en-IN"/>
        </w:rPr>
      </w:pPr>
      <w:r w:rsidRPr="00256548">
        <w:rPr>
          <w:b/>
          <w:bCs/>
          <w:sz w:val="20"/>
          <w:lang w:val="en-IN"/>
        </w:rPr>
        <w:t>Security Groups and NACLs</w:t>
      </w:r>
      <w:r w:rsidRPr="00256548">
        <w:rPr>
          <w:sz w:val="20"/>
          <w:lang w:val="en-IN"/>
        </w:rPr>
        <w:t>: Define security groups and network ACLs to control traffic within the VPC.</w:t>
      </w:r>
    </w:p>
    <w:p w14:paraId="6E4D4DB9" w14:textId="77777777" w:rsidR="00FE1BFF" w:rsidRPr="00256548" w:rsidRDefault="00FE1BFF" w:rsidP="00FE1BFF">
      <w:pPr>
        <w:pStyle w:val="BodyText"/>
        <w:spacing w:before="1" w:line="276" w:lineRule="auto"/>
        <w:ind w:left="100"/>
        <w:rPr>
          <w:b/>
          <w:bCs/>
          <w:sz w:val="20"/>
          <w:lang w:val="en-IN"/>
        </w:rPr>
      </w:pPr>
      <w:r w:rsidRPr="00256548">
        <w:rPr>
          <w:b/>
          <w:bCs/>
          <w:sz w:val="20"/>
          <w:lang w:val="en-IN"/>
        </w:rPr>
        <w:t>Implementation Steps</w:t>
      </w:r>
    </w:p>
    <w:p w14:paraId="26ABA752" w14:textId="77777777" w:rsidR="00FE1BFF" w:rsidRPr="00256548" w:rsidRDefault="00FE1BFF" w:rsidP="00FE1BFF">
      <w:pPr>
        <w:pStyle w:val="BodyText"/>
        <w:numPr>
          <w:ilvl w:val="0"/>
          <w:numId w:val="10"/>
        </w:numPr>
        <w:spacing w:before="1" w:line="276" w:lineRule="auto"/>
        <w:rPr>
          <w:sz w:val="20"/>
          <w:lang w:val="en-IN"/>
        </w:rPr>
      </w:pPr>
      <w:r w:rsidRPr="00256548">
        <w:rPr>
          <w:b/>
          <w:bCs/>
          <w:sz w:val="20"/>
          <w:lang w:val="en-IN"/>
        </w:rPr>
        <w:t>VPC Creation</w:t>
      </w:r>
      <w:r w:rsidRPr="00256548">
        <w:rPr>
          <w:sz w:val="20"/>
          <w:lang w:val="en-IN"/>
        </w:rPr>
        <w:t>: Create a VPC with subnets in at least three AZs.</w:t>
      </w:r>
    </w:p>
    <w:p w14:paraId="223ECB09" w14:textId="77777777" w:rsidR="00FE1BFF" w:rsidRPr="00256548" w:rsidRDefault="00FE1BFF" w:rsidP="00FE1BFF">
      <w:pPr>
        <w:pStyle w:val="BodyText"/>
        <w:numPr>
          <w:ilvl w:val="0"/>
          <w:numId w:val="10"/>
        </w:numPr>
        <w:spacing w:before="1" w:line="276" w:lineRule="auto"/>
        <w:rPr>
          <w:sz w:val="20"/>
          <w:lang w:val="en-IN"/>
        </w:rPr>
      </w:pPr>
      <w:r w:rsidRPr="00256548">
        <w:rPr>
          <w:b/>
          <w:bCs/>
          <w:sz w:val="20"/>
          <w:lang w:val="en-IN"/>
        </w:rPr>
        <w:t>EKS Cluster Setup</w:t>
      </w:r>
      <w:r w:rsidRPr="00256548">
        <w:rPr>
          <w:sz w:val="20"/>
          <w:lang w:val="en-IN"/>
        </w:rPr>
        <w:t>: Deploy the EKS cluster across these AZs.</w:t>
      </w:r>
    </w:p>
    <w:p w14:paraId="5DFFCE5E" w14:textId="77777777" w:rsidR="00FE1BFF" w:rsidRPr="00256548" w:rsidRDefault="00FE1BFF" w:rsidP="00FE1BFF">
      <w:pPr>
        <w:pStyle w:val="BodyText"/>
        <w:numPr>
          <w:ilvl w:val="0"/>
          <w:numId w:val="10"/>
        </w:numPr>
        <w:spacing w:before="1" w:line="276" w:lineRule="auto"/>
        <w:rPr>
          <w:sz w:val="20"/>
          <w:lang w:val="en-IN"/>
        </w:rPr>
      </w:pPr>
      <w:r w:rsidRPr="00256548">
        <w:rPr>
          <w:b/>
          <w:bCs/>
          <w:sz w:val="20"/>
          <w:lang w:val="en-IN"/>
        </w:rPr>
        <w:t>Worker Node Configuration</w:t>
      </w:r>
      <w:r w:rsidRPr="00256548">
        <w:rPr>
          <w:sz w:val="20"/>
          <w:lang w:val="en-IN"/>
        </w:rPr>
        <w:t>: Configure worker nodes in ASGs spanning multiple AZs.</w:t>
      </w:r>
    </w:p>
    <w:p w14:paraId="399CCB88" w14:textId="77777777" w:rsidR="00FE1BFF" w:rsidRDefault="00FE1BFF" w:rsidP="00FE1BFF">
      <w:pPr>
        <w:pStyle w:val="BodyText"/>
        <w:numPr>
          <w:ilvl w:val="0"/>
          <w:numId w:val="10"/>
        </w:numPr>
        <w:spacing w:before="1" w:line="276" w:lineRule="auto"/>
        <w:rPr>
          <w:sz w:val="20"/>
          <w:lang w:val="en-IN"/>
        </w:rPr>
      </w:pPr>
      <w:r w:rsidRPr="00256548">
        <w:rPr>
          <w:b/>
          <w:bCs/>
          <w:sz w:val="20"/>
          <w:lang w:val="en-IN"/>
        </w:rPr>
        <w:t>Network Configuration</w:t>
      </w:r>
      <w:r w:rsidRPr="00256548">
        <w:rPr>
          <w:sz w:val="20"/>
          <w:lang w:val="en-IN"/>
        </w:rPr>
        <w:t>: Set up appropriate security groups, NACLs, and routing tables.</w:t>
      </w:r>
    </w:p>
    <w:p w14:paraId="4F390303" w14:textId="77777777" w:rsidR="00FE1BFF" w:rsidRDefault="00FE1BFF" w:rsidP="00FE1BFF">
      <w:pPr>
        <w:pStyle w:val="BodyText"/>
        <w:spacing w:before="1" w:line="276" w:lineRule="auto"/>
        <w:rPr>
          <w:b/>
          <w:bCs/>
          <w:sz w:val="20"/>
          <w:lang w:val="en-IN"/>
        </w:rPr>
      </w:pPr>
    </w:p>
    <w:p w14:paraId="1F4C0D22" w14:textId="77777777" w:rsidR="00FE1BFF" w:rsidRPr="00CB6041" w:rsidRDefault="00FE1BFF" w:rsidP="00FE1BFF">
      <w:pPr>
        <w:pStyle w:val="Heading1"/>
        <w:rPr>
          <w:color w:val="156082" w:themeColor="accent1"/>
        </w:rPr>
      </w:pPr>
      <w:bookmarkStart w:id="6" w:name="_Toc166762137"/>
      <w:r>
        <w:rPr>
          <w:color w:val="156082" w:themeColor="accent1"/>
        </w:rPr>
        <w:t>EKS | Incorporating additional services (RDS, MSK, S3)</w:t>
      </w:r>
      <w:bookmarkEnd w:id="6"/>
    </w:p>
    <w:p w14:paraId="43A08966" w14:textId="77777777" w:rsidR="00FE1BFF" w:rsidRDefault="00FE1BFF" w:rsidP="00FE1BFF">
      <w:pPr>
        <w:pStyle w:val="BodyText"/>
        <w:spacing w:before="1" w:line="276" w:lineRule="auto"/>
        <w:ind w:left="100"/>
        <w:rPr>
          <w:sz w:val="20"/>
        </w:rPr>
      </w:pPr>
    </w:p>
    <w:p w14:paraId="00C3E2CE" w14:textId="77777777" w:rsidR="00FE1BFF" w:rsidRDefault="00FE1BFF" w:rsidP="00FE1BFF">
      <w:pPr>
        <w:pStyle w:val="BodyText"/>
        <w:spacing w:before="1" w:line="276" w:lineRule="auto"/>
        <w:rPr>
          <w:sz w:val="20"/>
          <w:lang w:val="en-IN"/>
        </w:rPr>
      </w:pPr>
    </w:p>
    <w:p w14:paraId="75E096A8" w14:textId="77777777" w:rsidR="00FE1BFF" w:rsidRPr="00945FB7" w:rsidRDefault="00FE1BFF" w:rsidP="00FE1BFF">
      <w:pPr>
        <w:pStyle w:val="BodyText"/>
        <w:spacing w:before="1" w:line="276" w:lineRule="auto"/>
        <w:rPr>
          <w:b/>
          <w:bCs/>
          <w:sz w:val="20"/>
          <w:lang w:val="en-IN"/>
        </w:rPr>
      </w:pPr>
      <w:r w:rsidRPr="00FE1BFF">
        <w:rPr>
          <w:b/>
          <w:bCs/>
          <w:sz w:val="20"/>
          <w:highlight w:val="lightGray"/>
          <w:lang w:val="en-IN"/>
        </w:rPr>
        <w:t>Amazon RDS for MSSQL</w:t>
      </w:r>
    </w:p>
    <w:p w14:paraId="4400901C" w14:textId="77777777" w:rsidR="00FE1BFF" w:rsidRDefault="00FE1BFF" w:rsidP="00FE1BFF">
      <w:pPr>
        <w:pStyle w:val="BodyText"/>
        <w:spacing w:before="1" w:line="276" w:lineRule="auto"/>
        <w:rPr>
          <w:b/>
          <w:bCs/>
          <w:sz w:val="20"/>
          <w:lang w:val="en-IN"/>
        </w:rPr>
      </w:pPr>
    </w:p>
    <w:p w14:paraId="64A568E6" w14:textId="77777777" w:rsidR="00FE1BFF" w:rsidRPr="00945FB7" w:rsidRDefault="00FE1BFF" w:rsidP="00FE1BFF">
      <w:pPr>
        <w:pStyle w:val="BodyText"/>
        <w:spacing w:before="1" w:line="276" w:lineRule="auto"/>
        <w:rPr>
          <w:b/>
          <w:bCs/>
          <w:sz w:val="20"/>
          <w:lang w:val="en-IN"/>
        </w:rPr>
      </w:pPr>
      <w:r w:rsidRPr="00945FB7">
        <w:rPr>
          <w:b/>
          <w:bCs/>
          <w:sz w:val="20"/>
          <w:lang w:val="en-IN"/>
        </w:rPr>
        <w:t>Benefits:</w:t>
      </w:r>
    </w:p>
    <w:p w14:paraId="38B61A85" w14:textId="77777777" w:rsidR="00FE1BFF" w:rsidRPr="00945FB7" w:rsidRDefault="00FE1BFF" w:rsidP="00FE1BFF">
      <w:pPr>
        <w:pStyle w:val="BodyText"/>
        <w:numPr>
          <w:ilvl w:val="0"/>
          <w:numId w:val="38"/>
        </w:numPr>
        <w:spacing w:before="1" w:line="276" w:lineRule="auto"/>
        <w:rPr>
          <w:b/>
          <w:bCs/>
          <w:sz w:val="20"/>
          <w:lang w:val="en-IN"/>
        </w:rPr>
      </w:pPr>
      <w:r w:rsidRPr="00945FB7">
        <w:rPr>
          <w:b/>
          <w:bCs/>
          <w:sz w:val="20"/>
          <w:lang w:val="en-IN"/>
        </w:rPr>
        <w:t>Multi-AZ Deployment: Automatic failover to a standby instance in another AZ in case of an outage.</w:t>
      </w:r>
    </w:p>
    <w:p w14:paraId="3D24276D" w14:textId="77777777" w:rsidR="00FE1BFF" w:rsidRPr="00945FB7" w:rsidRDefault="00FE1BFF" w:rsidP="00FE1BFF">
      <w:pPr>
        <w:pStyle w:val="BodyText"/>
        <w:numPr>
          <w:ilvl w:val="0"/>
          <w:numId w:val="38"/>
        </w:numPr>
        <w:spacing w:before="1" w:line="276" w:lineRule="auto"/>
        <w:rPr>
          <w:b/>
          <w:bCs/>
          <w:sz w:val="20"/>
          <w:lang w:val="en-IN"/>
        </w:rPr>
      </w:pPr>
      <w:r w:rsidRPr="00945FB7">
        <w:rPr>
          <w:b/>
          <w:bCs/>
          <w:sz w:val="20"/>
          <w:lang w:val="en-IN"/>
        </w:rPr>
        <w:t>Automated Backups: Daily backups and point-in-time recovery.</w:t>
      </w:r>
    </w:p>
    <w:p w14:paraId="2F094289" w14:textId="77777777" w:rsidR="00FE1BFF" w:rsidRPr="00945FB7" w:rsidRDefault="00FE1BFF" w:rsidP="00FE1BFF">
      <w:pPr>
        <w:pStyle w:val="BodyText"/>
        <w:numPr>
          <w:ilvl w:val="0"/>
          <w:numId w:val="38"/>
        </w:numPr>
        <w:spacing w:before="1" w:line="276" w:lineRule="auto"/>
        <w:rPr>
          <w:b/>
          <w:bCs/>
          <w:sz w:val="20"/>
          <w:lang w:val="en-IN"/>
        </w:rPr>
      </w:pPr>
      <w:r w:rsidRPr="00945FB7">
        <w:rPr>
          <w:b/>
          <w:bCs/>
          <w:sz w:val="20"/>
          <w:lang w:val="en-IN"/>
        </w:rPr>
        <w:t>High Availability and Durability: Built-in replication and automated failover.</w:t>
      </w:r>
    </w:p>
    <w:p w14:paraId="114A559E" w14:textId="77777777" w:rsidR="00FE1BFF" w:rsidRPr="00945FB7" w:rsidRDefault="00FE1BFF" w:rsidP="00FE1BFF">
      <w:pPr>
        <w:pStyle w:val="BodyText"/>
        <w:spacing w:before="1" w:line="276" w:lineRule="auto"/>
        <w:rPr>
          <w:b/>
          <w:bCs/>
          <w:sz w:val="20"/>
          <w:lang w:val="en-IN"/>
        </w:rPr>
      </w:pPr>
      <w:r w:rsidRPr="00945FB7">
        <w:rPr>
          <w:b/>
          <w:bCs/>
          <w:sz w:val="20"/>
          <w:lang w:val="en-IN"/>
        </w:rPr>
        <w:t>Integration Steps:</w:t>
      </w:r>
    </w:p>
    <w:p w14:paraId="6BC34BB0" w14:textId="77777777" w:rsidR="00FE1BFF" w:rsidRPr="00945FB7" w:rsidRDefault="00FE1BFF" w:rsidP="00FE1BFF">
      <w:pPr>
        <w:pStyle w:val="BodyText"/>
        <w:numPr>
          <w:ilvl w:val="0"/>
          <w:numId w:val="39"/>
        </w:numPr>
        <w:spacing w:before="1" w:line="276" w:lineRule="auto"/>
        <w:rPr>
          <w:b/>
          <w:bCs/>
          <w:sz w:val="20"/>
          <w:lang w:val="en-IN"/>
        </w:rPr>
      </w:pPr>
      <w:r w:rsidRPr="00945FB7">
        <w:rPr>
          <w:b/>
          <w:bCs/>
          <w:sz w:val="20"/>
          <w:lang w:val="en-IN"/>
        </w:rPr>
        <w:t xml:space="preserve">Create RDS Instance: Set up an RDS instance with </w:t>
      </w:r>
      <w:proofErr w:type="gramStart"/>
      <w:r w:rsidRPr="00945FB7">
        <w:rPr>
          <w:b/>
          <w:bCs/>
          <w:sz w:val="20"/>
          <w:lang w:val="en-IN"/>
        </w:rPr>
        <w:t>Multi-AZ</w:t>
      </w:r>
      <w:proofErr w:type="gramEnd"/>
      <w:r w:rsidRPr="00945FB7">
        <w:rPr>
          <w:b/>
          <w:bCs/>
          <w:sz w:val="20"/>
          <w:lang w:val="en-IN"/>
        </w:rPr>
        <w:t xml:space="preserve"> configuration.</w:t>
      </w:r>
    </w:p>
    <w:p w14:paraId="3E3B8F1B" w14:textId="77777777" w:rsidR="00FE1BFF" w:rsidRPr="00945FB7" w:rsidRDefault="00FE1BFF" w:rsidP="00FE1BFF">
      <w:pPr>
        <w:pStyle w:val="BodyText"/>
        <w:numPr>
          <w:ilvl w:val="0"/>
          <w:numId w:val="39"/>
        </w:numPr>
        <w:spacing w:before="1" w:line="276" w:lineRule="auto"/>
        <w:rPr>
          <w:b/>
          <w:bCs/>
          <w:sz w:val="20"/>
          <w:lang w:val="en-IN"/>
        </w:rPr>
      </w:pPr>
      <w:r w:rsidRPr="00945FB7">
        <w:rPr>
          <w:b/>
          <w:bCs/>
          <w:sz w:val="20"/>
          <w:lang w:val="en-IN"/>
        </w:rPr>
        <w:t>Configure Security: Set up security groups and IAM roles.</w:t>
      </w:r>
    </w:p>
    <w:p w14:paraId="0DEDD581" w14:textId="77777777" w:rsidR="00FE1BFF" w:rsidRPr="00945FB7" w:rsidRDefault="00FE1BFF" w:rsidP="00FE1BFF">
      <w:pPr>
        <w:pStyle w:val="BodyText"/>
        <w:numPr>
          <w:ilvl w:val="0"/>
          <w:numId w:val="39"/>
        </w:numPr>
        <w:spacing w:before="1" w:line="276" w:lineRule="auto"/>
        <w:rPr>
          <w:b/>
          <w:bCs/>
          <w:sz w:val="20"/>
          <w:lang w:val="en-IN"/>
        </w:rPr>
      </w:pPr>
      <w:r w:rsidRPr="00945FB7">
        <w:rPr>
          <w:b/>
          <w:bCs/>
          <w:sz w:val="20"/>
          <w:lang w:val="en-IN"/>
        </w:rPr>
        <w:t>Database Connections: Configure applications to connect to the RDS instance.</w:t>
      </w:r>
    </w:p>
    <w:p w14:paraId="78246F68" w14:textId="77777777" w:rsidR="00FE1BFF" w:rsidRDefault="00FE1BFF" w:rsidP="00FE1BFF">
      <w:pPr>
        <w:pStyle w:val="BodyText"/>
        <w:numPr>
          <w:ilvl w:val="0"/>
          <w:numId w:val="39"/>
        </w:numPr>
        <w:spacing w:before="1" w:line="276" w:lineRule="auto"/>
        <w:rPr>
          <w:b/>
          <w:bCs/>
          <w:sz w:val="20"/>
          <w:lang w:val="en-IN"/>
        </w:rPr>
      </w:pPr>
      <w:r w:rsidRPr="00945FB7">
        <w:rPr>
          <w:b/>
          <w:bCs/>
          <w:sz w:val="20"/>
          <w:lang w:val="en-IN"/>
        </w:rPr>
        <w:t>Automate Backups and Maintenance: Enable automated backups and maintenance tasks.</w:t>
      </w:r>
    </w:p>
    <w:p w14:paraId="28D2D5CE" w14:textId="77777777" w:rsidR="00FE1BFF" w:rsidRDefault="00FE1BFF" w:rsidP="00FE1BFF">
      <w:pPr>
        <w:pStyle w:val="BodyText"/>
        <w:spacing w:before="1" w:line="276" w:lineRule="auto"/>
        <w:rPr>
          <w:b/>
          <w:bCs/>
          <w:sz w:val="20"/>
          <w:lang w:val="en-IN"/>
        </w:rPr>
      </w:pPr>
    </w:p>
    <w:p w14:paraId="3B60FE67" w14:textId="77777777" w:rsidR="00FE1BFF" w:rsidRDefault="00FE1BFF" w:rsidP="00FE1BFF">
      <w:pPr>
        <w:pStyle w:val="BodyText"/>
        <w:spacing w:before="1" w:line="276" w:lineRule="auto"/>
        <w:rPr>
          <w:b/>
          <w:bCs/>
          <w:sz w:val="20"/>
          <w:lang w:val="en-IN"/>
        </w:rPr>
      </w:pPr>
    </w:p>
    <w:p w14:paraId="130C8299" w14:textId="77777777" w:rsidR="00FE1BFF" w:rsidRDefault="00FE1BFF" w:rsidP="00FE1BFF">
      <w:pPr>
        <w:pStyle w:val="BodyText"/>
        <w:spacing w:before="1" w:line="276" w:lineRule="auto"/>
        <w:rPr>
          <w:b/>
          <w:bCs/>
          <w:sz w:val="20"/>
          <w:lang w:val="en-IN"/>
        </w:rPr>
      </w:pPr>
      <w:r w:rsidRPr="00BC4F78">
        <w:rPr>
          <w:b/>
          <w:bCs/>
          <w:sz w:val="20"/>
          <w:highlight w:val="lightGray"/>
          <w:lang w:val="en-IN"/>
        </w:rPr>
        <w:t xml:space="preserve">The following are some limitations when working with </w:t>
      </w:r>
      <w:proofErr w:type="gramStart"/>
      <w:r w:rsidRPr="00BC4F78">
        <w:rPr>
          <w:b/>
          <w:bCs/>
          <w:sz w:val="20"/>
          <w:highlight w:val="lightGray"/>
          <w:lang w:val="en-IN"/>
        </w:rPr>
        <w:t>Multi-AZ</w:t>
      </w:r>
      <w:proofErr w:type="gramEnd"/>
      <w:r w:rsidRPr="00BC4F78">
        <w:rPr>
          <w:b/>
          <w:bCs/>
          <w:sz w:val="20"/>
          <w:highlight w:val="lightGray"/>
          <w:lang w:val="en-IN"/>
        </w:rPr>
        <w:t xml:space="preserve"> deployments on RDS for SQL Server DB instances:</w:t>
      </w:r>
    </w:p>
    <w:p w14:paraId="61FADE81" w14:textId="77777777" w:rsidR="00FE1BFF" w:rsidRPr="00933409" w:rsidRDefault="00FE1BFF" w:rsidP="00FE1BFF">
      <w:pPr>
        <w:pStyle w:val="BodyText"/>
        <w:spacing w:before="1" w:line="276" w:lineRule="auto"/>
        <w:rPr>
          <w:b/>
          <w:bCs/>
          <w:sz w:val="20"/>
          <w:lang w:val="en-IN"/>
        </w:rPr>
      </w:pPr>
    </w:p>
    <w:p w14:paraId="7036DA2B" w14:textId="77777777" w:rsidR="00FE1BFF" w:rsidRPr="00933409" w:rsidRDefault="00FE1BFF" w:rsidP="00FE1BFF">
      <w:pPr>
        <w:pStyle w:val="BodyText"/>
        <w:spacing w:before="1" w:line="276" w:lineRule="auto"/>
        <w:rPr>
          <w:b/>
          <w:bCs/>
          <w:sz w:val="20"/>
          <w:lang w:val="en-IN"/>
        </w:rPr>
      </w:pPr>
      <w:r>
        <w:rPr>
          <w:b/>
          <w:bCs/>
          <w:sz w:val="20"/>
          <w:lang w:val="en-IN"/>
        </w:rPr>
        <w:t>1.</w:t>
      </w:r>
      <w:r w:rsidRPr="00933409">
        <w:rPr>
          <w:b/>
          <w:bCs/>
          <w:sz w:val="20"/>
          <w:lang w:val="en-IN"/>
        </w:rPr>
        <w:t>Cross-Region Multi-AZ isn't supported.</w:t>
      </w:r>
    </w:p>
    <w:p w14:paraId="035CA5A0" w14:textId="77777777" w:rsidR="00FE1BFF" w:rsidRPr="00933409" w:rsidRDefault="00FE1BFF" w:rsidP="00FE1BFF">
      <w:pPr>
        <w:pStyle w:val="BodyText"/>
        <w:spacing w:before="1" w:line="276" w:lineRule="auto"/>
        <w:rPr>
          <w:b/>
          <w:bCs/>
          <w:sz w:val="20"/>
          <w:lang w:val="en-IN"/>
        </w:rPr>
      </w:pPr>
      <w:r>
        <w:rPr>
          <w:b/>
          <w:bCs/>
          <w:sz w:val="20"/>
          <w:lang w:val="en-IN"/>
        </w:rPr>
        <w:t>2.</w:t>
      </w:r>
      <w:r w:rsidRPr="00933409">
        <w:rPr>
          <w:b/>
          <w:bCs/>
          <w:sz w:val="20"/>
          <w:lang w:val="en-IN"/>
        </w:rPr>
        <w:t>Stopping an RDS for SQL Server DB instance in a multi-AZ deployment isn't supported.</w:t>
      </w:r>
    </w:p>
    <w:p w14:paraId="144AA44C" w14:textId="77777777" w:rsidR="00FE1BFF" w:rsidRPr="00933409" w:rsidRDefault="00FE1BFF" w:rsidP="00FE1BFF">
      <w:pPr>
        <w:pStyle w:val="BodyText"/>
        <w:spacing w:before="1" w:line="276" w:lineRule="auto"/>
        <w:rPr>
          <w:b/>
          <w:bCs/>
          <w:sz w:val="20"/>
          <w:lang w:val="en-IN"/>
        </w:rPr>
      </w:pPr>
      <w:r>
        <w:rPr>
          <w:b/>
          <w:bCs/>
          <w:sz w:val="20"/>
          <w:lang w:val="en-IN"/>
        </w:rPr>
        <w:t>3.</w:t>
      </w:r>
      <w:r w:rsidRPr="00933409">
        <w:rPr>
          <w:b/>
          <w:bCs/>
          <w:sz w:val="20"/>
          <w:lang w:val="en-IN"/>
        </w:rPr>
        <w:t>You can't configure the secondary DB instance to accept database read activity.</w:t>
      </w:r>
    </w:p>
    <w:p w14:paraId="0E8DC1CB" w14:textId="77777777" w:rsidR="00FE1BFF" w:rsidRPr="00933409" w:rsidRDefault="00FE1BFF" w:rsidP="00FE1BFF">
      <w:pPr>
        <w:pStyle w:val="BodyText"/>
        <w:spacing w:before="1" w:line="276" w:lineRule="auto"/>
        <w:rPr>
          <w:b/>
          <w:bCs/>
          <w:sz w:val="20"/>
          <w:lang w:val="en-IN"/>
        </w:rPr>
      </w:pPr>
      <w:r>
        <w:rPr>
          <w:b/>
          <w:bCs/>
          <w:sz w:val="20"/>
          <w:lang w:val="en-IN"/>
        </w:rPr>
        <w:t>4.</w:t>
      </w:r>
      <w:r w:rsidRPr="00933409">
        <w:rPr>
          <w:b/>
          <w:bCs/>
          <w:sz w:val="20"/>
          <w:lang w:val="en-IN"/>
        </w:rPr>
        <w:t>Multi-AZ with Always on Availability Groups (AGs) supports in-memory optimization.</w:t>
      </w:r>
    </w:p>
    <w:p w14:paraId="6F50357A" w14:textId="77777777" w:rsidR="00FE1BFF" w:rsidRPr="00933409" w:rsidRDefault="00FE1BFF" w:rsidP="00FE1BFF">
      <w:pPr>
        <w:pStyle w:val="BodyText"/>
        <w:spacing w:before="1" w:line="276" w:lineRule="auto"/>
        <w:rPr>
          <w:b/>
          <w:bCs/>
          <w:sz w:val="20"/>
          <w:lang w:val="en-IN"/>
        </w:rPr>
      </w:pPr>
      <w:r>
        <w:rPr>
          <w:b/>
          <w:bCs/>
          <w:sz w:val="20"/>
          <w:lang w:val="en-IN"/>
        </w:rPr>
        <w:t>5.</w:t>
      </w:r>
      <w:r w:rsidRPr="00933409">
        <w:rPr>
          <w:b/>
          <w:bCs/>
          <w:sz w:val="20"/>
          <w:lang w:val="en-IN"/>
        </w:rPr>
        <w:t xml:space="preserve">Multi-AZ with Always </w:t>
      </w:r>
      <w:proofErr w:type="gramStart"/>
      <w:r w:rsidRPr="00933409">
        <w:rPr>
          <w:b/>
          <w:bCs/>
          <w:sz w:val="20"/>
          <w:lang w:val="en-IN"/>
        </w:rPr>
        <w:t>On</w:t>
      </w:r>
      <w:proofErr w:type="gramEnd"/>
      <w:r w:rsidRPr="00933409">
        <w:rPr>
          <w:b/>
          <w:bCs/>
          <w:sz w:val="20"/>
          <w:lang w:val="en-IN"/>
        </w:rPr>
        <w:t xml:space="preserve"> Availability Groups (AGs) doesn't support Kerberos authentication for the availability group listener. This is because the listener has no Service Principal Name (SPN).</w:t>
      </w:r>
    </w:p>
    <w:p w14:paraId="73207404" w14:textId="77777777" w:rsidR="00FE1BFF" w:rsidRDefault="00FE1BFF" w:rsidP="00FE1BFF">
      <w:pPr>
        <w:pStyle w:val="BodyText"/>
        <w:spacing w:before="1" w:line="276" w:lineRule="auto"/>
        <w:rPr>
          <w:b/>
          <w:bCs/>
          <w:sz w:val="20"/>
          <w:lang w:val="en-IN"/>
        </w:rPr>
      </w:pPr>
    </w:p>
    <w:p w14:paraId="3F0FB078" w14:textId="77777777" w:rsidR="00FE1BFF" w:rsidRPr="00933409" w:rsidRDefault="00FE1BFF" w:rsidP="00FE1BFF">
      <w:pPr>
        <w:pStyle w:val="BodyText"/>
        <w:spacing w:before="1" w:line="276" w:lineRule="auto"/>
        <w:rPr>
          <w:b/>
          <w:bCs/>
          <w:sz w:val="20"/>
          <w:lang w:val="en-IN"/>
        </w:rPr>
      </w:pPr>
      <w:r>
        <w:rPr>
          <w:b/>
          <w:bCs/>
          <w:sz w:val="20"/>
          <w:lang w:val="en-IN"/>
        </w:rPr>
        <w:t>6.</w:t>
      </w:r>
      <w:r w:rsidRPr="00933409">
        <w:rPr>
          <w:b/>
          <w:bCs/>
          <w:sz w:val="20"/>
          <w:lang w:val="en-IN"/>
        </w:rPr>
        <w:t xml:space="preserve">You can't rename a database on a SQL Server DB instance that is in a SQL Server Multi-AZ deployment. If you need to rename a database on such an instance, first turn off Multi-AZ for the DB instance, then rename the database. Finally, turn </w:t>
      </w:r>
      <w:proofErr w:type="gramStart"/>
      <w:r w:rsidRPr="00933409">
        <w:rPr>
          <w:b/>
          <w:bCs/>
          <w:sz w:val="20"/>
          <w:lang w:val="en-IN"/>
        </w:rPr>
        <w:t>Multi-AZ</w:t>
      </w:r>
      <w:proofErr w:type="gramEnd"/>
      <w:r w:rsidRPr="00933409">
        <w:rPr>
          <w:b/>
          <w:bCs/>
          <w:sz w:val="20"/>
          <w:lang w:val="en-IN"/>
        </w:rPr>
        <w:t xml:space="preserve"> back on for the DB instance.</w:t>
      </w:r>
    </w:p>
    <w:p w14:paraId="57F1BE8A" w14:textId="77777777" w:rsidR="00FE1BFF" w:rsidRDefault="00FE1BFF" w:rsidP="00FE1BFF">
      <w:pPr>
        <w:pStyle w:val="BodyText"/>
        <w:spacing w:before="1" w:line="276" w:lineRule="auto"/>
        <w:rPr>
          <w:b/>
          <w:bCs/>
          <w:sz w:val="20"/>
          <w:lang w:val="en-IN"/>
        </w:rPr>
      </w:pPr>
    </w:p>
    <w:p w14:paraId="702790E4" w14:textId="77777777" w:rsidR="00FE1BFF" w:rsidRPr="00933409" w:rsidRDefault="00FE1BFF" w:rsidP="00FE1BFF">
      <w:pPr>
        <w:pStyle w:val="BodyText"/>
        <w:spacing w:before="1" w:line="276" w:lineRule="auto"/>
        <w:rPr>
          <w:b/>
          <w:bCs/>
          <w:sz w:val="20"/>
          <w:lang w:val="en-IN"/>
        </w:rPr>
      </w:pPr>
      <w:r>
        <w:rPr>
          <w:b/>
          <w:bCs/>
          <w:sz w:val="20"/>
          <w:lang w:val="en-IN"/>
        </w:rPr>
        <w:t>7.</w:t>
      </w:r>
      <w:r w:rsidRPr="00933409">
        <w:rPr>
          <w:b/>
          <w:bCs/>
          <w:sz w:val="20"/>
          <w:lang w:val="en-IN"/>
        </w:rPr>
        <w:t xml:space="preserve">You can only restore </w:t>
      </w:r>
      <w:proofErr w:type="gramStart"/>
      <w:r w:rsidRPr="00933409">
        <w:rPr>
          <w:b/>
          <w:bCs/>
          <w:sz w:val="20"/>
          <w:lang w:val="en-IN"/>
        </w:rPr>
        <w:t>Multi-AZ DB</w:t>
      </w:r>
      <w:proofErr w:type="gramEnd"/>
      <w:r w:rsidRPr="00933409">
        <w:rPr>
          <w:b/>
          <w:bCs/>
          <w:sz w:val="20"/>
          <w:lang w:val="en-IN"/>
        </w:rPr>
        <w:t xml:space="preserve"> instances that are backed up using the full recovery model.</w:t>
      </w:r>
    </w:p>
    <w:p w14:paraId="38EE7616" w14:textId="77777777" w:rsidR="00FE1BFF" w:rsidRPr="00933409" w:rsidRDefault="00FE1BFF" w:rsidP="00FE1BFF">
      <w:pPr>
        <w:pStyle w:val="BodyText"/>
        <w:spacing w:before="1" w:line="276" w:lineRule="auto"/>
        <w:rPr>
          <w:b/>
          <w:bCs/>
          <w:sz w:val="20"/>
          <w:lang w:val="en-IN"/>
        </w:rPr>
      </w:pPr>
      <w:r w:rsidRPr="00933409">
        <w:rPr>
          <w:b/>
          <w:bCs/>
          <w:sz w:val="20"/>
          <w:lang w:val="en-IN"/>
        </w:rPr>
        <w:t>Multi-AZ deployments have a limit of 10,000 SQL Server Agent jobs.</w:t>
      </w:r>
    </w:p>
    <w:p w14:paraId="2F34FC31" w14:textId="77777777" w:rsidR="00FE1BFF" w:rsidRDefault="00FE1BFF" w:rsidP="00FE1BFF">
      <w:pPr>
        <w:pStyle w:val="BodyText"/>
        <w:spacing w:before="1" w:line="276" w:lineRule="auto"/>
        <w:rPr>
          <w:b/>
          <w:bCs/>
          <w:sz w:val="20"/>
          <w:lang w:val="en-IN"/>
        </w:rPr>
      </w:pPr>
    </w:p>
    <w:p w14:paraId="1EBBA13F" w14:textId="77777777" w:rsidR="00FE1BFF" w:rsidRDefault="00FE1BFF" w:rsidP="00FE1BFF">
      <w:pPr>
        <w:pStyle w:val="BodyText"/>
        <w:spacing w:before="1" w:line="276" w:lineRule="auto"/>
        <w:rPr>
          <w:b/>
          <w:bCs/>
          <w:sz w:val="20"/>
          <w:lang w:val="en-IN"/>
        </w:rPr>
      </w:pPr>
    </w:p>
    <w:p w14:paraId="1F259F44" w14:textId="77777777" w:rsidR="00FE1BFF" w:rsidRPr="00945FB7" w:rsidRDefault="00FE1BFF" w:rsidP="00FE1BFF">
      <w:pPr>
        <w:pStyle w:val="BodyText"/>
        <w:spacing w:before="1" w:line="276" w:lineRule="auto"/>
        <w:rPr>
          <w:b/>
          <w:bCs/>
          <w:sz w:val="20"/>
          <w:lang w:val="en-IN"/>
        </w:rPr>
      </w:pPr>
      <w:r w:rsidRPr="00933409">
        <w:rPr>
          <w:b/>
          <w:bCs/>
          <w:sz w:val="20"/>
          <w:lang w:val="en-IN"/>
        </w:rPr>
        <w:t xml:space="preserve">If you need a higher limit, request an increase by contacting AWS Support. </w:t>
      </w:r>
    </w:p>
    <w:p w14:paraId="015BC215" w14:textId="77777777" w:rsidR="00FE1BFF" w:rsidRDefault="00FE1BFF" w:rsidP="00FE1BFF">
      <w:pPr>
        <w:pStyle w:val="BodyText"/>
        <w:spacing w:before="1" w:line="276" w:lineRule="auto"/>
        <w:rPr>
          <w:b/>
          <w:bCs/>
          <w:sz w:val="20"/>
          <w:lang w:val="en-IN"/>
        </w:rPr>
      </w:pPr>
    </w:p>
    <w:p w14:paraId="383152F5" w14:textId="77777777" w:rsidR="00FE1BFF" w:rsidRPr="006D2061" w:rsidRDefault="00FE1BFF" w:rsidP="00FE1BFF">
      <w:pPr>
        <w:pStyle w:val="BodyText"/>
        <w:spacing w:before="1" w:line="276" w:lineRule="auto"/>
        <w:rPr>
          <w:b/>
          <w:bCs/>
          <w:sz w:val="20"/>
          <w:lang w:val="en-IN"/>
        </w:rPr>
      </w:pPr>
      <w:r w:rsidRPr="00FE1BFF">
        <w:rPr>
          <w:b/>
          <w:bCs/>
          <w:sz w:val="20"/>
          <w:highlight w:val="lightGray"/>
          <w:lang w:val="en-IN"/>
        </w:rPr>
        <w:t>Managed Streaming for Kafka (MSK)</w:t>
      </w:r>
    </w:p>
    <w:p w14:paraId="574844BD" w14:textId="77777777" w:rsidR="00FE1BFF" w:rsidRDefault="00FE1BFF" w:rsidP="00FE1BFF">
      <w:pPr>
        <w:pStyle w:val="BodyText"/>
        <w:spacing w:before="1" w:line="276" w:lineRule="auto"/>
        <w:rPr>
          <w:b/>
          <w:bCs/>
          <w:sz w:val="20"/>
          <w:lang w:val="en-IN"/>
        </w:rPr>
      </w:pPr>
    </w:p>
    <w:p w14:paraId="0A81F3C2" w14:textId="77777777" w:rsidR="00FE1BFF" w:rsidRPr="006D2061" w:rsidRDefault="00FE1BFF" w:rsidP="00FE1BFF">
      <w:pPr>
        <w:pStyle w:val="BodyText"/>
        <w:spacing w:before="1" w:line="276" w:lineRule="auto"/>
        <w:rPr>
          <w:sz w:val="20"/>
          <w:lang w:val="en-IN"/>
        </w:rPr>
      </w:pPr>
      <w:r w:rsidRPr="006D2061">
        <w:rPr>
          <w:b/>
          <w:bCs/>
          <w:sz w:val="20"/>
          <w:lang w:val="en-IN"/>
        </w:rPr>
        <w:t>Benefits:</w:t>
      </w:r>
    </w:p>
    <w:p w14:paraId="36711EF0" w14:textId="77777777" w:rsidR="00FE1BFF" w:rsidRPr="006D2061" w:rsidRDefault="00FE1BFF" w:rsidP="00FE1BFF">
      <w:pPr>
        <w:pStyle w:val="BodyText"/>
        <w:numPr>
          <w:ilvl w:val="0"/>
          <w:numId w:val="34"/>
        </w:numPr>
        <w:spacing w:before="1" w:line="276" w:lineRule="auto"/>
        <w:rPr>
          <w:sz w:val="20"/>
          <w:lang w:val="en-IN"/>
        </w:rPr>
      </w:pPr>
      <w:r w:rsidRPr="006D2061">
        <w:rPr>
          <w:b/>
          <w:bCs/>
          <w:sz w:val="20"/>
          <w:lang w:val="en-IN"/>
        </w:rPr>
        <w:t>Scalable Messaging Platform</w:t>
      </w:r>
      <w:r w:rsidRPr="006D2061">
        <w:rPr>
          <w:sz w:val="20"/>
          <w:lang w:val="en-IN"/>
        </w:rPr>
        <w:t>: Facilitates real-time data streaming and analytics.</w:t>
      </w:r>
    </w:p>
    <w:p w14:paraId="2CBC9F47" w14:textId="77777777" w:rsidR="00FE1BFF" w:rsidRPr="006D2061" w:rsidRDefault="00FE1BFF" w:rsidP="00FE1BFF">
      <w:pPr>
        <w:pStyle w:val="BodyText"/>
        <w:numPr>
          <w:ilvl w:val="0"/>
          <w:numId w:val="34"/>
        </w:numPr>
        <w:spacing w:before="1" w:line="276" w:lineRule="auto"/>
        <w:rPr>
          <w:sz w:val="20"/>
          <w:lang w:val="en-IN"/>
        </w:rPr>
      </w:pPr>
      <w:r w:rsidRPr="006D2061">
        <w:rPr>
          <w:b/>
          <w:bCs/>
          <w:sz w:val="20"/>
          <w:lang w:val="en-IN"/>
        </w:rPr>
        <w:t>High Availability</w:t>
      </w:r>
      <w:r w:rsidRPr="006D2061">
        <w:rPr>
          <w:sz w:val="20"/>
          <w:lang w:val="en-IN"/>
        </w:rPr>
        <w:t>: MSK automatically replicates data across multiple AZs.</w:t>
      </w:r>
    </w:p>
    <w:p w14:paraId="5B372236" w14:textId="77777777" w:rsidR="00FE1BFF" w:rsidRPr="006D2061" w:rsidRDefault="00FE1BFF" w:rsidP="00FE1BFF">
      <w:pPr>
        <w:pStyle w:val="BodyText"/>
        <w:spacing w:before="1" w:line="276" w:lineRule="auto"/>
        <w:rPr>
          <w:sz w:val="20"/>
          <w:lang w:val="en-IN"/>
        </w:rPr>
      </w:pPr>
      <w:r w:rsidRPr="006D2061">
        <w:rPr>
          <w:b/>
          <w:bCs/>
          <w:sz w:val="20"/>
          <w:lang w:val="en-IN"/>
        </w:rPr>
        <w:t>Integration Steps:</w:t>
      </w:r>
    </w:p>
    <w:p w14:paraId="6D284D07" w14:textId="77777777" w:rsidR="00FE1BFF" w:rsidRPr="006D2061" w:rsidRDefault="00FE1BFF" w:rsidP="00FE1BFF">
      <w:pPr>
        <w:pStyle w:val="BodyText"/>
        <w:numPr>
          <w:ilvl w:val="0"/>
          <w:numId w:val="35"/>
        </w:numPr>
        <w:spacing w:before="1" w:line="276" w:lineRule="auto"/>
        <w:rPr>
          <w:sz w:val="20"/>
          <w:lang w:val="en-IN"/>
        </w:rPr>
      </w:pPr>
      <w:r w:rsidRPr="006D2061">
        <w:rPr>
          <w:b/>
          <w:bCs/>
          <w:sz w:val="20"/>
          <w:lang w:val="en-IN"/>
        </w:rPr>
        <w:t>MSK Cluster Creation</w:t>
      </w:r>
      <w:r w:rsidRPr="006D2061">
        <w:rPr>
          <w:sz w:val="20"/>
          <w:lang w:val="en-IN"/>
        </w:rPr>
        <w:t>: Create an MSK cluster across multiple AZs.</w:t>
      </w:r>
    </w:p>
    <w:p w14:paraId="3E1FF676" w14:textId="77777777" w:rsidR="00FE1BFF" w:rsidRPr="006D2061" w:rsidRDefault="00FE1BFF" w:rsidP="00FE1BFF">
      <w:pPr>
        <w:pStyle w:val="BodyText"/>
        <w:numPr>
          <w:ilvl w:val="0"/>
          <w:numId w:val="35"/>
        </w:numPr>
        <w:spacing w:before="1" w:line="276" w:lineRule="auto"/>
        <w:rPr>
          <w:sz w:val="20"/>
          <w:lang w:val="en-IN"/>
        </w:rPr>
      </w:pPr>
      <w:r w:rsidRPr="006D2061">
        <w:rPr>
          <w:b/>
          <w:bCs/>
          <w:sz w:val="20"/>
          <w:lang w:val="en-IN"/>
        </w:rPr>
        <w:t>Configure Producers and Consumers</w:t>
      </w:r>
      <w:r w:rsidRPr="006D2061">
        <w:rPr>
          <w:sz w:val="20"/>
          <w:lang w:val="en-IN"/>
        </w:rPr>
        <w:t>: Set up applications to produce and consume messages from Kafka topics.</w:t>
      </w:r>
    </w:p>
    <w:p w14:paraId="6B3EDC83" w14:textId="77777777" w:rsidR="00FE1BFF" w:rsidRPr="006D2061" w:rsidRDefault="00FE1BFF" w:rsidP="00FE1BFF">
      <w:pPr>
        <w:pStyle w:val="BodyText"/>
        <w:numPr>
          <w:ilvl w:val="0"/>
          <w:numId w:val="35"/>
        </w:numPr>
        <w:spacing w:before="1" w:line="276" w:lineRule="auto"/>
        <w:rPr>
          <w:sz w:val="20"/>
          <w:lang w:val="en-IN"/>
        </w:rPr>
      </w:pPr>
      <w:r w:rsidRPr="006D2061">
        <w:rPr>
          <w:b/>
          <w:bCs/>
          <w:sz w:val="20"/>
          <w:lang w:val="en-IN"/>
        </w:rPr>
        <w:t>Monitoring and Maintenance</w:t>
      </w:r>
      <w:r w:rsidRPr="006D2061">
        <w:rPr>
          <w:sz w:val="20"/>
          <w:lang w:val="en-IN"/>
        </w:rPr>
        <w:t>: Use AWS tools to monitor Kafka performance and health.</w:t>
      </w:r>
    </w:p>
    <w:p w14:paraId="659E9103" w14:textId="77777777" w:rsidR="00FE1BFF" w:rsidRDefault="00FE1BFF" w:rsidP="00FE1BFF">
      <w:pPr>
        <w:pStyle w:val="BodyText"/>
        <w:spacing w:before="1" w:line="276" w:lineRule="auto"/>
        <w:rPr>
          <w:b/>
          <w:bCs/>
          <w:sz w:val="20"/>
          <w:lang w:val="en-IN"/>
        </w:rPr>
      </w:pPr>
    </w:p>
    <w:p w14:paraId="0F2E1103" w14:textId="77777777" w:rsidR="00FE1BFF" w:rsidRDefault="00FE1BFF" w:rsidP="00FE1BFF">
      <w:pPr>
        <w:pStyle w:val="BodyText"/>
        <w:spacing w:before="1" w:line="276" w:lineRule="auto"/>
        <w:rPr>
          <w:b/>
          <w:bCs/>
          <w:sz w:val="20"/>
          <w:lang w:val="en-IN"/>
        </w:rPr>
      </w:pPr>
    </w:p>
    <w:p w14:paraId="754F494C" w14:textId="77777777" w:rsidR="00FE1BFF" w:rsidRPr="006D2061" w:rsidRDefault="00FE1BFF" w:rsidP="00FE1BFF">
      <w:pPr>
        <w:pStyle w:val="BodyText"/>
        <w:spacing w:before="1" w:line="276" w:lineRule="auto"/>
        <w:rPr>
          <w:b/>
          <w:bCs/>
          <w:sz w:val="20"/>
          <w:lang w:val="en-IN"/>
        </w:rPr>
      </w:pPr>
      <w:r w:rsidRPr="00FE1BFF">
        <w:rPr>
          <w:b/>
          <w:bCs/>
          <w:sz w:val="20"/>
          <w:highlight w:val="lightGray"/>
          <w:lang w:val="en-IN"/>
        </w:rPr>
        <w:t>Amazon S3</w:t>
      </w:r>
    </w:p>
    <w:p w14:paraId="7DBBE510" w14:textId="77777777" w:rsidR="00FE1BFF" w:rsidRDefault="00FE1BFF" w:rsidP="00FE1BFF">
      <w:pPr>
        <w:pStyle w:val="BodyText"/>
        <w:spacing w:before="1" w:line="276" w:lineRule="auto"/>
        <w:rPr>
          <w:b/>
          <w:bCs/>
          <w:sz w:val="20"/>
          <w:lang w:val="en-IN"/>
        </w:rPr>
      </w:pPr>
    </w:p>
    <w:p w14:paraId="2C4F8BC7" w14:textId="77777777" w:rsidR="00FE1BFF" w:rsidRPr="006D2061" w:rsidRDefault="00FE1BFF" w:rsidP="00FE1BFF">
      <w:pPr>
        <w:pStyle w:val="BodyText"/>
        <w:spacing w:before="1" w:line="276" w:lineRule="auto"/>
        <w:rPr>
          <w:sz w:val="20"/>
          <w:lang w:val="en-IN"/>
        </w:rPr>
      </w:pPr>
      <w:r w:rsidRPr="006D2061">
        <w:rPr>
          <w:b/>
          <w:bCs/>
          <w:sz w:val="20"/>
          <w:lang w:val="en-IN"/>
        </w:rPr>
        <w:t>Benefits:</w:t>
      </w:r>
    </w:p>
    <w:p w14:paraId="02B2199A" w14:textId="77777777" w:rsidR="00FE1BFF" w:rsidRPr="006D2061" w:rsidRDefault="00FE1BFF" w:rsidP="00FE1BFF">
      <w:pPr>
        <w:pStyle w:val="BodyText"/>
        <w:numPr>
          <w:ilvl w:val="0"/>
          <w:numId w:val="36"/>
        </w:numPr>
        <w:spacing w:before="1" w:line="276" w:lineRule="auto"/>
        <w:rPr>
          <w:sz w:val="20"/>
          <w:lang w:val="en-IN"/>
        </w:rPr>
      </w:pPr>
      <w:r w:rsidRPr="006D2061">
        <w:rPr>
          <w:b/>
          <w:bCs/>
          <w:sz w:val="20"/>
          <w:lang w:val="en-IN"/>
        </w:rPr>
        <w:t>Durable Storage</w:t>
      </w:r>
      <w:r w:rsidRPr="006D2061">
        <w:rPr>
          <w:sz w:val="20"/>
          <w:lang w:val="en-IN"/>
        </w:rPr>
        <w:t>: Provides scalable storage for backups, logs, and static assets.</w:t>
      </w:r>
    </w:p>
    <w:p w14:paraId="058CE74A" w14:textId="77777777" w:rsidR="00FE1BFF" w:rsidRPr="006D2061" w:rsidRDefault="00FE1BFF" w:rsidP="00FE1BFF">
      <w:pPr>
        <w:pStyle w:val="BodyText"/>
        <w:numPr>
          <w:ilvl w:val="0"/>
          <w:numId w:val="36"/>
        </w:numPr>
        <w:spacing w:before="1" w:line="276" w:lineRule="auto"/>
        <w:rPr>
          <w:sz w:val="20"/>
          <w:lang w:val="en-IN"/>
        </w:rPr>
      </w:pPr>
      <w:r w:rsidRPr="006D2061">
        <w:rPr>
          <w:b/>
          <w:bCs/>
          <w:sz w:val="20"/>
          <w:lang w:val="en-IN"/>
        </w:rPr>
        <w:t>Cross-Region Replication</w:t>
      </w:r>
      <w:r w:rsidRPr="006D2061">
        <w:rPr>
          <w:sz w:val="20"/>
          <w:lang w:val="en-IN"/>
        </w:rPr>
        <w:t>: Ensures data durability and availability by replicating data across regions.</w:t>
      </w:r>
    </w:p>
    <w:p w14:paraId="0991BA29" w14:textId="77777777" w:rsidR="00FE1BFF" w:rsidRPr="006D2061" w:rsidRDefault="00FE1BFF" w:rsidP="00FE1BFF">
      <w:pPr>
        <w:pStyle w:val="BodyText"/>
        <w:spacing w:before="1" w:line="276" w:lineRule="auto"/>
        <w:rPr>
          <w:sz w:val="20"/>
          <w:lang w:val="en-IN"/>
        </w:rPr>
      </w:pPr>
      <w:r w:rsidRPr="006D2061">
        <w:rPr>
          <w:b/>
          <w:bCs/>
          <w:sz w:val="20"/>
          <w:lang w:val="en-IN"/>
        </w:rPr>
        <w:t>Integration Steps:</w:t>
      </w:r>
    </w:p>
    <w:p w14:paraId="369F6AD0" w14:textId="77777777" w:rsidR="00FE1BFF" w:rsidRPr="006D2061" w:rsidRDefault="00FE1BFF" w:rsidP="00FE1BFF">
      <w:pPr>
        <w:pStyle w:val="BodyText"/>
        <w:numPr>
          <w:ilvl w:val="0"/>
          <w:numId w:val="37"/>
        </w:numPr>
        <w:spacing w:before="1" w:line="276" w:lineRule="auto"/>
        <w:rPr>
          <w:sz w:val="20"/>
          <w:lang w:val="en-IN"/>
        </w:rPr>
      </w:pPr>
      <w:r w:rsidRPr="006D2061">
        <w:rPr>
          <w:b/>
          <w:bCs/>
          <w:sz w:val="20"/>
          <w:lang w:val="en-IN"/>
        </w:rPr>
        <w:t>Bucket Creation</w:t>
      </w:r>
      <w:r w:rsidRPr="006D2061">
        <w:rPr>
          <w:sz w:val="20"/>
          <w:lang w:val="en-IN"/>
        </w:rPr>
        <w:t>: Create S3 buckets for different use cases (e.g., backups, logs).</w:t>
      </w:r>
    </w:p>
    <w:p w14:paraId="1CD1736D" w14:textId="77777777" w:rsidR="00FE1BFF" w:rsidRPr="006D2061" w:rsidRDefault="00FE1BFF" w:rsidP="00FE1BFF">
      <w:pPr>
        <w:pStyle w:val="BodyText"/>
        <w:numPr>
          <w:ilvl w:val="0"/>
          <w:numId w:val="37"/>
        </w:numPr>
        <w:spacing w:before="1" w:line="276" w:lineRule="auto"/>
        <w:rPr>
          <w:sz w:val="20"/>
          <w:lang w:val="en-IN"/>
        </w:rPr>
      </w:pPr>
      <w:r w:rsidRPr="006D2061">
        <w:rPr>
          <w:b/>
          <w:bCs/>
          <w:sz w:val="20"/>
          <w:lang w:val="en-IN"/>
        </w:rPr>
        <w:t>Configure Permissions</w:t>
      </w:r>
      <w:r w:rsidRPr="006D2061">
        <w:rPr>
          <w:sz w:val="20"/>
          <w:lang w:val="en-IN"/>
        </w:rPr>
        <w:t>: Set up appropriate IAM policies and bucket policies.</w:t>
      </w:r>
    </w:p>
    <w:p w14:paraId="2A45E295" w14:textId="77777777" w:rsidR="00FE1BFF" w:rsidRPr="006D2061" w:rsidRDefault="00FE1BFF" w:rsidP="00FE1BFF">
      <w:pPr>
        <w:pStyle w:val="BodyText"/>
        <w:numPr>
          <w:ilvl w:val="0"/>
          <w:numId w:val="37"/>
        </w:numPr>
        <w:spacing w:before="1" w:line="276" w:lineRule="auto"/>
        <w:rPr>
          <w:sz w:val="20"/>
          <w:lang w:val="en-IN"/>
        </w:rPr>
      </w:pPr>
      <w:r w:rsidRPr="006D2061">
        <w:rPr>
          <w:b/>
          <w:bCs/>
          <w:sz w:val="20"/>
          <w:lang w:val="en-IN"/>
        </w:rPr>
        <w:t>Enable Cross-Region Replication</w:t>
      </w:r>
      <w:r w:rsidRPr="006D2061">
        <w:rPr>
          <w:sz w:val="20"/>
          <w:lang w:val="en-IN"/>
        </w:rPr>
        <w:t>: Configure replication rules for critical data.</w:t>
      </w:r>
    </w:p>
    <w:p w14:paraId="56123AA1" w14:textId="77777777" w:rsidR="00FE1BFF" w:rsidRPr="00842BE9" w:rsidRDefault="00FE1BFF" w:rsidP="00FE1BFF">
      <w:pPr>
        <w:pStyle w:val="BodyText"/>
        <w:spacing w:before="1" w:line="276" w:lineRule="auto"/>
        <w:rPr>
          <w:sz w:val="20"/>
          <w:lang w:val="en-IN"/>
        </w:rPr>
      </w:pPr>
    </w:p>
    <w:p w14:paraId="14601DCA" w14:textId="77777777" w:rsidR="00FE1BFF" w:rsidRPr="00256548" w:rsidRDefault="00FE1BFF" w:rsidP="00FE1BFF">
      <w:pPr>
        <w:pStyle w:val="BodyText"/>
        <w:spacing w:before="1" w:line="276" w:lineRule="auto"/>
        <w:rPr>
          <w:sz w:val="20"/>
          <w:lang w:val="en-IN"/>
        </w:rPr>
      </w:pPr>
    </w:p>
    <w:p w14:paraId="4663860E" w14:textId="77777777" w:rsidR="00FE1BFF" w:rsidRPr="00256548" w:rsidRDefault="00FE1BFF" w:rsidP="00FE1BFF">
      <w:pPr>
        <w:pStyle w:val="BodyText"/>
        <w:spacing w:before="1" w:line="276" w:lineRule="auto"/>
        <w:rPr>
          <w:sz w:val="20"/>
          <w:lang w:val="en-IN"/>
        </w:rPr>
      </w:pPr>
    </w:p>
    <w:p w14:paraId="593E9162" w14:textId="77777777" w:rsidR="00FE1BFF" w:rsidRDefault="00FE1BFF" w:rsidP="00FE1BFF">
      <w:pPr>
        <w:pStyle w:val="BodyText"/>
        <w:spacing w:before="1" w:line="276" w:lineRule="auto"/>
        <w:rPr>
          <w:sz w:val="20"/>
          <w:lang w:val="en-IN"/>
        </w:rPr>
      </w:pPr>
    </w:p>
    <w:p w14:paraId="79106BCC" w14:textId="77777777" w:rsidR="00FE1BFF" w:rsidRPr="00CB6041" w:rsidRDefault="00FE1BFF" w:rsidP="00FE1BFF">
      <w:pPr>
        <w:pStyle w:val="Heading1"/>
        <w:rPr>
          <w:color w:val="156082" w:themeColor="accent1"/>
        </w:rPr>
      </w:pPr>
      <w:bookmarkStart w:id="7" w:name="_Toc166762138"/>
      <w:r>
        <w:rPr>
          <w:color w:val="156082" w:themeColor="accent1"/>
        </w:rPr>
        <w:t>Appendices</w:t>
      </w:r>
      <w:bookmarkEnd w:id="7"/>
    </w:p>
    <w:p w14:paraId="060463D4" w14:textId="77777777" w:rsidR="00FE1BFF" w:rsidRDefault="00FE1BFF" w:rsidP="00FE1BFF">
      <w:pPr>
        <w:pStyle w:val="BodyText"/>
        <w:spacing w:before="1" w:line="276" w:lineRule="auto"/>
        <w:ind w:left="100"/>
        <w:rPr>
          <w:sz w:val="20"/>
        </w:rPr>
      </w:pPr>
    </w:p>
    <w:p w14:paraId="71767316" w14:textId="77777777" w:rsidR="00FE1BFF" w:rsidRDefault="00FE1BFF" w:rsidP="00FE1BFF">
      <w:pPr>
        <w:pStyle w:val="BodyText"/>
        <w:spacing w:before="1" w:line="276" w:lineRule="auto"/>
        <w:ind w:left="100"/>
        <w:rPr>
          <w:sz w:val="20"/>
        </w:rPr>
      </w:pPr>
      <w:r w:rsidRPr="005A6351">
        <w:rPr>
          <w:sz w:val="20"/>
        </w:rPr>
        <w:t>The proposed HA, DR, and AZ configuration for EKS clusters ensures high availability, resilience, and minimal downtime. By following the best practices and implementation steps outlined in this document, clients can achieve a robust and cost-effective Kubernetes environment on AWS.</w:t>
      </w:r>
    </w:p>
    <w:p w14:paraId="682A003C" w14:textId="77777777" w:rsidR="00FE1BFF" w:rsidRDefault="00FE1BFF" w:rsidP="00FE1BFF">
      <w:pPr>
        <w:pStyle w:val="BodyText"/>
        <w:spacing w:before="1" w:line="276" w:lineRule="auto"/>
        <w:ind w:left="100"/>
        <w:rPr>
          <w:sz w:val="20"/>
        </w:rPr>
      </w:pPr>
    </w:p>
    <w:p w14:paraId="2E57F7B5" w14:textId="77777777" w:rsidR="00FE1BFF" w:rsidRPr="005A6351" w:rsidRDefault="00FE1BFF" w:rsidP="00FE1BFF">
      <w:pPr>
        <w:pStyle w:val="BodyText"/>
        <w:spacing w:before="1" w:line="276" w:lineRule="auto"/>
        <w:ind w:left="100"/>
        <w:rPr>
          <w:b/>
          <w:bCs/>
          <w:sz w:val="20"/>
          <w:lang w:val="en-IN"/>
        </w:rPr>
      </w:pPr>
      <w:r w:rsidRPr="005A6351">
        <w:rPr>
          <w:b/>
          <w:bCs/>
          <w:sz w:val="20"/>
          <w:lang w:val="en-IN"/>
        </w:rPr>
        <w:t>Glossary</w:t>
      </w:r>
    </w:p>
    <w:p w14:paraId="7FC6A288"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t>EKS</w:t>
      </w:r>
      <w:r w:rsidRPr="005A6351">
        <w:rPr>
          <w:sz w:val="20"/>
          <w:lang w:val="en-IN"/>
        </w:rPr>
        <w:t>: Amazon Elastic Kubernetes Service</w:t>
      </w:r>
    </w:p>
    <w:p w14:paraId="02563C10"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t>HA</w:t>
      </w:r>
      <w:r w:rsidRPr="005A6351">
        <w:rPr>
          <w:sz w:val="20"/>
          <w:lang w:val="en-IN"/>
        </w:rPr>
        <w:t>: High Availability</w:t>
      </w:r>
    </w:p>
    <w:p w14:paraId="414AE0A5"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t>DR</w:t>
      </w:r>
      <w:r w:rsidRPr="005A6351">
        <w:rPr>
          <w:sz w:val="20"/>
          <w:lang w:val="en-IN"/>
        </w:rPr>
        <w:t>: Disaster Recovery</w:t>
      </w:r>
    </w:p>
    <w:p w14:paraId="7098E193"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t>AZ</w:t>
      </w:r>
      <w:r w:rsidRPr="005A6351">
        <w:rPr>
          <w:sz w:val="20"/>
          <w:lang w:val="en-IN"/>
        </w:rPr>
        <w:t>: Availability Zone</w:t>
      </w:r>
    </w:p>
    <w:p w14:paraId="3412A7C2"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lastRenderedPageBreak/>
        <w:t>VPC</w:t>
      </w:r>
      <w:r w:rsidRPr="005A6351">
        <w:rPr>
          <w:sz w:val="20"/>
          <w:lang w:val="en-IN"/>
        </w:rPr>
        <w:t>: Virtual Private Cloud</w:t>
      </w:r>
    </w:p>
    <w:p w14:paraId="4ABA91EC"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t>ASG</w:t>
      </w:r>
      <w:r w:rsidRPr="005A6351">
        <w:rPr>
          <w:sz w:val="20"/>
          <w:lang w:val="en-IN"/>
        </w:rPr>
        <w:t>: Auto Scaling Group</w:t>
      </w:r>
    </w:p>
    <w:p w14:paraId="727CD968"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t>RBAC</w:t>
      </w:r>
      <w:r w:rsidRPr="005A6351">
        <w:rPr>
          <w:sz w:val="20"/>
          <w:lang w:val="en-IN"/>
        </w:rPr>
        <w:t>: Role-Based Access Control</w:t>
      </w:r>
    </w:p>
    <w:p w14:paraId="3AAD6058"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t>IAM</w:t>
      </w:r>
      <w:r w:rsidRPr="005A6351">
        <w:rPr>
          <w:sz w:val="20"/>
          <w:lang w:val="en-IN"/>
        </w:rPr>
        <w:t>: Identity and Access Management</w:t>
      </w:r>
    </w:p>
    <w:p w14:paraId="2855E9A9"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t>KMS</w:t>
      </w:r>
      <w:r w:rsidRPr="005A6351">
        <w:rPr>
          <w:sz w:val="20"/>
          <w:lang w:val="en-IN"/>
        </w:rPr>
        <w:t>: Key Management Service</w:t>
      </w:r>
    </w:p>
    <w:p w14:paraId="02F1BC22" w14:textId="77777777" w:rsidR="00FE1BFF" w:rsidRPr="005A6351" w:rsidRDefault="00FE1BFF" w:rsidP="00FE1BFF">
      <w:pPr>
        <w:pStyle w:val="BodyText"/>
        <w:numPr>
          <w:ilvl w:val="0"/>
          <w:numId w:val="18"/>
        </w:numPr>
        <w:spacing w:before="1" w:line="276" w:lineRule="auto"/>
        <w:rPr>
          <w:sz w:val="20"/>
          <w:lang w:val="en-IN"/>
        </w:rPr>
      </w:pPr>
      <w:r w:rsidRPr="005A6351">
        <w:rPr>
          <w:b/>
          <w:bCs/>
          <w:sz w:val="20"/>
          <w:lang w:val="en-IN"/>
        </w:rPr>
        <w:t>ELB</w:t>
      </w:r>
      <w:r w:rsidRPr="005A6351">
        <w:rPr>
          <w:sz w:val="20"/>
          <w:lang w:val="en-IN"/>
        </w:rPr>
        <w:t>: Elastic Load Balancer</w:t>
      </w:r>
    </w:p>
    <w:p w14:paraId="0ECB1FA0" w14:textId="77777777" w:rsidR="00FE1BFF" w:rsidRDefault="00FE1BFF" w:rsidP="00FE1BFF">
      <w:pPr>
        <w:pStyle w:val="BodyText"/>
        <w:numPr>
          <w:ilvl w:val="0"/>
          <w:numId w:val="18"/>
        </w:numPr>
        <w:spacing w:before="1" w:line="276" w:lineRule="auto"/>
        <w:rPr>
          <w:sz w:val="20"/>
          <w:lang w:val="en-IN"/>
        </w:rPr>
      </w:pPr>
      <w:r w:rsidRPr="005A6351">
        <w:rPr>
          <w:b/>
          <w:bCs/>
          <w:sz w:val="20"/>
          <w:lang w:val="en-IN"/>
        </w:rPr>
        <w:t>NLB</w:t>
      </w:r>
      <w:r w:rsidRPr="005A6351">
        <w:rPr>
          <w:sz w:val="20"/>
          <w:lang w:val="en-IN"/>
        </w:rPr>
        <w:t>: Network Load Balancer</w:t>
      </w:r>
    </w:p>
    <w:p w14:paraId="2188E43E" w14:textId="77777777" w:rsidR="00FE1BFF" w:rsidRDefault="00FE1BFF" w:rsidP="00FE1BFF">
      <w:pPr>
        <w:pStyle w:val="BodyText"/>
        <w:spacing w:before="1" w:line="276" w:lineRule="auto"/>
        <w:rPr>
          <w:sz w:val="20"/>
          <w:lang w:val="en-IN"/>
        </w:rPr>
      </w:pPr>
    </w:p>
    <w:p w14:paraId="1BA8E1F6" w14:textId="77777777" w:rsidR="00FE1BFF" w:rsidRDefault="00FE1BFF" w:rsidP="00FE1BFF">
      <w:pPr>
        <w:pStyle w:val="BodyText"/>
        <w:spacing w:before="1" w:line="276" w:lineRule="auto"/>
        <w:rPr>
          <w:sz w:val="20"/>
          <w:lang w:val="en-IN"/>
        </w:rPr>
      </w:pPr>
    </w:p>
    <w:p w14:paraId="38F16020" w14:textId="77777777" w:rsidR="00FE1BFF" w:rsidRDefault="00FE1BFF" w:rsidP="00FE1BFF">
      <w:pPr>
        <w:pStyle w:val="BodyText"/>
        <w:spacing w:before="1" w:line="276" w:lineRule="auto"/>
        <w:rPr>
          <w:sz w:val="20"/>
          <w:lang w:val="en-IN"/>
        </w:rPr>
      </w:pPr>
    </w:p>
    <w:p w14:paraId="1F018996" w14:textId="77777777" w:rsidR="00FE1BFF" w:rsidRPr="005A6351" w:rsidRDefault="00FE1BFF" w:rsidP="00FE1BFF">
      <w:pPr>
        <w:pStyle w:val="BodyText"/>
        <w:spacing w:before="1" w:line="276" w:lineRule="auto"/>
        <w:rPr>
          <w:sz w:val="20"/>
          <w:lang w:val="en-IN"/>
        </w:rPr>
      </w:pPr>
    </w:p>
    <w:p w14:paraId="190810CB" w14:textId="77777777" w:rsidR="00FE1BFF" w:rsidRPr="005A6351" w:rsidRDefault="00FE1BFF" w:rsidP="00FE1BFF">
      <w:pPr>
        <w:pStyle w:val="BodyText"/>
        <w:spacing w:before="1" w:line="276" w:lineRule="auto"/>
        <w:ind w:left="100"/>
        <w:rPr>
          <w:b/>
          <w:bCs/>
          <w:sz w:val="20"/>
          <w:lang w:val="en-IN"/>
        </w:rPr>
      </w:pPr>
      <w:r w:rsidRPr="005A6351">
        <w:rPr>
          <w:b/>
          <w:bCs/>
          <w:sz w:val="20"/>
          <w:lang w:val="en-IN"/>
        </w:rPr>
        <w:t>References</w:t>
      </w:r>
    </w:p>
    <w:p w14:paraId="6578F24B" w14:textId="77777777" w:rsidR="00FE1BFF" w:rsidRPr="005A6351" w:rsidRDefault="00FE1BFF" w:rsidP="00FE1BFF">
      <w:pPr>
        <w:pStyle w:val="BodyText"/>
        <w:numPr>
          <w:ilvl w:val="0"/>
          <w:numId w:val="19"/>
        </w:numPr>
        <w:spacing w:before="1" w:line="276" w:lineRule="auto"/>
        <w:rPr>
          <w:sz w:val="20"/>
          <w:lang w:val="en-IN"/>
        </w:rPr>
      </w:pPr>
      <w:hyperlink r:id="rId12" w:tgtFrame="_new" w:history="1">
        <w:r w:rsidRPr="005A6351">
          <w:rPr>
            <w:rStyle w:val="Hyperlink"/>
            <w:sz w:val="20"/>
            <w:lang w:val="en-IN"/>
          </w:rPr>
          <w:t>Amazon EKS Documentation</w:t>
        </w:r>
      </w:hyperlink>
    </w:p>
    <w:p w14:paraId="6BF40A13" w14:textId="77777777" w:rsidR="00FE1BFF" w:rsidRPr="002B55C9" w:rsidRDefault="00FE1BFF" w:rsidP="00FE1BFF">
      <w:pPr>
        <w:pStyle w:val="BodyText"/>
        <w:numPr>
          <w:ilvl w:val="0"/>
          <w:numId w:val="19"/>
        </w:numPr>
        <w:spacing w:before="1" w:line="276" w:lineRule="auto"/>
        <w:rPr>
          <w:sz w:val="20"/>
          <w:lang w:val="en-IN"/>
        </w:rPr>
      </w:pPr>
      <w:hyperlink r:id="rId13" w:tgtFrame="_new" w:history="1">
        <w:r w:rsidRPr="005A6351">
          <w:rPr>
            <w:rStyle w:val="Hyperlink"/>
            <w:sz w:val="20"/>
            <w:lang w:val="en-IN"/>
          </w:rPr>
          <w:t>AWS Well-Architected Framework</w:t>
        </w:r>
      </w:hyperlink>
    </w:p>
    <w:p w14:paraId="0C336B26" w14:textId="77777777" w:rsidR="00FE1BFF" w:rsidRDefault="00FE1BFF" w:rsidP="00FE1BFF">
      <w:pPr>
        <w:pStyle w:val="BodyText"/>
        <w:numPr>
          <w:ilvl w:val="0"/>
          <w:numId w:val="19"/>
        </w:numPr>
        <w:spacing w:before="1" w:line="276" w:lineRule="auto"/>
        <w:rPr>
          <w:sz w:val="20"/>
          <w:lang w:val="en-IN"/>
        </w:rPr>
      </w:pPr>
      <w:hyperlink r:id="rId14" w:history="1">
        <w:r w:rsidRPr="008613CA">
          <w:rPr>
            <w:rStyle w:val="Hyperlink"/>
            <w:sz w:val="20"/>
            <w:lang w:val="en-IN"/>
          </w:rPr>
          <w:t>https://docs.aws.amazon.com/eks/latest/userguide/disaster-recovery-resiliency.html</w:t>
        </w:r>
      </w:hyperlink>
    </w:p>
    <w:p w14:paraId="2BA2482E" w14:textId="77777777" w:rsidR="00FE1BFF" w:rsidRDefault="00FE1BFF" w:rsidP="00FE1BFF">
      <w:pPr>
        <w:pStyle w:val="BodyText"/>
        <w:numPr>
          <w:ilvl w:val="0"/>
          <w:numId w:val="19"/>
        </w:numPr>
        <w:spacing w:before="1" w:line="276" w:lineRule="auto"/>
        <w:rPr>
          <w:sz w:val="20"/>
          <w:lang w:val="en-IN"/>
        </w:rPr>
      </w:pPr>
      <w:hyperlink r:id="rId15" w:history="1">
        <w:r>
          <w:rPr>
            <w:rStyle w:val="Hyperlink"/>
          </w:rPr>
          <w:t>Operating resilient workloads on Amazon EKS | Containers</w:t>
        </w:r>
      </w:hyperlink>
    </w:p>
    <w:p w14:paraId="0BB7C91B" w14:textId="77777777" w:rsidR="00FE1BFF" w:rsidRDefault="00FE1BFF" w:rsidP="00FE1BFF">
      <w:pPr>
        <w:pStyle w:val="BodyText"/>
        <w:spacing w:before="1" w:line="276" w:lineRule="auto"/>
        <w:rPr>
          <w:sz w:val="20"/>
          <w:lang w:val="en-IN"/>
        </w:rPr>
      </w:pPr>
    </w:p>
    <w:p w14:paraId="24AAD3B9" w14:textId="77777777" w:rsidR="00FE1BFF" w:rsidRPr="005A6351" w:rsidRDefault="00FE1BFF" w:rsidP="00FE1BFF">
      <w:pPr>
        <w:pStyle w:val="BodyText"/>
        <w:spacing w:before="1" w:line="276" w:lineRule="auto"/>
        <w:ind w:left="720"/>
        <w:rPr>
          <w:sz w:val="20"/>
          <w:lang w:val="en-IN"/>
        </w:rPr>
      </w:pPr>
    </w:p>
    <w:p w14:paraId="48891B8D" w14:textId="77777777" w:rsidR="00FE1BFF" w:rsidRDefault="00FE1BFF" w:rsidP="00FE1BFF">
      <w:pPr>
        <w:pStyle w:val="BodyText"/>
        <w:spacing w:before="1" w:line="276" w:lineRule="auto"/>
        <w:ind w:left="100"/>
        <w:rPr>
          <w:sz w:val="20"/>
          <w:lang w:val="en-IN"/>
        </w:rPr>
      </w:pPr>
    </w:p>
    <w:p w14:paraId="4EF2C4AB" w14:textId="77777777" w:rsidR="00FE1BFF" w:rsidRPr="005A6351" w:rsidRDefault="00FE1BFF" w:rsidP="00FE1BFF">
      <w:pPr>
        <w:pStyle w:val="BodyText"/>
        <w:spacing w:before="1" w:line="276" w:lineRule="auto"/>
        <w:ind w:left="100"/>
        <w:rPr>
          <w:b/>
          <w:bCs/>
          <w:sz w:val="20"/>
          <w:lang w:val="en-IN"/>
        </w:rPr>
      </w:pPr>
      <w:r w:rsidRPr="005A6351">
        <w:rPr>
          <w:b/>
          <w:bCs/>
          <w:sz w:val="20"/>
          <w:lang w:val="en-IN"/>
        </w:rPr>
        <w:t>Acronyms</w:t>
      </w:r>
    </w:p>
    <w:p w14:paraId="526FA2CC" w14:textId="77777777" w:rsidR="00FE1BFF" w:rsidRPr="005A6351" w:rsidRDefault="00FE1BFF" w:rsidP="00FE1BFF">
      <w:pPr>
        <w:pStyle w:val="BodyText"/>
        <w:numPr>
          <w:ilvl w:val="0"/>
          <w:numId w:val="20"/>
        </w:numPr>
        <w:spacing w:before="1" w:line="276" w:lineRule="auto"/>
        <w:rPr>
          <w:sz w:val="20"/>
          <w:lang w:val="en-IN"/>
        </w:rPr>
      </w:pPr>
      <w:r w:rsidRPr="005A6351">
        <w:rPr>
          <w:b/>
          <w:bCs/>
          <w:sz w:val="20"/>
          <w:lang w:val="en-IN"/>
        </w:rPr>
        <w:t>EBS</w:t>
      </w:r>
      <w:r w:rsidRPr="005A6351">
        <w:rPr>
          <w:sz w:val="20"/>
          <w:lang w:val="en-IN"/>
        </w:rPr>
        <w:t>: Elastic Block Store</w:t>
      </w:r>
    </w:p>
    <w:p w14:paraId="1FC53B50" w14:textId="77777777" w:rsidR="00FE1BFF" w:rsidRPr="005A6351" w:rsidRDefault="00FE1BFF" w:rsidP="00FE1BFF">
      <w:pPr>
        <w:pStyle w:val="BodyText"/>
        <w:numPr>
          <w:ilvl w:val="0"/>
          <w:numId w:val="20"/>
        </w:numPr>
        <w:spacing w:before="1" w:line="276" w:lineRule="auto"/>
        <w:rPr>
          <w:sz w:val="20"/>
          <w:lang w:val="en-IN"/>
        </w:rPr>
      </w:pPr>
      <w:r w:rsidRPr="005A6351">
        <w:rPr>
          <w:b/>
          <w:bCs/>
          <w:sz w:val="20"/>
          <w:lang w:val="en-IN"/>
        </w:rPr>
        <w:t>EFS</w:t>
      </w:r>
      <w:r w:rsidRPr="005A6351">
        <w:rPr>
          <w:sz w:val="20"/>
          <w:lang w:val="en-IN"/>
        </w:rPr>
        <w:t>: Elastic File System</w:t>
      </w:r>
    </w:p>
    <w:p w14:paraId="6C811F50" w14:textId="77777777" w:rsidR="00FE1BFF" w:rsidRPr="005A6351" w:rsidRDefault="00FE1BFF" w:rsidP="00FE1BFF">
      <w:pPr>
        <w:pStyle w:val="BodyText"/>
        <w:numPr>
          <w:ilvl w:val="0"/>
          <w:numId w:val="20"/>
        </w:numPr>
        <w:spacing w:before="1" w:line="276" w:lineRule="auto"/>
        <w:rPr>
          <w:sz w:val="20"/>
          <w:lang w:val="en-IN"/>
        </w:rPr>
      </w:pPr>
      <w:r w:rsidRPr="005A6351">
        <w:rPr>
          <w:b/>
          <w:bCs/>
          <w:sz w:val="20"/>
          <w:lang w:val="en-IN"/>
        </w:rPr>
        <w:t>S3</w:t>
      </w:r>
      <w:r w:rsidRPr="005A6351">
        <w:rPr>
          <w:sz w:val="20"/>
          <w:lang w:val="en-IN"/>
        </w:rPr>
        <w:t>: Simple Storage Service</w:t>
      </w:r>
    </w:p>
    <w:p w14:paraId="309B2332" w14:textId="77777777" w:rsidR="00FE1BFF" w:rsidRPr="005A6351" w:rsidRDefault="00FE1BFF" w:rsidP="00FE1BFF">
      <w:pPr>
        <w:pStyle w:val="BodyText"/>
        <w:numPr>
          <w:ilvl w:val="0"/>
          <w:numId w:val="20"/>
        </w:numPr>
        <w:spacing w:before="1" w:line="276" w:lineRule="auto"/>
        <w:rPr>
          <w:sz w:val="20"/>
          <w:lang w:val="en-IN"/>
        </w:rPr>
      </w:pPr>
      <w:r w:rsidRPr="005A6351">
        <w:rPr>
          <w:b/>
          <w:bCs/>
          <w:sz w:val="20"/>
          <w:lang w:val="en-IN"/>
        </w:rPr>
        <w:t>TLS</w:t>
      </w:r>
      <w:r w:rsidRPr="005A6351">
        <w:rPr>
          <w:sz w:val="20"/>
          <w:lang w:val="en-IN"/>
        </w:rPr>
        <w:t>: Transport Layer Security</w:t>
      </w:r>
    </w:p>
    <w:p w14:paraId="4AA1F4A1" w14:textId="77777777" w:rsidR="00FE1BFF" w:rsidRPr="005A6351" w:rsidRDefault="00FE1BFF" w:rsidP="00FE1BFF">
      <w:pPr>
        <w:pStyle w:val="BodyText"/>
        <w:numPr>
          <w:ilvl w:val="0"/>
          <w:numId w:val="20"/>
        </w:numPr>
        <w:spacing w:before="1" w:line="276" w:lineRule="auto"/>
        <w:rPr>
          <w:sz w:val="20"/>
          <w:lang w:val="en-IN"/>
        </w:rPr>
      </w:pPr>
      <w:r w:rsidRPr="005A6351">
        <w:rPr>
          <w:b/>
          <w:bCs/>
          <w:sz w:val="20"/>
          <w:lang w:val="en-IN"/>
        </w:rPr>
        <w:t>API</w:t>
      </w:r>
      <w:r w:rsidRPr="005A6351">
        <w:rPr>
          <w:sz w:val="20"/>
          <w:lang w:val="en-IN"/>
        </w:rPr>
        <w:t>: Application Programming Interface</w:t>
      </w:r>
    </w:p>
    <w:p w14:paraId="4232988F" w14:textId="77777777" w:rsidR="00FE1BFF" w:rsidRPr="00FA3AC4" w:rsidRDefault="00FE1BFF" w:rsidP="00FE1BFF">
      <w:pPr>
        <w:pStyle w:val="BodyText"/>
        <w:spacing w:before="1" w:line="276" w:lineRule="auto"/>
        <w:ind w:left="100"/>
        <w:rPr>
          <w:sz w:val="20"/>
        </w:rPr>
      </w:pPr>
    </w:p>
    <w:p w14:paraId="2A137826" w14:textId="77777777" w:rsidR="00FE1BFF" w:rsidRPr="00FA3AC4" w:rsidRDefault="00FE1BFF" w:rsidP="00FE1BFF">
      <w:pPr>
        <w:pStyle w:val="BodyText"/>
        <w:spacing w:before="1" w:line="276" w:lineRule="auto"/>
        <w:ind w:left="100"/>
        <w:rPr>
          <w:sz w:val="20"/>
        </w:rPr>
      </w:pPr>
    </w:p>
    <w:p w14:paraId="35944508" w14:textId="77777777" w:rsidR="00F71C74" w:rsidRDefault="00F71C74"/>
    <w:sectPr w:rsidR="00F71C74" w:rsidSect="00FE1BFF">
      <w:pgSz w:w="11910" w:h="16840"/>
      <w:pgMar w:top="2000" w:right="1340" w:bottom="1260" w:left="1340" w:header="708" w:footer="107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18501" w14:textId="32720AA7" w:rsidR="00000000" w:rsidRDefault="00973D21">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32470AEC" wp14:editId="71465684">
              <wp:simplePos x="0" y="0"/>
              <wp:positionH relativeFrom="page">
                <wp:posOffset>896620</wp:posOffset>
              </wp:positionH>
              <wp:positionV relativeFrom="page">
                <wp:posOffset>9884410</wp:posOffset>
              </wp:positionV>
              <wp:extent cx="5768975" cy="6350"/>
              <wp:effectExtent l="0" t="0" r="0" b="0"/>
              <wp:wrapNone/>
              <wp:docPr id="1484747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87877" id="Rectangle 2" o:spid="_x0000_s1026" style="position:absolute;margin-left:70.6pt;margin-top:778.3pt;width:454.25pt;height:.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6F2QEAAJwDAAAOAAAAZHJzL2Uyb0RvYy54bWysU9tu2zAMfR+wfxD0vjjJcmmMOMXQoMOA&#10;bh3Q7QMUWY6FyaJGKnGyrx+lpGmwvRWFAUEUyaNzqOPl7aFzYm+QLPhKjgZDKYzXUFu/reTPH/cf&#10;bqSgqHytHHhTyaMhebt6/27Zh9KMoQVXGxQM4qnsQyXbGENZFKRb0ykaQDCekw1gpyKHuC1qVD2j&#10;d64YD4ezogesA4I2RHy6PiXlKuM3jdHxsWnIROEqydxiXjGvm7QWq6Uqt6hCa/WZhnoFi05Zz5de&#10;oNYqKrFD+x9UZzUCQRMHGroCmsZqkzWwmtHwHzVPrQoma+HhULiMid4OVn/bP4XvmKhTeAD9i3gi&#10;RR+ovGRSQFwjNv1XqPkN1S5CFntosEudLEMc8kyPl5maQxSaD6fz2c1iPpVCc272cZpHXqjyuTcg&#10;xc8GOpE2lUR+sYyt9g8UExdVPpdkkuBsfW+dywFuN3cOxV7x664X6UsPyi10XeZ8KvaQ2k7pdJJF&#10;Jl3JK1RuoD6yRoSTRdjSvGkB/0jRsz0qSb93Co0U7ovn+S9Gk0nyUw4m0/mYA7zObK4zymuGqmSU&#10;4rS9iycP7gLabcs3jbJoD594to3Nwl9YncmyBbK4s12Tx67jXPXyU63+AgAA//8DAFBLAwQUAAYA&#10;CAAAACEA8kfDtuUAAAAOAQAADwAAAGRycy9kb3ducmV2LnhtbEyPwU7DMBBE70j8g7VIXFDrtLQJ&#10;hDhViKAXJKQWhMTNjbdJRLwOttuGfj0uF3rb2R3NvskWg+7YHq1rDQmYjCNgSJVRLdUC3t+eR3fA&#10;nJekZGcIBfygg0V+eZHJVJkDrXC/9jULIeRSKaDxvk85d1WDWrqx6ZHCbWuslj5IW3Nl5SGE645P&#10;oyjmWrYUPjSyx7LB6mu90wJeP5Pld2GP+uXjaXuzLMrHW1euhLi+GooHYB4H/2+GE35AhzwwbcyO&#10;lGNd0LPJNFjDMJ/HMbCTJZrdJ8A2f7skBp5n/LxG/gsAAP//AwBQSwECLQAUAAYACAAAACEAtoM4&#10;kv4AAADhAQAAEwAAAAAAAAAAAAAAAAAAAAAAW0NvbnRlbnRfVHlwZXNdLnhtbFBLAQItABQABgAI&#10;AAAAIQA4/SH/1gAAAJQBAAALAAAAAAAAAAAAAAAAAC8BAABfcmVscy8ucmVsc1BLAQItABQABgAI&#10;AAAAIQBiuR6F2QEAAJwDAAAOAAAAAAAAAAAAAAAAAC4CAABkcnMvZTJvRG9jLnhtbFBLAQItABQA&#10;BgAIAAAAIQDyR8O25QAAAA4BAAAPAAAAAAAAAAAAAAAAADMEAABkcnMvZG93bnJldi54bWxQSwUG&#10;AAAAAAQABADzAAAARQUAAAAA&#10;" fillcolor="#d9d9d9" stroked="f">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anchorId="0CED1DC3" wp14:editId="78CFB426">
              <wp:simplePos x="0" y="0"/>
              <wp:positionH relativeFrom="page">
                <wp:posOffset>876300</wp:posOffset>
              </wp:positionH>
              <wp:positionV relativeFrom="page">
                <wp:posOffset>9917430</wp:posOffset>
              </wp:positionV>
              <wp:extent cx="641350" cy="165735"/>
              <wp:effectExtent l="0" t="0" r="0" b="0"/>
              <wp:wrapNone/>
              <wp:docPr id="2344461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1350" cy="165735"/>
                      </a:xfrm>
                      <a:prstGeom prst="rect">
                        <a:avLst/>
                      </a:prstGeom>
                      <a:noFill/>
                      <a:ln>
                        <a:noFill/>
                      </a:ln>
                    </wps:spPr>
                    <wps:txbx>
                      <w:txbxContent>
                        <w:p w14:paraId="1EA956CA" w14:textId="77777777" w:rsidR="00000000" w:rsidRDefault="00000000">
                          <w:pPr>
                            <w:pStyle w:val="BodyText"/>
                            <w:spacing w:line="232" w:lineRule="exact"/>
                            <w:ind w:left="60"/>
                          </w:pPr>
                          <w:r>
                            <w:fldChar w:fldCharType="begin"/>
                          </w:r>
                          <w:r>
                            <w:instrText xml:space="preserve"> PAGE </w:instrText>
                          </w:r>
                          <w:r>
                            <w:fldChar w:fldCharType="separate"/>
                          </w:r>
                          <w:r>
                            <w:t>1</w:t>
                          </w:r>
                          <w:r>
                            <w:fldChar w:fldCharType="end"/>
                          </w:r>
                          <w:r>
                            <w:rPr>
                              <w:spacing w:val="-16"/>
                            </w:rPr>
                            <w:t xml:space="preserve"> </w:t>
                          </w:r>
                          <w:r>
                            <w:rPr>
                              <w:b/>
                              <w:w w:val="110"/>
                            </w:rPr>
                            <w:t>|</w:t>
                          </w:r>
                          <w:r>
                            <w:rPr>
                              <w:b/>
                              <w:spacing w:val="-19"/>
                              <w:w w:val="110"/>
                            </w:rPr>
                            <w:t xml:space="preserve"> </w:t>
                          </w:r>
                          <w:r>
                            <w:rPr>
                              <w:color w:val="7E7E7E"/>
                            </w:rPr>
                            <w:t>P</w:t>
                          </w:r>
                          <w:r>
                            <w:rPr>
                              <w:color w:val="7E7E7E"/>
                              <w:spacing w:val="-15"/>
                            </w:rPr>
                            <w:t xml:space="preserve"> </w:t>
                          </w:r>
                          <w:r>
                            <w:rPr>
                              <w:color w:val="7E7E7E"/>
                            </w:rPr>
                            <w:t>a</w:t>
                          </w:r>
                          <w:r>
                            <w:rPr>
                              <w:color w:val="7E7E7E"/>
                              <w:spacing w:val="-15"/>
                            </w:rPr>
                            <w:t xml:space="preserve"> </w:t>
                          </w:r>
                          <w:r>
                            <w:rPr>
                              <w:color w:val="7E7E7E"/>
                            </w:rPr>
                            <w:t>g</w:t>
                          </w:r>
                          <w:r>
                            <w:rPr>
                              <w:color w:val="7E7E7E"/>
                              <w:spacing w:val="-15"/>
                            </w:rPr>
                            <w:t xml:space="preserve"> </w:t>
                          </w:r>
                          <w:r>
                            <w:rPr>
                              <w:color w:val="7E7E7E"/>
                              <w:spacing w:val="-10"/>
                              <w:w w:val="95"/>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D1DC3" id="_x0000_t202" coordsize="21600,21600" o:spt="202" path="m,l,21600r21600,l21600,xe">
              <v:stroke joinstyle="miter"/>
              <v:path gradientshapeok="t" o:connecttype="rect"/>
            </v:shapetype>
            <v:shape id="Text Box 1" o:spid="_x0000_s1027" type="#_x0000_t202" style="position:absolute;margin-left:69pt;margin-top:780.9pt;width:5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AoyQEAAIADAAAOAAAAZHJzL2Uyb0RvYy54bWysU9uO0zAQfUfiHyy/07S7tKCo6QpYLUJa&#10;WKSFD3Acu7FIPGbGbVK+nrHTdLm8IV6sycz4+Jwzk+3N2HfiaJAc+EquFkspjNfQOL+v5Ncvdy9e&#10;S0FR+UZ14E0lT4bkze75s+0QSnMFLXSNQcEgnsohVLKNMZRFQbo1vaIFBOO5aAF7FfkT90WDamD0&#10;viuulstNMQA2AUEbIs7eTkW5y/jWGh0frCUTRVdJ5hbzifms01nstqrcowqt02ca6h9Y9Mp5fvQC&#10;dauiEgd0f0H1TiMQ2LjQ0BdgrdMma2A1q+Ufah5bFUzWwuZQuNhE/w9Wfzo+hs8o4vgWRh5gFkHh&#10;HvQ3Ym+KIVB57kmeUkmpux4+QsPTVIcI+cZosU/yWZBgGHb6dHHXjFFoTm5erq7XXNFcWm3Wr67X&#10;yf1ClfPlgBTfG+hFCiqJPLwMro73FKfWuSW95eHOdV0eYOd/SzBmymTyie/EPI71KFyTRPKlpKWG&#10;5sRqEKa14DXmoAX8IcXAK1FJ+n5QaKToPnj2PO3PHOAc1HOgvOarlYxSTOG7OO3ZIaDbt4w8mevh&#10;DbtmXVb0xOJMl8ecPTmvZNqjX79z19OPs/sJAAD//wMAUEsDBBQABgAIAAAAIQCWp/S23wAAAA0B&#10;AAAPAAAAZHJzL2Rvd25yZXYueG1sTE9NT4NAEL2b+B82Y+LNLm0jArI0jdGTiZHiweMCU9iUnUV2&#10;2+K/d3qyt3kfefNevpntIE44eeNIwXIRgUBqXGuoU/BVvT0kIHzQ1OrBESr4RQ+b4vYm11nrzlTi&#10;aRc6wSHkM62gD2HMpPRNj1b7hRuRWNu7yerAcOpkO+kzh9tBrqIollYb4g+9HvGlx+awO1oF228q&#10;X83PR/1Z7ktTVWlE7/FBqfu7efsMIuAc/s1wqc/VoeBOtTtS68XAeJ3wlsDHY7zkEWxZrVOm6guV&#10;PKUgi1xeryj+AAAA//8DAFBLAQItABQABgAIAAAAIQC2gziS/gAAAOEBAAATAAAAAAAAAAAAAAAA&#10;AAAAAABbQ29udGVudF9UeXBlc10ueG1sUEsBAi0AFAAGAAgAAAAhADj9If/WAAAAlAEAAAsAAAAA&#10;AAAAAAAAAAAALwEAAF9yZWxzLy5yZWxzUEsBAi0AFAAGAAgAAAAhAHV0YCjJAQAAgAMAAA4AAAAA&#10;AAAAAAAAAAAALgIAAGRycy9lMm9Eb2MueG1sUEsBAi0AFAAGAAgAAAAhAJan9LbfAAAADQEAAA8A&#10;AAAAAAAAAAAAAAAAIwQAAGRycy9kb3ducmV2LnhtbFBLBQYAAAAABAAEAPMAAAAvBQAAAAA=&#10;" filled="f" stroked="f">
              <v:textbox inset="0,0,0,0">
                <w:txbxContent>
                  <w:p w14:paraId="1EA956CA" w14:textId="77777777" w:rsidR="00000000" w:rsidRDefault="00000000">
                    <w:pPr>
                      <w:pStyle w:val="BodyText"/>
                      <w:spacing w:line="232" w:lineRule="exact"/>
                      <w:ind w:left="60"/>
                    </w:pPr>
                    <w:r>
                      <w:fldChar w:fldCharType="begin"/>
                    </w:r>
                    <w:r>
                      <w:instrText xml:space="preserve"> PAGE </w:instrText>
                    </w:r>
                    <w:r>
                      <w:fldChar w:fldCharType="separate"/>
                    </w:r>
                    <w:r>
                      <w:t>1</w:t>
                    </w:r>
                    <w:r>
                      <w:fldChar w:fldCharType="end"/>
                    </w:r>
                    <w:r>
                      <w:rPr>
                        <w:spacing w:val="-16"/>
                      </w:rPr>
                      <w:t xml:space="preserve"> </w:t>
                    </w:r>
                    <w:r>
                      <w:rPr>
                        <w:b/>
                        <w:w w:val="110"/>
                      </w:rPr>
                      <w:t>|</w:t>
                    </w:r>
                    <w:r>
                      <w:rPr>
                        <w:b/>
                        <w:spacing w:val="-19"/>
                        <w:w w:val="110"/>
                      </w:rPr>
                      <w:t xml:space="preserve"> </w:t>
                    </w:r>
                    <w:r>
                      <w:rPr>
                        <w:color w:val="7E7E7E"/>
                      </w:rPr>
                      <w:t>P</w:t>
                    </w:r>
                    <w:r>
                      <w:rPr>
                        <w:color w:val="7E7E7E"/>
                        <w:spacing w:val="-15"/>
                      </w:rPr>
                      <w:t xml:space="preserve"> </w:t>
                    </w:r>
                    <w:r>
                      <w:rPr>
                        <w:color w:val="7E7E7E"/>
                      </w:rPr>
                      <w:t>a</w:t>
                    </w:r>
                    <w:r>
                      <w:rPr>
                        <w:color w:val="7E7E7E"/>
                        <w:spacing w:val="-15"/>
                      </w:rPr>
                      <w:t xml:space="preserve"> </w:t>
                    </w:r>
                    <w:r>
                      <w:rPr>
                        <w:color w:val="7E7E7E"/>
                      </w:rPr>
                      <w:t>g</w:t>
                    </w:r>
                    <w:r>
                      <w:rPr>
                        <w:color w:val="7E7E7E"/>
                        <w:spacing w:val="-15"/>
                      </w:rPr>
                      <w:t xml:space="preserve"> </w:t>
                    </w:r>
                    <w:r>
                      <w:rPr>
                        <w:color w:val="7E7E7E"/>
                        <w:spacing w:val="-10"/>
                        <w:w w:val="95"/>
                      </w:rPr>
                      <w:t>e</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971F8" w14:textId="77777777" w:rsidR="00000000" w:rsidRDefault="00000000">
    <w:pPr>
      <w:pStyle w:val="Header"/>
    </w:pPr>
    <w:r>
      <w:rPr>
        <w:noProof/>
      </w:rPr>
      <w:pict w14:anchorId="77AA57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4877" o:spid="_x0000_s1026" type="#_x0000_t136" style="position:absolute;margin-left:0;margin-top:0;width:569.3pt;height:81.3pt;rotation:315;z-index:-251656704;mso-wrap-edited:f;mso-position-horizontal:center;mso-position-horizontal-relative:margin;mso-position-vertical:center;mso-position-vertical-relative:margin" o:allowincell="f" fillcolor="silver" stroked="f">
          <v:textpath style="font-family:&quot;Arial&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35EC9" w14:textId="23398DCB" w:rsidR="00000000" w:rsidRPr="00E65A37" w:rsidRDefault="00000000">
    <w:pPr>
      <w:pStyle w:val="BodyText"/>
      <w:spacing w:line="14" w:lineRule="auto"/>
      <w:rPr>
        <w:sz w:val="18"/>
        <w:szCs w:val="20"/>
      </w:rPr>
    </w:pPr>
    <w:r>
      <w:rPr>
        <w:noProof/>
        <w:sz w:val="20"/>
        <w:szCs w:val="20"/>
      </w:rPr>
      <w:drawing>
        <wp:anchor distT="0" distB="0" distL="114300" distR="114300" simplePos="0" relativeHeight="251655168" behindDoc="1" locked="0" layoutInCell="1" allowOverlap="1" wp14:anchorId="1AB82678" wp14:editId="25FAD9D2">
          <wp:simplePos x="0" y="0"/>
          <wp:positionH relativeFrom="margin">
            <wp:align>left</wp:align>
          </wp:positionH>
          <wp:positionV relativeFrom="paragraph">
            <wp:posOffset>-213360</wp:posOffset>
          </wp:positionV>
          <wp:extent cx="2057400" cy="411480"/>
          <wp:effectExtent l="0" t="0" r="0" b="7620"/>
          <wp:wrapNone/>
          <wp:docPr id="1704304265" name="Picture 6"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04265" name="Picture 6" descr="A blue and white logo&#10;&#10;Description automatically generated"/>
                  <pic:cNvPicPr/>
                </pic:nvPicPr>
                <pic:blipFill rotWithShape="1">
                  <a:blip r:embed="rId1">
                    <a:extLst>
                      <a:ext uri="{28A0092B-C50C-407E-A947-70E740481C1C}">
                        <a14:useLocalDpi xmlns:a14="http://schemas.microsoft.com/office/drawing/2010/main" val="0"/>
                      </a:ext>
                    </a:extLst>
                  </a:blip>
                  <a:srcRect l="-5500" t="-13985" r="-2533" b="-5350"/>
                  <a:stretch/>
                </pic:blipFill>
                <pic:spPr bwMode="auto">
                  <a:xfrm>
                    <a:off x="0" y="0"/>
                    <a:ext cx="2057400" cy="41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3D21">
      <w:rPr>
        <w:noProof/>
      </w:rPr>
      <mc:AlternateContent>
        <mc:Choice Requires="wps">
          <w:drawing>
            <wp:anchor distT="0" distB="0" distL="114300" distR="114300" simplePos="0" relativeHeight="251655680" behindDoc="1" locked="0" layoutInCell="1" allowOverlap="1" wp14:anchorId="63B361AF" wp14:editId="59E437B2">
              <wp:simplePos x="0" y="0"/>
              <wp:positionH relativeFrom="margin">
                <wp:align>right</wp:align>
              </wp:positionH>
              <wp:positionV relativeFrom="page">
                <wp:posOffset>320675</wp:posOffset>
              </wp:positionV>
              <wp:extent cx="2794000" cy="219710"/>
              <wp:effectExtent l="0" t="0" r="0" b="0"/>
              <wp:wrapNone/>
              <wp:docPr id="17337795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4000" cy="219710"/>
                      </a:xfrm>
                      <a:prstGeom prst="rect">
                        <a:avLst/>
                      </a:prstGeom>
                      <a:noFill/>
                      <a:ln>
                        <a:noFill/>
                      </a:ln>
                    </wps:spPr>
                    <wps:txbx>
                      <w:txbxContent>
                        <w:p w14:paraId="00E018EA" w14:textId="77777777" w:rsidR="00000000" w:rsidRDefault="00000000" w:rsidP="005125DB">
                          <w:pPr>
                            <w:spacing w:line="251" w:lineRule="exact"/>
                            <w:rPr>
                              <w:sz w:val="24"/>
                            </w:rPr>
                          </w:pPr>
                          <w:r>
                            <w:rPr>
                              <w:w w:val="90"/>
                              <w:sz w:val="24"/>
                            </w:rPr>
                            <w:t xml:space="preserve">EKS Cluster | High </w:t>
                          </w:r>
                          <w:r>
                            <w:rPr>
                              <w:w w:val="90"/>
                              <w:sz w:val="24"/>
                            </w:rPr>
                            <w:t>Availability</w:t>
                          </w:r>
                          <w:r>
                            <w:rPr>
                              <w:w w:val="90"/>
                              <w:sz w:val="24"/>
                            </w:rPr>
                            <w:t xml:space="preserve"> | DR | AZ</w:t>
                          </w:r>
                          <w:r>
                            <w:rPr>
                              <w:w w:val="90"/>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361AF" id="_x0000_t202" coordsize="21600,21600" o:spt="202" path="m,l,21600r21600,l21600,xe">
              <v:stroke joinstyle="miter"/>
              <v:path gradientshapeok="t" o:connecttype="rect"/>
            </v:shapetype>
            <v:shape id="Text Box 3" o:spid="_x0000_s1026" type="#_x0000_t202" style="position:absolute;margin-left:168.8pt;margin-top:25.25pt;width:220pt;height:17.3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WDxgEAAHoDAAAOAAAAZHJzL2Uyb0RvYy54bWysU9uO0zAQfUfiHyy/06QVYtmo6QpYLUJa&#10;YKWFD3Acu7FIPGbGbVK+nrHTdLm8IV6sycz4+Jwzk+3NNPTiaJAc+FquV6UUxmtond/X8uuXuxev&#10;paCofKt68KaWJ0PyZvf82XYMldlAB31rUDCIp2oMtexiDFVRkO7MoGgFwXguWsBBRf7EfdGiGhl9&#10;6ItNWb4qRsA2IGhDxNnbuSh3Gd9ao+Nna8lE0deSucV8Yj6bdBa7rar2qELn9JmG+gcWg3KeH71A&#10;3aqoxAHdX1CD0wgENq40DAVY67TJGljNuvxDzWOngsla2BwKF5vo/8HqT8fH8IAiTm9h4gFmERTu&#10;QX8j9qYYA1XnnuQpVZS6m/EjtDxNdYiQb0wWhySfBQmGYadPF3fNFIXm5Obq+mVZcklzbbO+vlpn&#10;+wtVLbcDUnxvYBApqCXy9DK6Ot5TTGxUtbSkxzzcub7PE+z9bwluTJnMPhGeqcepmbg7qWigPbEO&#10;hHkheIE56AB/SDHyMtSSvh8UGin6D57dTpuzBLgEzRIor/lqLaMUc/guzht2COj2HSPPtnp4w35Z&#10;l6U8sTjz5AFnhedlTBv063fuevpldj8BAAD//wMAUEsDBBQABgAIAAAAIQBeHSzp3AAAAAYBAAAP&#10;AAAAZHJzL2Rvd25yZXYueG1sTI/BTsMwEETvSPyDtUjcqF3UVCXEqSoEJyREGg4cnXibWI3XIXbb&#10;8PcsJzjuzGjmbbGd/SDOOEUXSMNyoUAgtcE66jR81C93GxAxGbJmCIQavjHCtry+Kkxuw4UqPO9T&#10;J7iEYm409CmNuZSx7dGbuAgjEnuHMHmT+Jw6aSdz4XI/yHul1tIbR7zQmxGfemyP+5PXsPuk6tl9&#10;vTXv1aFydf2g6HV91Pr2Zt49gkg4p78w/OIzOpTM1IQT2SgGDfxI0pCpDAS7q5ViodGwyZYgy0L+&#10;xy9/AAAA//8DAFBLAQItABQABgAIAAAAIQC2gziS/gAAAOEBAAATAAAAAAAAAAAAAAAAAAAAAABb&#10;Q29udGVudF9UeXBlc10ueG1sUEsBAi0AFAAGAAgAAAAhADj9If/WAAAAlAEAAAsAAAAAAAAAAAAA&#10;AAAALwEAAF9yZWxzLy5yZWxzUEsBAi0AFAAGAAgAAAAhAA6FtYPGAQAAegMAAA4AAAAAAAAAAAAA&#10;AAAALgIAAGRycy9lMm9Eb2MueG1sUEsBAi0AFAAGAAgAAAAhAF4dLOncAAAABgEAAA8AAAAAAAAA&#10;AAAAAAAAIAQAAGRycy9kb3ducmV2LnhtbFBLBQYAAAAABAAEAPMAAAApBQAAAAA=&#10;" filled="f" stroked="f">
              <v:textbox inset="0,0,0,0">
                <w:txbxContent>
                  <w:p w14:paraId="00E018EA" w14:textId="77777777" w:rsidR="00000000" w:rsidRDefault="00000000" w:rsidP="005125DB">
                    <w:pPr>
                      <w:spacing w:line="251" w:lineRule="exact"/>
                      <w:rPr>
                        <w:sz w:val="24"/>
                      </w:rPr>
                    </w:pPr>
                    <w:r>
                      <w:rPr>
                        <w:w w:val="90"/>
                        <w:sz w:val="24"/>
                      </w:rPr>
                      <w:t xml:space="preserve">EKS Cluster | High </w:t>
                    </w:r>
                    <w:r>
                      <w:rPr>
                        <w:w w:val="90"/>
                        <w:sz w:val="24"/>
                      </w:rPr>
                      <w:t>Availability</w:t>
                    </w:r>
                    <w:r>
                      <w:rPr>
                        <w:w w:val="90"/>
                        <w:sz w:val="24"/>
                      </w:rPr>
                      <w:t xml:space="preserve"> | DR | AZ</w:t>
                    </w:r>
                    <w:r>
                      <w:rPr>
                        <w:w w:val="90"/>
                        <w:sz w:val="24"/>
                      </w:rPr>
                      <w:t xml:space="preserve"> </w:t>
                    </w:r>
                  </w:p>
                </w:txbxContent>
              </v:textbox>
              <w10:wrap anchorx="margin" anchory="page"/>
            </v:shape>
          </w:pict>
        </mc:Fallback>
      </mc:AlternateContent>
    </w:r>
    <w:r>
      <w:rPr>
        <w:noProof/>
        <w:sz w:val="20"/>
        <w:szCs w:val="20"/>
      </w:rPr>
      <w:pict w14:anchorId="5CF663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4878" o:spid="_x0000_s1027" type="#_x0000_t136" style="position:absolute;margin-left:0;margin-top:0;width:569.3pt;height:81.3pt;rotation:315;z-index:-251655680;mso-wrap-edited:f;mso-position-horizontal:center;mso-position-horizontal-relative:margin;mso-position-vertical:center;mso-position-vertical-relative:margin" o:allowincell="f" fillcolor="silver" stroked="f">
          <v:textpath style="font-family:&quot;Arial&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85227" w14:textId="77777777" w:rsidR="00000000" w:rsidRDefault="00000000">
    <w:pPr>
      <w:pStyle w:val="Header"/>
    </w:pPr>
    <w:r>
      <w:rPr>
        <w:noProof/>
      </w:rPr>
      <w:pict w14:anchorId="735AE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4876" o:spid="_x0000_s1025" type="#_x0000_t136" style="position:absolute;margin-left:0;margin-top:0;width:569.3pt;height:81.3pt;rotation:315;z-index:-251657728;mso-wrap-edited:f;mso-position-horizontal:center;mso-position-horizontal-relative:margin;mso-position-vertical:center;mso-position-vertical-relative:margin" o:allowincell="f" fillcolor="silver" stroked="f">
          <v:textpath style="font-family:&quot;Arial&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3A2"/>
    <w:multiLevelType w:val="multilevel"/>
    <w:tmpl w:val="127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212CA"/>
    <w:multiLevelType w:val="multilevel"/>
    <w:tmpl w:val="E4C27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D1C14"/>
    <w:multiLevelType w:val="multilevel"/>
    <w:tmpl w:val="BCF81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75176"/>
    <w:multiLevelType w:val="multilevel"/>
    <w:tmpl w:val="C4E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36B8E"/>
    <w:multiLevelType w:val="multilevel"/>
    <w:tmpl w:val="C6C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BC3492"/>
    <w:multiLevelType w:val="multilevel"/>
    <w:tmpl w:val="E61E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F66169"/>
    <w:multiLevelType w:val="multilevel"/>
    <w:tmpl w:val="A5E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B22A2"/>
    <w:multiLevelType w:val="hybridMultilevel"/>
    <w:tmpl w:val="E408898E"/>
    <w:lvl w:ilvl="0" w:tplc="1D2452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5D4F83"/>
    <w:multiLevelType w:val="multilevel"/>
    <w:tmpl w:val="443A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026A58"/>
    <w:multiLevelType w:val="multilevel"/>
    <w:tmpl w:val="20C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F47B27"/>
    <w:multiLevelType w:val="multilevel"/>
    <w:tmpl w:val="C9F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9F0EE0"/>
    <w:multiLevelType w:val="multilevel"/>
    <w:tmpl w:val="910AC6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FF71BA"/>
    <w:multiLevelType w:val="multilevel"/>
    <w:tmpl w:val="9B4058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E2007D"/>
    <w:multiLevelType w:val="multilevel"/>
    <w:tmpl w:val="C0F4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6D62E4"/>
    <w:multiLevelType w:val="multilevel"/>
    <w:tmpl w:val="35A6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9D23A3"/>
    <w:multiLevelType w:val="multilevel"/>
    <w:tmpl w:val="CFE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1D4F0E"/>
    <w:multiLevelType w:val="hybridMultilevel"/>
    <w:tmpl w:val="053C1EE8"/>
    <w:lvl w:ilvl="0" w:tplc="F588E8F4">
      <w:start w:val="1"/>
      <w:numFmt w:val="decimal"/>
      <w:lvlText w:val="%1."/>
      <w:lvlJc w:val="left"/>
      <w:pPr>
        <w:ind w:left="541" w:hanging="422"/>
      </w:pPr>
      <w:rPr>
        <w:rFonts w:hint="default"/>
        <w:spacing w:val="-6"/>
        <w:w w:val="99"/>
        <w:lang w:val="en-US" w:eastAsia="en-US" w:bidi="ar-SA"/>
      </w:rPr>
    </w:lvl>
    <w:lvl w:ilvl="1" w:tplc="5B5C305C">
      <w:start w:val="1"/>
      <w:numFmt w:val="decimal"/>
      <w:lvlText w:val="%2."/>
      <w:lvlJc w:val="left"/>
      <w:pPr>
        <w:ind w:left="307" w:hanging="188"/>
      </w:pPr>
      <w:rPr>
        <w:rFonts w:hint="default"/>
        <w:spacing w:val="0"/>
        <w:w w:val="102"/>
        <w:lang w:val="en-US" w:eastAsia="en-US" w:bidi="ar-SA"/>
      </w:rPr>
    </w:lvl>
    <w:lvl w:ilvl="2" w:tplc="BD7493A2">
      <w:numFmt w:val="bullet"/>
      <w:lvlText w:val="○"/>
      <w:lvlJc w:val="left"/>
      <w:pPr>
        <w:ind w:left="1056" w:hanging="188"/>
      </w:pPr>
      <w:rPr>
        <w:rFonts w:ascii="Arial MT" w:eastAsia="Arial MT" w:hAnsi="Arial MT" w:cs="Arial MT" w:hint="default"/>
        <w:b w:val="0"/>
        <w:bCs w:val="0"/>
        <w:i w:val="0"/>
        <w:iCs w:val="0"/>
        <w:color w:val="333333"/>
        <w:spacing w:val="0"/>
        <w:w w:val="61"/>
        <w:position w:val="1"/>
        <w:sz w:val="16"/>
        <w:szCs w:val="16"/>
        <w:lang w:val="en-US" w:eastAsia="en-US" w:bidi="ar-SA"/>
      </w:rPr>
    </w:lvl>
    <w:lvl w:ilvl="3" w:tplc="36E430D6">
      <w:numFmt w:val="bullet"/>
      <w:lvlText w:val="•"/>
      <w:lvlJc w:val="left"/>
      <w:pPr>
        <w:ind w:left="1060" w:hanging="188"/>
      </w:pPr>
      <w:rPr>
        <w:rFonts w:hint="default"/>
        <w:lang w:val="en-US" w:eastAsia="en-US" w:bidi="ar-SA"/>
      </w:rPr>
    </w:lvl>
    <w:lvl w:ilvl="4" w:tplc="C7189574">
      <w:numFmt w:val="bullet"/>
      <w:lvlText w:val="•"/>
      <w:lvlJc w:val="left"/>
      <w:pPr>
        <w:ind w:left="2280" w:hanging="188"/>
      </w:pPr>
      <w:rPr>
        <w:rFonts w:hint="default"/>
        <w:lang w:val="en-US" w:eastAsia="en-US" w:bidi="ar-SA"/>
      </w:rPr>
    </w:lvl>
    <w:lvl w:ilvl="5" w:tplc="1E085FDC">
      <w:numFmt w:val="bullet"/>
      <w:lvlText w:val="•"/>
      <w:lvlJc w:val="left"/>
      <w:pPr>
        <w:ind w:left="3500" w:hanging="188"/>
      </w:pPr>
      <w:rPr>
        <w:rFonts w:hint="default"/>
        <w:lang w:val="en-US" w:eastAsia="en-US" w:bidi="ar-SA"/>
      </w:rPr>
    </w:lvl>
    <w:lvl w:ilvl="6" w:tplc="DAB02460">
      <w:numFmt w:val="bullet"/>
      <w:lvlText w:val="•"/>
      <w:lvlJc w:val="left"/>
      <w:pPr>
        <w:ind w:left="4720" w:hanging="188"/>
      </w:pPr>
      <w:rPr>
        <w:rFonts w:hint="default"/>
        <w:lang w:val="en-US" w:eastAsia="en-US" w:bidi="ar-SA"/>
      </w:rPr>
    </w:lvl>
    <w:lvl w:ilvl="7" w:tplc="F42276B0">
      <w:numFmt w:val="bullet"/>
      <w:lvlText w:val="•"/>
      <w:lvlJc w:val="left"/>
      <w:pPr>
        <w:ind w:left="5940" w:hanging="188"/>
      </w:pPr>
      <w:rPr>
        <w:rFonts w:hint="default"/>
        <w:lang w:val="en-US" w:eastAsia="en-US" w:bidi="ar-SA"/>
      </w:rPr>
    </w:lvl>
    <w:lvl w:ilvl="8" w:tplc="C2802D50">
      <w:numFmt w:val="bullet"/>
      <w:lvlText w:val="•"/>
      <w:lvlJc w:val="left"/>
      <w:pPr>
        <w:ind w:left="7160" w:hanging="188"/>
      </w:pPr>
      <w:rPr>
        <w:rFonts w:hint="default"/>
        <w:lang w:val="en-US" w:eastAsia="en-US" w:bidi="ar-SA"/>
      </w:rPr>
    </w:lvl>
  </w:abstractNum>
  <w:abstractNum w:abstractNumId="17" w15:restartNumberingAfterBreak="0">
    <w:nsid w:val="18B51A5E"/>
    <w:multiLevelType w:val="multilevel"/>
    <w:tmpl w:val="A15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9A12F7"/>
    <w:multiLevelType w:val="multilevel"/>
    <w:tmpl w:val="8410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173973"/>
    <w:multiLevelType w:val="multilevel"/>
    <w:tmpl w:val="7A2A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E76FF9"/>
    <w:multiLevelType w:val="hybridMultilevel"/>
    <w:tmpl w:val="EEA6D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87303F"/>
    <w:multiLevelType w:val="multilevel"/>
    <w:tmpl w:val="4D3C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386572"/>
    <w:multiLevelType w:val="multilevel"/>
    <w:tmpl w:val="0BCA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006CC8"/>
    <w:multiLevelType w:val="multilevel"/>
    <w:tmpl w:val="F0C0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E04D41"/>
    <w:multiLevelType w:val="multilevel"/>
    <w:tmpl w:val="136EB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1244CA"/>
    <w:multiLevelType w:val="multilevel"/>
    <w:tmpl w:val="8830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8309B8"/>
    <w:multiLevelType w:val="multilevel"/>
    <w:tmpl w:val="F3D25D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A21622"/>
    <w:multiLevelType w:val="multilevel"/>
    <w:tmpl w:val="A5B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EE3F96"/>
    <w:multiLevelType w:val="multilevel"/>
    <w:tmpl w:val="1F5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C04338"/>
    <w:multiLevelType w:val="multilevel"/>
    <w:tmpl w:val="F0FA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55298B"/>
    <w:multiLevelType w:val="multilevel"/>
    <w:tmpl w:val="DC4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C72B9B"/>
    <w:multiLevelType w:val="multilevel"/>
    <w:tmpl w:val="0D1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A87581"/>
    <w:multiLevelType w:val="multilevel"/>
    <w:tmpl w:val="3BC2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B025CE"/>
    <w:multiLevelType w:val="multilevel"/>
    <w:tmpl w:val="14C0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3D51E8"/>
    <w:multiLevelType w:val="multilevel"/>
    <w:tmpl w:val="D9E8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3C6D4D"/>
    <w:multiLevelType w:val="multilevel"/>
    <w:tmpl w:val="D932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087D96"/>
    <w:multiLevelType w:val="multilevel"/>
    <w:tmpl w:val="8308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5D2545"/>
    <w:multiLevelType w:val="multilevel"/>
    <w:tmpl w:val="1AD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4F51EA"/>
    <w:multiLevelType w:val="multilevel"/>
    <w:tmpl w:val="980CAB9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FF47C4"/>
    <w:multiLevelType w:val="multilevel"/>
    <w:tmpl w:val="BC8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D04FB3"/>
    <w:multiLevelType w:val="multilevel"/>
    <w:tmpl w:val="754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777E1B"/>
    <w:multiLevelType w:val="multilevel"/>
    <w:tmpl w:val="5970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705AA9"/>
    <w:multiLevelType w:val="multilevel"/>
    <w:tmpl w:val="A266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91257D"/>
    <w:multiLevelType w:val="multilevel"/>
    <w:tmpl w:val="C60A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8C75143"/>
    <w:multiLevelType w:val="multilevel"/>
    <w:tmpl w:val="9354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4C2AB2"/>
    <w:multiLevelType w:val="multilevel"/>
    <w:tmpl w:val="6C626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DC3304"/>
    <w:multiLevelType w:val="multilevel"/>
    <w:tmpl w:val="BD5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40344B"/>
    <w:multiLevelType w:val="multilevel"/>
    <w:tmpl w:val="A6B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0E46F83"/>
    <w:multiLevelType w:val="multilevel"/>
    <w:tmpl w:val="A8E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BF0557"/>
    <w:multiLevelType w:val="multilevel"/>
    <w:tmpl w:val="B6F41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color w:val="0D0D0D"/>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697306"/>
    <w:multiLevelType w:val="multilevel"/>
    <w:tmpl w:val="ED905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AA48C2"/>
    <w:multiLevelType w:val="multilevel"/>
    <w:tmpl w:val="064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8604C7"/>
    <w:multiLevelType w:val="multilevel"/>
    <w:tmpl w:val="03F4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602A02"/>
    <w:multiLevelType w:val="multilevel"/>
    <w:tmpl w:val="787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46393A"/>
    <w:multiLevelType w:val="multilevel"/>
    <w:tmpl w:val="542A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2D3B45"/>
    <w:multiLevelType w:val="multilevel"/>
    <w:tmpl w:val="F1B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C0F9F"/>
    <w:multiLevelType w:val="multilevel"/>
    <w:tmpl w:val="F04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2A0742"/>
    <w:multiLevelType w:val="multilevel"/>
    <w:tmpl w:val="B6F41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hAnsi="Segoe UI" w:cs="Segoe UI" w:hint="default"/>
        <w:color w:val="0D0D0D"/>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515F47"/>
    <w:multiLevelType w:val="multilevel"/>
    <w:tmpl w:val="D84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C06D8A"/>
    <w:multiLevelType w:val="multilevel"/>
    <w:tmpl w:val="2A6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3157572"/>
    <w:multiLevelType w:val="multilevel"/>
    <w:tmpl w:val="F0CE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342288F"/>
    <w:multiLevelType w:val="multilevel"/>
    <w:tmpl w:val="45E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F21929"/>
    <w:multiLevelType w:val="multilevel"/>
    <w:tmpl w:val="EE2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F96131"/>
    <w:multiLevelType w:val="multilevel"/>
    <w:tmpl w:val="B876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486F69"/>
    <w:multiLevelType w:val="hybridMultilevel"/>
    <w:tmpl w:val="A3CA0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B8D5040"/>
    <w:multiLevelType w:val="multilevel"/>
    <w:tmpl w:val="E7820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D22865"/>
    <w:multiLevelType w:val="multilevel"/>
    <w:tmpl w:val="AF2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1231D6"/>
    <w:multiLevelType w:val="multilevel"/>
    <w:tmpl w:val="2C8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1A76C3"/>
    <w:multiLevelType w:val="multilevel"/>
    <w:tmpl w:val="D40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3B6DA4"/>
    <w:multiLevelType w:val="multilevel"/>
    <w:tmpl w:val="0EA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215B68"/>
    <w:multiLevelType w:val="multilevel"/>
    <w:tmpl w:val="D58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EDE0E9B"/>
    <w:multiLevelType w:val="multilevel"/>
    <w:tmpl w:val="0CB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FB4F3B"/>
    <w:multiLevelType w:val="multilevel"/>
    <w:tmpl w:val="93DE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890BE8"/>
    <w:multiLevelType w:val="multilevel"/>
    <w:tmpl w:val="C77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1D413D1"/>
    <w:multiLevelType w:val="multilevel"/>
    <w:tmpl w:val="D42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2B279A2"/>
    <w:multiLevelType w:val="hybridMultilevel"/>
    <w:tmpl w:val="8028E42C"/>
    <w:lvl w:ilvl="0" w:tplc="F19A21B4">
      <w:start w:val="1"/>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76" w15:restartNumberingAfterBreak="0">
    <w:nsid w:val="72BB34A5"/>
    <w:multiLevelType w:val="multilevel"/>
    <w:tmpl w:val="B62E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36C39CA"/>
    <w:multiLevelType w:val="multilevel"/>
    <w:tmpl w:val="895A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3FA7C0C"/>
    <w:multiLevelType w:val="hybridMultilevel"/>
    <w:tmpl w:val="6D0828D6"/>
    <w:lvl w:ilvl="0" w:tplc="5B5C305C">
      <w:start w:val="1"/>
      <w:numFmt w:val="decimal"/>
      <w:lvlText w:val="%1."/>
      <w:lvlJc w:val="left"/>
      <w:pPr>
        <w:ind w:left="307" w:hanging="188"/>
      </w:pPr>
      <w:rPr>
        <w:rFonts w:hint="default"/>
        <w:spacing w:val="0"/>
        <w:w w:val="10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51D2FDB"/>
    <w:multiLevelType w:val="multilevel"/>
    <w:tmpl w:val="25ACA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536798F"/>
    <w:multiLevelType w:val="multilevel"/>
    <w:tmpl w:val="836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66C5731"/>
    <w:multiLevelType w:val="multilevel"/>
    <w:tmpl w:val="987C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93A7DF8"/>
    <w:multiLevelType w:val="multilevel"/>
    <w:tmpl w:val="F22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674958"/>
    <w:multiLevelType w:val="multilevel"/>
    <w:tmpl w:val="178C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6075FB"/>
    <w:multiLevelType w:val="multilevel"/>
    <w:tmpl w:val="CC4A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E3335F0"/>
    <w:multiLevelType w:val="multilevel"/>
    <w:tmpl w:val="EE90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349762">
    <w:abstractNumId w:val="59"/>
  </w:num>
  <w:num w:numId="2" w16cid:durableId="857619071">
    <w:abstractNumId w:val="36"/>
  </w:num>
  <w:num w:numId="3" w16cid:durableId="1333950901">
    <w:abstractNumId w:val="49"/>
  </w:num>
  <w:num w:numId="4" w16cid:durableId="242834573">
    <w:abstractNumId w:val="58"/>
  </w:num>
  <w:num w:numId="5" w16cid:durableId="107117665">
    <w:abstractNumId w:val="60"/>
  </w:num>
  <w:num w:numId="6" w16cid:durableId="662466088">
    <w:abstractNumId w:val="72"/>
  </w:num>
  <w:num w:numId="7" w16cid:durableId="769741638">
    <w:abstractNumId w:val="48"/>
  </w:num>
  <w:num w:numId="8" w16cid:durableId="785343560">
    <w:abstractNumId w:val="74"/>
  </w:num>
  <w:num w:numId="9" w16cid:durableId="565647441">
    <w:abstractNumId w:val="67"/>
  </w:num>
  <w:num w:numId="10" w16cid:durableId="1403719399">
    <w:abstractNumId w:val="17"/>
  </w:num>
  <w:num w:numId="11" w16cid:durableId="376666696">
    <w:abstractNumId w:val="82"/>
  </w:num>
  <w:num w:numId="12" w16cid:durableId="1264991472">
    <w:abstractNumId w:val="63"/>
  </w:num>
  <w:num w:numId="13" w16cid:durableId="573441784">
    <w:abstractNumId w:val="80"/>
  </w:num>
  <w:num w:numId="14" w16cid:durableId="669714889">
    <w:abstractNumId w:val="46"/>
  </w:num>
  <w:num w:numId="15" w16cid:durableId="1152912219">
    <w:abstractNumId w:val="9"/>
  </w:num>
  <w:num w:numId="16" w16cid:durableId="1737629177">
    <w:abstractNumId w:val="34"/>
  </w:num>
  <w:num w:numId="17" w16cid:durableId="1397701287">
    <w:abstractNumId w:val="5"/>
  </w:num>
  <w:num w:numId="18" w16cid:durableId="856236850">
    <w:abstractNumId w:val="43"/>
  </w:num>
  <w:num w:numId="19" w16cid:durableId="1214538845">
    <w:abstractNumId w:val="0"/>
  </w:num>
  <w:num w:numId="20" w16cid:durableId="1466653364">
    <w:abstractNumId w:val="21"/>
  </w:num>
  <w:num w:numId="21" w16cid:durableId="1088580130">
    <w:abstractNumId w:val="27"/>
  </w:num>
  <w:num w:numId="22" w16cid:durableId="703601788">
    <w:abstractNumId w:val="66"/>
  </w:num>
  <w:num w:numId="23" w16cid:durableId="1873419752">
    <w:abstractNumId w:val="69"/>
  </w:num>
  <w:num w:numId="24" w16cid:durableId="676691708">
    <w:abstractNumId w:val="76"/>
  </w:num>
  <w:num w:numId="25" w16cid:durableId="898592606">
    <w:abstractNumId w:val="71"/>
  </w:num>
  <w:num w:numId="26" w16cid:durableId="54669071">
    <w:abstractNumId w:val="31"/>
  </w:num>
  <w:num w:numId="27" w16cid:durableId="18818753">
    <w:abstractNumId w:val="22"/>
  </w:num>
  <w:num w:numId="28" w16cid:durableId="1671830606">
    <w:abstractNumId w:val="23"/>
  </w:num>
  <w:num w:numId="29" w16cid:durableId="1879664218">
    <w:abstractNumId w:val="6"/>
  </w:num>
  <w:num w:numId="30" w16cid:durableId="1185707997">
    <w:abstractNumId w:val="44"/>
  </w:num>
  <w:num w:numId="31" w16cid:durableId="1294139478">
    <w:abstractNumId w:val="33"/>
  </w:num>
  <w:num w:numId="32" w16cid:durableId="1480461912">
    <w:abstractNumId w:val="15"/>
  </w:num>
  <w:num w:numId="33" w16cid:durableId="1896546603">
    <w:abstractNumId w:val="73"/>
  </w:num>
  <w:num w:numId="34" w16cid:durableId="692073533">
    <w:abstractNumId w:val="25"/>
  </w:num>
  <w:num w:numId="35" w16cid:durableId="1151293928">
    <w:abstractNumId w:val="32"/>
  </w:num>
  <w:num w:numId="36" w16cid:durableId="551693995">
    <w:abstractNumId w:val="53"/>
  </w:num>
  <w:num w:numId="37" w16cid:durableId="1817796048">
    <w:abstractNumId w:val="18"/>
  </w:num>
  <w:num w:numId="38" w16cid:durableId="1251504583">
    <w:abstractNumId w:val="70"/>
  </w:num>
  <w:num w:numId="39" w16cid:durableId="1666861080">
    <w:abstractNumId w:val="35"/>
  </w:num>
  <w:num w:numId="40" w16cid:durableId="1769153477">
    <w:abstractNumId w:val="16"/>
  </w:num>
  <w:num w:numId="41" w16cid:durableId="1146974358">
    <w:abstractNumId w:val="78"/>
  </w:num>
  <w:num w:numId="42" w16cid:durableId="1230506404">
    <w:abstractNumId w:val="75"/>
  </w:num>
  <w:num w:numId="43" w16cid:durableId="2043167141">
    <w:abstractNumId w:val="50"/>
  </w:num>
  <w:num w:numId="44" w16cid:durableId="756752294">
    <w:abstractNumId w:val="85"/>
  </w:num>
  <w:num w:numId="45" w16cid:durableId="1463956606">
    <w:abstractNumId w:val="61"/>
  </w:num>
  <w:num w:numId="46" w16cid:durableId="571544098">
    <w:abstractNumId w:val="28"/>
  </w:num>
  <w:num w:numId="47" w16cid:durableId="2125612332">
    <w:abstractNumId w:val="77"/>
  </w:num>
  <w:num w:numId="48" w16cid:durableId="1505508997">
    <w:abstractNumId w:val="68"/>
  </w:num>
  <w:num w:numId="49" w16cid:durableId="1763799544">
    <w:abstractNumId w:val="55"/>
  </w:num>
  <w:num w:numId="50" w16cid:durableId="1433430070">
    <w:abstractNumId w:val="37"/>
  </w:num>
  <w:num w:numId="51" w16cid:durableId="469254755">
    <w:abstractNumId w:val="51"/>
  </w:num>
  <w:num w:numId="52" w16cid:durableId="401026015">
    <w:abstractNumId w:val="56"/>
  </w:num>
  <w:num w:numId="53" w16cid:durableId="633175016">
    <w:abstractNumId w:val="42"/>
  </w:num>
  <w:num w:numId="54" w16cid:durableId="1692956311">
    <w:abstractNumId w:val="30"/>
  </w:num>
  <w:num w:numId="55" w16cid:durableId="1593395052">
    <w:abstractNumId w:val="29"/>
  </w:num>
  <w:num w:numId="56" w16cid:durableId="1846556868">
    <w:abstractNumId w:val="4"/>
  </w:num>
  <w:num w:numId="57" w16cid:durableId="212666390">
    <w:abstractNumId w:val="84"/>
  </w:num>
  <w:num w:numId="58" w16cid:durableId="1421558978">
    <w:abstractNumId w:val="45"/>
  </w:num>
  <w:num w:numId="59" w16cid:durableId="1447044925">
    <w:abstractNumId w:val="65"/>
  </w:num>
  <w:num w:numId="60" w16cid:durableId="525675998">
    <w:abstractNumId w:val="11"/>
  </w:num>
  <w:num w:numId="61" w16cid:durableId="1199050075">
    <w:abstractNumId w:val="12"/>
  </w:num>
  <w:num w:numId="62" w16cid:durableId="1275358452">
    <w:abstractNumId w:val="79"/>
  </w:num>
  <w:num w:numId="63" w16cid:durableId="1961766007">
    <w:abstractNumId w:val="26"/>
  </w:num>
  <w:num w:numId="64" w16cid:durableId="568657474">
    <w:abstractNumId w:val="54"/>
  </w:num>
  <w:num w:numId="65" w16cid:durableId="1120689710">
    <w:abstractNumId w:val="64"/>
  </w:num>
  <w:num w:numId="66" w16cid:durableId="824395650">
    <w:abstractNumId w:val="81"/>
  </w:num>
  <w:num w:numId="67" w16cid:durableId="810632686">
    <w:abstractNumId w:val="39"/>
  </w:num>
  <w:num w:numId="68" w16cid:durableId="2099446771">
    <w:abstractNumId w:val="8"/>
  </w:num>
  <w:num w:numId="69" w16cid:durableId="573929488">
    <w:abstractNumId w:val="13"/>
  </w:num>
  <w:num w:numId="70" w16cid:durableId="518473427">
    <w:abstractNumId w:val="40"/>
  </w:num>
  <w:num w:numId="71" w16cid:durableId="880096295">
    <w:abstractNumId w:val="62"/>
  </w:num>
  <w:num w:numId="72" w16cid:durableId="342781385">
    <w:abstractNumId w:val="3"/>
  </w:num>
  <w:num w:numId="73" w16cid:durableId="725568026">
    <w:abstractNumId w:val="20"/>
  </w:num>
  <w:num w:numId="74" w16cid:durableId="1734620677">
    <w:abstractNumId w:val="7"/>
  </w:num>
  <w:num w:numId="75" w16cid:durableId="275721116">
    <w:abstractNumId w:val="57"/>
  </w:num>
  <w:num w:numId="76" w16cid:durableId="1244990133">
    <w:abstractNumId w:val="19"/>
  </w:num>
  <w:num w:numId="77" w16cid:durableId="200478421">
    <w:abstractNumId w:val="52"/>
  </w:num>
  <w:num w:numId="78" w16cid:durableId="673605988">
    <w:abstractNumId w:val="41"/>
  </w:num>
  <w:num w:numId="79" w16cid:durableId="103698242">
    <w:abstractNumId w:val="10"/>
  </w:num>
  <w:num w:numId="80" w16cid:durableId="861170396">
    <w:abstractNumId w:val="38"/>
  </w:num>
  <w:num w:numId="81" w16cid:durableId="795224178">
    <w:abstractNumId w:val="1"/>
  </w:num>
  <w:num w:numId="82" w16cid:durableId="1800026330">
    <w:abstractNumId w:val="24"/>
  </w:num>
  <w:num w:numId="83" w16cid:durableId="135805572">
    <w:abstractNumId w:val="2"/>
  </w:num>
  <w:num w:numId="84" w16cid:durableId="518010845">
    <w:abstractNumId w:val="14"/>
  </w:num>
  <w:num w:numId="85" w16cid:durableId="42297382">
    <w:abstractNumId w:val="47"/>
  </w:num>
  <w:num w:numId="86" w16cid:durableId="1294867325">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E8"/>
    <w:rsid w:val="000C3C22"/>
    <w:rsid w:val="002806E8"/>
    <w:rsid w:val="003433AE"/>
    <w:rsid w:val="00382E1D"/>
    <w:rsid w:val="00422F7D"/>
    <w:rsid w:val="004A5546"/>
    <w:rsid w:val="005245FA"/>
    <w:rsid w:val="00973D21"/>
    <w:rsid w:val="009F6478"/>
    <w:rsid w:val="00B32372"/>
    <w:rsid w:val="00BC4F78"/>
    <w:rsid w:val="00D71C23"/>
    <w:rsid w:val="00D8175E"/>
    <w:rsid w:val="00F71C74"/>
    <w:rsid w:val="00FE1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0D67A"/>
  <w15:chartTrackingRefBased/>
  <w15:docId w15:val="{B1ABDD3A-7190-4BD7-A3F3-494DFFDC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BFF"/>
    <w:pPr>
      <w:widowControl w:val="0"/>
      <w:autoSpaceDE w:val="0"/>
      <w:autoSpaceDN w:val="0"/>
      <w:spacing w:after="0" w:line="240" w:lineRule="auto"/>
    </w:pPr>
    <w:rPr>
      <w:rFonts w:ascii="Arial" w:eastAsia="Arial" w:hAnsi="Arial" w:cs="Arial"/>
      <w:kern w:val="0"/>
      <w:sz w:val="22"/>
      <w:szCs w:val="22"/>
      <w:lang w:val="en-US"/>
    </w:rPr>
  </w:style>
  <w:style w:type="paragraph" w:styleId="Heading1">
    <w:name w:val="heading 1"/>
    <w:basedOn w:val="Normal"/>
    <w:next w:val="Normal"/>
    <w:link w:val="Heading1Char"/>
    <w:uiPriority w:val="9"/>
    <w:qFormat/>
    <w:rsid w:val="00280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6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6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6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6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6E8"/>
    <w:rPr>
      <w:rFonts w:eastAsiaTheme="majorEastAsia" w:cstheme="majorBidi"/>
      <w:color w:val="272727" w:themeColor="text1" w:themeTint="D8"/>
    </w:rPr>
  </w:style>
  <w:style w:type="paragraph" w:styleId="Title">
    <w:name w:val="Title"/>
    <w:basedOn w:val="Normal"/>
    <w:next w:val="Normal"/>
    <w:link w:val="TitleChar"/>
    <w:uiPriority w:val="10"/>
    <w:qFormat/>
    <w:rsid w:val="002806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6E8"/>
    <w:pPr>
      <w:spacing w:before="160"/>
      <w:jc w:val="center"/>
    </w:pPr>
    <w:rPr>
      <w:i/>
      <w:iCs/>
      <w:color w:val="404040" w:themeColor="text1" w:themeTint="BF"/>
    </w:rPr>
  </w:style>
  <w:style w:type="character" w:customStyle="1" w:styleId="QuoteChar">
    <w:name w:val="Quote Char"/>
    <w:basedOn w:val="DefaultParagraphFont"/>
    <w:link w:val="Quote"/>
    <w:uiPriority w:val="29"/>
    <w:rsid w:val="002806E8"/>
    <w:rPr>
      <w:i/>
      <w:iCs/>
      <w:color w:val="404040" w:themeColor="text1" w:themeTint="BF"/>
    </w:rPr>
  </w:style>
  <w:style w:type="paragraph" w:styleId="ListParagraph">
    <w:name w:val="List Paragraph"/>
    <w:basedOn w:val="Normal"/>
    <w:uiPriority w:val="34"/>
    <w:qFormat/>
    <w:rsid w:val="002806E8"/>
    <w:pPr>
      <w:ind w:left="720"/>
      <w:contextualSpacing/>
    </w:pPr>
  </w:style>
  <w:style w:type="character" w:styleId="IntenseEmphasis">
    <w:name w:val="Intense Emphasis"/>
    <w:basedOn w:val="DefaultParagraphFont"/>
    <w:uiPriority w:val="21"/>
    <w:qFormat/>
    <w:rsid w:val="002806E8"/>
    <w:rPr>
      <w:i/>
      <w:iCs/>
      <w:color w:val="0F4761" w:themeColor="accent1" w:themeShade="BF"/>
    </w:rPr>
  </w:style>
  <w:style w:type="paragraph" w:styleId="IntenseQuote">
    <w:name w:val="Intense Quote"/>
    <w:basedOn w:val="Normal"/>
    <w:next w:val="Normal"/>
    <w:link w:val="IntenseQuoteChar"/>
    <w:uiPriority w:val="30"/>
    <w:qFormat/>
    <w:rsid w:val="00280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6E8"/>
    <w:rPr>
      <w:i/>
      <w:iCs/>
      <w:color w:val="0F4761" w:themeColor="accent1" w:themeShade="BF"/>
    </w:rPr>
  </w:style>
  <w:style w:type="character" w:styleId="IntenseReference">
    <w:name w:val="Intense Reference"/>
    <w:basedOn w:val="DefaultParagraphFont"/>
    <w:uiPriority w:val="32"/>
    <w:qFormat/>
    <w:rsid w:val="002806E8"/>
    <w:rPr>
      <w:b/>
      <w:bCs/>
      <w:smallCaps/>
      <w:color w:val="0F4761" w:themeColor="accent1" w:themeShade="BF"/>
      <w:spacing w:val="5"/>
    </w:rPr>
  </w:style>
  <w:style w:type="paragraph" w:styleId="TOC1">
    <w:name w:val="toc 1"/>
    <w:basedOn w:val="Normal"/>
    <w:uiPriority w:val="39"/>
    <w:qFormat/>
    <w:rsid w:val="00FE1BFF"/>
    <w:pPr>
      <w:spacing w:before="120"/>
    </w:pPr>
    <w:rPr>
      <w:rFonts w:asciiTheme="minorHAnsi" w:hAnsiTheme="minorHAnsi" w:cstheme="minorHAnsi"/>
      <w:b/>
      <w:bCs/>
      <w:i/>
      <w:iCs/>
      <w:sz w:val="24"/>
      <w:szCs w:val="24"/>
    </w:rPr>
  </w:style>
  <w:style w:type="paragraph" w:styleId="TOC2">
    <w:name w:val="toc 2"/>
    <w:basedOn w:val="Normal"/>
    <w:uiPriority w:val="39"/>
    <w:qFormat/>
    <w:rsid w:val="00FE1BFF"/>
    <w:pPr>
      <w:spacing w:before="120"/>
      <w:ind w:left="220"/>
    </w:pPr>
    <w:rPr>
      <w:rFonts w:asciiTheme="minorHAnsi" w:hAnsiTheme="minorHAnsi" w:cstheme="minorHAnsi"/>
      <w:b/>
      <w:bCs/>
    </w:rPr>
  </w:style>
  <w:style w:type="paragraph" w:styleId="BodyText">
    <w:name w:val="Body Text"/>
    <w:basedOn w:val="Normal"/>
    <w:link w:val="BodyTextChar"/>
    <w:uiPriority w:val="1"/>
    <w:qFormat/>
    <w:rsid w:val="00FE1BFF"/>
  </w:style>
  <w:style w:type="character" w:customStyle="1" w:styleId="BodyTextChar">
    <w:name w:val="Body Text Char"/>
    <w:basedOn w:val="DefaultParagraphFont"/>
    <w:link w:val="BodyText"/>
    <w:uiPriority w:val="1"/>
    <w:rsid w:val="00FE1BFF"/>
    <w:rPr>
      <w:rFonts w:ascii="Arial" w:eastAsia="Arial" w:hAnsi="Arial" w:cs="Arial"/>
      <w:kern w:val="0"/>
      <w:sz w:val="22"/>
      <w:szCs w:val="22"/>
      <w:lang w:val="en-US"/>
    </w:rPr>
  </w:style>
  <w:style w:type="paragraph" w:customStyle="1" w:styleId="TableParagraph">
    <w:name w:val="Table Paragraph"/>
    <w:basedOn w:val="Normal"/>
    <w:uiPriority w:val="1"/>
    <w:qFormat/>
    <w:rsid w:val="00FE1BFF"/>
  </w:style>
  <w:style w:type="character" w:styleId="Hyperlink">
    <w:name w:val="Hyperlink"/>
    <w:basedOn w:val="DefaultParagraphFont"/>
    <w:uiPriority w:val="99"/>
    <w:unhideWhenUsed/>
    <w:rsid w:val="00FE1BFF"/>
    <w:rPr>
      <w:color w:val="467886" w:themeColor="hyperlink"/>
      <w:u w:val="single"/>
    </w:rPr>
  </w:style>
  <w:style w:type="paragraph" w:styleId="Header">
    <w:name w:val="header"/>
    <w:basedOn w:val="Normal"/>
    <w:link w:val="HeaderChar"/>
    <w:uiPriority w:val="99"/>
    <w:unhideWhenUsed/>
    <w:rsid w:val="00FE1BFF"/>
    <w:pPr>
      <w:tabs>
        <w:tab w:val="center" w:pos="4513"/>
        <w:tab w:val="right" w:pos="9026"/>
      </w:tabs>
    </w:pPr>
  </w:style>
  <w:style w:type="character" w:customStyle="1" w:styleId="HeaderChar">
    <w:name w:val="Header Char"/>
    <w:basedOn w:val="DefaultParagraphFont"/>
    <w:link w:val="Header"/>
    <w:uiPriority w:val="99"/>
    <w:rsid w:val="00FE1BFF"/>
    <w:rPr>
      <w:rFonts w:ascii="Arial" w:eastAsia="Arial" w:hAnsi="Arial" w:cs="Arial"/>
      <w:kern w:val="0"/>
      <w:sz w:val="22"/>
      <w:szCs w:val="22"/>
      <w:lang w:val="en-US"/>
    </w:rPr>
  </w:style>
  <w:style w:type="paragraph" w:styleId="Footer">
    <w:name w:val="footer"/>
    <w:basedOn w:val="Normal"/>
    <w:link w:val="FooterChar"/>
    <w:uiPriority w:val="99"/>
    <w:unhideWhenUsed/>
    <w:rsid w:val="00FE1BFF"/>
    <w:pPr>
      <w:tabs>
        <w:tab w:val="center" w:pos="4513"/>
        <w:tab w:val="right" w:pos="9026"/>
      </w:tabs>
    </w:pPr>
  </w:style>
  <w:style w:type="character" w:customStyle="1" w:styleId="FooterChar">
    <w:name w:val="Footer Char"/>
    <w:basedOn w:val="DefaultParagraphFont"/>
    <w:link w:val="Footer"/>
    <w:uiPriority w:val="99"/>
    <w:rsid w:val="00FE1BFF"/>
    <w:rPr>
      <w:rFonts w:ascii="Arial" w:eastAsia="Arial" w:hAnsi="Arial" w:cs="Arial"/>
      <w:kern w:val="0"/>
      <w:sz w:val="22"/>
      <w:szCs w:val="22"/>
      <w:lang w:val="en-US"/>
    </w:rPr>
  </w:style>
  <w:style w:type="table" w:styleId="TableGrid">
    <w:name w:val="Table Grid"/>
    <w:basedOn w:val="TableNormal"/>
    <w:uiPriority w:val="39"/>
    <w:rsid w:val="00FE1BFF"/>
    <w:pPr>
      <w:widowControl w:val="0"/>
      <w:autoSpaceDE w:val="0"/>
      <w:autoSpaceDN w:val="0"/>
      <w:spacing w:after="0" w:line="240" w:lineRule="auto"/>
    </w:pPr>
    <w:rPr>
      <w:kern w:val="0"/>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1BFF"/>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E1BFF"/>
    <w:rPr>
      <w:b/>
      <w:bCs/>
    </w:rPr>
  </w:style>
  <w:style w:type="paragraph" w:styleId="TOCHeading">
    <w:name w:val="TOC Heading"/>
    <w:basedOn w:val="Heading1"/>
    <w:next w:val="Normal"/>
    <w:uiPriority w:val="39"/>
    <w:unhideWhenUsed/>
    <w:qFormat/>
    <w:rsid w:val="00FE1BFF"/>
    <w:pPr>
      <w:spacing w:before="480" w:after="0" w:line="276" w:lineRule="auto"/>
      <w:outlineLvl w:val="9"/>
    </w:pPr>
    <w:rPr>
      <w:b/>
      <w:bCs/>
      <w:sz w:val="28"/>
      <w:szCs w:val="28"/>
    </w:rPr>
  </w:style>
  <w:style w:type="paragraph" w:styleId="TOC3">
    <w:name w:val="toc 3"/>
    <w:basedOn w:val="Normal"/>
    <w:next w:val="Normal"/>
    <w:autoRedefine/>
    <w:uiPriority w:val="39"/>
    <w:semiHidden/>
    <w:unhideWhenUsed/>
    <w:rsid w:val="00FE1BFF"/>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E1BF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E1BF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E1BF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E1BF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E1BF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E1BFF"/>
    <w:pPr>
      <w:ind w:left="1760"/>
    </w:pPr>
    <w:rPr>
      <w:rFonts w:asciiTheme="minorHAnsi" w:hAnsiTheme="minorHAnsi" w:cstheme="minorHAnsi"/>
      <w:sz w:val="20"/>
      <w:szCs w:val="20"/>
    </w:rPr>
  </w:style>
  <w:style w:type="character" w:styleId="HTMLCode">
    <w:name w:val="HTML Code"/>
    <w:basedOn w:val="DefaultParagraphFont"/>
    <w:uiPriority w:val="99"/>
    <w:semiHidden/>
    <w:unhideWhenUsed/>
    <w:rsid w:val="00FE1BFF"/>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rsid w:val="00FE1B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FE1BFF"/>
    <w:rPr>
      <w:rFonts w:ascii="Courier New" w:eastAsiaTheme="minorEastAsia" w:hAnsi="Courier New" w:cs="Courier New"/>
      <w:kern w:val="0"/>
      <w:sz w:val="20"/>
      <w:szCs w:val="20"/>
      <w:lang w:eastAsia="en-GB"/>
    </w:rPr>
  </w:style>
  <w:style w:type="character" w:styleId="UnresolvedMention">
    <w:name w:val="Unresolved Mention"/>
    <w:basedOn w:val="DefaultParagraphFont"/>
    <w:uiPriority w:val="99"/>
    <w:semiHidden/>
    <w:unhideWhenUsed/>
    <w:rsid w:val="00FE1BFF"/>
    <w:rPr>
      <w:color w:val="605E5C"/>
      <w:shd w:val="clear" w:color="auto" w:fill="E1DFDD"/>
    </w:rPr>
  </w:style>
  <w:style w:type="character" w:styleId="FollowedHyperlink">
    <w:name w:val="FollowedHyperlink"/>
    <w:basedOn w:val="DefaultParagraphFont"/>
    <w:uiPriority w:val="99"/>
    <w:semiHidden/>
    <w:unhideWhenUsed/>
    <w:rsid w:val="00FE1BFF"/>
    <w:rPr>
      <w:color w:val="96607D" w:themeColor="followedHyperlink"/>
      <w:u w:val="single"/>
    </w:rPr>
  </w:style>
  <w:style w:type="paragraph" w:customStyle="1" w:styleId="pw-post-body-paragraph">
    <w:name w:val="pw-post-body-paragraph"/>
    <w:basedOn w:val="Normal"/>
    <w:rsid w:val="00FE1BF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iPriority w:val="99"/>
    <w:semiHidden/>
    <w:unhideWhenUsed/>
    <w:rsid w:val="00FE1BFF"/>
    <w:rPr>
      <w:sz w:val="16"/>
      <w:szCs w:val="16"/>
    </w:rPr>
  </w:style>
  <w:style w:type="paragraph" w:styleId="CommentText">
    <w:name w:val="annotation text"/>
    <w:basedOn w:val="Normal"/>
    <w:link w:val="CommentTextChar"/>
    <w:uiPriority w:val="99"/>
    <w:unhideWhenUsed/>
    <w:rsid w:val="00FE1BFF"/>
    <w:rPr>
      <w:sz w:val="20"/>
      <w:szCs w:val="20"/>
    </w:rPr>
  </w:style>
  <w:style w:type="character" w:customStyle="1" w:styleId="CommentTextChar">
    <w:name w:val="Comment Text Char"/>
    <w:basedOn w:val="DefaultParagraphFont"/>
    <w:link w:val="CommentText"/>
    <w:uiPriority w:val="99"/>
    <w:rsid w:val="00FE1BFF"/>
    <w:rPr>
      <w:rFonts w:ascii="Arial" w:eastAsia="Arial" w:hAnsi="Arial" w:cs="Arial"/>
      <w:kern w:val="0"/>
      <w:sz w:val="20"/>
      <w:szCs w:val="20"/>
      <w:lang w:val="en-US"/>
    </w:rPr>
  </w:style>
  <w:style w:type="paragraph" w:styleId="CommentSubject">
    <w:name w:val="annotation subject"/>
    <w:basedOn w:val="CommentText"/>
    <w:next w:val="CommentText"/>
    <w:link w:val="CommentSubjectChar"/>
    <w:uiPriority w:val="99"/>
    <w:semiHidden/>
    <w:unhideWhenUsed/>
    <w:rsid w:val="00FE1BFF"/>
    <w:rPr>
      <w:b/>
      <w:bCs/>
    </w:rPr>
  </w:style>
  <w:style w:type="character" w:customStyle="1" w:styleId="CommentSubjectChar">
    <w:name w:val="Comment Subject Char"/>
    <w:basedOn w:val="CommentTextChar"/>
    <w:link w:val="CommentSubject"/>
    <w:uiPriority w:val="99"/>
    <w:semiHidden/>
    <w:rsid w:val="00FE1BFF"/>
    <w:rPr>
      <w:rFonts w:ascii="Arial" w:eastAsia="Arial" w:hAnsi="Arial" w:cs="Arial"/>
      <w:b/>
      <w:bCs/>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yperlink" Target="https://aws.amazon.com/architecture/well-architected/"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cs.aws.amazon.com/e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4.png"/><Relationship Id="rId5" Type="http://schemas.openxmlformats.org/officeDocument/2006/relationships/header" Target="header1.xml"/><Relationship Id="rId15" Type="http://schemas.openxmlformats.org/officeDocument/2006/relationships/hyperlink" Target="https://aws.amazon.com/blogs/containers/operating-resilient-workloads-on-amazon-ek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aws.amazon.com/eks/latest/userguide/disaster-recovery-resiliency.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8</cp:revision>
  <dcterms:created xsi:type="dcterms:W3CDTF">2024-05-16T06:35:00Z</dcterms:created>
  <dcterms:modified xsi:type="dcterms:W3CDTF">2024-05-16T08:59:00Z</dcterms:modified>
</cp:coreProperties>
</file>