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3C81F" w14:textId="77777777" w:rsidR="00894CF0" w:rsidRDefault="00894CF0">
      <w:pPr>
        <w:pStyle w:val="BodyText"/>
        <w:rPr>
          <w:rFonts w:ascii="Times New Roman"/>
          <w:sz w:val="20"/>
        </w:rPr>
      </w:pPr>
    </w:p>
    <w:p w14:paraId="53FBEA6F" w14:textId="77777777" w:rsidR="009768B4" w:rsidRDefault="009768B4">
      <w:pPr>
        <w:pStyle w:val="BodyText"/>
        <w:rPr>
          <w:rFonts w:ascii="Times New Roman"/>
          <w:sz w:val="20"/>
        </w:rPr>
      </w:pPr>
    </w:p>
    <w:p w14:paraId="5B7DF7BC" w14:textId="77777777" w:rsidR="009768B4" w:rsidRDefault="009768B4">
      <w:pPr>
        <w:pStyle w:val="BodyText"/>
        <w:rPr>
          <w:rFonts w:ascii="Times New Roman"/>
          <w:sz w:val="20"/>
        </w:rPr>
      </w:pPr>
    </w:p>
    <w:p w14:paraId="2EC03D26" w14:textId="77777777" w:rsidR="009768B4" w:rsidRDefault="009768B4">
      <w:pPr>
        <w:pStyle w:val="BodyText"/>
        <w:rPr>
          <w:rFonts w:ascii="Times New Roman"/>
          <w:sz w:val="20"/>
        </w:rPr>
      </w:pPr>
    </w:p>
    <w:p w14:paraId="54F8E112" w14:textId="77777777" w:rsidR="009768B4" w:rsidRDefault="009768B4">
      <w:pPr>
        <w:pStyle w:val="BodyText"/>
        <w:rPr>
          <w:rFonts w:ascii="Times New Roman"/>
          <w:sz w:val="20"/>
        </w:rPr>
      </w:pPr>
    </w:p>
    <w:p w14:paraId="15E05F74" w14:textId="77777777" w:rsidR="009768B4" w:rsidRDefault="009768B4">
      <w:pPr>
        <w:pStyle w:val="BodyText"/>
        <w:rPr>
          <w:rFonts w:ascii="Times New Roman"/>
          <w:sz w:val="20"/>
        </w:rPr>
      </w:pPr>
    </w:p>
    <w:p w14:paraId="20A5F543" w14:textId="77777777" w:rsidR="009768B4" w:rsidRDefault="009768B4">
      <w:pPr>
        <w:pStyle w:val="BodyText"/>
        <w:rPr>
          <w:rFonts w:ascii="Times New Roman"/>
          <w:sz w:val="20"/>
        </w:rPr>
      </w:pPr>
    </w:p>
    <w:p w14:paraId="581CB66A" w14:textId="77777777" w:rsidR="009768B4" w:rsidRDefault="009768B4">
      <w:pPr>
        <w:pStyle w:val="BodyText"/>
        <w:rPr>
          <w:rFonts w:ascii="Times New Roman"/>
          <w:sz w:val="20"/>
        </w:rPr>
      </w:pPr>
    </w:p>
    <w:p w14:paraId="4021200F" w14:textId="77777777" w:rsidR="00894CF0" w:rsidRDefault="00894CF0">
      <w:pPr>
        <w:pStyle w:val="BodyText"/>
        <w:rPr>
          <w:rFonts w:ascii="Times New Roman"/>
          <w:sz w:val="20"/>
        </w:rPr>
      </w:pPr>
    </w:p>
    <w:p w14:paraId="51D7AE46" w14:textId="77777777" w:rsidR="00894CF0" w:rsidRDefault="00894CF0">
      <w:pPr>
        <w:pStyle w:val="BodyText"/>
        <w:rPr>
          <w:rFonts w:ascii="Times New Roman"/>
          <w:sz w:val="20"/>
        </w:rPr>
      </w:pPr>
    </w:p>
    <w:p w14:paraId="5A459090" w14:textId="77777777" w:rsidR="00894CF0" w:rsidRDefault="00894CF0">
      <w:pPr>
        <w:pStyle w:val="BodyText"/>
        <w:rPr>
          <w:rFonts w:ascii="Times New Roman"/>
          <w:sz w:val="20"/>
        </w:rPr>
      </w:pPr>
    </w:p>
    <w:p w14:paraId="39C7DC0C" w14:textId="77777777" w:rsidR="00894CF0" w:rsidRDefault="00894CF0">
      <w:pPr>
        <w:pStyle w:val="BodyText"/>
        <w:spacing w:before="7"/>
        <w:rPr>
          <w:rFonts w:ascii="Times New Roman"/>
          <w:sz w:val="19"/>
        </w:rPr>
      </w:pPr>
    </w:p>
    <w:p w14:paraId="43519C3D" w14:textId="6E645A91" w:rsidR="00894CF0" w:rsidRDefault="00894CF0">
      <w:pPr>
        <w:pStyle w:val="BodyText"/>
        <w:ind w:left="1594"/>
        <w:rPr>
          <w:rFonts w:ascii="Times New Roman"/>
          <w:sz w:val="20"/>
        </w:rPr>
      </w:pPr>
    </w:p>
    <w:p w14:paraId="2CE3AEDF" w14:textId="77777777" w:rsidR="00894CF0" w:rsidRDefault="00894CF0">
      <w:pPr>
        <w:pStyle w:val="BodyText"/>
        <w:rPr>
          <w:rFonts w:ascii="Times New Roman"/>
          <w:sz w:val="20"/>
        </w:rPr>
      </w:pPr>
    </w:p>
    <w:p w14:paraId="35B86B44" w14:textId="77777777" w:rsidR="00894CF0" w:rsidRDefault="00894CF0">
      <w:pPr>
        <w:pStyle w:val="BodyText"/>
        <w:rPr>
          <w:rFonts w:ascii="Times New Roman"/>
          <w:sz w:val="20"/>
        </w:rPr>
      </w:pPr>
    </w:p>
    <w:p w14:paraId="7EF7E9C3" w14:textId="600EF7DC" w:rsidR="00894CF0" w:rsidRDefault="001414CD" w:rsidP="001414CD">
      <w:pPr>
        <w:pStyle w:val="Title"/>
        <w:ind w:left="0"/>
        <w:jc w:val="left"/>
      </w:pPr>
      <w:r>
        <w:rPr>
          <w:rFonts w:ascii="Times" w:hAnsi="Times"/>
          <w:color w:val="000000"/>
          <w:sz w:val="27"/>
          <w:szCs w:val="27"/>
        </w:rPr>
        <w:t xml:space="preserve">                   </w:t>
      </w:r>
      <w:r w:rsidR="00E65A37">
        <w:rPr>
          <w:rFonts w:ascii="Times" w:hAnsi="Times"/>
          <w:color w:val="000000"/>
          <w:sz w:val="27"/>
          <w:szCs w:val="27"/>
        </w:rPr>
        <w:t xml:space="preserve">                   EKS | High Availability</w:t>
      </w:r>
      <w:r w:rsidR="009E1819">
        <w:rPr>
          <w:rFonts w:ascii="Times" w:hAnsi="Times"/>
          <w:color w:val="000000"/>
          <w:sz w:val="27"/>
          <w:szCs w:val="27"/>
        </w:rPr>
        <w:t xml:space="preserve"> | DR | AZ</w:t>
      </w:r>
    </w:p>
    <w:p w14:paraId="665AD779" w14:textId="77777777" w:rsidR="00894CF0" w:rsidRDefault="00894CF0">
      <w:pPr>
        <w:jc w:val="center"/>
        <w:rPr>
          <w:b/>
          <w:color w:val="252525"/>
          <w:w w:val="85"/>
          <w:sz w:val="28"/>
        </w:rPr>
      </w:pPr>
    </w:p>
    <w:p w14:paraId="677FAD7A" w14:textId="77777777" w:rsidR="009768B4" w:rsidRPr="009768B4" w:rsidRDefault="009768B4" w:rsidP="009768B4">
      <w:pPr>
        <w:rPr>
          <w:sz w:val="28"/>
        </w:rPr>
      </w:pPr>
    </w:p>
    <w:p w14:paraId="2E1B3D6C" w14:textId="77777777" w:rsidR="009768B4" w:rsidRPr="009768B4" w:rsidRDefault="009768B4" w:rsidP="009768B4">
      <w:pPr>
        <w:rPr>
          <w:sz w:val="28"/>
        </w:rPr>
      </w:pPr>
    </w:p>
    <w:tbl>
      <w:tblPr>
        <w:tblStyle w:val="TableGrid"/>
        <w:tblW w:w="0" w:type="auto"/>
        <w:tblLook w:val="04A0" w:firstRow="1" w:lastRow="0" w:firstColumn="1" w:lastColumn="0" w:noHBand="0" w:noVBand="1"/>
      </w:tblPr>
      <w:tblGrid>
        <w:gridCol w:w="4610"/>
        <w:gridCol w:w="4610"/>
      </w:tblGrid>
      <w:tr w:rsidR="0077345D" w14:paraId="73E8ACDA" w14:textId="77777777" w:rsidTr="0077345D">
        <w:tc>
          <w:tcPr>
            <w:tcW w:w="4610" w:type="dxa"/>
          </w:tcPr>
          <w:p w14:paraId="6C7BCFB5" w14:textId="1BCA3418" w:rsidR="0077345D" w:rsidRDefault="0077345D" w:rsidP="009768B4">
            <w:pPr>
              <w:rPr>
                <w:sz w:val="28"/>
              </w:rPr>
            </w:pPr>
            <w:r>
              <w:rPr>
                <w:sz w:val="28"/>
              </w:rPr>
              <w:t>Author</w:t>
            </w:r>
          </w:p>
        </w:tc>
        <w:tc>
          <w:tcPr>
            <w:tcW w:w="4610" w:type="dxa"/>
          </w:tcPr>
          <w:p w14:paraId="64DC5653" w14:textId="4B8A16A7" w:rsidR="0077345D" w:rsidRDefault="0077345D" w:rsidP="009768B4">
            <w:pPr>
              <w:rPr>
                <w:sz w:val="28"/>
              </w:rPr>
            </w:pPr>
            <w:r>
              <w:rPr>
                <w:sz w:val="28"/>
              </w:rPr>
              <w:t>Pradeep</w:t>
            </w:r>
            <w:r w:rsidR="00E65A37">
              <w:rPr>
                <w:sz w:val="28"/>
              </w:rPr>
              <w:t>/Byron</w:t>
            </w:r>
          </w:p>
        </w:tc>
      </w:tr>
      <w:tr w:rsidR="0077345D" w14:paraId="18FA7753" w14:textId="77777777" w:rsidTr="0077345D">
        <w:tc>
          <w:tcPr>
            <w:tcW w:w="4610" w:type="dxa"/>
          </w:tcPr>
          <w:p w14:paraId="403C2D51" w14:textId="31B4EA51" w:rsidR="0077345D" w:rsidRDefault="0077345D" w:rsidP="009768B4">
            <w:pPr>
              <w:rPr>
                <w:sz w:val="28"/>
              </w:rPr>
            </w:pPr>
            <w:r>
              <w:rPr>
                <w:sz w:val="28"/>
              </w:rPr>
              <w:t>Issue Date</w:t>
            </w:r>
          </w:p>
        </w:tc>
        <w:tc>
          <w:tcPr>
            <w:tcW w:w="4610" w:type="dxa"/>
          </w:tcPr>
          <w:p w14:paraId="5FA35B82" w14:textId="4B062586" w:rsidR="0077345D" w:rsidRDefault="00E65A37" w:rsidP="009768B4">
            <w:pPr>
              <w:rPr>
                <w:sz w:val="28"/>
              </w:rPr>
            </w:pPr>
            <w:r>
              <w:rPr>
                <w:sz w:val="28"/>
              </w:rPr>
              <w:t>1</w:t>
            </w:r>
            <w:r w:rsidR="0077345D">
              <w:rPr>
                <w:sz w:val="28"/>
              </w:rPr>
              <w:t>4</w:t>
            </w:r>
            <w:r w:rsidR="0077345D" w:rsidRPr="0077345D">
              <w:rPr>
                <w:sz w:val="28"/>
                <w:vertAlign w:val="superscript"/>
              </w:rPr>
              <w:t>th</w:t>
            </w:r>
            <w:r w:rsidR="0077345D">
              <w:rPr>
                <w:sz w:val="28"/>
              </w:rPr>
              <w:t xml:space="preserve"> </w:t>
            </w:r>
            <w:r>
              <w:rPr>
                <w:sz w:val="28"/>
              </w:rPr>
              <w:t>May</w:t>
            </w:r>
            <w:r w:rsidR="0077345D">
              <w:rPr>
                <w:sz w:val="28"/>
              </w:rPr>
              <w:t xml:space="preserve"> 202</w:t>
            </w:r>
            <w:r>
              <w:rPr>
                <w:sz w:val="28"/>
              </w:rPr>
              <w:t>4</w:t>
            </w:r>
          </w:p>
        </w:tc>
      </w:tr>
      <w:tr w:rsidR="0077345D" w14:paraId="06DDFC0C" w14:textId="77777777" w:rsidTr="0077345D">
        <w:tc>
          <w:tcPr>
            <w:tcW w:w="4610" w:type="dxa"/>
          </w:tcPr>
          <w:p w14:paraId="5BC0709C" w14:textId="4DE962BB" w:rsidR="0077345D" w:rsidRDefault="0077345D" w:rsidP="009768B4">
            <w:pPr>
              <w:rPr>
                <w:sz w:val="28"/>
              </w:rPr>
            </w:pPr>
            <w:r>
              <w:rPr>
                <w:sz w:val="28"/>
              </w:rPr>
              <w:t>Version</w:t>
            </w:r>
          </w:p>
        </w:tc>
        <w:tc>
          <w:tcPr>
            <w:tcW w:w="4610" w:type="dxa"/>
          </w:tcPr>
          <w:p w14:paraId="00ACF920" w14:textId="0D7D88D6" w:rsidR="0077345D" w:rsidRDefault="0077345D" w:rsidP="009768B4">
            <w:pPr>
              <w:rPr>
                <w:sz w:val="28"/>
              </w:rPr>
            </w:pPr>
            <w:r>
              <w:rPr>
                <w:sz w:val="28"/>
              </w:rPr>
              <w:t>1</w:t>
            </w:r>
          </w:p>
        </w:tc>
      </w:tr>
      <w:tr w:rsidR="0077345D" w14:paraId="27F7C1C0" w14:textId="77777777" w:rsidTr="0077345D">
        <w:tc>
          <w:tcPr>
            <w:tcW w:w="4610" w:type="dxa"/>
          </w:tcPr>
          <w:p w14:paraId="0D1B0D6A" w14:textId="253FC05E" w:rsidR="0077345D" w:rsidRDefault="0077345D" w:rsidP="009768B4">
            <w:pPr>
              <w:rPr>
                <w:sz w:val="28"/>
              </w:rPr>
            </w:pPr>
            <w:r>
              <w:rPr>
                <w:sz w:val="28"/>
              </w:rPr>
              <w:t>Distribution list</w:t>
            </w:r>
          </w:p>
        </w:tc>
        <w:tc>
          <w:tcPr>
            <w:tcW w:w="4610" w:type="dxa"/>
          </w:tcPr>
          <w:p w14:paraId="61DE4B33" w14:textId="07AA3099" w:rsidR="0077345D" w:rsidRDefault="00455EA1" w:rsidP="009768B4">
            <w:pPr>
              <w:rPr>
                <w:sz w:val="28"/>
              </w:rPr>
            </w:pPr>
            <w:r>
              <w:rPr>
                <w:sz w:val="28"/>
              </w:rPr>
              <w:t>Infomagnus-</w:t>
            </w:r>
            <w:r w:rsidR="00E65A37">
              <w:rPr>
                <w:sz w:val="28"/>
              </w:rPr>
              <w:t>AWS Team</w:t>
            </w:r>
          </w:p>
        </w:tc>
      </w:tr>
    </w:tbl>
    <w:p w14:paraId="11E2E82E" w14:textId="77777777" w:rsidR="009768B4" w:rsidRPr="009768B4" w:rsidRDefault="009768B4" w:rsidP="009768B4">
      <w:pPr>
        <w:rPr>
          <w:sz w:val="28"/>
        </w:rPr>
      </w:pPr>
    </w:p>
    <w:p w14:paraId="01550D12" w14:textId="77777777" w:rsidR="009768B4" w:rsidRPr="009768B4" w:rsidRDefault="009768B4" w:rsidP="009768B4">
      <w:pPr>
        <w:rPr>
          <w:sz w:val="28"/>
        </w:rPr>
      </w:pPr>
    </w:p>
    <w:p w14:paraId="43A7FCED" w14:textId="77777777" w:rsidR="009768B4" w:rsidRPr="009768B4" w:rsidRDefault="009768B4" w:rsidP="009768B4">
      <w:pPr>
        <w:rPr>
          <w:sz w:val="28"/>
        </w:rPr>
      </w:pPr>
    </w:p>
    <w:p w14:paraId="51816DDC" w14:textId="77777777" w:rsidR="009768B4" w:rsidRPr="009768B4" w:rsidRDefault="009768B4" w:rsidP="009768B4">
      <w:pPr>
        <w:rPr>
          <w:sz w:val="28"/>
        </w:rPr>
      </w:pPr>
    </w:p>
    <w:p w14:paraId="26DB4D4A" w14:textId="77777777" w:rsidR="009768B4" w:rsidRPr="009768B4" w:rsidRDefault="009768B4" w:rsidP="009768B4">
      <w:pPr>
        <w:rPr>
          <w:sz w:val="28"/>
        </w:rPr>
      </w:pPr>
    </w:p>
    <w:p w14:paraId="5B66C831" w14:textId="77777777" w:rsidR="009768B4" w:rsidRPr="009768B4" w:rsidRDefault="009768B4" w:rsidP="004607EF">
      <w:pPr>
        <w:jc w:val="center"/>
        <w:rPr>
          <w:sz w:val="28"/>
        </w:rPr>
      </w:pPr>
    </w:p>
    <w:p w14:paraId="4F2A6E18" w14:textId="77777777" w:rsidR="009768B4" w:rsidRPr="009768B4" w:rsidRDefault="009768B4" w:rsidP="009768B4">
      <w:pPr>
        <w:rPr>
          <w:sz w:val="28"/>
        </w:rPr>
      </w:pPr>
    </w:p>
    <w:p w14:paraId="6DED0EDC" w14:textId="77777777" w:rsidR="009768B4" w:rsidRPr="009768B4" w:rsidRDefault="009768B4" w:rsidP="009768B4">
      <w:pPr>
        <w:rPr>
          <w:sz w:val="28"/>
        </w:rPr>
      </w:pPr>
    </w:p>
    <w:p w14:paraId="1210731E" w14:textId="77777777" w:rsidR="009768B4" w:rsidRPr="009768B4" w:rsidRDefault="009768B4" w:rsidP="009768B4">
      <w:pPr>
        <w:rPr>
          <w:sz w:val="28"/>
        </w:rPr>
      </w:pPr>
    </w:p>
    <w:p w14:paraId="1E558C86" w14:textId="77777777" w:rsidR="009768B4" w:rsidRPr="009768B4" w:rsidRDefault="009768B4" w:rsidP="009768B4">
      <w:pPr>
        <w:rPr>
          <w:sz w:val="28"/>
        </w:rPr>
      </w:pPr>
    </w:p>
    <w:p w14:paraId="43D5E5D0" w14:textId="09615009" w:rsidR="009768B4" w:rsidRDefault="009768B4" w:rsidP="009768B4">
      <w:pPr>
        <w:tabs>
          <w:tab w:val="left" w:pos="2760"/>
        </w:tabs>
        <w:rPr>
          <w:b/>
          <w:color w:val="252525"/>
          <w:w w:val="85"/>
          <w:sz w:val="28"/>
        </w:rPr>
      </w:pPr>
      <w:r>
        <w:rPr>
          <w:b/>
          <w:color w:val="252525"/>
          <w:w w:val="85"/>
          <w:sz w:val="28"/>
        </w:rPr>
        <w:tab/>
      </w:r>
    </w:p>
    <w:p w14:paraId="5B57B82D" w14:textId="77777777" w:rsidR="009768B4" w:rsidRDefault="009768B4" w:rsidP="009768B4">
      <w:pPr>
        <w:tabs>
          <w:tab w:val="left" w:pos="2760"/>
        </w:tabs>
        <w:rPr>
          <w:b/>
          <w:color w:val="252525"/>
          <w:w w:val="85"/>
          <w:sz w:val="28"/>
        </w:rPr>
      </w:pPr>
    </w:p>
    <w:p w14:paraId="20B5625B" w14:textId="77777777" w:rsidR="009768B4" w:rsidRDefault="009768B4" w:rsidP="009768B4">
      <w:pPr>
        <w:tabs>
          <w:tab w:val="left" w:pos="2760"/>
        </w:tabs>
        <w:rPr>
          <w:b/>
          <w:color w:val="252525"/>
          <w:w w:val="85"/>
          <w:sz w:val="28"/>
        </w:rPr>
      </w:pPr>
    </w:p>
    <w:p w14:paraId="08B9D62E" w14:textId="7FDE2C95" w:rsidR="009768B4" w:rsidRPr="009768B4" w:rsidRDefault="009768B4" w:rsidP="009768B4">
      <w:pPr>
        <w:tabs>
          <w:tab w:val="left" w:pos="2760"/>
        </w:tabs>
        <w:rPr>
          <w:sz w:val="28"/>
        </w:rPr>
        <w:sectPr w:rsidR="009768B4" w:rsidRPr="009768B4" w:rsidSect="00C23798">
          <w:headerReference w:type="even" r:id="rId8"/>
          <w:headerReference w:type="default" r:id="rId9"/>
          <w:footerReference w:type="default" r:id="rId10"/>
          <w:headerReference w:type="first" r:id="rId11"/>
          <w:type w:val="continuous"/>
          <w:pgSz w:w="11910" w:h="16840"/>
          <w:pgMar w:top="2002" w:right="1338" w:bottom="1259" w:left="1338" w:header="709" w:footer="1072" w:gutter="0"/>
          <w:pgNumType w:start="1"/>
          <w:cols w:space="720"/>
        </w:sectPr>
      </w:pPr>
      <w:r>
        <w:rPr>
          <w:sz w:val="28"/>
        </w:rPr>
        <w:tab/>
      </w:r>
    </w:p>
    <w:sdt>
      <w:sdtPr>
        <w:rPr>
          <w:rFonts w:ascii="Arial" w:eastAsia="Arial" w:hAnsi="Arial" w:cs="Arial"/>
          <w:b w:val="0"/>
          <w:bCs w:val="0"/>
          <w:color w:val="auto"/>
          <w:sz w:val="22"/>
          <w:szCs w:val="22"/>
        </w:rPr>
        <w:id w:val="-1158158358"/>
        <w:docPartObj>
          <w:docPartGallery w:val="Table of Contents"/>
          <w:docPartUnique/>
        </w:docPartObj>
      </w:sdtPr>
      <w:sdtEndPr>
        <w:rPr>
          <w:noProof/>
        </w:rPr>
      </w:sdtEndPr>
      <w:sdtContent>
        <w:p w14:paraId="40916298" w14:textId="6FD36FA5" w:rsidR="007E2792" w:rsidRDefault="007E2792">
          <w:pPr>
            <w:pStyle w:val="TOCHeading"/>
          </w:pPr>
          <w:r>
            <w:t>Contents</w:t>
          </w:r>
        </w:p>
        <w:p w14:paraId="516E1CA9" w14:textId="77777777" w:rsidR="005D3A6B" w:rsidRDefault="005D3A6B" w:rsidP="005D3A6B"/>
        <w:p w14:paraId="432668EC" w14:textId="77777777" w:rsidR="005D3A6B" w:rsidRPr="005D3A6B" w:rsidRDefault="005D3A6B" w:rsidP="005D3A6B"/>
        <w:p w14:paraId="7FDBEA74" w14:textId="2CFC8C97" w:rsidR="002434D1" w:rsidRDefault="007E2792">
          <w:pPr>
            <w:pStyle w:val="TOC1"/>
            <w:tabs>
              <w:tab w:val="right" w:leader="dot" w:pos="9220"/>
            </w:tabs>
            <w:rPr>
              <w:rFonts w:eastAsiaTheme="minorEastAsia" w:cstheme="minorBidi"/>
              <w:b w:val="0"/>
              <w:bCs w:val="0"/>
              <w:i w:val="0"/>
              <w:iCs w:val="0"/>
              <w:noProof/>
              <w:kern w:val="2"/>
              <w:lang w:val="en-IN" w:eastAsia="en-IN"/>
              <w14:ligatures w14:val="standardContextual"/>
            </w:rPr>
          </w:pPr>
          <w:r>
            <w:rPr>
              <w:b w:val="0"/>
              <w:bCs w:val="0"/>
            </w:rPr>
            <w:fldChar w:fldCharType="begin"/>
          </w:r>
          <w:r>
            <w:instrText xml:space="preserve"> TOC \o "1-3" \h \z \u </w:instrText>
          </w:r>
          <w:r>
            <w:rPr>
              <w:b w:val="0"/>
              <w:bCs w:val="0"/>
            </w:rPr>
            <w:fldChar w:fldCharType="separate"/>
          </w:r>
          <w:hyperlink w:anchor="_Toc166597598" w:history="1">
            <w:r w:rsidR="002434D1" w:rsidRPr="00B707B2">
              <w:rPr>
                <w:rStyle w:val="Hyperlink"/>
                <w:noProof/>
              </w:rPr>
              <w:t>Introduction</w:t>
            </w:r>
            <w:r w:rsidR="002434D1">
              <w:rPr>
                <w:noProof/>
                <w:webHidden/>
              </w:rPr>
              <w:tab/>
            </w:r>
            <w:r w:rsidR="002434D1">
              <w:rPr>
                <w:noProof/>
                <w:webHidden/>
              </w:rPr>
              <w:fldChar w:fldCharType="begin"/>
            </w:r>
            <w:r w:rsidR="002434D1">
              <w:rPr>
                <w:noProof/>
                <w:webHidden/>
              </w:rPr>
              <w:instrText xml:space="preserve"> PAGEREF _Toc166597598 \h </w:instrText>
            </w:r>
            <w:r w:rsidR="002434D1">
              <w:rPr>
                <w:noProof/>
                <w:webHidden/>
              </w:rPr>
            </w:r>
            <w:r w:rsidR="002434D1">
              <w:rPr>
                <w:noProof/>
                <w:webHidden/>
              </w:rPr>
              <w:fldChar w:fldCharType="separate"/>
            </w:r>
            <w:r w:rsidR="002434D1">
              <w:rPr>
                <w:noProof/>
                <w:webHidden/>
              </w:rPr>
              <w:t>3</w:t>
            </w:r>
            <w:r w:rsidR="002434D1">
              <w:rPr>
                <w:noProof/>
                <w:webHidden/>
              </w:rPr>
              <w:fldChar w:fldCharType="end"/>
            </w:r>
          </w:hyperlink>
        </w:p>
        <w:p w14:paraId="32BE519D" w14:textId="3C9E9FF7" w:rsidR="002434D1" w:rsidRDefault="002434D1">
          <w:pPr>
            <w:pStyle w:val="TOC1"/>
            <w:tabs>
              <w:tab w:val="right" w:leader="dot" w:pos="9220"/>
            </w:tabs>
            <w:rPr>
              <w:rFonts w:eastAsiaTheme="minorEastAsia" w:cstheme="minorBidi"/>
              <w:b w:val="0"/>
              <w:bCs w:val="0"/>
              <w:i w:val="0"/>
              <w:iCs w:val="0"/>
              <w:noProof/>
              <w:kern w:val="2"/>
              <w:lang w:val="en-IN" w:eastAsia="en-IN"/>
              <w14:ligatures w14:val="standardContextual"/>
            </w:rPr>
          </w:pPr>
          <w:hyperlink w:anchor="_Toc166597599" w:history="1">
            <w:r w:rsidRPr="00B707B2">
              <w:rPr>
                <w:rStyle w:val="Hyperlink"/>
                <w:noProof/>
              </w:rPr>
              <w:t>Executive Summary</w:t>
            </w:r>
            <w:r>
              <w:rPr>
                <w:noProof/>
                <w:webHidden/>
              </w:rPr>
              <w:tab/>
            </w:r>
            <w:r>
              <w:rPr>
                <w:noProof/>
                <w:webHidden/>
              </w:rPr>
              <w:fldChar w:fldCharType="begin"/>
            </w:r>
            <w:r>
              <w:rPr>
                <w:noProof/>
                <w:webHidden/>
              </w:rPr>
              <w:instrText xml:space="preserve"> PAGEREF _Toc166597599 \h </w:instrText>
            </w:r>
            <w:r>
              <w:rPr>
                <w:noProof/>
                <w:webHidden/>
              </w:rPr>
            </w:r>
            <w:r>
              <w:rPr>
                <w:noProof/>
                <w:webHidden/>
              </w:rPr>
              <w:fldChar w:fldCharType="separate"/>
            </w:r>
            <w:r>
              <w:rPr>
                <w:noProof/>
                <w:webHidden/>
              </w:rPr>
              <w:t>3</w:t>
            </w:r>
            <w:r>
              <w:rPr>
                <w:noProof/>
                <w:webHidden/>
              </w:rPr>
              <w:fldChar w:fldCharType="end"/>
            </w:r>
          </w:hyperlink>
        </w:p>
        <w:p w14:paraId="4A4DB60C" w14:textId="2F1E0313" w:rsidR="002434D1" w:rsidRDefault="002434D1">
          <w:pPr>
            <w:pStyle w:val="TOC1"/>
            <w:tabs>
              <w:tab w:val="right" w:leader="dot" w:pos="9220"/>
            </w:tabs>
            <w:rPr>
              <w:rFonts w:eastAsiaTheme="minorEastAsia" w:cstheme="minorBidi"/>
              <w:b w:val="0"/>
              <w:bCs w:val="0"/>
              <w:i w:val="0"/>
              <w:iCs w:val="0"/>
              <w:noProof/>
              <w:kern w:val="2"/>
              <w:lang w:val="en-IN" w:eastAsia="en-IN"/>
              <w14:ligatures w14:val="standardContextual"/>
            </w:rPr>
          </w:pPr>
          <w:hyperlink w:anchor="_Toc166597600" w:history="1">
            <w:r w:rsidRPr="00B707B2">
              <w:rPr>
                <w:rStyle w:val="Hyperlink"/>
                <w:noProof/>
              </w:rPr>
              <w:t>EKS Cluster Architecture Overview</w:t>
            </w:r>
            <w:r>
              <w:rPr>
                <w:noProof/>
                <w:webHidden/>
              </w:rPr>
              <w:tab/>
            </w:r>
            <w:r>
              <w:rPr>
                <w:noProof/>
                <w:webHidden/>
              </w:rPr>
              <w:fldChar w:fldCharType="begin"/>
            </w:r>
            <w:r>
              <w:rPr>
                <w:noProof/>
                <w:webHidden/>
              </w:rPr>
              <w:instrText xml:space="preserve"> PAGEREF _Toc166597600 \h </w:instrText>
            </w:r>
            <w:r>
              <w:rPr>
                <w:noProof/>
                <w:webHidden/>
              </w:rPr>
            </w:r>
            <w:r>
              <w:rPr>
                <w:noProof/>
                <w:webHidden/>
              </w:rPr>
              <w:fldChar w:fldCharType="separate"/>
            </w:r>
            <w:r>
              <w:rPr>
                <w:noProof/>
                <w:webHidden/>
              </w:rPr>
              <w:t>3</w:t>
            </w:r>
            <w:r>
              <w:rPr>
                <w:noProof/>
                <w:webHidden/>
              </w:rPr>
              <w:fldChar w:fldCharType="end"/>
            </w:r>
          </w:hyperlink>
        </w:p>
        <w:p w14:paraId="224DC52D" w14:textId="10E153D2" w:rsidR="002434D1" w:rsidRDefault="002434D1">
          <w:pPr>
            <w:pStyle w:val="TOC1"/>
            <w:tabs>
              <w:tab w:val="right" w:leader="dot" w:pos="9220"/>
            </w:tabs>
            <w:rPr>
              <w:rFonts w:eastAsiaTheme="minorEastAsia" w:cstheme="minorBidi"/>
              <w:b w:val="0"/>
              <w:bCs w:val="0"/>
              <w:i w:val="0"/>
              <w:iCs w:val="0"/>
              <w:noProof/>
              <w:kern w:val="2"/>
              <w:lang w:val="en-IN" w:eastAsia="en-IN"/>
              <w14:ligatures w14:val="standardContextual"/>
            </w:rPr>
          </w:pPr>
          <w:hyperlink w:anchor="_Toc166597601" w:history="1">
            <w:r w:rsidRPr="00B707B2">
              <w:rPr>
                <w:rStyle w:val="Hyperlink"/>
                <w:noProof/>
              </w:rPr>
              <w:t>EKS | High Availability (HA)Design</w:t>
            </w:r>
            <w:r>
              <w:rPr>
                <w:noProof/>
                <w:webHidden/>
              </w:rPr>
              <w:tab/>
            </w:r>
            <w:r>
              <w:rPr>
                <w:noProof/>
                <w:webHidden/>
              </w:rPr>
              <w:fldChar w:fldCharType="begin"/>
            </w:r>
            <w:r>
              <w:rPr>
                <w:noProof/>
                <w:webHidden/>
              </w:rPr>
              <w:instrText xml:space="preserve"> PAGEREF _Toc166597601 \h </w:instrText>
            </w:r>
            <w:r>
              <w:rPr>
                <w:noProof/>
                <w:webHidden/>
              </w:rPr>
            </w:r>
            <w:r>
              <w:rPr>
                <w:noProof/>
                <w:webHidden/>
              </w:rPr>
              <w:fldChar w:fldCharType="separate"/>
            </w:r>
            <w:r>
              <w:rPr>
                <w:noProof/>
                <w:webHidden/>
              </w:rPr>
              <w:t>3</w:t>
            </w:r>
            <w:r>
              <w:rPr>
                <w:noProof/>
                <w:webHidden/>
              </w:rPr>
              <w:fldChar w:fldCharType="end"/>
            </w:r>
          </w:hyperlink>
        </w:p>
        <w:p w14:paraId="1C920885" w14:textId="3DDE6D8F" w:rsidR="002434D1" w:rsidRDefault="002434D1">
          <w:pPr>
            <w:pStyle w:val="TOC1"/>
            <w:tabs>
              <w:tab w:val="right" w:leader="dot" w:pos="9220"/>
            </w:tabs>
            <w:rPr>
              <w:rFonts w:eastAsiaTheme="minorEastAsia" w:cstheme="minorBidi"/>
              <w:b w:val="0"/>
              <w:bCs w:val="0"/>
              <w:i w:val="0"/>
              <w:iCs w:val="0"/>
              <w:noProof/>
              <w:kern w:val="2"/>
              <w:lang w:val="en-IN" w:eastAsia="en-IN"/>
              <w14:ligatures w14:val="standardContextual"/>
            </w:rPr>
          </w:pPr>
          <w:hyperlink w:anchor="_Toc166597602" w:history="1">
            <w:r w:rsidRPr="00B707B2">
              <w:rPr>
                <w:rStyle w:val="Hyperlink"/>
                <w:noProof/>
              </w:rPr>
              <w:t>EKS | Disaster Recovery Strategy (DR)</w:t>
            </w:r>
            <w:r>
              <w:rPr>
                <w:noProof/>
                <w:webHidden/>
              </w:rPr>
              <w:tab/>
            </w:r>
            <w:r>
              <w:rPr>
                <w:noProof/>
                <w:webHidden/>
              </w:rPr>
              <w:fldChar w:fldCharType="begin"/>
            </w:r>
            <w:r>
              <w:rPr>
                <w:noProof/>
                <w:webHidden/>
              </w:rPr>
              <w:instrText xml:space="preserve"> PAGEREF _Toc166597602 \h </w:instrText>
            </w:r>
            <w:r>
              <w:rPr>
                <w:noProof/>
                <w:webHidden/>
              </w:rPr>
            </w:r>
            <w:r>
              <w:rPr>
                <w:noProof/>
                <w:webHidden/>
              </w:rPr>
              <w:fldChar w:fldCharType="separate"/>
            </w:r>
            <w:r>
              <w:rPr>
                <w:noProof/>
                <w:webHidden/>
              </w:rPr>
              <w:t>5</w:t>
            </w:r>
            <w:r>
              <w:rPr>
                <w:noProof/>
                <w:webHidden/>
              </w:rPr>
              <w:fldChar w:fldCharType="end"/>
            </w:r>
          </w:hyperlink>
        </w:p>
        <w:p w14:paraId="295DA07F" w14:textId="61ADAC54" w:rsidR="002434D1" w:rsidRDefault="002434D1">
          <w:pPr>
            <w:pStyle w:val="TOC1"/>
            <w:tabs>
              <w:tab w:val="right" w:leader="dot" w:pos="9220"/>
            </w:tabs>
            <w:rPr>
              <w:rFonts w:eastAsiaTheme="minorEastAsia" w:cstheme="minorBidi"/>
              <w:b w:val="0"/>
              <w:bCs w:val="0"/>
              <w:i w:val="0"/>
              <w:iCs w:val="0"/>
              <w:noProof/>
              <w:kern w:val="2"/>
              <w:lang w:val="en-IN" w:eastAsia="en-IN"/>
              <w14:ligatures w14:val="standardContextual"/>
            </w:rPr>
          </w:pPr>
          <w:hyperlink w:anchor="_Toc166597603" w:history="1">
            <w:r w:rsidRPr="00B707B2">
              <w:rPr>
                <w:rStyle w:val="Hyperlink"/>
                <w:noProof/>
              </w:rPr>
              <w:t>EKS | Availability Zones configuration (AZ)</w:t>
            </w:r>
            <w:r>
              <w:rPr>
                <w:noProof/>
                <w:webHidden/>
              </w:rPr>
              <w:tab/>
            </w:r>
            <w:r>
              <w:rPr>
                <w:noProof/>
                <w:webHidden/>
              </w:rPr>
              <w:fldChar w:fldCharType="begin"/>
            </w:r>
            <w:r>
              <w:rPr>
                <w:noProof/>
                <w:webHidden/>
              </w:rPr>
              <w:instrText xml:space="preserve"> PAGEREF _Toc166597603 \h </w:instrText>
            </w:r>
            <w:r>
              <w:rPr>
                <w:noProof/>
                <w:webHidden/>
              </w:rPr>
            </w:r>
            <w:r>
              <w:rPr>
                <w:noProof/>
                <w:webHidden/>
              </w:rPr>
              <w:fldChar w:fldCharType="separate"/>
            </w:r>
            <w:r>
              <w:rPr>
                <w:noProof/>
                <w:webHidden/>
              </w:rPr>
              <w:t>6</w:t>
            </w:r>
            <w:r>
              <w:rPr>
                <w:noProof/>
                <w:webHidden/>
              </w:rPr>
              <w:fldChar w:fldCharType="end"/>
            </w:r>
          </w:hyperlink>
        </w:p>
        <w:p w14:paraId="07E2FB3C" w14:textId="3A0A3C97" w:rsidR="002434D1" w:rsidRDefault="002434D1">
          <w:pPr>
            <w:pStyle w:val="TOC1"/>
            <w:tabs>
              <w:tab w:val="right" w:leader="dot" w:pos="9220"/>
            </w:tabs>
            <w:rPr>
              <w:rFonts w:eastAsiaTheme="minorEastAsia" w:cstheme="minorBidi"/>
              <w:b w:val="0"/>
              <w:bCs w:val="0"/>
              <w:i w:val="0"/>
              <w:iCs w:val="0"/>
              <w:noProof/>
              <w:kern w:val="2"/>
              <w:lang w:val="en-IN" w:eastAsia="en-IN"/>
              <w14:ligatures w14:val="standardContextual"/>
            </w:rPr>
          </w:pPr>
          <w:hyperlink w:anchor="_Toc166597604" w:history="1">
            <w:r w:rsidRPr="00B707B2">
              <w:rPr>
                <w:rStyle w:val="Hyperlink"/>
                <w:noProof/>
              </w:rPr>
              <w:t>EKS | Security considerations</w:t>
            </w:r>
            <w:r>
              <w:rPr>
                <w:noProof/>
                <w:webHidden/>
              </w:rPr>
              <w:tab/>
            </w:r>
            <w:r>
              <w:rPr>
                <w:noProof/>
                <w:webHidden/>
              </w:rPr>
              <w:fldChar w:fldCharType="begin"/>
            </w:r>
            <w:r>
              <w:rPr>
                <w:noProof/>
                <w:webHidden/>
              </w:rPr>
              <w:instrText xml:space="preserve"> PAGEREF _Toc166597604 \h </w:instrText>
            </w:r>
            <w:r>
              <w:rPr>
                <w:noProof/>
                <w:webHidden/>
              </w:rPr>
            </w:r>
            <w:r>
              <w:rPr>
                <w:noProof/>
                <w:webHidden/>
              </w:rPr>
              <w:fldChar w:fldCharType="separate"/>
            </w:r>
            <w:r>
              <w:rPr>
                <w:noProof/>
                <w:webHidden/>
              </w:rPr>
              <w:t>7</w:t>
            </w:r>
            <w:r>
              <w:rPr>
                <w:noProof/>
                <w:webHidden/>
              </w:rPr>
              <w:fldChar w:fldCharType="end"/>
            </w:r>
          </w:hyperlink>
        </w:p>
        <w:p w14:paraId="29CCF122" w14:textId="449B47BB" w:rsidR="002434D1" w:rsidRDefault="002434D1">
          <w:pPr>
            <w:pStyle w:val="TOC1"/>
            <w:tabs>
              <w:tab w:val="right" w:leader="dot" w:pos="9220"/>
            </w:tabs>
            <w:rPr>
              <w:rFonts w:eastAsiaTheme="minorEastAsia" w:cstheme="minorBidi"/>
              <w:b w:val="0"/>
              <w:bCs w:val="0"/>
              <w:i w:val="0"/>
              <w:iCs w:val="0"/>
              <w:noProof/>
              <w:kern w:val="2"/>
              <w:lang w:val="en-IN" w:eastAsia="en-IN"/>
              <w14:ligatures w14:val="standardContextual"/>
            </w:rPr>
          </w:pPr>
          <w:hyperlink w:anchor="_Toc166597605" w:history="1">
            <w:r w:rsidRPr="00B707B2">
              <w:rPr>
                <w:rStyle w:val="Hyperlink"/>
                <w:noProof/>
              </w:rPr>
              <w:t>EKS | Incorporating additional services (RDS, MSK, S3)</w:t>
            </w:r>
            <w:r>
              <w:rPr>
                <w:noProof/>
                <w:webHidden/>
              </w:rPr>
              <w:tab/>
            </w:r>
            <w:r>
              <w:rPr>
                <w:noProof/>
                <w:webHidden/>
              </w:rPr>
              <w:fldChar w:fldCharType="begin"/>
            </w:r>
            <w:r>
              <w:rPr>
                <w:noProof/>
                <w:webHidden/>
              </w:rPr>
              <w:instrText xml:space="preserve"> PAGEREF _Toc166597605 \h </w:instrText>
            </w:r>
            <w:r>
              <w:rPr>
                <w:noProof/>
                <w:webHidden/>
              </w:rPr>
            </w:r>
            <w:r>
              <w:rPr>
                <w:noProof/>
                <w:webHidden/>
              </w:rPr>
              <w:fldChar w:fldCharType="separate"/>
            </w:r>
            <w:r>
              <w:rPr>
                <w:noProof/>
                <w:webHidden/>
              </w:rPr>
              <w:t>7</w:t>
            </w:r>
            <w:r>
              <w:rPr>
                <w:noProof/>
                <w:webHidden/>
              </w:rPr>
              <w:fldChar w:fldCharType="end"/>
            </w:r>
          </w:hyperlink>
        </w:p>
        <w:p w14:paraId="364B7201" w14:textId="292DF6C1" w:rsidR="002434D1" w:rsidRDefault="002434D1">
          <w:pPr>
            <w:pStyle w:val="TOC1"/>
            <w:tabs>
              <w:tab w:val="right" w:leader="dot" w:pos="9220"/>
            </w:tabs>
            <w:rPr>
              <w:rFonts w:eastAsiaTheme="minorEastAsia" w:cstheme="minorBidi"/>
              <w:b w:val="0"/>
              <w:bCs w:val="0"/>
              <w:i w:val="0"/>
              <w:iCs w:val="0"/>
              <w:noProof/>
              <w:kern w:val="2"/>
              <w:lang w:val="en-IN" w:eastAsia="en-IN"/>
              <w14:ligatures w14:val="standardContextual"/>
            </w:rPr>
          </w:pPr>
          <w:hyperlink w:anchor="_Toc166597606" w:history="1">
            <w:r w:rsidRPr="00B707B2">
              <w:rPr>
                <w:rStyle w:val="Hyperlink"/>
                <w:noProof/>
              </w:rPr>
              <w:t>EKS | Monitoring and Logging</w:t>
            </w:r>
            <w:r>
              <w:rPr>
                <w:noProof/>
                <w:webHidden/>
              </w:rPr>
              <w:tab/>
            </w:r>
            <w:r>
              <w:rPr>
                <w:noProof/>
                <w:webHidden/>
              </w:rPr>
              <w:fldChar w:fldCharType="begin"/>
            </w:r>
            <w:r>
              <w:rPr>
                <w:noProof/>
                <w:webHidden/>
              </w:rPr>
              <w:instrText xml:space="preserve"> PAGEREF _Toc166597606 \h </w:instrText>
            </w:r>
            <w:r>
              <w:rPr>
                <w:noProof/>
                <w:webHidden/>
              </w:rPr>
            </w:r>
            <w:r>
              <w:rPr>
                <w:noProof/>
                <w:webHidden/>
              </w:rPr>
              <w:fldChar w:fldCharType="separate"/>
            </w:r>
            <w:r>
              <w:rPr>
                <w:noProof/>
                <w:webHidden/>
              </w:rPr>
              <w:t>8</w:t>
            </w:r>
            <w:r>
              <w:rPr>
                <w:noProof/>
                <w:webHidden/>
              </w:rPr>
              <w:fldChar w:fldCharType="end"/>
            </w:r>
          </w:hyperlink>
        </w:p>
        <w:p w14:paraId="0761633D" w14:textId="5E345683" w:rsidR="002434D1" w:rsidRDefault="002434D1">
          <w:pPr>
            <w:pStyle w:val="TOC1"/>
            <w:tabs>
              <w:tab w:val="right" w:leader="dot" w:pos="9220"/>
            </w:tabs>
            <w:rPr>
              <w:rFonts w:eastAsiaTheme="minorEastAsia" w:cstheme="minorBidi"/>
              <w:b w:val="0"/>
              <w:bCs w:val="0"/>
              <w:i w:val="0"/>
              <w:iCs w:val="0"/>
              <w:noProof/>
              <w:kern w:val="2"/>
              <w:lang w:val="en-IN" w:eastAsia="en-IN"/>
              <w14:ligatures w14:val="standardContextual"/>
            </w:rPr>
          </w:pPr>
          <w:hyperlink w:anchor="_Toc166597607" w:history="1">
            <w:r w:rsidRPr="00B707B2">
              <w:rPr>
                <w:rStyle w:val="Hyperlink"/>
                <w:noProof/>
              </w:rPr>
              <w:t>EKS | Cost considerations</w:t>
            </w:r>
            <w:r>
              <w:rPr>
                <w:noProof/>
                <w:webHidden/>
              </w:rPr>
              <w:tab/>
            </w:r>
            <w:r>
              <w:rPr>
                <w:noProof/>
                <w:webHidden/>
              </w:rPr>
              <w:fldChar w:fldCharType="begin"/>
            </w:r>
            <w:r>
              <w:rPr>
                <w:noProof/>
                <w:webHidden/>
              </w:rPr>
              <w:instrText xml:space="preserve"> PAGEREF _Toc166597607 \h </w:instrText>
            </w:r>
            <w:r>
              <w:rPr>
                <w:noProof/>
                <w:webHidden/>
              </w:rPr>
            </w:r>
            <w:r>
              <w:rPr>
                <w:noProof/>
                <w:webHidden/>
              </w:rPr>
              <w:fldChar w:fldCharType="separate"/>
            </w:r>
            <w:r>
              <w:rPr>
                <w:noProof/>
                <w:webHidden/>
              </w:rPr>
              <w:t>8</w:t>
            </w:r>
            <w:r>
              <w:rPr>
                <w:noProof/>
                <w:webHidden/>
              </w:rPr>
              <w:fldChar w:fldCharType="end"/>
            </w:r>
          </w:hyperlink>
        </w:p>
        <w:p w14:paraId="3E28CA97" w14:textId="5EB38667" w:rsidR="002434D1" w:rsidRDefault="002434D1">
          <w:pPr>
            <w:pStyle w:val="TOC1"/>
            <w:tabs>
              <w:tab w:val="right" w:leader="dot" w:pos="9220"/>
            </w:tabs>
            <w:rPr>
              <w:rFonts w:eastAsiaTheme="minorEastAsia" w:cstheme="minorBidi"/>
              <w:b w:val="0"/>
              <w:bCs w:val="0"/>
              <w:i w:val="0"/>
              <w:iCs w:val="0"/>
              <w:noProof/>
              <w:kern w:val="2"/>
              <w:lang w:val="en-IN" w:eastAsia="en-IN"/>
              <w14:ligatures w14:val="standardContextual"/>
            </w:rPr>
          </w:pPr>
          <w:hyperlink w:anchor="_Toc166597608" w:history="1">
            <w:r w:rsidRPr="00B707B2">
              <w:rPr>
                <w:rStyle w:val="Hyperlink"/>
                <w:noProof/>
              </w:rPr>
              <w:t>EKS | Benefits of HA, DR and AZ</w:t>
            </w:r>
            <w:r>
              <w:rPr>
                <w:noProof/>
                <w:webHidden/>
              </w:rPr>
              <w:tab/>
            </w:r>
            <w:r>
              <w:rPr>
                <w:noProof/>
                <w:webHidden/>
              </w:rPr>
              <w:fldChar w:fldCharType="begin"/>
            </w:r>
            <w:r>
              <w:rPr>
                <w:noProof/>
                <w:webHidden/>
              </w:rPr>
              <w:instrText xml:space="preserve"> PAGEREF _Toc166597608 \h </w:instrText>
            </w:r>
            <w:r>
              <w:rPr>
                <w:noProof/>
                <w:webHidden/>
              </w:rPr>
            </w:r>
            <w:r>
              <w:rPr>
                <w:noProof/>
                <w:webHidden/>
              </w:rPr>
              <w:fldChar w:fldCharType="separate"/>
            </w:r>
            <w:r>
              <w:rPr>
                <w:noProof/>
                <w:webHidden/>
              </w:rPr>
              <w:t>9</w:t>
            </w:r>
            <w:r>
              <w:rPr>
                <w:noProof/>
                <w:webHidden/>
              </w:rPr>
              <w:fldChar w:fldCharType="end"/>
            </w:r>
          </w:hyperlink>
        </w:p>
        <w:p w14:paraId="3DF0DBDF" w14:textId="35E86172" w:rsidR="002434D1" w:rsidRDefault="002434D1">
          <w:pPr>
            <w:pStyle w:val="TOC1"/>
            <w:tabs>
              <w:tab w:val="right" w:leader="dot" w:pos="9220"/>
            </w:tabs>
            <w:rPr>
              <w:rFonts w:eastAsiaTheme="minorEastAsia" w:cstheme="minorBidi"/>
              <w:b w:val="0"/>
              <w:bCs w:val="0"/>
              <w:i w:val="0"/>
              <w:iCs w:val="0"/>
              <w:noProof/>
              <w:kern w:val="2"/>
              <w:lang w:val="en-IN" w:eastAsia="en-IN"/>
              <w14:ligatures w14:val="standardContextual"/>
            </w:rPr>
          </w:pPr>
          <w:hyperlink w:anchor="_Toc166597609" w:history="1">
            <w:r w:rsidRPr="00B707B2">
              <w:rPr>
                <w:rStyle w:val="Hyperlink"/>
                <w:noProof/>
              </w:rPr>
              <w:t>EKS | Benefits for Dental services client</w:t>
            </w:r>
            <w:r>
              <w:rPr>
                <w:noProof/>
                <w:webHidden/>
              </w:rPr>
              <w:tab/>
            </w:r>
            <w:r>
              <w:rPr>
                <w:noProof/>
                <w:webHidden/>
              </w:rPr>
              <w:fldChar w:fldCharType="begin"/>
            </w:r>
            <w:r>
              <w:rPr>
                <w:noProof/>
                <w:webHidden/>
              </w:rPr>
              <w:instrText xml:space="preserve"> PAGEREF _Toc166597609 \h </w:instrText>
            </w:r>
            <w:r>
              <w:rPr>
                <w:noProof/>
                <w:webHidden/>
              </w:rPr>
            </w:r>
            <w:r>
              <w:rPr>
                <w:noProof/>
                <w:webHidden/>
              </w:rPr>
              <w:fldChar w:fldCharType="separate"/>
            </w:r>
            <w:r>
              <w:rPr>
                <w:noProof/>
                <w:webHidden/>
              </w:rPr>
              <w:t>9</w:t>
            </w:r>
            <w:r>
              <w:rPr>
                <w:noProof/>
                <w:webHidden/>
              </w:rPr>
              <w:fldChar w:fldCharType="end"/>
            </w:r>
          </w:hyperlink>
        </w:p>
        <w:p w14:paraId="5C2FCBC2" w14:textId="2494E288" w:rsidR="002434D1" w:rsidRDefault="002434D1">
          <w:pPr>
            <w:pStyle w:val="TOC1"/>
            <w:tabs>
              <w:tab w:val="right" w:leader="dot" w:pos="9220"/>
            </w:tabs>
            <w:rPr>
              <w:rFonts w:eastAsiaTheme="minorEastAsia" w:cstheme="minorBidi"/>
              <w:b w:val="0"/>
              <w:bCs w:val="0"/>
              <w:i w:val="0"/>
              <w:iCs w:val="0"/>
              <w:noProof/>
              <w:kern w:val="2"/>
              <w:lang w:val="en-IN" w:eastAsia="en-IN"/>
              <w14:ligatures w14:val="standardContextual"/>
            </w:rPr>
          </w:pPr>
          <w:hyperlink w:anchor="_Toc166597610" w:history="1">
            <w:r w:rsidRPr="00B707B2">
              <w:rPr>
                <w:rStyle w:val="Hyperlink"/>
                <w:noProof/>
              </w:rPr>
              <w:t>EKS | Conclusion</w:t>
            </w:r>
            <w:r>
              <w:rPr>
                <w:noProof/>
                <w:webHidden/>
              </w:rPr>
              <w:tab/>
            </w:r>
            <w:r>
              <w:rPr>
                <w:noProof/>
                <w:webHidden/>
              </w:rPr>
              <w:fldChar w:fldCharType="begin"/>
            </w:r>
            <w:r>
              <w:rPr>
                <w:noProof/>
                <w:webHidden/>
              </w:rPr>
              <w:instrText xml:space="preserve"> PAGEREF _Toc166597610 \h </w:instrText>
            </w:r>
            <w:r>
              <w:rPr>
                <w:noProof/>
                <w:webHidden/>
              </w:rPr>
            </w:r>
            <w:r>
              <w:rPr>
                <w:noProof/>
                <w:webHidden/>
              </w:rPr>
              <w:fldChar w:fldCharType="separate"/>
            </w:r>
            <w:r>
              <w:rPr>
                <w:noProof/>
                <w:webHidden/>
              </w:rPr>
              <w:t>10</w:t>
            </w:r>
            <w:r>
              <w:rPr>
                <w:noProof/>
                <w:webHidden/>
              </w:rPr>
              <w:fldChar w:fldCharType="end"/>
            </w:r>
          </w:hyperlink>
        </w:p>
        <w:p w14:paraId="30A8B1D6" w14:textId="274EA97E" w:rsidR="002434D1" w:rsidRDefault="002434D1">
          <w:pPr>
            <w:pStyle w:val="TOC1"/>
            <w:tabs>
              <w:tab w:val="right" w:leader="dot" w:pos="9220"/>
            </w:tabs>
            <w:rPr>
              <w:rFonts w:eastAsiaTheme="minorEastAsia" w:cstheme="minorBidi"/>
              <w:b w:val="0"/>
              <w:bCs w:val="0"/>
              <w:i w:val="0"/>
              <w:iCs w:val="0"/>
              <w:noProof/>
              <w:kern w:val="2"/>
              <w:lang w:val="en-IN" w:eastAsia="en-IN"/>
              <w14:ligatures w14:val="standardContextual"/>
            </w:rPr>
          </w:pPr>
          <w:hyperlink w:anchor="_Toc166597611" w:history="1">
            <w:r w:rsidRPr="00B707B2">
              <w:rPr>
                <w:rStyle w:val="Hyperlink"/>
                <w:noProof/>
              </w:rPr>
              <w:t>Appendices</w:t>
            </w:r>
            <w:r>
              <w:rPr>
                <w:noProof/>
                <w:webHidden/>
              </w:rPr>
              <w:tab/>
            </w:r>
            <w:r>
              <w:rPr>
                <w:noProof/>
                <w:webHidden/>
              </w:rPr>
              <w:fldChar w:fldCharType="begin"/>
            </w:r>
            <w:r>
              <w:rPr>
                <w:noProof/>
                <w:webHidden/>
              </w:rPr>
              <w:instrText xml:space="preserve"> PAGEREF _Toc166597611 \h </w:instrText>
            </w:r>
            <w:r>
              <w:rPr>
                <w:noProof/>
                <w:webHidden/>
              </w:rPr>
            </w:r>
            <w:r>
              <w:rPr>
                <w:noProof/>
                <w:webHidden/>
              </w:rPr>
              <w:fldChar w:fldCharType="separate"/>
            </w:r>
            <w:r>
              <w:rPr>
                <w:noProof/>
                <w:webHidden/>
              </w:rPr>
              <w:t>10</w:t>
            </w:r>
            <w:r>
              <w:rPr>
                <w:noProof/>
                <w:webHidden/>
              </w:rPr>
              <w:fldChar w:fldCharType="end"/>
            </w:r>
          </w:hyperlink>
        </w:p>
        <w:p w14:paraId="248031D8" w14:textId="52BB28D8" w:rsidR="007E2792" w:rsidRDefault="007E2792">
          <w:r>
            <w:rPr>
              <w:b/>
              <w:bCs/>
              <w:noProof/>
            </w:rPr>
            <w:fldChar w:fldCharType="end"/>
          </w:r>
        </w:p>
      </w:sdtContent>
    </w:sdt>
    <w:p w14:paraId="35C4430D" w14:textId="77777777" w:rsidR="00894CF0" w:rsidRDefault="00894CF0">
      <w:pPr>
        <w:pStyle w:val="BodyText"/>
        <w:rPr>
          <w:b/>
          <w:sz w:val="32"/>
        </w:rPr>
      </w:pPr>
    </w:p>
    <w:p w14:paraId="454D1121" w14:textId="77777777" w:rsidR="00894CF0" w:rsidRDefault="00894CF0">
      <w:pPr>
        <w:pStyle w:val="BodyText"/>
        <w:rPr>
          <w:b/>
          <w:sz w:val="32"/>
        </w:rPr>
      </w:pPr>
    </w:p>
    <w:p w14:paraId="087F2B7E" w14:textId="77777777" w:rsidR="005D3A6B" w:rsidRDefault="005D3A6B" w:rsidP="007E2792">
      <w:pPr>
        <w:pStyle w:val="Heading1"/>
      </w:pPr>
    </w:p>
    <w:p w14:paraId="49568C25" w14:textId="77777777" w:rsidR="005D3A6B" w:rsidRDefault="005D3A6B" w:rsidP="007E2792">
      <w:pPr>
        <w:pStyle w:val="Heading1"/>
      </w:pPr>
    </w:p>
    <w:p w14:paraId="1C0E2212" w14:textId="77777777" w:rsidR="005D3A6B" w:rsidRDefault="005D3A6B" w:rsidP="007E2792">
      <w:pPr>
        <w:pStyle w:val="Heading1"/>
      </w:pPr>
    </w:p>
    <w:p w14:paraId="0D74E5B2" w14:textId="77777777" w:rsidR="005D3A6B" w:rsidRDefault="005D3A6B" w:rsidP="007E2792">
      <w:pPr>
        <w:pStyle w:val="Heading1"/>
      </w:pPr>
    </w:p>
    <w:p w14:paraId="0C364433" w14:textId="77777777" w:rsidR="005D3A6B" w:rsidRDefault="005D3A6B" w:rsidP="007E2792">
      <w:pPr>
        <w:pStyle w:val="Heading1"/>
      </w:pPr>
    </w:p>
    <w:p w14:paraId="5808A2C7" w14:textId="77777777" w:rsidR="005D3A6B" w:rsidRDefault="005D3A6B" w:rsidP="007E2792">
      <w:pPr>
        <w:pStyle w:val="Heading1"/>
      </w:pPr>
    </w:p>
    <w:p w14:paraId="2CD48881" w14:textId="77777777" w:rsidR="005D3A6B" w:rsidRDefault="005D3A6B" w:rsidP="007E2792">
      <w:pPr>
        <w:pStyle w:val="Heading1"/>
      </w:pPr>
    </w:p>
    <w:p w14:paraId="50830298" w14:textId="77777777" w:rsidR="005D3A6B" w:rsidRDefault="005D3A6B" w:rsidP="007E2792">
      <w:pPr>
        <w:pStyle w:val="Heading1"/>
      </w:pPr>
    </w:p>
    <w:p w14:paraId="31C97741" w14:textId="77777777" w:rsidR="005D3A6B" w:rsidRDefault="005D3A6B" w:rsidP="007E2792">
      <w:pPr>
        <w:pStyle w:val="Heading1"/>
      </w:pPr>
    </w:p>
    <w:p w14:paraId="6A05BAF7" w14:textId="77777777" w:rsidR="005D3A6B" w:rsidRDefault="005D3A6B" w:rsidP="007E2792">
      <w:pPr>
        <w:pStyle w:val="Heading1"/>
      </w:pPr>
    </w:p>
    <w:p w14:paraId="2576DC54" w14:textId="77777777" w:rsidR="005D3A6B" w:rsidRDefault="005D3A6B" w:rsidP="007E2792">
      <w:pPr>
        <w:pStyle w:val="Heading1"/>
      </w:pPr>
    </w:p>
    <w:p w14:paraId="505E94F6" w14:textId="77777777" w:rsidR="005D3A6B" w:rsidRDefault="005D3A6B" w:rsidP="007E2792">
      <w:pPr>
        <w:pStyle w:val="Heading1"/>
      </w:pPr>
    </w:p>
    <w:p w14:paraId="374A4CA0" w14:textId="77777777" w:rsidR="005D3A6B" w:rsidRDefault="005D3A6B" w:rsidP="007E2792">
      <w:pPr>
        <w:pStyle w:val="Heading1"/>
      </w:pPr>
    </w:p>
    <w:p w14:paraId="38681711" w14:textId="6DA09BC3" w:rsidR="00CB6BB0" w:rsidRPr="005D3A6B" w:rsidRDefault="00000000" w:rsidP="005D3A6B">
      <w:pPr>
        <w:pStyle w:val="Heading1"/>
        <w:ind w:left="0"/>
        <w:jc w:val="left"/>
        <w:rPr>
          <w:color w:val="4F81BD" w:themeColor="accent1"/>
        </w:rPr>
      </w:pPr>
      <w:bookmarkStart w:id="0" w:name="_Toc166597598"/>
      <w:r w:rsidRPr="005D3A6B">
        <w:rPr>
          <w:color w:val="4F81BD" w:themeColor="accent1"/>
        </w:rPr>
        <w:lastRenderedPageBreak/>
        <w:t>I</w:t>
      </w:r>
      <w:r w:rsidR="00AC7451" w:rsidRPr="005D3A6B">
        <w:rPr>
          <w:color w:val="4F81BD" w:themeColor="accent1"/>
        </w:rPr>
        <w:t>ntroduction</w:t>
      </w:r>
      <w:bookmarkEnd w:id="0"/>
    </w:p>
    <w:p w14:paraId="6EFA17F1" w14:textId="77777777" w:rsidR="00CB6041" w:rsidRPr="00CB6041" w:rsidRDefault="00CB6041" w:rsidP="00CB6041">
      <w:pPr>
        <w:rPr>
          <w:sz w:val="20"/>
        </w:rPr>
      </w:pPr>
      <w:r w:rsidRPr="00CB6041">
        <w:rPr>
          <w:sz w:val="20"/>
        </w:rPr>
        <w:t>This document outlines the design and implementation of a highly available, disaster-resilient Amazon Elastic Kubernetes Service (EKS) cluster using multiple Availability Zones (AZ). It aims to provide insights into the architecture, implementation steps, best practices, and considerations necessary to ensure the reliability and continuity of services.</w:t>
      </w:r>
    </w:p>
    <w:p w14:paraId="0CA7A855" w14:textId="77777777" w:rsidR="00CB6041" w:rsidRPr="00CB6BB0" w:rsidRDefault="00CB6041" w:rsidP="00A6702C">
      <w:pPr>
        <w:pStyle w:val="BodyText"/>
        <w:spacing w:before="1" w:line="276" w:lineRule="auto"/>
        <w:ind w:left="100"/>
        <w:rPr>
          <w:sz w:val="20"/>
        </w:rPr>
      </w:pPr>
    </w:p>
    <w:p w14:paraId="3D85B453" w14:textId="77777777" w:rsidR="00CB6BB0" w:rsidRPr="005D3A6B" w:rsidRDefault="00CB6BB0">
      <w:pPr>
        <w:pStyle w:val="Heading2"/>
        <w:rPr>
          <w:color w:val="4F81BD" w:themeColor="accent1"/>
          <w:spacing w:val="-2"/>
        </w:rPr>
      </w:pPr>
    </w:p>
    <w:p w14:paraId="58D25B88" w14:textId="0D0679B0" w:rsidR="00894CF0" w:rsidRPr="005D3A6B" w:rsidRDefault="00CB6041" w:rsidP="005D3A6B">
      <w:pPr>
        <w:pStyle w:val="Heading1"/>
        <w:ind w:left="0"/>
        <w:jc w:val="left"/>
        <w:rPr>
          <w:color w:val="4F81BD" w:themeColor="accent1"/>
        </w:rPr>
      </w:pPr>
      <w:bookmarkStart w:id="1" w:name="_Toc166597599"/>
      <w:r>
        <w:rPr>
          <w:color w:val="4F81BD" w:themeColor="accent1"/>
        </w:rPr>
        <w:t>Executive Summary</w:t>
      </w:r>
      <w:bookmarkEnd w:id="1"/>
    </w:p>
    <w:p w14:paraId="190E527D" w14:textId="77777777" w:rsidR="00894CF0" w:rsidRDefault="00894CF0">
      <w:pPr>
        <w:pStyle w:val="BodyText"/>
        <w:spacing w:before="4"/>
        <w:rPr>
          <w:sz w:val="24"/>
        </w:rPr>
      </w:pPr>
    </w:p>
    <w:p w14:paraId="3C78E362" w14:textId="2DCC3953" w:rsidR="005D3A6B" w:rsidRDefault="00CB6041" w:rsidP="003678BA">
      <w:pPr>
        <w:pStyle w:val="BodyText"/>
        <w:spacing w:before="1" w:line="276" w:lineRule="auto"/>
        <w:ind w:left="100"/>
        <w:rPr>
          <w:sz w:val="20"/>
        </w:rPr>
      </w:pPr>
      <w:r w:rsidRPr="00CB6041">
        <w:rPr>
          <w:sz w:val="20"/>
        </w:rPr>
        <w:t>Amazon EKS provides a managed Kubernetes service, making it easier to run Kubernetes on AWS without needing to install and operate your own Kubernetes control plane. This document details the high availability, disaster recovery, and multi-AZ configuration to ensure minimal downtime and data loss in case of failures. The proposed architecture will leverage AWS's capabilities to deliver a robust, cost-effective solution.</w:t>
      </w:r>
    </w:p>
    <w:p w14:paraId="0C206C7A" w14:textId="074F3B15" w:rsidR="00CB6041" w:rsidRDefault="00CB6041" w:rsidP="003678BA">
      <w:pPr>
        <w:pStyle w:val="BodyText"/>
        <w:spacing w:before="1" w:line="276" w:lineRule="auto"/>
        <w:ind w:left="100"/>
        <w:rPr>
          <w:rFonts w:ascii="Segoe UI" w:hAnsi="Segoe UI" w:cs="Segoe UI"/>
          <w:color w:val="0D0D0D"/>
          <w:shd w:val="clear" w:color="auto" w:fill="FFFFFF"/>
        </w:rPr>
      </w:pPr>
      <w:r>
        <w:rPr>
          <w:rFonts w:ascii="Segoe UI" w:hAnsi="Segoe UI" w:cs="Segoe UI"/>
          <w:color w:val="0D0D0D"/>
          <w:shd w:val="clear" w:color="auto" w:fill="FFFFFF"/>
        </w:rPr>
        <w:t>.</w:t>
      </w:r>
    </w:p>
    <w:p w14:paraId="042AD27B" w14:textId="1F00DD2E" w:rsidR="00CB6041" w:rsidRPr="00CB6041" w:rsidRDefault="00CB6041" w:rsidP="00CB6041">
      <w:pPr>
        <w:pStyle w:val="Heading1"/>
        <w:ind w:left="0"/>
        <w:jc w:val="left"/>
        <w:rPr>
          <w:color w:val="4F81BD" w:themeColor="accent1"/>
        </w:rPr>
      </w:pPr>
      <w:bookmarkStart w:id="2" w:name="_Toc166597600"/>
      <w:r>
        <w:rPr>
          <w:color w:val="4F81BD" w:themeColor="accent1"/>
        </w:rPr>
        <w:t>EKS Cluster Architecture Overview</w:t>
      </w:r>
      <w:bookmarkEnd w:id="2"/>
    </w:p>
    <w:p w14:paraId="374283FD" w14:textId="77777777" w:rsidR="00CB6041" w:rsidRDefault="00CB6041" w:rsidP="00CB6041">
      <w:pPr>
        <w:pStyle w:val="BodyText"/>
        <w:spacing w:before="1" w:line="276" w:lineRule="auto"/>
        <w:ind w:left="100"/>
        <w:rPr>
          <w:sz w:val="20"/>
        </w:rPr>
      </w:pPr>
    </w:p>
    <w:p w14:paraId="09F3EBA1" w14:textId="7F31DEEF" w:rsidR="00CB6041" w:rsidRDefault="00CB6041" w:rsidP="00CB6041">
      <w:pPr>
        <w:pStyle w:val="BodyText"/>
        <w:spacing w:before="1" w:line="276" w:lineRule="auto"/>
        <w:ind w:left="100"/>
        <w:rPr>
          <w:sz w:val="20"/>
        </w:rPr>
      </w:pPr>
      <w:r w:rsidRPr="00CB6041">
        <w:rPr>
          <w:sz w:val="20"/>
        </w:rPr>
        <w:t>Amazon EKS is a fully managed service that simplifies running Kubernetes on AWS. It handles the Kubernetes control plane, including the API server and the etcd database, allowing users to focus on deploying and managing applications.</w:t>
      </w:r>
    </w:p>
    <w:p w14:paraId="235F71DC" w14:textId="77777777" w:rsidR="00CB6041" w:rsidRDefault="00CB6041" w:rsidP="00CB6041">
      <w:pPr>
        <w:pStyle w:val="BodyText"/>
        <w:spacing w:before="1" w:line="276" w:lineRule="auto"/>
        <w:ind w:left="100"/>
        <w:rPr>
          <w:color w:val="2E5395"/>
          <w:w w:val="85"/>
        </w:rPr>
      </w:pPr>
    </w:p>
    <w:p w14:paraId="12FB3923" w14:textId="1502B17B" w:rsidR="00CB6041" w:rsidRPr="00FA3AC4" w:rsidRDefault="00CB6041" w:rsidP="00CB6041">
      <w:pPr>
        <w:pStyle w:val="BodyText"/>
        <w:spacing w:before="1" w:line="276" w:lineRule="auto"/>
        <w:ind w:left="100"/>
        <w:rPr>
          <w:sz w:val="20"/>
        </w:rPr>
      </w:pPr>
      <w:r w:rsidRPr="00FA3AC4">
        <w:rPr>
          <w:sz w:val="20"/>
        </w:rPr>
        <w:t>Key Components</w:t>
      </w:r>
    </w:p>
    <w:p w14:paraId="4ACBA6E4" w14:textId="77777777" w:rsidR="00CB6041" w:rsidRPr="00FA3AC4" w:rsidRDefault="00CB6041" w:rsidP="00CB6041">
      <w:pPr>
        <w:pStyle w:val="BodyText"/>
        <w:spacing w:before="1" w:line="276" w:lineRule="auto"/>
        <w:ind w:left="100"/>
        <w:rPr>
          <w:sz w:val="20"/>
        </w:rPr>
      </w:pPr>
      <w:r w:rsidRPr="00FA3AC4">
        <w:rPr>
          <w:sz w:val="20"/>
        </w:rPr>
        <w:t>EKS Control Plane: Managed by AWS, including the API server, etcd, and other control plane components.</w:t>
      </w:r>
    </w:p>
    <w:p w14:paraId="01CE54FE" w14:textId="77777777" w:rsidR="00CB6041" w:rsidRPr="00FA3AC4" w:rsidRDefault="00CB6041" w:rsidP="00CB6041">
      <w:pPr>
        <w:pStyle w:val="BodyText"/>
        <w:spacing w:before="1" w:line="276" w:lineRule="auto"/>
        <w:ind w:left="100"/>
        <w:rPr>
          <w:sz w:val="20"/>
        </w:rPr>
      </w:pPr>
      <w:r w:rsidRPr="00FA3AC4">
        <w:rPr>
          <w:sz w:val="20"/>
        </w:rPr>
        <w:t>Worker Nodes: EC2 instances running Kubernetes pods, managed by the user.</w:t>
      </w:r>
    </w:p>
    <w:p w14:paraId="639F57C8" w14:textId="77777777" w:rsidR="00CB6041" w:rsidRPr="00FA3AC4" w:rsidRDefault="00CB6041" w:rsidP="00CB6041">
      <w:pPr>
        <w:pStyle w:val="BodyText"/>
        <w:spacing w:before="1" w:line="276" w:lineRule="auto"/>
        <w:ind w:left="100"/>
        <w:rPr>
          <w:sz w:val="20"/>
        </w:rPr>
      </w:pPr>
      <w:r w:rsidRPr="00FA3AC4">
        <w:rPr>
          <w:sz w:val="20"/>
        </w:rPr>
        <w:t>Networking: VPC, subnets, security groups, and network policies.</w:t>
      </w:r>
    </w:p>
    <w:p w14:paraId="083B7A26" w14:textId="72F786BF" w:rsidR="00CB6041" w:rsidRDefault="00CB6041" w:rsidP="00CB6041">
      <w:pPr>
        <w:pStyle w:val="BodyText"/>
        <w:spacing w:before="1" w:line="276" w:lineRule="auto"/>
        <w:ind w:left="100"/>
        <w:rPr>
          <w:sz w:val="20"/>
        </w:rPr>
      </w:pPr>
      <w:r w:rsidRPr="00FA3AC4">
        <w:rPr>
          <w:sz w:val="20"/>
        </w:rPr>
        <w:t>Storage: Persistent storage using EBS, EFS, and S3.</w:t>
      </w:r>
    </w:p>
    <w:p w14:paraId="48E4569F" w14:textId="77777777" w:rsidR="00FA3AC4" w:rsidRDefault="00FA3AC4" w:rsidP="00CB6041">
      <w:pPr>
        <w:pStyle w:val="BodyText"/>
        <w:spacing w:before="1" w:line="276" w:lineRule="auto"/>
        <w:ind w:left="100"/>
        <w:rPr>
          <w:sz w:val="20"/>
        </w:rPr>
      </w:pPr>
    </w:p>
    <w:p w14:paraId="0CAC613B" w14:textId="1F2F2EC8" w:rsidR="00FA3AC4" w:rsidRPr="00CB6041" w:rsidRDefault="00FA3AC4" w:rsidP="00FA3AC4">
      <w:pPr>
        <w:pStyle w:val="Heading1"/>
        <w:ind w:left="0"/>
        <w:jc w:val="left"/>
        <w:rPr>
          <w:color w:val="4F81BD" w:themeColor="accent1"/>
        </w:rPr>
      </w:pPr>
      <w:bookmarkStart w:id="3" w:name="_Toc166597601"/>
      <w:r>
        <w:rPr>
          <w:color w:val="4F81BD" w:themeColor="accent1"/>
        </w:rPr>
        <w:t>EKS | High Availability (HA)Design</w:t>
      </w:r>
      <w:bookmarkEnd w:id="3"/>
    </w:p>
    <w:p w14:paraId="4C1AD279" w14:textId="77777777" w:rsidR="00FA3AC4" w:rsidRDefault="00FA3AC4" w:rsidP="00FA3AC4">
      <w:pPr>
        <w:pStyle w:val="BodyText"/>
        <w:spacing w:before="1" w:line="276" w:lineRule="auto"/>
        <w:ind w:left="100"/>
        <w:rPr>
          <w:sz w:val="20"/>
        </w:rPr>
      </w:pPr>
    </w:p>
    <w:p w14:paraId="7E135FAC" w14:textId="77777777" w:rsidR="00FA3AC4" w:rsidRPr="00FA3AC4" w:rsidRDefault="00FA3AC4" w:rsidP="00FA3AC4">
      <w:pPr>
        <w:pStyle w:val="BodyText"/>
        <w:spacing w:before="1" w:line="276" w:lineRule="auto"/>
        <w:ind w:left="100"/>
        <w:rPr>
          <w:sz w:val="20"/>
          <w:lang w:val="en-IN"/>
        </w:rPr>
      </w:pPr>
      <w:r w:rsidRPr="00FA3AC4">
        <w:rPr>
          <w:sz w:val="20"/>
          <w:lang w:val="en-IN"/>
        </w:rPr>
        <w:t>The primary goal of HA design is to ensure that the EKS cluster can withstand failures and continue to operate without significant downtime, meeting the desired uptime and service level agreements (SLAs).</w:t>
      </w:r>
    </w:p>
    <w:p w14:paraId="3A415266" w14:textId="77777777" w:rsidR="00FA3AC4" w:rsidRDefault="00FA3AC4" w:rsidP="00FA3AC4">
      <w:pPr>
        <w:pStyle w:val="BodyText"/>
        <w:spacing w:before="1" w:line="276" w:lineRule="auto"/>
        <w:ind w:left="100"/>
        <w:rPr>
          <w:b/>
          <w:bCs/>
          <w:sz w:val="20"/>
          <w:lang w:val="en-IN"/>
        </w:rPr>
      </w:pPr>
    </w:p>
    <w:p w14:paraId="484A3C0D" w14:textId="314EE203" w:rsidR="00FA3AC4" w:rsidRPr="00FA3AC4" w:rsidRDefault="00FA3AC4" w:rsidP="00FA3AC4">
      <w:pPr>
        <w:pStyle w:val="BodyText"/>
        <w:spacing w:before="1" w:line="276" w:lineRule="auto"/>
        <w:ind w:left="100"/>
        <w:rPr>
          <w:b/>
          <w:bCs/>
          <w:sz w:val="20"/>
          <w:lang w:val="en-IN"/>
        </w:rPr>
      </w:pPr>
      <w:r w:rsidRPr="00FA3AC4">
        <w:rPr>
          <w:b/>
          <w:bCs/>
          <w:sz w:val="20"/>
          <w:lang w:val="en-IN"/>
        </w:rPr>
        <w:t>Architecture</w:t>
      </w:r>
    </w:p>
    <w:p w14:paraId="62EE8E38" w14:textId="77777777" w:rsidR="00FA3AC4" w:rsidRPr="00FA3AC4" w:rsidRDefault="00FA3AC4" w:rsidP="00FA3AC4">
      <w:pPr>
        <w:pStyle w:val="BodyText"/>
        <w:numPr>
          <w:ilvl w:val="0"/>
          <w:numId w:val="19"/>
        </w:numPr>
        <w:spacing w:before="1" w:line="276" w:lineRule="auto"/>
        <w:rPr>
          <w:sz w:val="20"/>
          <w:lang w:val="en-IN"/>
        </w:rPr>
      </w:pPr>
      <w:r w:rsidRPr="00FA3AC4">
        <w:rPr>
          <w:b/>
          <w:bCs/>
          <w:sz w:val="20"/>
          <w:lang w:val="en-IN"/>
        </w:rPr>
        <w:t>Multi-AZ Deployment</w:t>
      </w:r>
      <w:r w:rsidRPr="00FA3AC4">
        <w:rPr>
          <w:sz w:val="20"/>
          <w:lang w:val="en-IN"/>
        </w:rPr>
        <w:t>: Distributing resources across multiple AZs to avoid single points of failure.</w:t>
      </w:r>
    </w:p>
    <w:p w14:paraId="74D2EFD4" w14:textId="77777777" w:rsidR="00FA3AC4" w:rsidRPr="00FA3AC4" w:rsidRDefault="00FA3AC4" w:rsidP="00FA3AC4">
      <w:pPr>
        <w:pStyle w:val="BodyText"/>
        <w:numPr>
          <w:ilvl w:val="0"/>
          <w:numId w:val="19"/>
        </w:numPr>
        <w:spacing w:before="1" w:line="276" w:lineRule="auto"/>
        <w:rPr>
          <w:sz w:val="20"/>
          <w:lang w:val="en-IN"/>
        </w:rPr>
      </w:pPr>
      <w:r w:rsidRPr="00FA3AC4">
        <w:rPr>
          <w:b/>
          <w:bCs/>
          <w:sz w:val="20"/>
          <w:lang w:val="en-IN"/>
        </w:rPr>
        <w:t>Redundancy</w:t>
      </w:r>
      <w:r w:rsidRPr="00FA3AC4">
        <w:rPr>
          <w:sz w:val="20"/>
          <w:lang w:val="en-IN"/>
        </w:rPr>
        <w:t>: Ensuring that there are redundant instances of critical components.</w:t>
      </w:r>
    </w:p>
    <w:p w14:paraId="5B479106" w14:textId="77777777" w:rsidR="00FA3AC4" w:rsidRDefault="00FA3AC4" w:rsidP="00FA3AC4">
      <w:pPr>
        <w:pStyle w:val="BodyText"/>
        <w:numPr>
          <w:ilvl w:val="0"/>
          <w:numId w:val="19"/>
        </w:numPr>
        <w:spacing w:before="1" w:line="276" w:lineRule="auto"/>
        <w:rPr>
          <w:sz w:val="20"/>
          <w:lang w:val="en-IN"/>
        </w:rPr>
      </w:pPr>
      <w:r w:rsidRPr="00FA3AC4">
        <w:rPr>
          <w:b/>
          <w:bCs/>
          <w:sz w:val="20"/>
          <w:lang w:val="en-IN"/>
        </w:rPr>
        <w:t>Load Balancing</w:t>
      </w:r>
      <w:r w:rsidRPr="00FA3AC4">
        <w:rPr>
          <w:sz w:val="20"/>
          <w:lang w:val="en-IN"/>
        </w:rPr>
        <w:t>: Using Elastic Load Balancers (ELB) to distribute traffic evenly across nodes.</w:t>
      </w:r>
    </w:p>
    <w:p w14:paraId="6B009F95" w14:textId="447BA932" w:rsidR="002B55C9" w:rsidRDefault="002B55C9" w:rsidP="002B55C9">
      <w:pPr>
        <w:pStyle w:val="BodyText"/>
        <w:spacing w:before="1" w:line="276" w:lineRule="auto"/>
        <w:ind w:left="720"/>
        <w:rPr>
          <w:sz w:val="20"/>
          <w:lang w:val="en-IN"/>
        </w:rPr>
      </w:pPr>
    </w:p>
    <w:p w14:paraId="4135B55E" w14:textId="7C539429" w:rsidR="002B55C9" w:rsidRDefault="002B55C9" w:rsidP="002B55C9">
      <w:pPr>
        <w:pStyle w:val="BodyText"/>
        <w:spacing w:before="1" w:line="276" w:lineRule="auto"/>
        <w:rPr>
          <w:sz w:val="20"/>
          <w:lang w:val="en-IN"/>
        </w:rPr>
      </w:pPr>
      <w:r>
        <w:rPr>
          <w:sz w:val="20"/>
          <w:lang w:val="en-IN"/>
        </w:rPr>
        <w:t xml:space="preserve">            </w:t>
      </w:r>
      <w:r>
        <w:rPr>
          <w:noProof/>
        </w:rPr>
        <w:lastRenderedPageBreak/>
        <w:drawing>
          <wp:inline distT="0" distB="0" distL="0" distR="0" wp14:anchorId="5D3F0F64" wp14:editId="169C5876">
            <wp:extent cx="5861050" cy="4000500"/>
            <wp:effectExtent l="0" t="0" r="6350" b="0"/>
            <wp:docPr id="1211418675" name="Picture 2" descr="Layers of resilience in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yers of resilience in Kuberne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1050" cy="4000500"/>
                    </a:xfrm>
                    <a:prstGeom prst="rect">
                      <a:avLst/>
                    </a:prstGeom>
                    <a:noFill/>
                    <a:ln>
                      <a:noFill/>
                    </a:ln>
                  </pic:spPr>
                </pic:pic>
              </a:graphicData>
            </a:graphic>
          </wp:inline>
        </w:drawing>
      </w:r>
    </w:p>
    <w:p w14:paraId="7AABEBCA" w14:textId="77777777" w:rsidR="00FE3435" w:rsidRPr="00FE3435" w:rsidRDefault="00FE3435" w:rsidP="00FE3435">
      <w:pPr>
        <w:pStyle w:val="BodyText"/>
        <w:spacing w:before="1" w:line="276" w:lineRule="auto"/>
        <w:rPr>
          <w:sz w:val="20"/>
          <w:lang w:val="en-IN"/>
        </w:rPr>
      </w:pPr>
      <w:r w:rsidRPr="00FE3435">
        <w:rPr>
          <w:sz w:val="20"/>
          <w:lang w:val="en-IN"/>
        </w:rPr>
        <w:t>Kubernetes brings powerful orchestration capabilities to enhance workload resilience:</w:t>
      </w:r>
    </w:p>
    <w:p w14:paraId="3081A2CA" w14:textId="77777777" w:rsidR="00FE3435" w:rsidRPr="00FE3435" w:rsidRDefault="00FE3435" w:rsidP="00FE3435">
      <w:pPr>
        <w:pStyle w:val="BodyText"/>
        <w:numPr>
          <w:ilvl w:val="0"/>
          <w:numId w:val="45"/>
        </w:numPr>
        <w:spacing w:before="1" w:line="276" w:lineRule="auto"/>
        <w:rPr>
          <w:sz w:val="20"/>
          <w:lang w:val="en-IN"/>
        </w:rPr>
      </w:pPr>
      <w:r w:rsidRPr="00FE3435">
        <w:rPr>
          <w:sz w:val="20"/>
          <w:lang w:val="en-IN"/>
        </w:rPr>
        <w:t>Replication and scaling: Kubernetes allows you to define the desired number of replicas for your workloads, ensuring that multiple instances of the application are running concurrently. If a replica fails or becomes unresponsive, Kubernetes automatically replaces it with a healthy one.</w:t>
      </w:r>
    </w:p>
    <w:p w14:paraId="784EE357" w14:textId="77777777" w:rsidR="00FE3435" w:rsidRPr="00FE3435" w:rsidRDefault="00FE3435" w:rsidP="00FE3435">
      <w:pPr>
        <w:pStyle w:val="BodyText"/>
        <w:numPr>
          <w:ilvl w:val="0"/>
          <w:numId w:val="45"/>
        </w:numPr>
        <w:spacing w:before="1" w:line="276" w:lineRule="auto"/>
        <w:rPr>
          <w:sz w:val="20"/>
          <w:lang w:val="en-IN"/>
        </w:rPr>
      </w:pPr>
      <w:r w:rsidRPr="00FE3435">
        <w:rPr>
          <w:sz w:val="20"/>
          <w:lang w:val="en-IN"/>
        </w:rPr>
        <w:t>Health checks and self-healing: Kubernetes continuously monitors the health of individual replicas by performing health checks. If a replica fails these checks, then Kubernetes automatically terminates it and starts a new one in its place. This self-healing feature ensures that the workload remains available and resilient even in the presence of failures.</w:t>
      </w:r>
    </w:p>
    <w:p w14:paraId="05747725" w14:textId="77777777" w:rsidR="00FE3435" w:rsidRPr="00FE3435" w:rsidRDefault="00FE3435" w:rsidP="00FE3435">
      <w:pPr>
        <w:pStyle w:val="BodyText"/>
        <w:numPr>
          <w:ilvl w:val="0"/>
          <w:numId w:val="45"/>
        </w:numPr>
        <w:spacing w:before="1" w:line="276" w:lineRule="auto"/>
        <w:rPr>
          <w:sz w:val="20"/>
          <w:lang w:val="en-IN"/>
        </w:rPr>
      </w:pPr>
      <w:r w:rsidRPr="00FE3435">
        <w:rPr>
          <w:sz w:val="20"/>
          <w:lang w:val="en-IN"/>
        </w:rPr>
        <w:t>Fault isolation: Kubernetes allows you to define and enforce resource limits and constraints for workloads. By setting resource quotas and limits, you can prevent a single workload from consuming excessive resources, which reduces the risk of resource exhaustion and isolating failures to specific workloads rather than affecting the entire cluster.</w:t>
      </w:r>
    </w:p>
    <w:p w14:paraId="600B87B4" w14:textId="77777777" w:rsidR="00FE3435" w:rsidRPr="00FE3435" w:rsidRDefault="00FE3435" w:rsidP="00FE3435">
      <w:pPr>
        <w:pStyle w:val="BodyText"/>
        <w:numPr>
          <w:ilvl w:val="0"/>
          <w:numId w:val="45"/>
        </w:numPr>
        <w:spacing w:before="1" w:line="276" w:lineRule="auto"/>
        <w:rPr>
          <w:sz w:val="20"/>
          <w:lang w:val="en-IN"/>
        </w:rPr>
      </w:pPr>
      <w:r w:rsidRPr="00FE3435">
        <w:rPr>
          <w:sz w:val="20"/>
          <w:lang w:val="en-IN"/>
        </w:rPr>
        <w:t>Rolling updates and rollbacks: Kubernetes facilitates seamless rolling updates, which allows you to update your application without incurring downtime. By rolling out updates in a controlled manner, Kubernetes ensures that a minimum number of replicas are available and operational at all times. Additionally, Kubernetes supports rollbacks that revert to a previous version of an application if issues arise during an update.</w:t>
      </w:r>
    </w:p>
    <w:p w14:paraId="3561E63F" w14:textId="77777777" w:rsidR="00FE3435" w:rsidRPr="00FE3435" w:rsidRDefault="00FE3435" w:rsidP="00FE3435">
      <w:pPr>
        <w:pStyle w:val="BodyText"/>
        <w:numPr>
          <w:ilvl w:val="0"/>
          <w:numId w:val="45"/>
        </w:numPr>
        <w:spacing w:before="1" w:line="276" w:lineRule="auto"/>
        <w:rPr>
          <w:sz w:val="20"/>
          <w:lang w:val="en-IN"/>
        </w:rPr>
      </w:pPr>
      <w:r w:rsidRPr="00FE3435">
        <w:rPr>
          <w:sz w:val="20"/>
          <w:lang w:val="en-IN"/>
        </w:rPr>
        <w:t>Multi-domain deployments: Kubernetes supports deploying workloads across multiple failure domains. By deploying replicas across multiple nodes, AZs, and clusters, you increase the resilience of your workload against infrastructure failure at various levels.</w:t>
      </w:r>
    </w:p>
    <w:p w14:paraId="3A28B8C8" w14:textId="77777777" w:rsidR="00FE3435" w:rsidRPr="00FA3AC4" w:rsidRDefault="00FE3435" w:rsidP="002B55C9">
      <w:pPr>
        <w:pStyle w:val="BodyText"/>
        <w:spacing w:before="1" w:line="276" w:lineRule="auto"/>
        <w:rPr>
          <w:sz w:val="20"/>
          <w:lang w:val="en-IN"/>
        </w:rPr>
      </w:pPr>
    </w:p>
    <w:p w14:paraId="16E38415" w14:textId="77777777" w:rsidR="00FA3AC4" w:rsidRDefault="00FA3AC4" w:rsidP="00FA3AC4">
      <w:pPr>
        <w:pStyle w:val="BodyText"/>
        <w:spacing w:before="1" w:line="276" w:lineRule="auto"/>
        <w:ind w:left="100"/>
        <w:rPr>
          <w:b/>
          <w:bCs/>
          <w:sz w:val="20"/>
          <w:lang w:val="en-IN"/>
        </w:rPr>
      </w:pPr>
    </w:p>
    <w:p w14:paraId="63937A81" w14:textId="0795BF96" w:rsidR="00FA3AC4" w:rsidRPr="00FA3AC4" w:rsidRDefault="00FA3AC4" w:rsidP="00FA3AC4">
      <w:pPr>
        <w:pStyle w:val="BodyText"/>
        <w:spacing w:before="1" w:line="276" w:lineRule="auto"/>
        <w:ind w:left="100"/>
        <w:rPr>
          <w:b/>
          <w:bCs/>
          <w:sz w:val="20"/>
          <w:lang w:val="en-IN"/>
        </w:rPr>
      </w:pPr>
      <w:r w:rsidRPr="00FA3AC4">
        <w:rPr>
          <w:b/>
          <w:bCs/>
          <w:sz w:val="20"/>
          <w:lang w:val="en-IN"/>
        </w:rPr>
        <w:t>Implementation Steps</w:t>
      </w:r>
    </w:p>
    <w:p w14:paraId="2BCF9336" w14:textId="77777777" w:rsidR="00FA3AC4" w:rsidRPr="00FA3AC4" w:rsidRDefault="00FA3AC4" w:rsidP="00FA3AC4">
      <w:pPr>
        <w:pStyle w:val="BodyText"/>
        <w:numPr>
          <w:ilvl w:val="0"/>
          <w:numId w:val="20"/>
        </w:numPr>
        <w:spacing w:before="1" w:line="276" w:lineRule="auto"/>
        <w:rPr>
          <w:sz w:val="20"/>
          <w:lang w:val="en-IN"/>
        </w:rPr>
      </w:pPr>
      <w:r w:rsidRPr="00FA3AC4">
        <w:rPr>
          <w:b/>
          <w:bCs/>
          <w:sz w:val="20"/>
          <w:lang w:val="en-IN"/>
        </w:rPr>
        <w:t>Create a VPC with Multiple Subnets</w:t>
      </w:r>
      <w:r w:rsidRPr="00FA3AC4">
        <w:rPr>
          <w:sz w:val="20"/>
          <w:lang w:val="en-IN"/>
        </w:rPr>
        <w:t>: Ensure subnets are distributed across at least three different AZs.</w:t>
      </w:r>
    </w:p>
    <w:p w14:paraId="554F4B1E" w14:textId="77777777" w:rsidR="00FA3AC4" w:rsidRPr="00FA3AC4" w:rsidRDefault="00FA3AC4" w:rsidP="00FA3AC4">
      <w:pPr>
        <w:pStyle w:val="BodyText"/>
        <w:numPr>
          <w:ilvl w:val="0"/>
          <w:numId w:val="20"/>
        </w:numPr>
        <w:spacing w:before="1" w:line="276" w:lineRule="auto"/>
        <w:rPr>
          <w:sz w:val="20"/>
          <w:lang w:val="en-IN"/>
        </w:rPr>
      </w:pPr>
      <w:r w:rsidRPr="00FA3AC4">
        <w:rPr>
          <w:b/>
          <w:bCs/>
          <w:sz w:val="20"/>
          <w:lang w:val="en-IN"/>
        </w:rPr>
        <w:t>Configure Security Groups</w:t>
      </w:r>
      <w:r w:rsidRPr="00FA3AC4">
        <w:rPr>
          <w:sz w:val="20"/>
          <w:lang w:val="en-IN"/>
        </w:rPr>
        <w:t>: Define security groups to control traffic between nodes and external services.</w:t>
      </w:r>
    </w:p>
    <w:p w14:paraId="5E01A932" w14:textId="77777777" w:rsidR="00FA3AC4" w:rsidRPr="00FA3AC4" w:rsidRDefault="00FA3AC4" w:rsidP="00FA3AC4">
      <w:pPr>
        <w:pStyle w:val="BodyText"/>
        <w:numPr>
          <w:ilvl w:val="0"/>
          <w:numId w:val="20"/>
        </w:numPr>
        <w:spacing w:before="1" w:line="276" w:lineRule="auto"/>
        <w:rPr>
          <w:sz w:val="20"/>
          <w:lang w:val="en-IN"/>
        </w:rPr>
      </w:pPr>
      <w:r w:rsidRPr="00FA3AC4">
        <w:rPr>
          <w:b/>
          <w:bCs/>
          <w:sz w:val="20"/>
          <w:lang w:val="en-IN"/>
        </w:rPr>
        <w:lastRenderedPageBreak/>
        <w:t>Deploy EKS Cluster</w:t>
      </w:r>
      <w:r w:rsidRPr="00FA3AC4">
        <w:rPr>
          <w:sz w:val="20"/>
          <w:lang w:val="en-IN"/>
        </w:rPr>
        <w:t xml:space="preserve">: Use AWS Management Console, CLI, or </w:t>
      </w:r>
      <w:proofErr w:type="spellStart"/>
      <w:r w:rsidRPr="00FA3AC4">
        <w:rPr>
          <w:sz w:val="20"/>
          <w:lang w:val="en-IN"/>
        </w:rPr>
        <w:t>eksctl</w:t>
      </w:r>
      <w:proofErr w:type="spellEnd"/>
      <w:r w:rsidRPr="00FA3AC4">
        <w:rPr>
          <w:sz w:val="20"/>
          <w:lang w:val="en-IN"/>
        </w:rPr>
        <w:t xml:space="preserve"> to create an EKS cluster across multiple AZs.</w:t>
      </w:r>
    </w:p>
    <w:p w14:paraId="3922AFF9" w14:textId="77777777" w:rsidR="009E1819" w:rsidRDefault="009E1819" w:rsidP="00FA3AC4">
      <w:pPr>
        <w:pStyle w:val="BodyText"/>
        <w:spacing w:before="1" w:line="276" w:lineRule="auto"/>
        <w:ind w:left="100"/>
        <w:rPr>
          <w:b/>
          <w:bCs/>
          <w:sz w:val="20"/>
          <w:highlight w:val="cyan"/>
          <w:lang w:val="en-IN"/>
        </w:rPr>
      </w:pPr>
    </w:p>
    <w:p w14:paraId="57FCD989" w14:textId="3B4AA181" w:rsidR="00FA3AC4" w:rsidRDefault="00FA3AC4" w:rsidP="00FA3AC4">
      <w:pPr>
        <w:pStyle w:val="BodyText"/>
        <w:spacing w:before="1" w:line="276" w:lineRule="auto"/>
        <w:ind w:left="100"/>
        <w:rPr>
          <w:b/>
          <w:bCs/>
          <w:sz w:val="20"/>
          <w:lang w:val="en-IN"/>
        </w:rPr>
      </w:pPr>
      <w:proofErr w:type="spellStart"/>
      <w:r w:rsidRPr="00FA3AC4">
        <w:rPr>
          <w:b/>
          <w:bCs/>
          <w:sz w:val="20"/>
          <w:highlight w:val="cyan"/>
          <w:lang w:val="en-IN"/>
        </w:rPr>
        <w:t>eksctl</w:t>
      </w:r>
      <w:proofErr w:type="spellEnd"/>
      <w:r w:rsidRPr="00FA3AC4">
        <w:rPr>
          <w:b/>
          <w:bCs/>
          <w:sz w:val="20"/>
          <w:highlight w:val="cyan"/>
          <w:lang w:val="en-IN"/>
        </w:rPr>
        <w:t xml:space="preserve"> create cluster --name my-cluster --region us-west-2 --zones us-west-2</w:t>
      </w:r>
      <w:proofErr w:type="gramStart"/>
      <w:r w:rsidRPr="00FA3AC4">
        <w:rPr>
          <w:b/>
          <w:bCs/>
          <w:sz w:val="20"/>
          <w:highlight w:val="cyan"/>
          <w:lang w:val="en-IN"/>
        </w:rPr>
        <w:t>a,us</w:t>
      </w:r>
      <w:proofErr w:type="gramEnd"/>
      <w:r w:rsidRPr="00FA3AC4">
        <w:rPr>
          <w:b/>
          <w:bCs/>
          <w:sz w:val="20"/>
          <w:highlight w:val="cyan"/>
          <w:lang w:val="en-IN"/>
        </w:rPr>
        <w:t>-west-2b,us-west-2c</w:t>
      </w:r>
      <w:r w:rsidRPr="00FA3AC4">
        <w:rPr>
          <w:b/>
          <w:bCs/>
          <w:sz w:val="20"/>
          <w:lang w:val="en-IN"/>
        </w:rPr>
        <w:t xml:space="preserve"> </w:t>
      </w:r>
    </w:p>
    <w:p w14:paraId="6A077327" w14:textId="77777777" w:rsidR="002B55C9" w:rsidRDefault="002B55C9" w:rsidP="00FA3AC4">
      <w:pPr>
        <w:pStyle w:val="BodyText"/>
        <w:spacing w:before="1" w:line="276" w:lineRule="auto"/>
        <w:ind w:left="100"/>
        <w:rPr>
          <w:b/>
          <w:bCs/>
          <w:sz w:val="20"/>
          <w:lang w:val="en-IN"/>
        </w:rPr>
      </w:pPr>
    </w:p>
    <w:p w14:paraId="468DB62C" w14:textId="77777777" w:rsidR="002B55C9" w:rsidRPr="00842BE9" w:rsidRDefault="002B55C9" w:rsidP="00FA3AC4">
      <w:pPr>
        <w:pStyle w:val="BodyText"/>
        <w:spacing w:before="1" w:line="276" w:lineRule="auto"/>
        <w:ind w:left="100"/>
        <w:rPr>
          <w:b/>
          <w:bCs/>
          <w:sz w:val="20"/>
          <w:lang w:val="en-IN"/>
        </w:rPr>
      </w:pPr>
    </w:p>
    <w:p w14:paraId="4660BDB3" w14:textId="77777777" w:rsidR="00FA3AC4" w:rsidRPr="00FA3AC4" w:rsidRDefault="00FA3AC4" w:rsidP="00FA3AC4">
      <w:pPr>
        <w:pStyle w:val="BodyText"/>
        <w:spacing w:before="1" w:line="276" w:lineRule="auto"/>
        <w:ind w:left="100"/>
        <w:rPr>
          <w:sz w:val="20"/>
          <w:lang w:val="en-IN"/>
        </w:rPr>
      </w:pPr>
    </w:p>
    <w:p w14:paraId="1A324B7B" w14:textId="77777777" w:rsidR="00FA3AC4" w:rsidRPr="00FA3AC4" w:rsidRDefault="00FA3AC4" w:rsidP="00FA3AC4">
      <w:pPr>
        <w:pStyle w:val="BodyText"/>
        <w:numPr>
          <w:ilvl w:val="0"/>
          <w:numId w:val="20"/>
        </w:numPr>
        <w:spacing w:before="1" w:line="276" w:lineRule="auto"/>
        <w:rPr>
          <w:sz w:val="20"/>
          <w:lang w:val="en-IN"/>
        </w:rPr>
      </w:pPr>
      <w:r w:rsidRPr="00FA3AC4">
        <w:rPr>
          <w:b/>
          <w:bCs/>
          <w:sz w:val="20"/>
          <w:lang w:val="en-IN"/>
        </w:rPr>
        <w:t>Set Up Worker Nodes</w:t>
      </w:r>
      <w:r w:rsidRPr="00FA3AC4">
        <w:rPr>
          <w:sz w:val="20"/>
          <w:lang w:val="en-IN"/>
        </w:rPr>
        <w:t>: Create Auto Scaling Groups (ASGs) for worker nodes across multiple AZs.</w:t>
      </w:r>
    </w:p>
    <w:p w14:paraId="16865C4B" w14:textId="77777777" w:rsidR="00FA3AC4" w:rsidRPr="00FA3AC4" w:rsidRDefault="00FA3AC4" w:rsidP="00FA3AC4">
      <w:pPr>
        <w:pStyle w:val="BodyText"/>
        <w:numPr>
          <w:ilvl w:val="0"/>
          <w:numId w:val="20"/>
        </w:numPr>
        <w:spacing w:before="1" w:line="276" w:lineRule="auto"/>
        <w:rPr>
          <w:sz w:val="20"/>
          <w:lang w:val="en-IN"/>
        </w:rPr>
      </w:pPr>
      <w:r w:rsidRPr="00FA3AC4">
        <w:rPr>
          <w:b/>
          <w:bCs/>
          <w:sz w:val="20"/>
          <w:lang w:val="en-IN"/>
        </w:rPr>
        <w:t>Configure Load Balancing</w:t>
      </w:r>
      <w:r w:rsidRPr="00FA3AC4">
        <w:rPr>
          <w:sz w:val="20"/>
          <w:lang w:val="en-IN"/>
        </w:rPr>
        <w:t>: Deploy an ELB/NLB to distribute traffic to worker nodes.</w:t>
      </w:r>
    </w:p>
    <w:p w14:paraId="3B8F5BF9" w14:textId="77777777" w:rsidR="00FA3AC4" w:rsidRDefault="00FA3AC4" w:rsidP="00FA3AC4">
      <w:pPr>
        <w:pStyle w:val="BodyText"/>
        <w:numPr>
          <w:ilvl w:val="0"/>
          <w:numId w:val="20"/>
        </w:numPr>
        <w:spacing w:before="1" w:line="276" w:lineRule="auto"/>
        <w:rPr>
          <w:sz w:val="20"/>
          <w:lang w:val="en-IN"/>
        </w:rPr>
      </w:pPr>
      <w:r w:rsidRPr="00FA3AC4">
        <w:rPr>
          <w:b/>
          <w:bCs/>
          <w:sz w:val="20"/>
          <w:lang w:val="en-IN"/>
        </w:rPr>
        <w:t>Implement Health Checks</w:t>
      </w:r>
      <w:r w:rsidRPr="00FA3AC4">
        <w:rPr>
          <w:sz w:val="20"/>
          <w:lang w:val="en-IN"/>
        </w:rPr>
        <w:t>: Regularly check the health of the control plane and worker nodes.</w:t>
      </w:r>
    </w:p>
    <w:p w14:paraId="50F50AC6" w14:textId="77777777" w:rsidR="002B55C9" w:rsidRDefault="002B55C9" w:rsidP="002B55C9">
      <w:pPr>
        <w:pStyle w:val="BodyText"/>
        <w:spacing w:before="1" w:line="276" w:lineRule="auto"/>
        <w:rPr>
          <w:sz w:val="20"/>
          <w:lang w:val="en-IN"/>
        </w:rPr>
      </w:pPr>
    </w:p>
    <w:p w14:paraId="41028BCC" w14:textId="7E3A078B" w:rsidR="002B55C9" w:rsidRPr="00FA3AC4" w:rsidRDefault="002B55C9" w:rsidP="002B55C9">
      <w:pPr>
        <w:pStyle w:val="BodyText"/>
        <w:spacing w:before="1" w:line="276" w:lineRule="auto"/>
        <w:rPr>
          <w:sz w:val="20"/>
          <w:lang w:val="en-IN"/>
        </w:rPr>
      </w:pPr>
      <w:r>
        <w:rPr>
          <w:noProof/>
        </w:rPr>
        <w:drawing>
          <wp:inline distT="0" distB="0" distL="0" distR="0" wp14:anchorId="15029C0A" wp14:editId="52467AD7">
            <wp:extent cx="5861050" cy="3440430"/>
            <wp:effectExtent l="0" t="0" r="6350" b="7620"/>
            <wp:docPr id="574019008" name="Picture 3" descr="Amazon EK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azon EKS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1050" cy="3440430"/>
                    </a:xfrm>
                    <a:prstGeom prst="rect">
                      <a:avLst/>
                    </a:prstGeom>
                    <a:noFill/>
                    <a:ln>
                      <a:noFill/>
                    </a:ln>
                  </pic:spPr>
                </pic:pic>
              </a:graphicData>
            </a:graphic>
          </wp:inline>
        </w:drawing>
      </w:r>
    </w:p>
    <w:p w14:paraId="0CBF75C6" w14:textId="77777777" w:rsidR="00FA3AC4" w:rsidRDefault="00FA3AC4" w:rsidP="00FA3AC4">
      <w:pPr>
        <w:pStyle w:val="BodyText"/>
        <w:spacing w:before="1" w:line="276" w:lineRule="auto"/>
        <w:ind w:left="100"/>
        <w:rPr>
          <w:b/>
          <w:bCs/>
          <w:sz w:val="20"/>
          <w:lang w:val="en-IN"/>
        </w:rPr>
      </w:pPr>
    </w:p>
    <w:p w14:paraId="05C8382D" w14:textId="085A56C5" w:rsidR="00FA3AC4" w:rsidRPr="00FA3AC4" w:rsidRDefault="00FA3AC4" w:rsidP="00FA3AC4">
      <w:pPr>
        <w:pStyle w:val="BodyText"/>
        <w:spacing w:before="1" w:line="276" w:lineRule="auto"/>
        <w:ind w:left="100"/>
        <w:rPr>
          <w:b/>
          <w:bCs/>
          <w:sz w:val="20"/>
          <w:lang w:val="en-IN"/>
        </w:rPr>
      </w:pPr>
      <w:r w:rsidRPr="00FA3AC4">
        <w:rPr>
          <w:b/>
          <w:bCs/>
          <w:sz w:val="20"/>
          <w:highlight w:val="lightGray"/>
          <w:lang w:val="en-IN"/>
        </w:rPr>
        <w:t>Best Practices</w:t>
      </w:r>
    </w:p>
    <w:p w14:paraId="6D1FCC38" w14:textId="77777777" w:rsidR="00FA3AC4" w:rsidRPr="00FA3AC4" w:rsidRDefault="00FA3AC4" w:rsidP="00FA3AC4">
      <w:pPr>
        <w:pStyle w:val="BodyText"/>
        <w:numPr>
          <w:ilvl w:val="0"/>
          <w:numId w:val="21"/>
        </w:numPr>
        <w:spacing w:before="1" w:line="276" w:lineRule="auto"/>
        <w:rPr>
          <w:sz w:val="20"/>
          <w:lang w:val="en-IN"/>
        </w:rPr>
      </w:pPr>
      <w:r w:rsidRPr="00FA3AC4">
        <w:rPr>
          <w:b/>
          <w:bCs/>
          <w:sz w:val="20"/>
          <w:lang w:val="en-IN"/>
        </w:rPr>
        <w:t>Managed Node Groups</w:t>
      </w:r>
      <w:r w:rsidRPr="00FA3AC4">
        <w:rPr>
          <w:sz w:val="20"/>
          <w:lang w:val="en-IN"/>
        </w:rPr>
        <w:t>: Utilize EKS managed node groups for easier lifecycle management.</w:t>
      </w:r>
    </w:p>
    <w:p w14:paraId="77EA712F" w14:textId="77777777" w:rsidR="00FA3AC4" w:rsidRPr="00FA3AC4" w:rsidRDefault="00FA3AC4" w:rsidP="00FA3AC4">
      <w:pPr>
        <w:pStyle w:val="BodyText"/>
        <w:numPr>
          <w:ilvl w:val="0"/>
          <w:numId w:val="21"/>
        </w:numPr>
        <w:spacing w:before="1" w:line="276" w:lineRule="auto"/>
        <w:rPr>
          <w:sz w:val="20"/>
          <w:lang w:val="en-IN"/>
        </w:rPr>
      </w:pPr>
      <w:r w:rsidRPr="00FA3AC4">
        <w:rPr>
          <w:b/>
          <w:bCs/>
          <w:sz w:val="20"/>
          <w:lang w:val="en-IN"/>
        </w:rPr>
        <w:t>Health Checks</w:t>
      </w:r>
      <w:r w:rsidRPr="00FA3AC4">
        <w:rPr>
          <w:sz w:val="20"/>
          <w:lang w:val="en-IN"/>
        </w:rPr>
        <w:t>: Implement regular health checks and failover testing.</w:t>
      </w:r>
    </w:p>
    <w:p w14:paraId="78050731" w14:textId="77777777" w:rsidR="00FA3AC4" w:rsidRDefault="00FA3AC4" w:rsidP="00FA3AC4">
      <w:pPr>
        <w:pStyle w:val="BodyText"/>
        <w:numPr>
          <w:ilvl w:val="0"/>
          <w:numId w:val="21"/>
        </w:numPr>
        <w:spacing w:before="1" w:line="276" w:lineRule="auto"/>
        <w:rPr>
          <w:sz w:val="20"/>
          <w:lang w:val="en-IN"/>
        </w:rPr>
      </w:pPr>
      <w:r w:rsidRPr="00FA3AC4">
        <w:rPr>
          <w:b/>
          <w:bCs/>
          <w:sz w:val="20"/>
          <w:lang w:val="en-IN"/>
        </w:rPr>
        <w:t>Auto Scaling</w:t>
      </w:r>
      <w:r w:rsidRPr="00FA3AC4">
        <w:rPr>
          <w:sz w:val="20"/>
          <w:lang w:val="en-IN"/>
        </w:rPr>
        <w:t>: Use cluster autoscaler to adjust the number of nodes based on demand.</w:t>
      </w:r>
    </w:p>
    <w:p w14:paraId="76411A0A" w14:textId="77777777" w:rsidR="00225280" w:rsidRDefault="00225280" w:rsidP="00225280">
      <w:pPr>
        <w:pStyle w:val="BodyText"/>
        <w:spacing w:before="1" w:line="276" w:lineRule="auto"/>
        <w:ind w:left="720"/>
        <w:rPr>
          <w:b/>
          <w:bCs/>
          <w:sz w:val="20"/>
          <w:lang w:val="en-IN"/>
        </w:rPr>
      </w:pPr>
    </w:p>
    <w:p w14:paraId="679611A9" w14:textId="45ABA38B" w:rsidR="00225280" w:rsidRPr="00CB6041" w:rsidRDefault="00225280" w:rsidP="00225280">
      <w:pPr>
        <w:pStyle w:val="Heading1"/>
        <w:ind w:left="0"/>
        <w:jc w:val="left"/>
        <w:rPr>
          <w:color w:val="4F81BD" w:themeColor="accent1"/>
        </w:rPr>
      </w:pPr>
      <w:bookmarkStart w:id="4" w:name="_Toc166597602"/>
      <w:r>
        <w:rPr>
          <w:color w:val="4F81BD" w:themeColor="accent1"/>
        </w:rPr>
        <w:t xml:space="preserve">EKS | </w:t>
      </w:r>
      <w:r w:rsidR="00F17200">
        <w:rPr>
          <w:color w:val="4F81BD" w:themeColor="accent1"/>
        </w:rPr>
        <w:t>Disaster Recovery Strategy (DR)</w:t>
      </w:r>
      <w:bookmarkEnd w:id="4"/>
    </w:p>
    <w:p w14:paraId="03306FD1" w14:textId="77777777" w:rsidR="00225280" w:rsidRDefault="00225280" w:rsidP="00225280">
      <w:pPr>
        <w:pStyle w:val="BodyText"/>
        <w:spacing w:before="1" w:line="276" w:lineRule="auto"/>
        <w:ind w:left="100"/>
        <w:rPr>
          <w:sz w:val="20"/>
        </w:rPr>
      </w:pPr>
    </w:p>
    <w:p w14:paraId="6151C312" w14:textId="77777777" w:rsidR="00F17200" w:rsidRPr="00F17200" w:rsidRDefault="00F17200" w:rsidP="00F17200">
      <w:pPr>
        <w:pStyle w:val="BodyText"/>
        <w:spacing w:before="1" w:line="276" w:lineRule="auto"/>
        <w:rPr>
          <w:b/>
          <w:bCs/>
          <w:sz w:val="20"/>
          <w:lang w:val="en-IN"/>
        </w:rPr>
      </w:pPr>
      <w:r w:rsidRPr="00F17200">
        <w:rPr>
          <w:b/>
          <w:bCs/>
          <w:sz w:val="20"/>
          <w:lang w:val="en-IN"/>
        </w:rPr>
        <w:t>Objectives</w:t>
      </w:r>
    </w:p>
    <w:p w14:paraId="35632B55" w14:textId="77777777" w:rsidR="00F17200" w:rsidRDefault="00F17200" w:rsidP="00F17200">
      <w:pPr>
        <w:pStyle w:val="BodyText"/>
        <w:spacing w:before="1" w:line="276" w:lineRule="auto"/>
        <w:rPr>
          <w:sz w:val="20"/>
          <w:lang w:val="en-IN"/>
        </w:rPr>
      </w:pPr>
    </w:p>
    <w:p w14:paraId="18B56601" w14:textId="1ED03A8E" w:rsidR="00F17200" w:rsidRPr="00F17200" w:rsidRDefault="00F17200" w:rsidP="00F17200">
      <w:pPr>
        <w:pStyle w:val="BodyText"/>
        <w:spacing w:before="1" w:line="276" w:lineRule="auto"/>
        <w:rPr>
          <w:sz w:val="20"/>
          <w:lang w:val="en-IN"/>
        </w:rPr>
      </w:pPr>
      <w:r w:rsidRPr="00F17200">
        <w:rPr>
          <w:sz w:val="20"/>
          <w:lang w:val="en-IN"/>
        </w:rPr>
        <w:t>The DR strategy aims to minimize downtime and data loss during catastrophic events, ensuring a quick and efficient recovery.</w:t>
      </w:r>
    </w:p>
    <w:p w14:paraId="0216ED63" w14:textId="77777777" w:rsidR="00F17200" w:rsidRPr="00F17200" w:rsidRDefault="00F17200" w:rsidP="00F17200">
      <w:pPr>
        <w:pStyle w:val="BodyText"/>
        <w:spacing w:before="1" w:line="276" w:lineRule="auto"/>
        <w:rPr>
          <w:b/>
          <w:bCs/>
          <w:sz w:val="20"/>
          <w:lang w:val="en-IN"/>
        </w:rPr>
      </w:pPr>
      <w:r w:rsidRPr="00F17200">
        <w:rPr>
          <w:b/>
          <w:bCs/>
          <w:sz w:val="20"/>
          <w:lang w:val="en-IN"/>
        </w:rPr>
        <w:t>Backup and Restore Procedures</w:t>
      </w:r>
    </w:p>
    <w:p w14:paraId="449DAB35" w14:textId="77777777" w:rsidR="00F17200" w:rsidRPr="00F17200" w:rsidRDefault="00F17200" w:rsidP="00F17200">
      <w:pPr>
        <w:pStyle w:val="BodyText"/>
        <w:numPr>
          <w:ilvl w:val="0"/>
          <w:numId w:val="22"/>
        </w:numPr>
        <w:spacing w:before="1" w:line="276" w:lineRule="auto"/>
        <w:rPr>
          <w:sz w:val="20"/>
          <w:lang w:val="en-IN"/>
        </w:rPr>
      </w:pPr>
      <w:r w:rsidRPr="00F17200">
        <w:rPr>
          <w:b/>
          <w:bCs/>
          <w:sz w:val="20"/>
          <w:lang w:val="en-IN"/>
        </w:rPr>
        <w:t>Data Backups</w:t>
      </w:r>
      <w:r w:rsidRPr="00F17200">
        <w:rPr>
          <w:sz w:val="20"/>
          <w:lang w:val="en-IN"/>
        </w:rPr>
        <w:t>: Regularly back up persistent data using EBS snapshots and EFS backups.</w:t>
      </w:r>
    </w:p>
    <w:p w14:paraId="6FBDEB97" w14:textId="77777777" w:rsidR="00F17200" w:rsidRPr="00F17200" w:rsidRDefault="00F17200" w:rsidP="00F17200">
      <w:pPr>
        <w:pStyle w:val="BodyText"/>
        <w:numPr>
          <w:ilvl w:val="0"/>
          <w:numId w:val="22"/>
        </w:numPr>
        <w:spacing w:before="1" w:line="276" w:lineRule="auto"/>
        <w:rPr>
          <w:sz w:val="20"/>
          <w:lang w:val="en-IN"/>
        </w:rPr>
      </w:pPr>
      <w:r w:rsidRPr="00F17200">
        <w:rPr>
          <w:b/>
          <w:bCs/>
          <w:sz w:val="20"/>
          <w:lang w:val="en-IN"/>
        </w:rPr>
        <w:t>Control Plane Backups</w:t>
      </w:r>
      <w:r w:rsidRPr="00F17200">
        <w:rPr>
          <w:sz w:val="20"/>
          <w:lang w:val="en-IN"/>
        </w:rPr>
        <w:t>: While AWS manages the control plane, consider additional backups for critical configuration data.</w:t>
      </w:r>
    </w:p>
    <w:p w14:paraId="640400CE" w14:textId="77777777" w:rsidR="00F17200" w:rsidRPr="00F17200" w:rsidRDefault="00F17200" w:rsidP="00F17200">
      <w:pPr>
        <w:pStyle w:val="BodyText"/>
        <w:spacing w:before="1" w:line="276" w:lineRule="auto"/>
        <w:rPr>
          <w:b/>
          <w:bCs/>
          <w:sz w:val="20"/>
          <w:lang w:val="en-IN"/>
        </w:rPr>
      </w:pPr>
      <w:r w:rsidRPr="00F17200">
        <w:rPr>
          <w:b/>
          <w:bCs/>
          <w:sz w:val="20"/>
          <w:lang w:val="en-IN"/>
        </w:rPr>
        <w:lastRenderedPageBreak/>
        <w:t>DR Architecture</w:t>
      </w:r>
    </w:p>
    <w:p w14:paraId="089FCFE8" w14:textId="77777777" w:rsidR="00F17200" w:rsidRPr="00F17200" w:rsidRDefault="00F17200" w:rsidP="00F17200">
      <w:pPr>
        <w:pStyle w:val="BodyText"/>
        <w:numPr>
          <w:ilvl w:val="0"/>
          <w:numId w:val="23"/>
        </w:numPr>
        <w:spacing w:before="1" w:line="276" w:lineRule="auto"/>
        <w:rPr>
          <w:sz w:val="20"/>
          <w:lang w:val="en-IN"/>
        </w:rPr>
      </w:pPr>
      <w:r w:rsidRPr="00F17200">
        <w:rPr>
          <w:b/>
          <w:bCs/>
          <w:sz w:val="20"/>
          <w:lang w:val="en-IN"/>
        </w:rPr>
        <w:t>Cross-Region Replication</w:t>
      </w:r>
      <w:r w:rsidRPr="00F17200">
        <w:rPr>
          <w:sz w:val="20"/>
          <w:lang w:val="en-IN"/>
        </w:rPr>
        <w:t>: Replicate critical data and services to a different AWS region.</w:t>
      </w:r>
    </w:p>
    <w:p w14:paraId="75F7AE6D" w14:textId="77777777" w:rsidR="00F17200" w:rsidRDefault="00F17200" w:rsidP="00F17200">
      <w:pPr>
        <w:pStyle w:val="BodyText"/>
        <w:numPr>
          <w:ilvl w:val="0"/>
          <w:numId w:val="23"/>
        </w:numPr>
        <w:spacing w:before="1" w:line="276" w:lineRule="auto"/>
        <w:rPr>
          <w:sz w:val="20"/>
          <w:lang w:val="en-IN"/>
        </w:rPr>
      </w:pPr>
      <w:r w:rsidRPr="00F17200">
        <w:rPr>
          <w:b/>
          <w:bCs/>
          <w:sz w:val="20"/>
          <w:lang w:val="en-IN"/>
        </w:rPr>
        <w:t>Backup Storage</w:t>
      </w:r>
      <w:r w:rsidRPr="00F17200">
        <w:rPr>
          <w:sz w:val="20"/>
          <w:lang w:val="en-IN"/>
        </w:rPr>
        <w:t>: Store backups in durable storage solutions like Amazon S3.</w:t>
      </w:r>
    </w:p>
    <w:p w14:paraId="17FA23F9" w14:textId="77777777" w:rsidR="00AA4A34" w:rsidRDefault="00AA4A34" w:rsidP="00AA4A34">
      <w:pPr>
        <w:pStyle w:val="BodyText"/>
        <w:numPr>
          <w:ilvl w:val="0"/>
          <w:numId w:val="23"/>
        </w:numPr>
        <w:spacing w:before="1" w:line="276" w:lineRule="auto"/>
        <w:rPr>
          <w:b/>
          <w:bCs/>
          <w:sz w:val="20"/>
          <w:lang w:val="en-IN"/>
        </w:rPr>
      </w:pPr>
      <w:r w:rsidRPr="00AA4A34">
        <w:rPr>
          <w:b/>
          <w:bCs/>
          <w:sz w:val="20"/>
          <w:lang w:val="en-IN"/>
        </w:rPr>
        <w:t>The EKS Disaster Recovery project ensures the continuity of Amazon EKS Kubernetes clusters by implementing a multi-region deployment strategy, backup and restore mechanisms, and automated failover procedures.</w:t>
      </w:r>
    </w:p>
    <w:p w14:paraId="7B4ABD62" w14:textId="7D50477E" w:rsidR="00AA4A34" w:rsidRDefault="00AA4A34" w:rsidP="00AA4A34">
      <w:pPr>
        <w:pStyle w:val="BodyText"/>
        <w:spacing w:before="1" w:line="276" w:lineRule="auto"/>
        <w:rPr>
          <w:b/>
          <w:bCs/>
          <w:sz w:val="20"/>
          <w:lang w:val="en-IN"/>
        </w:rPr>
      </w:pPr>
      <w:r>
        <w:rPr>
          <w:b/>
          <w:bCs/>
          <w:sz w:val="20"/>
          <w:lang w:val="en-IN"/>
        </w:rPr>
        <w:t xml:space="preserve"> </w:t>
      </w:r>
    </w:p>
    <w:p w14:paraId="51A2CFF2" w14:textId="65A25BD8" w:rsidR="00AA4A34" w:rsidRPr="00AA4A34" w:rsidRDefault="00AA4A34" w:rsidP="00AA4A34">
      <w:pPr>
        <w:pStyle w:val="BodyText"/>
        <w:spacing w:before="1" w:line="276" w:lineRule="auto"/>
        <w:rPr>
          <w:b/>
          <w:bCs/>
          <w:sz w:val="20"/>
          <w:lang w:val="en-IN"/>
        </w:rPr>
      </w:pPr>
      <w:r>
        <w:rPr>
          <w:noProof/>
        </w:rPr>
        <w:drawing>
          <wp:inline distT="0" distB="0" distL="0" distR="0" wp14:anchorId="52CBE39B" wp14:editId="108406C8">
            <wp:extent cx="5861050" cy="2637790"/>
            <wp:effectExtent l="0" t="0" r="6350" b="0"/>
            <wp:docPr id="1295572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1050" cy="2637790"/>
                    </a:xfrm>
                    <a:prstGeom prst="rect">
                      <a:avLst/>
                    </a:prstGeom>
                    <a:noFill/>
                    <a:ln>
                      <a:noFill/>
                    </a:ln>
                  </pic:spPr>
                </pic:pic>
              </a:graphicData>
            </a:graphic>
          </wp:inline>
        </w:drawing>
      </w:r>
    </w:p>
    <w:p w14:paraId="3E26B505" w14:textId="77777777" w:rsidR="00AA4A34" w:rsidRPr="00F17200" w:rsidRDefault="00AA4A34" w:rsidP="00F17200">
      <w:pPr>
        <w:pStyle w:val="BodyText"/>
        <w:numPr>
          <w:ilvl w:val="0"/>
          <w:numId w:val="23"/>
        </w:numPr>
        <w:spacing w:before="1" w:line="276" w:lineRule="auto"/>
        <w:rPr>
          <w:sz w:val="20"/>
          <w:lang w:val="en-IN"/>
        </w:rPr>
      </w:pPr>
    </w:p>
    <w:p w14:paraId="39EB7FD0" w14:textId="77777777" w:rsidR="00F17200" w:rsidRPr="00F17200" w:rsidRDefault="00F17200" w:rsidP="00F17200">
      <w:pPr>
        <w:pStyle w:val="BodyText"/>
        <w:spacing w:before="1" w:line="276" w:lineRule="auto"/>
        <w:rPr>
          <w:b/>
          <w:bCs/>
          <w:sz w:val="20"/>
          <w:lang w:val="en-IN"/>
        </w:rPr>
      </w:pPr>
      <w:r w:rsidRPr="00F17200">
        <w:rPr>
          <w:b/>
          <w:bCs/>
          <w:sz w:val="20"/>
          <w:lang w:val="en-IN"/>
        </w:rPr>
        <w:t>DR Implementation Steps</w:t>
      </w:r>
    </w:p>
    <w:p w14:paraId="1A931DEA" w14:textId="77777777" w:rsidR="00F17200" w:rsidRPr="00F17200" w:rsidRDefault="00F17200" w:rsidP="00F17200">
      <w:pPr>
        <w:pStyle w:val="BodyText"/>
        <w:numPr>
          <w:ilvl w:val="0"/>
          <w:numId w:val="24"/>
        </w:numPr>
        <w:spacing w:before="1" w:line="276" w:lineRule="auto"/>
        <w:rPr>
          <w:sz w:val="20"/>
          <w:lang w:val="en-IN"/>
        </w:rPr>
      </w:pPr>
      <w:r w:rsidRPr="00F17200">
        <w:rPr>
          <w:b/>
          <w:bCs/>
          <w:sz w:val="20"/>
          <w:lang w:val="en-IN"/>
        </w:rPr>
        <w:t>Configure Automated Backups</w:t>
      </w:r>
      <w:r w:rsidRPr="00F17200">
        <w:rPr>
          <w:sz w:val="20"/>
          <w:lang w:val="en-IN"/>
        </w:rPr>
        <w:t>: Set up regular snapshots for EBS volumes and backups for EFS.</w:t>
      </w:r>
    </w:p>
    <w:p w14:paraId="18EF5B33" w14:textId="77777777" w:rsidR="00F17200" w:rsidRPr="00F17200" w:rsidRDefault="00F17200" w:rsidP="00F17200">
      <w:pPr>
        <w:pStyle w:val="BodyText"/>
        <w:numPr>
          <w:ilvl w:val="0"/>
          <w:numId w:val="24"/>
        </w:numPr>
        <w:spacing w:before="1" w:line="276" w:lineRule="auto"/>
        <w:rPr>
          <w:sz w:val="20"/>
          <w:lang w:val="en-IN"/>
        </w:rPr>
      </w:pPr>
      <w:r w:rsidRPr="00F17200">
        <w:rPr>
          <w:b/>
          <w:bCs/>
          <w:sz w:val="20"/>
          <w:lang w:val="en-IN"/>
        </w:rPr>
        <w:t>Set Up Cross-Region Replication</w:t>
      </w:r>
      <w:r w:rsidRPr="00F17200">
        <w:rPr>
          <w:sz w:val="20"/>
          <w:lang w:val="en-IN"/>
        </w:rPr>
        <w:t>: Use AWS services like S3 Cross-Region Replication and AWS Backup.</w:t>
      </w:r>
    </w:p>
    <w:p w14:paraId="318A680E" w14:textId="77777777" w:rsidR="00F17200" w:rsidRPr="00F17200" w:rsidRDefault="00F17200" w:rsidP="00F17200">
      <w:pPr>
        <w:pStyle w:val="BodyText"/>
        <w:numPr>
          <w:ilvl w:val="0"/>
          <w:numId w:val="24"/>
        </w:numPr>
        <w:spacing w:before="1" w:line="276" w:lineRule="auto"/>
        <w:rPr>
          <w:sz w:val="20"/>
          <w:lang w:val="en-IN"/>
        </w:rPr>
      </w:pPr>
      <w:r w:rsidRPr="00F17200">
        <w:rPr>
          <w:b/>
          <w:bCs/>
          <w:sz w:val="20"/>
          <w:lang w:val="en-IN"/>
        </w:rPr>
        <w:t>Implement DR Runbooks</w:t>
      </w:r>
      <w:r w:rsidRPr="00F17200">
        <w:rPr>
          <w:sz w:val="20"/>
          <w:lang w:val="en-IN"/>
        </w:rPr>
        <w:t>: Document the steps to restore services and data in a different region.</w:t>
      </w:r>
    </w:p>
    <w:p w14:paraId="25C6A13A" w14:textId="77777777" w:rsidR="00F17200" w:rsidRPr="00F17200" w:rsidRDefault="00F17200" w:rsidP="00F17200">
      <w:pPr>
        <w:pStyle w:val="BodyText"/>
        <w:spacing w:before="1" w:line="276" w:lineRule="auto"/>
        <w:rPr>
          <w:b/>
          <w:bCs/>
          <w:sz w:val="20"/>
          <w:lang w:val="en-IN"/>
        </w:rPr>
      </w:pPr>
      <w:r w:rsidRPr="00F17200">
        <w:rPr>
          <w:b/>
          <w:bCs/>
          <w:sz w:val="20"/>
          <w:lang w:val="en-IN"/>
        </w:rPr>
        <w:t>Testing and Validation</w:t>
      </w:r>
    </w:p>
    <w:p w14:paraId="5023F421" w14:textId="77777777" w:rsidR="00F17200" w:rsidRPr="00F17200" w:rsidRDefault="00F17200" w:rsidP="00F17200">
      <w:pPr>
        <w:pStyle w:val="BodyText"/>
        <w:numPr>
          <w:ilvl w:val="0"/>
          <w:numId w:val="25"/>
        </w:numPr>
        <w:spacing w:before="1" w:line="276" w:lineRule="auto"/>
        <w:rPr>
          <w:sz w:val="20"/>
          <w:lang w:val="en-IN"/>
        </w:rPr>
      </w:pPr>
      <w:r w:rsidRPr="00F17200">
        <w:rPr>
          <w:b/>
          <w:bCs/>
          <w:sz w:val="20"/>
          <w:lang w:val="en-IN"/>
        </w:rPr>
        <w:t>Simulate Failures</w:t>
      </w:r>
      <w:r w:rsidRPr="00F17200">
        <w:rPr>
          <w:sz w:val="20"/>
          <w:lang w:val="en-IN"/>
        </w:rPr>
        <w:t>: Regularly test failure scenarios to ensure the DR plan is effective.</w:t>
      </w:r>
    </w:p>
    <w:p w14:paraId="0E596976" w14:textId="77777777" w:rsidR="00F17200" w:rsidRPr="00F17200" w:rsidRDefault="00F17200" w:rsidP="00F17200">
      <w:pPr>
        <w:pStyle w:val="BodyText"/>
        <w:numPr>
          <w:ilvl w:val="0"/>
          <w:numId w:val="25"/>
        </w:numPr>
        <w:spacing w:before="1" w:line="276" w:lineRule="auto"/>
        <w:rPr>
          <w:sz w:val="20"/>
          <w:lang w:val="en-IN"/>
        </w:rPr>
      </w:pPr>
      <w:r w:rsidRPr="00F17200">
        <w:rPr>
          <w:b/>
          <w:bCs/>
          <w:sz w:val="20"/>
          <w:lang w:val="en-IN"/>
        </w:rPr>
        <w:t>Restore from Backups</w:t>
      </w:r>
      <w:r w:rsidRPr="00F17200">
        <w:rPr>
          <w:sz w:val="20"/>
          <w:lang w:val="en-IN"/>
        </w:rPr>
        <w:t>: Practice restoring from backups to verify data integrity and recovery time.</w:t>
      </w:r>
    </w:p>
    <w:p w14:paraId="172F94AF" w14:textId="77777777" w:rsidR="00F17200" w:rsidRPr="00F17200" w:rsidRDefault="00F17200" w:rsidP="00F17200">
      <w:pPr>
        <w:pStyle w:val="BodyText"/>
        <w:numPr>
          <w:ilvl w:val="0"/>
          <w:numId w:val="25"/>
        </w:numPr>
        <w:spacing w:before="1" w:line="276" w:lineRule="auto"/>
        <w:rPr>
          <w:sz w:val="20"/>
          <w:lang w:val="en-IN"/>
        </w:rPr>
      </w:pPr>
      <w:r w:rsidRPr="00F17200">
        <w:rPr>
          <w:b/>
          <w:bCs/>
          <w:sz w:val="20"/>
          <w:lang w:val="en-IN"/>
        </w:rPr>
        <w:t>Cross-Region Failover</w:t>
      </w:r>
      <w:r w:rsidRPr="00F17200">
        <w:rPr>
          <w:sz w:val="20"/>
          <w:lang w:val="en-IN"/>
        </w:rPr>
        <w:t>: Test the failover process to a different region to ensure seamless recovery.</w:t>
      </w:r>
    </w:p>
    <w:p w14:paraId="7E524544" w14:textId="77777777" w:rsidR="00F17200" w:rsidRPr="00FA3AC4" w:rsidRDefault="00F17200" w:rsidP="00F17200">
      <w:pPr>
        <w:pStyle w:val="BodyText"/>
        <w:spacing w:before="1" w:line="276" w:lineRule="auto"/>
        <w:rPr>
          <w:sz w:val="20"/>
          <w:lang w:val="en-IN"/>
        </w:rPr>
      </w:pPr>
    </w:p>
    <w:p w14:paraId="57BF9C51" w14:textId="277A59D8" w:rsidR="00256548" w:rsidRPr="00CB6041" w:rsidRDefault="00256548" w:rsidP="00256548">
      <w:pPr>
        <w:pStyle w:val="Heading1"/>
        <w:ind w:left="0"/>
        <w:jc w:val="left"/>
        <w:rPr>
          <w:color w:val="4F81BD" w:themeColor="accent1"/>
        </w:rPr>
      </w:pPr>
      <w:bookmarkStart w:id="5" w:name="_Toc166597603"/>
      <w:r>
        <w:rPr>
          <w:color w:val="4F81BD" w:themeColor="accent1"/>
        </w:rPr>
        <w:t xml:space="preserve">EKS | </w:t>
      </w:r>
      <w:r>
        <w:rPr>
          <w:color w:val="4F81BD" w:themeColor="accent1"/>
        </w:rPr>
        <w:t>Availability Zones configuration (AZ)</w:t>
      </w:r>
      <w:bookmarkEnd w:id="5"/>
    </w:p>
    <w:p w14:paraId="6CDCA990" w14:textId="77777777" w:rsidR="00256548" w:rsidRDefault="00256548" w:rsidP="00256548">
      <w:pPr>
        <w:pStyle w:val="BodyText"/>
        <w:spacing w:before="1" w:line="276" w:lineRule="auto"/>
        <w:ind w:left="100"/>
        <w:rPr>
          <w:sz w:val="20"/>
        </w:rPr>
      </w:pPr>
    </w:p>
    <w:p w14:paraId="56632D9B" w14:textId="77777777" w:rsidR="00256548" w:rsidRPr="00256548" w:rsidRDefault="00256548" w:rsidP="00256548">
      <w:pPr>
        <w:pStyle w:val="BodyText"/>
        <w:spacing w:before="1" w:line="276" w:lineRule="auto"/>
        <w:ind w:left="100"/>
        <w:rPr>
          <w:b/>
          <w:bCs/>
          <w:sz w:val="20"/>
          <w:lang w:val="en-IN"/>
        </w:rPr>
      </w:pPr>
      <w:r w:rsidRPr="00256548">
        <w:rPr>
          <w:b/>
          <w:bCs/>
          <w:sz w:val="20"/>
          <w:lang w:val="en-IN"/>
        </w:rPr>
        <w:t>Objectives</w:t>
      </w:r>
    </w:p>
    <w:p w14:paraId="04397653" w14:textId="77777777" w:rsidR="00256548" w:rsidRDefault="00256548" w:rsidP="00256548">
      <w:pPr>
        <w:pStyle w:val="BodyText"/>
        <w:spacing w:before="1" w:line="276" w:lineRule="auto"/>
        <w:ind w:left="100"/>
        <w:rPr>
          <w:sz w:val="20"/>
          <w:lang w:val="en-IN"/>
        </w:rPr>
      </w:pPr>
    </w:p>
    <w:p w14:paraId="35D969B4" w14:textId="466AA49A" w:rsidR="00256548" w:rsidRPr="00256548" w:rsidRDefault="00256548" w:rsidP="00256548">
      <w:pPr>
        <w:pStyle w:val="BodyText"/>
        <w:spacing w:before="1" w:line="276" w:lineRule="auto"/>
        <w:ind w:left="100"/>
        <w:rPr>
          <w:sz w:val="20"/>
          <w:lang w:val="en-IN"/>
        </w:rPr>
      </w:pPr>
      <w:r w:rsidRPr="00256548">
        <w:rPr>
          <w:sz w:val="20"/>
          <w:lang w:val="en-IN"/>
        </w:rPr>
        <w:t>Leverage multiple AZs to enhance fault tolerance and resilience of the EKS cluster.</w:t>
      </w:r>
    </w:p>
    <w:p w14:paraId="75AE8F6A" w14:textId="77777777" w:rsidR="00256548" w:rsidRDefault="00256548" w:rsidP="00256548">
      <w:pPr>
        <w:pStyle w:val="BodyText"/>
        <w:spacing w:before="1" w:line="276" w:lineRule="auto"/>
        <w:ind w:left="100"/>
        <w:rPr>
          <w:b/>
          <w:bCs/>
          <w:sz w:val="20"/>
          <w:lang w:val="en-IN"/>
        </w:rPr>
      </w:pPr>
    </w:p>
    <w:p w14:paraId="70B8E26C" w14:textId="2B7D017B" w:rsidR="00256548" w:rsidRPr="00256548" w:rsidRDefault="00256548" w:rsidP="00256548">
      <w:pPr>
        <w:pStyle w:val="BodyText"/>
        <w:spacing w:before="1" w:line="276" w:lineRule="auto"/>
        <w:ind w:left="100"/>
        <w:rPr>
          <w:b/>
          <w:bCs/>
          <w:sz w:val="20"/>
          <w:lang w:val="en-IN"/>
        </w:rPr>
      </w:pPr>
      <w:r w:rsidRPr="00256548">
        <w:rPr>
          <w:b/>
          <w:bCs/>
          <w:sz w:val="20"/>
          <w:lang w:val="en-IN"/>
        </w:rPr>
        <w:t>AZ Design Considerations</w:t>
      </w:r>
    </w:p>
    <w:p w14:paraId="7FD346BC" w14:textId="77777777" w:rsidR="00256548" w:rsidRPr="00256548" w:rsidRDefault="00256548" w:rsidP="00256548">
      <w:pPr>
        <w:pStyle w:val="BodyText"/>
        <w:numPr>
          <w:ilvl w:val="0"/>
          <w:numId w:val="26"/>
        </w:numPr>
        <w:spacing w:before="1" w:line="276" w:lineRule="auto"/>
        <w:rPr>
          <w:sz w:val="20"/>
          <w:lang w:val="en-IN"/>
        </w:rPr>
      </w:pPr>
      <w:r w:rsidRPr="00256548">
        <w:rPr>
          <w:b/>
          <w:bCs/>
          <w:sz w:val="20"/>
          <w:lang w:val="en-IN"/>
        </w:rPr>
        <w:t>Resource Distribution</w:t>
      </w:r>
      <w:r w:rsidRPr="00256548">
        <w:rPr>
          <w:sz w:val="20"/>
          <w:lang w:val="en-IN"/>
        </w:rPr>
        <w:t>: Evenly distribute resources across AZs to prevent overloading a single AZ.</w:t>
      </w:r>
    </w:p>
    <w:p w14:paraId="674DA417" w14:textId="77777777" w:rsidR="00256548" w:rsidRPr="00256548" w:rsidRDefault="00256548" w:rsidP="00256548">
      <w:pPr>
        <w:pStyle w:val="BodyText"/>
        <w:numPr>
          <w:ilvl w:val="0"/>
          <w:numId w:val="26"/>
        </w:numPr>
        <w:spacing w:before="1" w:line="276" w:lineRule="auto"/>
        <w:rPr>
          <w:sz w:val="20"/>
          <w:lang w:val="en-IN"/>
        </w:rPr>
      </w:pPr>
      <w:r w:rsidRPr="00256548">
        <w:rPr>
          <w:b/>
          <w:bCs/>
          <w:sz w:val="20"/>
          <w:lang w:val="en-IN"/>
        </w:rPr>
        <w:t>Network Latency</w:t>
      </w:r>
      <w:r w:rsidRPr="00256548">
        <w:rPr>
          <w:sz w:val="20"/>
          <w:lang w:val="en-IN"/>
        </w:rPr>
        <w:t>: Consider latency and throughput between AZs when designing the network.</w:t>
      </w:r>
    </w:p>
    <w:p w14:paraId="289CE1B2" w14:textId="77777777" w:rsidR="00256548" w:rsidRPr="00256548" w:rsidRDefault="00256548" w:rsidP="00256548">
      <w:pPr>
        <w:pStyle w:val="BodyText"/>
        <w:spacing w:before="1" w:line="276" w:lineRule="auto"/>
        <w:ind w:left="100"/>
        <w:rPr>
          <w:b/>
          <w:bCs/>
          <w:sz w:val="20"/>
          <w:lang w:val="en-IN"/>
        </w:rPr>
      </w:pPr>
      <w:r w:rsidRPr="00256548">
        <w:rPr>
          <w:b/>
          <w:bCs/>
          <w:sz w:val="20"/>
          <w:lang w:val="en-IN"/>
        </w:rPr>
        <w:t>Network Configuration</w:t>
      </w:r>
    </w:p>
    <w:p w14:paraId="258B2D40" w14:textId="77777777" w:rsidR="00256548" w:rsidRPr="00256548" w:rsidRDefault="00256548" w:rsidP="00256548">
      <w:pPr>
        <w:pStyle w:val="BodyText"/>
        <w:numPr>
          <w:ilvl w:val="0"/>
          <w:numId w:val="27"/>
        </w:numPr>
        <w:spacing w:before="1" w:line="276" w:lineRule="auto"/>
        <w:rPr>
          <w:sz w:val="20"/>
          <w:lang w:val="en-IN"/>
        </w:rPr>
      </w:pPr>
      <w:r w:rsidRPr="00256548">
        <w:rPr>
          <w:b/>
          <w:bCs/>
          <w:sz w:val="20"/>
          <w:lang w:val="en-IN"/>
        </w:rPr>
        <w:t>VPC and Subnets</w:t>
      </w:r>
      <w:r w:rsidRPr="00256548">
        <w:rPr>
          <w:sz w:val="20"/>
          <w:lang w:val="en-IN"/>
        </w:rPr>
        <w:t>: Design a VPC with subnets in multiple AZs.</w:t>
      </w:r>
    </w:p>
    <w:p w14:paraId="6753C3F1" w14:textId="77777777" w:rsidR="00256548" w:rsidRPr="00256548" w:rsidRDefault="00256548" w:rsidP="00256548">
      <w:pPr>
        <w:pStyle w:val="BodyText"/>
        <w:numPr>
          <w:ilvl w:val="0"/>
          <w:numId w:val="27"/>
        </w:numPr>
        <w:spacing w:before="1" w:line="276" w:lineRule="auto"/>
        <w:rPr>
          <w:sz w:val="20"/>
          <w:lang w:val="en-IN"/>
        </w:rPr>
      </w:pPr>
      <w:r w:rsidRPr="00256548">
        <w:rPr>
          <w:b/>
          <w:bCs/>
          <w:sz w:val="20"/>
          <w:lang w:val="en-IN"/>
        </w:rPr>
        <w:lastRenderedPageBreak/>
        <w:t>Security Groups and NACLs</w:t>
      </w:r>
      <w:r w:rsidRPr="00256548">
        <w:rPr>
          <w:sz w:val="20"/>
          <w:lang w:val="en-IN"/>
        </w:rPr>
        <w:t>: Define security groups and network ACLs to control traffic within the VPC.</w:t>
      </w:r>
    </w:p>
    <w:p w14:paraId="1390F0A3" w14:textId="77777777" w:rsidR="00256548" w:rsidRPr="00256548" w:rsidRDefault="00256548" w:rsidP="00256548">
      <w:pPr>
        <w:pStyle w:val="BodyText"/>
        <w:spacing w:before="1" w:line="276" w:lineRule="auto"/>
        <w:ind w:left="100"/>
        <w:rPr>
          <w:b/>
          <w:bCs/>
          <w:sz w:val="20"/>
          <w:lang w:val="en-IN"/>
        </w:rPr>
      </w:pPr>
      <w:r w:rsidRPr="00256548">
        <w:rPr>
          <w:b/>
          <w:bCs/>
          <w:sz w:val="20"/>
          <w:lang w:val="en-IN"/>
        </w:rPr>
        <w:t>Implementation Steps</w:t>
      </w:r>
    </w:p>
    <w:p w14:paraId="3A6C48E6" w14:textId="77777777" w:rsidR="00256548" w:rsidRPr="00256548" w:rsidRDefault="00256548" w:rsidP="00256548">
      <w:pPr>
        <w:pStyle w:val="BodyText"/>
        <w:numPr>
          <w:ilvl w:val="0"/>
          <w:numId w:val="28"/>
        </w:numPr>
        <w:spacing w:before="1" w:line="276" w:lineRule="auto"/>
        <w:rPr>
          <w:sz w:val="20"/>
          <w:lang w:val="en-IN"/>
        </w:rPr>
      </w:pPr>
      <w:r w:rsidRPr="00256548">
        <w:rPr>
          <w:b/>
          <w:bCs/>
          <w:sz w:val="20"/>
          <w:lang w:val="en-IN"/>
        </w:rPr>
        <w:t>VPC Creation</w:t>
      </w:r>
      <w:r w:rsidRPr="00256548">
        <w:rPr>
          <w:sz w:val="20"/>
          <w:lang w:val="en-IN"/>
        </w:rPr>
        <w:t>: Create a VPC with subnets in at least three AZs.</w:t>
      </w:r>
    </w:p>
    <w:p w14:paraId="6735756C" w14:textId="77777777" w:rsidR="00256548" w:rsidRPr="00256548" w:rsidRDefault="00256548" w:rsidP="00256548">
      <w:pPr>
        <w:pStyle w:val="BodyText"/>
        <w:numPr>
          <w:ilvl w:val="0"/>
          <w:numId w:val="28"/>
        </w:numPr>
        <w:spacing w:before="1" w:line="276" w:lineRule="auto"/>
        <w:rPr>
          <w:sz w:val="20"/>
          <w:lang w:val="en-IN"/>
        </w:rPr>
      </w:pPr>
      <w:r w:rsidRPr="00256548">
        <w:rPr>
          <w:b/>
          <w:bCs/>
          <w:sz w:val="20"/>
          <w:lang w:val="en-IN"/>
        </w:rPr>
        <w:t>EKS Cluster Setup</w:t>
      </w:r>
      <w:r w:rsidRPr="00256548">
        <w:rPr>
          <w:sz w:val="20"/>
          <w:lang w:val="en-IN"/>
        </w:rPr>
        <w:t>: Deploy the EKS cluster across these AZs.</w:t>
      </w:r>
    </w:p>
    <w:p w14:paraId="08E69039" w14:textId="77777777" w:rsidR="00256548" w:rsidRPr="00256548" w:rsidRDefault="00256548" w:rsidP="00256548">
      <w:pPr>
        <w:pStyle w:val="BodyText"/>
        <w:numPr>
          <w:ilvl w:val="0"/>
          <w:numId w:val="28"/>
        </w:numPr>
        <w:spacing w:before="1" w:line="276" w:lineRule="auto"/>
        <w:rPr>
          <w:sz w:val="20"/>
          <w:lang w:val="en-IN"/>
        </w:rPr>
      </w:pPr>
      <w:r w:rsidRPr="00256548">
        <w:rPr>
          <w:b/>
          <w:bCs/>
          <w:sz w:val="20"/>
          <w:lang w:val="en-IN"/>
        </w:rPr>
        <w:t>Worker Node Configuration</w:t>
      </w:r>
      <w:r w:rsidRPr="00256548">
        <w:rPr>
          <w:sz w:val="20"/>
          <w:lang w:val="en-IN"/>
        </w:rPr>
        <w:t>: Configure worker nodes in ASGs spanning multiple AZs.</w:t>
      </w:r>
    </w:p>
    <w:p w14:paraId="103781F9" w14:textId="77777777" w:rsidR="00256548" w:rsidRDefault="00256548" w:rsidP="00256548">
      <w:pPr>
        <w:pStyle w:val="BodyText"/>
        <w:numPr>
          <w:ilvl w:val="0"/>
          <w:numId w:val="28"/>
        </w:numPr>
        <w:spacing w:before="1" w:line="276" w:lineRule="auto"/>
        <w:rPr>
          <w:sz w:val="20"/>
          <w:lang w:val="en-IN"/>
        </w:rPr>
      </w:pPr>
      <w:r w:rsidRPr="00256548">
        <w:rPr>
          <w:b/>
          <w:bCs/>
          <w:sz w:val="20"/>
          <w:lang w:val="en-IN"/>
        </w:rPr>
        <w:t>Network Configuration</w:t>
      </w:r>
      <w:r w:rsidRPr="00256548">
        <w:rPr>
          <w:sz w:val="20"/>
          <w:lang w:val="en-IN"/>
        </w:rPr>
        <w:t>: Set up appropriate security groups, NACLs, and routing tables.</w:t>
      </w:r>
    </w:p>
    <w:p w14:paraId="668AD5EF" w14:textId="77777777" w:rsidR="00842BE9" w:rsidRDefault="00842BE9" w:rsidP="00842BE9">
      <w:pPr>
        <w:pStyle w:val="BodyText"/>
        <w:spacing w:before="1" w:line="276" w:lineRule="auto"/>
        <w:rPr>
          <w:b/>
          <w:bCs/>
          <w:sz w:val="20"/>
          <w:lang w:val="en-IN"/>
        </w:rPr>
      </w:pPr>
    </w:p>
    <w:p w14:paraId="1DB857F6" w14:textId="2AC998B0" w:rsidR="00842BE9" w:rsidRPr="00CB6041" w:rsidRDefault="00842BE9" w:rsidP="00842BE9">
      <w:pPr>
        <w:pStyle w:val="Heading1"/>
        <w:ind w:left="0"/>
        <w:jc w:val="left"/>
        <w:rPr>
          <w:color w:val="4F81BD" w:themeColor="accent1"/>
        </w:rPr>
      </w:pPr>
      <w:bookmarkStart w:id="6" w:name="_Toc166597604"/>
      <w:r>
        <w:rPr>
          <w:color w:val="4F81BD" w:themeColor="accent1"/>
        </w:rPr>
        <w:t xml:space="preserve">EKS | </w:t>
      </w:r>
      <w:r>
        <w:rPr>
          <w:color w:val="4F81BD" w:themeColor="accent1"/>
        </w:rPr>
        <w:t>Security considerations</w:t>
      </w:r>
      <w:bookmarkEnd w:id="6"/>
    </w:p>
    <w:p w14:paraId="44132CAB" w14:textId="77777777" w:rsidR="00842BE9" w:rsidRDefault="00842BE9" w:rsidP="00842BE9">
      <w:pPr>
        <w:pStyle w:val="BodyText"/>
        <w:spacing w:before="1" w:line="276" w:lineRule="auto"/>
        <w:ind w:left="100"/>
        <w:rPr>
          <w:sz w:val="20"/>
        </w:rPr>
      </w:pPr>
    </w:p>
    <w:p w14:paraId="1ED9C28E" w14:textId="77777777" w:rsidR="00842BE9" w:rsidRDefault="00842BE9" w:rsidP="00842BE9">
      <w:pPr>
        <w:pStyle w:val="BodyText"/>
        <w:spacing w:before="1" w:line="276" w:lineRule="auto"/>
        <w:rPr>
          <w:sz w:val="20"/>
          <w:lang w:val="en-IN"/>
        </w:rPr>
      </w:pPr>
    </w:p>
    <w:p w14:paraId="11649265" w14:textId="77777777" w:rsidR="00842BE9" w:rsidRPr="00842BE9" w:rsidRDefault="00842BE9" w:rsidP="00842BE9">
      <w:pPr>
        <w:pStyle w:val="BodyText"/>
        <w:spacing w:before="1" w:line="276" w:lineRule="auto"/>
        <w:rPr>
          <w:b/>
          <w:bCs/>
          <w:sz w:val="20"/>
          <w:lang w:val="en-IN"/>
        </w:rPr>
      </w:pPr>
      <w:r w:rsidRPr="00842BE9">
        <w:rPr>
          <w:b/>
          <w:bCs/>
          <w:sz w:val="20"/>
          <w:lang w:val="en-IN"/>
        </w:rPr>
        <w:t>Network Security</w:t>
      </w:r>
    </w:p>
    <w:p w14:paraId="5A50D560" w14:textId="77777777" w:rsidR="00842BE9" w:rsidRPr="00842BE9" w:rsidRDefault="00842BE9" w:rsidP="00842BE9">
      <w:pPr>
        <w:pStyle w:val="BodyText"/>
        <w:numPr>
          <w:ilvl w:val="0"/>
          <w:numId w:val="29"/>
        </w:numPr>
        <w:spacing w:before="1" w:line="276" w:lineRule="auto"/>
        <w:rPr>
          <w:sz w:val="20"/>
          <w:lang w:val="en-IN"/>
        </w:rPr>
      </w:pPr>
      <w:r w:rsidRPr="00842BE9">
        <w:rPr>
          <w:b/>
          <w:bCs/>
          <w:sz w:val="20"/>
          <w:lang w:val="en-IN"/>
        </w:rPr>
        <w:t>Network Policies</w:t>
      </w:r>
      <w:r w:rsidRPr="00842BE9">
        <w:rPr>
          <w:sz w:val="20"/>
          <w:lang w:val="en-IN"/>
        </w:rPr>
        <w:t>: Implement Kubernetes network policies to control traffic between pods.</w:t>
      </w:r>
    </w:p>
    <w:p w14:paraId="6A16B5EA" w14:textId="77777777" w:rsidR="00842BE9" w:rsidRPr="00842BE9" w:rsidRDefault="00842BE9" w:rsidP="00842BE9">
      <w:pPr>
        <w:pStyle w:val="BodyText"/>
        <w:numPr>
          <w:ilvl w:val="0"/>
          <w:numId w:val="29"/>
        </w:numPr>
        <w:spacing w:before="1" w:line="276" w:lineRule="auto"/>
        <w:rPr>
          <w:sz w:val="20"/>
          <w:lang w:val="en-IN"/>
        </w:rPr>
      </w:pPr>
      <w:r w:rsidRPr="00842BE9">
        <w:rPr>
          <w:b/>
          <w:bCs/>
          <w:sz w:val="20"/>
          <w:lang w:val="en-IN"/>
        </w:rPr>
        <w:t>PrivateLink and VPC Endpoints</w:t>
      </w:r>
      <w:r w:rsidRPr="00842BE9">
        <w:rPr>
          <w:sz w:val="20"/>
          <w:lang w:val="en-IN"/>
        </w:rPr>
        <w:t>: Use AWS PrivateLink and VPC endpoints to securely connect services.</w:t>
      </w:r>
    </w:p>
    <w:p w14:paraId="044DBD62" w14:textId="77777777" w:rsidR="00842BE9" w:rsidRPr="00842BE9" w:rsidRDefault="00842BE9" w:rsidP="00842BE9">
      <w:pPr>
        <w:pStyle w:val="BodyText"/>
        <w:spacing w:before="1" w:line="276" w:lineRule="auto"/>
        <w:rPr>
          <w:b/>
          <w:bCs/>
          <w:sz w:val="20"/>
          <w:lang w:val="en-IN"/>
        </w:rPr>
      </w:pPr>
      <w:r w:rsidRPr="00842BE9">
        <w:rPr>
          <w:b/>
          <w:bCs/>
          <w:sz w:val="20"/>
          <w:lang w:val="en-IN"/>
        </w:rPr>
        <w:t>Identity and Access Management</w:t>
      </w:r>
    </w:p>
    <w:p w14:paraId="3567173E" w14:textId="77777777" w:rsidR="00842BE9" w:rsidRPr="00842BE9" w:rsidRDefault="00842BE9" w:rsidP="00842BE9">
      <w:pPr>
        <w:pStyle w:val="BodyText"/>
        <w:numPr>
          <w:ilvl w:val="0"/>
          <w:numId w:val="30"/>
        </w:numPr>
        <w:spacing w:before="1" w:line="276" w:lineRule="auto"/>
        <w:rPr>
          <w:sz w:val="20"/>
          <w:lang w:val="en-IN"/>
        </w:rPr>
      </w:pPr>
      <w:r w:rsidRPr="00842BE9">
        <w:rPr>
          <w:b/>
          <w:bCs/>
          <w:sz w:val="20"/>
          <w:lang w:val="en-IN"/>
        </w:rPr>
        <w:t>IAM Roles and Policies</w:t>
      </w:r>
      <w:r w:rsidRPr="00842BE9">
        <w:rPr>
          <w:sz w:val="20"/>
          <w:lang w:val="en-IN"/>
        </w:rPr>
        <w:t>: Define IAM roles and policies for the EKS cluster and worker nodes.</w:t>
      </w:r>
    </w:p>
    <w:p w14:paraId="4EF379AB" w14:textId="77777777" w:rsidR="00842BE9" w:rsidRPr="00842BE9" w:rsidRDefault="00842BE9" w:rsidP="00842BE9">
      <w:pPr>
        <w:pStyle w:val="BodyText"/>
        <w:numPr>
          <w:ilvl w:val="0"/>
          <w:numId w:val="30"/>
        </w:numPr>
        <w:spacing w:before="1" w:line="276" w:lineRule="auto"/>
        <w:rPr>
          <w:sz w:val="20"/>
          <w:lang w:val="en-IN"/>
        </w:rPr>
      </w:pPr>
      <w:r w:rsidRPr="00842BE9">
        <w:rPr>
          <w:b/>
          <w:bCs/>
          <w:sz w:val="20"/>
          <w:lang w:val="en-IN"/>
        </w:rPr>
        <w:t>RBAC</w:t>
      </w:r>
      <w:r w:rsidRPr="00842BE9">
        <w:rPr>
          <w:sz w:val="20"/>
          <w:lang w:val="en-IN"/>
        </w:rPr>
        <w:t>: Use Kubernetes Role-Based Access Control (RBAC) to manage permissions within the cluster.</w:t>
      </w:r>
    </w:p>
    <w:p w14:paraId="6D8F6E49" w14:textId="77777777" w:rsidR="00842BE9" w:rsidRPr="00842BE9" w:rsidRDefault="00842BE9" w:rsidP="00842BE9">
      <w:pPr>
        <w:pStyle w:val="BodyText"/>
        <w:spacing w:before="1" w:line="276" w:lineRule="auto"/>
        <w:rPr>
          <w:b/>
          <w:bCs/>
          <w:sz w:val="20"/>
          <w:lang w:val="en-IN"/>
        </w:rPr>
      </w:pPr>
      <w:r w:rsidRPr="00842BE9">
        <w:rPr>
          <w:b/>
          <w:bCs/>
          <w:sz w:val="20"/>
          <w:lang w:val="en-IN"/>
        </w:rPr>
        <w:t>Data Encryption</w:t>
      </w:r>
    </w:p>
    <w:p w14:paraId="3286C634" w14:textId="77777777" w:rsidR="00842BE9" w:rsidRPr="00842BE9" w:rsidRDefault="00842BE9" w:rsidP="00842BE9">
      <w:pPr>
        <w:pStyle w:val="BodyText"/>
        <w:numPr>
          <w:ilvl w:val="0"/>
          <w:numId w:val="31"/>
        </w:numPr>
        <w:spacing w:before="1" w:line="276" w:lineRule="auto"/>
        <w:rPr>
          <w:sz w:val="20"/>
          <w:lang w:val="en-IN"/>
        </w:rPr>
      </w:pPr>
      <w:r w:rsidRPr="00842BE9">
        <w:rPr>
          <w:b/>
          <w:bCs/>
          <w:sz w:val="20"/>
          <w:lang w:val="en-IN"/>
        </w:rPr>
        <w:t>Encryption at Rest</w:t>
      </w:r>
      <w:r w:rsidRPr="00842BE9">
        <w:rPr>
          <w:sz w:val="20"/>
          <w:lang w:val="en-IN"/>
        </w:rPr>
        <w:t>: Use AWS KMS to encrypt data stored in EBS, EFS, and S3.</w:t>
      </w:r>
    </w:p>
    <w:p w14:paraId="776E9114" w14:textId="77777777" w:rsidR="00842BE9" w:rsidRPr="00842BE9" w:rsidRDefault="00842BE9" w:rsidP="00842BE9">
      <w:pPr>
        <w:pStyle w:val="BodyText"/>
        <w:numPr>
          <w:ilvl w:val="0"/>
          <w:numId w:val="31"/>
        </w:numPr>
        <w:spacing w:before="1" w:line="276" w:lineRule="auto"/>
        <w:rPr>
          <w:sz w:val="20"/>
          <w:lang w:val="en-IN"/>
        </w:rPr>
      </w:pPr>
      <w:r w:rsidRPr="00842BE9">
        <w:rPr>
          <w:b/>
          <w:bCs/>
          <w:sz w:val="20"/>
          <w:lang w:val="en-IN"/>
        </w:rPr>
        <w:t>Encryption in Transit</w:t>
      </w:r>
      <w:r w:rsidRPr="00842BE9">
        <w:rPr>
          <w:sz w:val="20"/>
          <w:lang w:val="en-IN"/>
        </w:rPr>
        <w:t>: Use TLS to encrypt data in transit between services.</w:t>
      </w:r>
    </w:p>
    <w:p w14:paraId="404C50E9" w14:textId="77777777" w:rsidR="00842BE9" w:rsidRDefault="00842BE9" w:rsidP="00842BE9">
      <w:pPr>
        <w:pStyle w:val="BodyText"/>
        <w:spacing w:before="1" w:line="276" w:lineRule="auto"/>
        <w:rPr>
          <w:sz w:val="20"/>
          <w:lang w:val="en-IN"/>
        </w:rPr>
      </w:pPr>
    </w:p>
    <w:p w14:paraId="11291A10" w14:textId="06641619" w:rsidR="006D2061" w:rsidRPr="00CB6041" w:rsidRDefault="006D2061" w:rsidP="006D2061">
      <w:pPr>
        <w:pStyle w:val="Heading1"/>
        <w:ind w:left="0"/>
        <w:jc w:val="left"/>
        <w:rPr>
          <w:color w:val="4F81BD" w:themeColor="accent1"/>
        </w:rPr>
      </w:pPr>
      <w:bookmarkStart w:id="7" w:name="_Toc166597605"/>
      <w:r>
        <w:rPr>
          <w:color w:val="4F81BD" w:themeColor="accent1"/>
        </w:rPr>
        <w:t>EKS | Incorporating additional services (</w:t>
      </w:r>
      <w:r w:rsidR="00195D71">
        <w:rPr>
          <w:color w:val="4F81BD" w:themeColor="accent1"/>
        </w:rPr>
        <w:t xml:space="preserve">RDS, </w:t>
      </w:r>
      <w:r>
        <w:rPr>
          <w:color w:val="4F81BD" w:themeColor="accent1"/>
        </w:rPr>
        <w:t>MSK, S3)</w:t>
      </w:r>
      <w:bookmarkEnd w:id="7"/>
    </w:p>
    <w:p w14:paraId="70D99D92" w14:textId="77777777" w:rsidR="006D2061" w:rsidRDefault="006D2061" w:rsidP="006D2061">
      <w:pPr>
        <w:pStyle w:val="BodyText"/>
        <w:spacing w:before="1" w:line="276" w:lineRule="auto"/>
        <w:ind w:left="100"/>
        <w:rPr>
          <w:sz w:val="20"/>
        </w:rPr>
      </w:pPr>
    </w:p>
    <w:p w14:paraId="677EDF00" w14:textId="77777777" w:rsidR="006D2061" w:rsidRDefault="006D2061" w:rsidP="006D2061">
      <w:pPr>
        <w:pStyle w:val="BodyText"/>
        <w:spacing w:before="1" w:line="276" w:lineRule="auto"/>
        <w:rPr>
          <w:sz w:val="20"/>
          <w:lang w:val="en-IN"/>
        </w:rPr>
      </w:pPr>
    </w:p>
    <w:p w14:paraId="64D6B6A5" w14:textId="77777777" w:rsidR="00945FB7" w:rsidRPr="00945FB7" w:rsidRDefault="00945FB7" w:rsidP="00945FB7">
      <w:pPr>
        <w:pStyle w:val="BodyText"/>
        <w:spacing w:before="1" w:line="276" w:lineRule="auto"/>
        <w:rPr>
          <w:b/>
          <w:bCs/>
          <w:sz w:val="20"/>
          <w:lang w:val="en-IN"/>
        </w:rPr>
      </w:pPr>
      <w:r w:rsidRPr="00945FB7">
        <w:rPr>
          <w:b/>
          <w:bCs/>
          <w:sz w:val="20"/>
          <w:highlight w:val="lightGray"/>
          <w:lang w:val="en-IN"/>
        </w:rPr>
        <w:t>Amazon RDS for MSSQL</w:t>
      </w:r>
    </w:p>
    <w:p w14:paraId="6BFEFB53" w14:textId="77777777" w:rsidR="00945FB7" w:rsidRDefault="00945FB7" w:rsidP="00945FB7">
      <w:pPr>
        <w:pStyle w:val="BodyText"/>
        <w:spacing w:before="1" w:line="276" w:lineRule="auto"/>
        <w:rPr>
          <w:b/>
          <w:bCs/>
          <w:sz w:val="20"/>
          <w:lang w:val="en-IN"/>
        </w:rPr>
      </w:pPr>
    </w:p>
    <w:p w14:paraId="1C29C4E4" w14:textId="22C7F497" w:rsidR="00945FB7" w:rsidRPr="00945FB7" w:rsidRDefault="00945FB7" w:rsidP="00945FB7">
      <w:pPr>
        <w:pStyle w:val="BodyText"/>
        <w:spacing w:before="1" w:line="276" w:lineRule="auto"/>
        <w:rPr>
          <w:b/>
          <w:bCs/>
          <w:sz w:val="20"/>
          <w:lang w:val="en-IN"/>
        </w:rPr>
      </w:pPr>
      <w:r w:rsidRPr="00945FB7">
        <w:rPr>
          <w:b/>
          <w:bCs/>
          <w:sz w:val="20"/>
          <w:lang w:val="en-IN"/>
        </w:rPr>
        <w:t>Benefits:</w:t>
      </w:r>
    </w:p>
    <w:p w14:paraId="0973165B" w14:textId="77777777" w:rsidR="00945FB7" w:rsidRPr="00945FB7" w:rsidRDefault="00945FB7" w:rsidP="00945FB7">
      <w:pPr>
        <w:pStyle w:val="BodyText"/>
        <w:numPr>
          <w:ilvl w:val="0"/>
          <w:numId w:val="56"/>
        </w:numPr>
        <w:spacing w:before="1" w:line="276" w:lineRule="auto"/>
        <w:rPr>
          <w:b/>
          <w:bCs/>
          <w:sz w:val="20"/>
          <w:lang w:val="en-IN"/>
        </w:rPr>
      </w:pPr>
      <w:r w:rsidRPr="00945FB7">
        <w:rPr>
          <w:b/>
          <w:bCs/>
          <w:sz w:val="20"/>
          <w:lang w:val="en-IN"/>
        </w:rPr>
        <w:t>Multi-AZ Deployment: Automatic failover to a standby instance in another AZ in case of an outage.</w:t>
      </w:r>
    </w:p>
    <w:p w14:paraId="1F2D4507" w14:textId="77777777" w:rsidR="00945FB7" w:rsidRPr="00945FB7" w:rsidRDefault="00945FB7" w:rsidP="00945FB7">
      <w:pPr>
        <w:pStyle w:val="BodyText"/>
        <w:numPr>
          <w:ilvl w:val="0"/>
          <w:numId w:val="56"/>
        </w:numPr>
        <w:spacing w:before="1" w:line="276" w:lineRule="auto"/>
        <w:rPr>
          <w:b/>
          <w:bCs/>
          <w:sz w:val="20"/>
          <w:lang w:val="en-IN"/>
        </w:rPr>
      </w:pPr>
      <w:r w:rsidRPr="00945FB7">
        <w:rPr>
          <w:b/>
          <w:bCs/>
          <w:sz w:val="20"/>
          <w:lang w:val="en-IN"/>
        </w:rPr>
        <w:t>Automated Backups: Daily backups and point-in-time recovery.</w:t>
      </w:r>
    </w:p>
    <w:p w14:paraId="26BDD837" w14:textId="77777777" w:rsidR="00945FB7" w:rsidRPr="00945FB7" w:rsidRDefault="00945FB7" w:rsidP="00945FB7">
      <w:pPr>
        <w:pStyle w:val="BodyText"/>
        <w:numPr>
          <w:ilvl w:val="0"/>
          <w:numId w:val="56"/>
        </w:numPr>
        <w:spacing w:before="1" w:line="276" w:lineRule="auto"/>
        <w:rPr>
          <w:b/>
          <w:bCs/>
          <w:sz w:val="20"/>
          <w:lang w:val="en-IN"/>
        </w:rPr>
      </w:pPr>
      <w:r w:rsidRPr="00945FB7">
        <w:rPr>
          <w:b/>
          <w:bCs/>
          <w:sz w:val="20"/>
          <w:lang w:val="en-IN"/>
        </w:rPr>
        <w:t>High Availability and Durability: Built-in replication and automated failover.</w:t>
      </w:r>
    </w:p>
    <w:p w14:paraId="5C1C7212" w14:textId="77777777" w:rsidR="00945FB7" w:rsidRPr="00945FB7" w:rsidRDefault="00945FB7" w:rsidP="00945FB7">
      <w:pPr>
        <w:pStyle w:val="BodyText"/>
        <w:spacing w:before="1" w:line="276" w:lineRule="auto"/>
        <w:rPr>
          <w:b/>
          <w:bCs/>
          <w:sz w:val="20"/>
          <w:lang w:val="en-IN"/>
        </w:rPr>
      </w:pPr>
      <w:r w:rsidRPr="00945FB7">
        <w:rPr>
          <w:b/>
          <w:bCs/>
          <w:sz w:val="20"/>
          <w:lang w:val="en-IN"/>
        </w:rPr>
        <w:t>Integration Steps:</w:t>
      </w:r>
    </w:p>
    <w:p w14:paraId="4A51104E" w14:textId="77777777" w:rsidR="00945FB7" w:rsidRPr="00945FB7" w:rsidRDefault="00945FB7" w:rsidP="00945FB7">
      <w:pPr>
        <w:pStyle w:val="BodyText"/>
        <w:numPr>
          <w:ilvl w:val="0"/>
          <w:numId w:val="57"/>
        </w:numPr>
        <w:spacing w:before="1" w:line="276" w:lineRule="auto"/>
        <w:rPr>
          <w:b/>
          <w:bCs/>
          <w:sz w:val="20"/>
          <w:lang w:val="en-IN"/>
        </w:rPr>
      </w:pPr>
      <w:r w:rsidRPr="00945FB7">
        <w:rPr>
          <w:b/>
          <w:bCs/>
          <w:sz w:val="20"/>
          <w:lang w:val="en-IN"/>
        </w:rPr>
        <w:t>Create RDS Instance: Set up an RDS instance with Multi-AZ configuration.</w:t>
      </w:r>
    </w:p>
    <w:p w14:paraId="22EB4C2A" w14:textId="77777777" w:rsidR="00945FB7" w:rsidRPr="00945FB7" w:rsidRDefault="00945FB7" w:rsidP="00945FB7">
      <w:pPr>
        <w:pStyle w:val="BodyText"/>
        <w:numPr>
          <w:ilvl w:val="0"/>
          <w:numId w:val="57"/>
        </w:numPr>
        <w:spacing w:before="1" w:line="276" w:lineRule="auto"/>
        <w:rPr>
          <w:b/>
          <w:bCs/>
          <w:sz w:val="20"/>
          <w:lang w:val="en-IN"/>
        </w:rPr>
      </w:pPr>
      <w:r w:rsidRPr="00945FB7">
        <w:rPr>
          <w:b/>
          <w:bCs/>
          <w:sz w:val="20"/>
          <w:lang w:val="en-IN"/>
        </w:rPr>
        <w:t>Configure Security: Set up security groups and IAM roles.</w:t>
      </w:r>
    </w:p>
    <w:p w14:paraId="37D5BA34" w14:textId="77777777" w:rsidR="00945FB7" w:rsidRPr="00945FB7" w:rsidRDefault="00945FB7" w:rsidP="00945FB7">
      <w:pPr>
        <w:pStyle w:val="BodyText"/>
        <w:numPr>
          <w:ilvl w:val="0"/>
          <w:numId w:val="57"/>
        </w:numPr>
        <w:spacing w:before="1" w:line="276" w:lineRule="auto"/>
        <w:rPr>
          <w:b/>
          <w:bCs/>
          <w:sz w:val="20"/>
          <w:lang w:val="en-IN"/>
        </w:rPr>
      </w:pPr>
      <w:r w:rsidRPr="00945FB7">
        <w:rPr>
          <w:b/>
          <w:bCs/>
          <w:sz w:val="20"/>
          <w:lang w:val="en-IN"/>
        </w:rPr>
        <w:t>Database Connections: Configure applications to connect to the RDS instance.</w:t>
      </w:r>
    </w:p>
    <w:p w14:paraId="1D5539A7" w14:textId="77777777" w:rsidR="00945FB7" w:rsidRDefault="00945FB7" w:rsidP="00945FB7">
      <w:pPr>
        <w:pStyle w:val="BodyText"/>
        <w:numPr>
          <w:ilvl w:val="0"/>
          <w:numId w:val="57"/>
        </w:numPr>
        <w:spacing w:before="1" w:line="276" w:lineRule="auto"/>
        <w:rPr>
          <w:b/>
          <w:bCs/>
          <w:sz w:val="20"/>
          <w:lang w:val="en-IN"/>
        </w:rPr>
      </w:pPr>
      <w:r w:rsidRPr="00945FB7">
        <w:rPr>
          <w:b/>
          <w:bCs/>
          <w:sz w:val="20"/>
          <w:lang w:val="en-IN"/>
        </w:rPr>
        <w:t>Automate Backups and Maintenance: Enable automated backups and maintenance tasks.</w:t>
      </w:r>
    </w:p>
    <w:p w14:paraId="7711593E" w14:textId="77777777" w:rsidR="00933409" w:rsidRDefault="00933409" w:rsidP="00933409">
      <w:pPr>
        <w:pStyle w:val="BodyText"/>
        <w:spacing w:before="1" w:line="276" w:lineRule="auto"/>
        <w:rPr>
          <w:b/>
          <w:bCs/>
          <w:sz w:val="20"/>
          <w:lang w:val="en-IN"/>
        </w:rPr>
      </w:pPr>
    </w:p>
    <w:p w14:paraId="1FFA5267" w14:textId="7D31B59E" w:rsidR="00933409" w:rsidRDefault="00933409" w:rsidP="00933409">
      <w:pPr>
        <w:pStyle w:val="BodyText"/>
        <w:spacing w:before="1" w:line="276" w:lineRule="auto"/>
        <w:rPr>
          <w:b/>
          <w:bCs/>
          <w:sz w:val="20"/>
          <w:lang w:val="en-IN"/>
        </w:rPr>
      </w:pPr>
      <w:r w:rsidRPr="00933409">
        <w:rPr>
          <w:b/>
          <w:bCs/>
          <w:sz w:val="20"/>
          <w:lang w:val="en-IN"/>
        </w:rPr>
        <w:t>The following are some limitations when working with Multi-AZ deployments on RDS for SQL Server DB instances:</w:t>
      </w:r>
    </w:p>
    <w:p w14:paraId="14F45A1D" w14:textId="77777777" w:rsidR="00933409" w:rsidRPr="00933409" w:rsidRDefault="00933409" w:rsidP="00933409">
      <w:pPr>
        <w:pStyle w:val="BodyText"/>
        <w:spacing w:before="1" w:line="276" w:lineRule="auto"/>
        <w:rPr>
          <w:b/>
          <w:bCs/>
          <w:sz w:val="20"/>
          <w:lang w:val="en-IN"/>
        </w:rPr>
      </w:pPr>
    </w:p>
    <w:p w14:paraId="613809AA" w14:textId="3D342E95" w:rsidR="00933409" w:rsidRPr="00933409" w:rsidRDefault="00933409" w:rsidP="00933409">
      <w:pPr>
        <w:pStyle w:val="BodyText"/>
        <w:spacing w:before="1" w:line="276" w:lineRule="auto"/>
        <w:rPr>
          <w:b/>
          <w:bCs/>
          <w:sz w:val="20"/>
          <w:lang w:val="en-IN"/>
        </w:rPr>
      </w:pPr>
      <w:r>
        <w:rPr>
          <w:b/>
          <w:bCs/>
          <w:sz w:val="20"/>
          <w:lang w:val="en-IN"/>
        </w:rPr>
        <w:t>1.</w:t>
      </w:r>
      <w:r w:rsidRPr="00933409">
        <w:rPr>
          <w:b/>
          <w:bCs/>
          <w:sz w:val="20"/>
          <w:lang w:val="en-IN"/>
        </w:rPr>
        <w:t>Cross-Region Multi-AZ isn't supported.</w:t>
      </w:r>
    </w:p>
    <w:p w14:paraId="3DD7AD34" w14:textId="16EB8361" w:rsidR="00933409" w:rsidRPr="00933409" w:rsidRDefault="00933409" w:rsidP="00933409">
      <w:pPr>
        <w:pStyle w:val="BodyText"/>
        <w:spacing w:before="1" w:line="276" w:lineRule="auto"/>
        <w:rPr>
          <w:b/>
          <w:bCs/>
          <w:sz w:val="20"/>
          <w:lang w:val="en-IN"/>
        </w:rPr>
      </w:pPr>
      <w:r>
        <w:rPr>
          <w:b/>
          <w:bCs/>
          <w:sz w:val="20"/>
          <w:lang w:val="en-IN"/>
        </w:rPr>
        <w:t>2.</w:t>
      </w:r>
      <w:r w:rsidRPr="00933409">
        <w:rPr>
          <w:b/>
          <w:bCs/>
          <w:sz w:val="20"/>
          <w:lang w:val="en-IN"/>
        </w:rPr>
        <w:t>Stopping an RDS for SQL Server DB instance in a multi-AZ deployment isn't supported.</w:t>
      </w:r>
    </w:p>
    <w:p w14:paraId="161C73B1" w14:textId="76413B76" w:rsidR="00933409" w:rsidRPr="00933409" w:rsidRDefault="00933409" w:rsidP="00933409">
      <w:pPr>
        <w:pStyle w:val="BodyText"/>
        <w:spacing w:before="1" w:line="276" w:lineRule="auto"/>
        <w:rPr>
          <w:b/>
          <w:bCs/>
          <w:sz w:val="20"/>
          <w:lang w:val="en-IN"/>
        </w:rPr>
      </w:pPr>
      <w:r>
        <w:rPr>
          <w:b/>
          <w:bCs/>
          <w:sz w:val="20"/>
          <w:lang w:val="en-IN"/>
        </w:rPr>
        <w:t>3.</w:t>
      </w:r>
      <w:r w:rsidRPr="00933409">
        <w:rPr>
          <w:b/>
          <w:bCs/>
          <w:sz w:val="20"/>
          <w:lang w:val="en-IN"/>
        </w:rPr>
        <w:t>You can't configure the secondary DB instance to accept database read activity.</w:t>
      </w:r>
    </w:p>
    <w:p w14:paraId="5C8F11EF" w14:textId="09ECCA9A" w:rsidR="00933409" w:rsidRPr="00933409" w:rsidRDefault="00933409" w:rsidP="00933409">
      <w:pPr>
        <w:pStyle w:val="BodyText"/>
        <w:spacing w:before="1" w:line="276" w:lineRule="auto"/>
        <w:rPr>
          <w:b/>
          <w:bCs/>
          <w:sz w:val="20"/>
          <w:lang w:val="en-IN"/>
        </w:rPr>
      </w:pPr>
      <w:r>
        <w:rPr>
          <w:b/>
          <w:bCs/>
          <w:sz w:val="20"/>
          <w:lang w:val="en-IN"/>
        </w:rPr>
        <w:t>4.</w:t>
      </w:r>
      <w:r w:rsidRPr="00933409">
        <w:rPr>
          <w:b/>
          <w:bCs/>
          <w:sz w:val="20"/>
          <w:lang w:val="en-IN"/>
        </w:rPr>
        <w:t>Multi-AZ with Always On Availability Groups (AGs) supports in-memory optimization.</w:t>
      </w:r>
    </w:p>
    <w:p w14:paraId="77AFE659" w14:textId="1A7BF159" w:rsidR="00933409" w:rsidRPr="00933409" w:rsidRDefault="00933409" w:rsidP="00933409">
      <w:pPr>
        <w:pStyle w:val="BodyText"/>
        <w:spacing w:before="1" w:line="276" w:lineRule="auto"/>
        <w:rPr>
          <w:b/>
          <w:bCs/>
          <w:sz w:val="20"/>
          <w:lang w:val="en-IN"/>
        </w:rPr>
      </w:pPr>
      <w:r>
        <w:rPr>
          <w:b/>
          <w:bCs/>
          <w:sz w:val="20"/>
          <w:lang w:val="en-IN"/>
        </w:rPr>
        <w:t>5.</w:t>
      </w:r>
      <w:r w:rsidRPr="00933409">
        <w:rPr>
          <w:b/>
          <w:bCs/>
          <w:sz w:val="20"/>
          <w:lang w:val="en-IN"/>
        </w:rPr>
        <w:t xml:space="preserve">Multi-AZ with Always On Availability Groups (AGs) doesn't support Kerberos authentication for </w:t>
      </w:r>
      <w:r w:rsidRPr="00933409">
        <w:rPr>
          <w:b/>
          <w:bCs/>
          <w:sz w:val="20"/>
          <w:lang w:val="en-IN"/>
        </w:rPr>
        <w:lastRenderedPageBreak/>
        <w:t>the availability group listener. This is because the listener has no Service Principal Name (SPN).</w:t>
      </w:r>
    </w:p>
    <w:p w14:paraId="5E1101B1" w14:textId="77777777" w:rsidR="00933409" w:rsidRDefault="00933409" w:rsidP="00933409">
      <w:pPr>
        <w:pStyle w:val="BodyText"/>
        <w:spacing w:before="1" w:line="276" w:lineRule="auto"/>
        <w:rPr>
          <w:b/>
          <w:bCs/>
          <w:sz w:val="20"/>
          <w:lang w:val="en-IN"/>
        </w:rPr>
      </w:pPr>
    </w:p>
    <w:p w14:paraId="3224CD15" w14:textId="79497927" w:rsidR="00933409" w:rsidRPr="00933409" w:rsidRDefault="00933409" w:rsidP="00933409">
      <w:pPr>
        <w:pStyle w:val="BodyText"/>
        <w:spacing w:before="1" w:line="276" w:lineRule="auto"/>
        <w:rPr>
          <w:b/>
          <w:bCs/>
          <w:sz w:val="20"/>
          <w:lang w:val="en-IN"/>
        </w:rPr>
      </w:pPr>
      <w:r>
        <w:rPr>
          <w:b/>
          <w:bCs/>
          <w:sz w:val="20"/>
          <w:lang w:val="en-IN"/>
        </w:rPr>
        <w:t>6.</w:t>
      </w:r>
      <w:r w:rsidRPr="00933409">
        <w:rPr>
          <w:b/>
          <w:bCs/>
          <w:sz w:val="20"/>
          <w:lang w:val="en-IN"/>
        </w:rPr>
        <w:t xml:space="preserve">You can't rename a database on a SQL Server DB instance that is in a SQL Server Multi-AZ deployment. If you need to rename a database on such an instance, first turn off Multi-AZ for the DB instance, then rename the database. Finally, turn </w:t>
      </w:r>
      <w:proofErr w:type="gramStart"/>
      <w:r w:rsidRPr="00933409">
        <w:rPr>
          <w:b/>
          <w:bCs/>
          <w:sz w:val="20"/>
          <w:lang w:val="en-IN"/>
        </w:rPr>
        <w:t>Multi-AZ</w:t>
      </w:r>
      <w:proofErr w:type="gramEnd"/>
      <w:r w:rsidRPr="00933409">
        <w:rPr>
          <w:b/>
          <w:bCs/>
          <w:sz w:val="20"/>
          <w:lang w:val="en-IN"/>
        </w:rPr>
        <w:t xml:space="preserve"> back on for the DB instance.</w:t>
      </w:r>
    </w:p>
    <w:p w14:paraId="7A3707A4" w14:textId="77777777" w:rsidR="00933409" w:rsidRDefault="00933409" w:rsidP="00933409">
      <w:pPr>
        <w:pStyle w:val="BodyText"/>
        <w:spacing w:before="1" w:line="276" w:lineRule="auto"/>
        <w:rPr>
          <w:b/>
          <w:bCs/>
          <w:sz w:val="20"/>
          <w:lang w:val="en-IN"/>
        </w:rPr>
      </w:pPr>
    </w:p>
    <w:p w14:paraId="48DC7612" w14:textId="59BAD3B6" w:rsidR="00933409" w:rsidRPr="00933409" w:rsidRDefault="00933409" w:rsidP="00933409">
      <w:pPr>
        <w:pStyle w:val="BodyText"/>
        <w:spacing w:before="1" w:line="276" w:lineRule="auto"/>
        <w:rPr>
          <w:b/>
          <w:bCs/>
          <w:sz w:val="20"/>
          <w:lang w:val="en-IN"/>
        </w:rPr>
      </w:pPr>
      <w:r>
        <w:rPr>
          <w:b/>
          <w:bCs/>
          <w:sz w:val="20"/>
          <w:lang w:val="en-IN"/>
        </w:rPr>
        <w:t>7.</w:t>
      </w:r>
      <w:r w:rsidRPr="00933409">
        <w:rPr>
          <w:b/>
          <w:bCs/>
          <w:sz w:val="20"/>
          <w:lang w:val="en-IN"/>
        </w:rPr>
        <w:t xml:space="preserve">You can only restore </w:t>
      </w:r>
      <w:proofErr w:type="gramStart"/>
      <w:r w:rsidRPr="00933409">
        <w:rPr>
          <w:b/>
          <w:bCs/>
          <w:sz w:val="20"/>
          <w:lang w:val="en-IN"/>
        </w:rPr>
        <w:t>Multi-AZ DB</w:t>
      </w:r>
      <w:proofErr w:type="gramEnd"/>
      <w:r w:rsidRPr="00933409">
        <w:rPr>
          <w:b/>
          <w:bCs/>
          <w:sz w:val="20"/>
          <w:lang w:val="en-IN"/>
        </w:rPr>
        <w:t xml:space="preserve"> instances that are backed up using the full recovery model.</w:t>
      </w:r>
    </w:p>
    <w:p w14:paraId="4CAA6967" w14:textId="77777777" w:rsidR="00933409" w:rsidRPr="00933409" w:rsidRDefault="00933409" w:rsidP="00933409">
      <w:pPr>
        <w:pStyle w:val="BodyText"/>
        <w:spacing w:before="1" w:line="276" w:lineRule="auto"/>
        <w:rPr>
          <w:b/>
          <w:bCs/>
          <w:sz w:val="20"/>
          <w:lang w:val="en-IN"/>
        </w:rPr>
      </w:pPr>
      <w:r w:rsidRPr="00933409">
        <w:rPr>
          <w:b/>
          <w:bCs/>
          <w:sz w:val="20"/>
          <w:lang w:val="en-IN"/>
        </w:rPr>
        <w:t>Multi-AZ deployments have a limit of 10,000 SQL Server Agent jobs.</w:t>
      </w:r>
    </w:p>
    <w:p w14:paraId="6BAD3AF2" w14:textId="77777777" w:rsidR="00933409" w:rsidRDefault="00933409" w:rsidP="00933409">
      <w:pPr>
        <w:pStyle w:val="BodyText"/>
        <w:spacing w:before="1" w:line="276" w:lineRule="auto"/>
        <w:rPr>
          <w:b/>
          <w:bCs/>
          <w:sz w:val="20"/>
          <w:lang w:val="en-IN"/>
        </w:rPr>
      </w:pPr>
    </w:p>
    <w:p w14:paraId="011A2C44" w14:textId="77777777" w:rsidR="00933409" w:rsidRDefault="00933409" w:rsidP="00933409">
      <w:pPr>
        <w:pStyle w:val="BodyText"/>
        <w:spacing w:before="1" w:line="276" w:lineRule="auto"/>
        <w:rPr>
          <w:b/>
          <w:bCs/>
          <w:sz w:val="20"/>
          <w:lang w:val="en-IN"/>
        </w:rPr>
      </w:pPr>
    </w:p>
    <w:p w14:paraId="5E302217" w14:textId="3C0C1438" w:rsidR="00933409" w:rsidRPr="00945FB7" w:rsidRDefault="00933409" w:rsidP="00933409">
      <w:pPr>
        <w:pStyle w:val="BodyText"/>
        <w:spacing w:before="1" w:line="276" w:lineRule="auto"/>
        <w:rPr>
          <w:b/>
          <w:bCs/>
          <w:sz w:val="20"/>
          <w:lang w:val="en-IN"/>
        </w:rPr>
      </w:pPr>
      <w:r w:rsidRPr="00933409">
        <w:rPr>
          <w:b/>
          <w:bCs/>
          <w:sz w:val="20"/>
          <w:lang w:val="en-IN"/>
        </w:rPr>
        <w:t xml:space="preserve">If you need a higher limit, request an increase by contacting AWS Support. </w:t>
      </w:r>
    </w:p>
    <w:p w14:paraId="558BEA94" w14:textId="77777777" w:rsidR="00945FB7" w:rsidRDefault="00945FB7" w:rsidP="006D2061">
      <w:pPr>
        <w:pStyle w:val="BodyText"/>
        <w:spacing w:before="1" w:line="276" w:lineRule="auto"/>
        <w:rPr>
          <w:b/>
          <w:bCs/>
          <w:sz w:val="20"/>
          <w:lang w:val="en-IN"/>
        </w:rPr>
      </w:pPr>
    </w:p>
    <w:p w14:paraId="70C060D9" w14:textId="3C564B1A" w:rsidR="006D2061" w:rsidRPr="006D2061" w:rsidRDefault="006D2061" w:rsidP="006D2061">
      <w:pPr>
        <w:pStyle w:val="BodyText"/>
        <w:spacing w:before="1" w:line="276" w:lineRule="auto"/>
        <w:rPr>
          <w:b/>
          <w:bCs/>
          <w:sz w:val="20"/>
          <w:lang w:val="en-IN"/>
        </w:rPr>
      </w:pPr>
      <w:r w:rsidRPr="006D2061">
        <w:rPr>
          <w:b/>
          <w:bCs/>
          <w:sz w:val="20"/>
          <w:highlight w:val="lightGray"/>
          <w:lang w:val="en-IN"/>
        </w:rPr>
        <w:t>Managed Streaming for Kafka (MSK)</w:t>
      </w:r>
    </w:p>
    <w:p w14:paraId="09C7D464" w14:textId="77777777" w:rsidR="00945FB7" w:rsidRDefault="00945FB7" w:rsidP="006D2061">
      <w:pPr>
        <w:pStyle w:val="BodyText"/>
        <w:spacing w:before="1" w:line="276" w:lineRule="auto"/>
        <w:rPr>
          <w:b/>
          <w:bCs/>
          <w:sz w:val="20"/>
          <w:lang w:val="en-IN"/>
        </w:rPr>
      </w:pPr>
    </w:p>
    <w:p w14:paraId="1F50511B" w14:textId="2FFCA161" w:rsidR="006D2061" w:rsidRPr="006D2061" w:rsidRDefault="006D2061" w:rsidP="006D2061">
      <w:pPr>
        <w:pStyle w:val="BodyText"/>
        <w:spacing w:before="1" w:line="276" w:lineRule="auto"/>
        <w:rPr>
          <w:sz w:val="20"/>
          <w:lang w:val="en-IN"/>
        </w:rPr>
      </w:pPr>
      <w:r w:rsidRPr="006D2061">
        <w:rPr>
          <w:b/>
          <w:bCs/>
          <w:sz w:val="20"/>
          <w:lang w:val="en-IN"/>
        </w:rPr>
        <w:t>Benefits:</w:t>
      </w:r>
    </w:p>
    <w:p w14:paraId="67443E6A" w14:textId="77777777" w:rsidR="006D2061" w:rsidRPr="006D2061" w:rsidRDefault="006D2061" w:rsidP="006D2061">
      <w:pPr>
        <w:pStyle w:val="BodyText"/>
        <w:numPr>
          <w:ilvl w:val="0"/>
          <w:numId w:val="52"/>
        </w:numPr>
        <w:spacing w:before="1" w:line="276" w:lineRule="auto"/>
        <w:rPr>
          <w:sz w:val="20"/>
          <w:lang w:val="en-IN"/>
        </w:rPr>
      </w:pPr>
      <w:r w:rsidRPr="006D2061">
        <w:rPr>
          <w:b/>
          <w:bCs/>
          <w:sz w:val="20"/>
          <w:lang w:val="en-IN"/>
        </w:rPr>
        <w:t>Scalable Messaging Platform</w:t>
      </w:r>
      <w:r w:rsidRPr="006D2061">
        <w:rPr>
          <w:sz w:val="20"/>
          <w:lang w:val="en-IN"/>
        </w:rPr>
        <w:t>: Facilitates real-time data streaming and analytics.</w:t>
      </w:r>
    </w:p>
    <w:p w14:paraId="401B5EE5" w14:textId="77777777" w:rsidR="006D2061" w:rsidRPr="006D2061" w:rsidRDefault="006D2061" w:rsidP="006D2061">
      <w:pPr>
        <w:pStyle w:val="BodyText"/>
        <w:numPr>
          <w:ilvl w:val="0"/>
          <w:numId w:val="52"/>
        </w:numPr>
        <w:spacing w:before="1" w:line="276" w:lineRule="auto"/>
        <w:rPr>
          <w:sz w:val="20"/>
          <w:lang w:val="en-IN"/>
        </w:rPr>
      </w:pPr>
      <w:r w:rsidRPr="006D2061">
        <w:rPr>
          <w:b/>
          <w:bCs/>
          <w:sz w:val="20"/>
          <w:lang w:val="en-IN"/>
        </w:rPr>
        <w:t>High Availability</w:t>
      </w:r>
      <w:r w:rsidRPr="006D2061">
        <w:rPr>
          <w:sz w:val="20"/>
          <w:lang w:val="en-IN"/>
        </w:rPr>
        <w:t>: MSK automatically replicates data across multiple AZs.</w:t>
      </w:r>
    </w:p>
    <w:p w14:paraId="751450BA" w14:textId="77777777" w:rsidR="006D2061" w:rsidRPr="006D2061" w:rsidRDefault="006D2061" w:rsidP="006D2061">
      <w:pPr>
        <w:pStyle w:val="BodyText"/>
        <w:spacing w:before="1" w:line="276" w:lineRule="auto"/>
        <w:rPr>
          <w:sz w:val="20"/>
          <w:lang w:val="en-IN"/>
        </w:rPr>
      </w:pPr>
      <w:r w:rsidRPr="006D2061">
        <w:rPr>
          <w:b/>
          <w:bCs/>
          <w:sz w:val="20"/>
          <w:lang w:val="en-IN"/>
        </w:rPr>
        <w:t>Integration Steps:</w:t>
      </w:r>
    </w:p>
    <w:p w14:paraId="2769F219" w14:textId="77777777" w:rsidR="006D2061" w:rsidRPr="006D2061" w:rsidRDefault="006D2061" w:rsidP="006D2061">
      <w:pPr>
        <w:pStyle w:val="BodyText"/>
        <w:numPr>
          <w:ilvl w:val="0"/>
          <w:numId w:val="53"/>
        </w:numPr>
        <w:spacing w:before="1" w:line="276" w:lineRule="auto"/>
        <w:rPr>
          <w:sz w:val="20"/>
          <w:lang w:val="en-IN"/>
        </w:rPr>
      </w:pPr>
      <w:r w:rsidRPr="006D2061">
        <w:rPr>
          <w:b/>
          <w:bCs/>
          <w:sz w:val="20"/>
          <w:lang w:val="en-IN"/>
        </w:rPr>
        <w:t>MSK Cluster Creation</w:t>
      </w:r>
      <w:r w:rsidRPr="006D2061">
        <w:rPr>
          <w:sz w:val="20"/>
          <w:lang w:val="en-IN"/>
        </w:rPr>
        <w:t>: Create an MSK cluster across multiple AZs.</w:t>
      </w:r>
    </w:p>
    <w:p w14:paraId="26796CBF" w14:textId="77777777" w:rsidR="006D2061" w:rsidRPr="006D2061" w:rsidRDefault="006D2061" w:rsidP="006D2061">
      <w:pPr>
        <w:pStyle w:val="BodyText"/>
        <w:numPr>
          <w:ilvl w:val="0"/>
          <w:numId w:val="53"/>
        </w:numPr>
        <w:spacing w:before="1" w:line="276" w:lineRule="auto"/>
        <w:rPr>
          <w:sz w:val="20"/>
          <w:lang w:val="en-IN"/>
        </w:rPr>
      </w:pPr>
      <w:r w:rsidRPr="006D2061">
        <w:rPr>
          <w:b/>
          <w:bCs/>
          <w:sz w:val="20"/>
          <w:lang w:val="en-IN"/>
        </w:rPr>
        <w:t>Configure Producers and Consumers</w:t>
      </w:r>
      <w:r w:rsidRPr="006D2061">
        <w:rPr>
          <w:sz w:val="20"/>
          <w:lang w:val="en-IN"/>
        </w:rPr>
        <w:t>: Set up applications to produce and consume messages from Kafka topics.</w:t>
      </w:r>
    </w:p>
    <w:p w14:paraId="1B4D8FB0" w14:textId="77777777" w:rsidR="006D2061" w:rsidRPr="006D2061" w:rsidRDefault="006D2061" w:rsidP="006D2061">
      <w:pPr>
        <w:pStyle w:val="BodyText"/>
        <w:numPr>
          <w:ilvl w:val="0"/>
          <w:numId w:val="53"/>
        </w:numPr>
        <w:spacing w:before="1" w:line="276" w:lineRule="auto"/>
        <w:rPr>
          <w:sz w:val="20"/>
          <w:lang w:val="en-IN"/>
        </w:rPr>
      </w:pPr>
      <w:r w:rsidRPr="006D2061">
        <w:rPr>
          <w:b/>
          <w:bCs/>
          <w:sz w:val="20"/>
          <w:lang w:val="en-IN"/>
        </w:rPr>
        <w:t>Monitoring and Maintenance</w:t>
      </w:r>
      <w:r w:rsidRPr="006D2061">
        <w:rPr>
          <w:sz w:val="20"/>
          <w:lang w:val="en-IN"/>
        </w:rPr>
        <w:t>: Use AWS tools to monitor Kafka performance and health.</w:t>
      </w:r>
    </w:p>
    <w:p w14:paraId="1E260EBA" w14:textId="77777777" w:rsidR="006D2061" w:rsidRDefault="006D2061" w:rsidP="006D2061">
      <w:pPr>
        <w:pStyle w:val="BodyText"/>
        <w:spacing w:before="1" w:line="276" w:lineRule="auto"/>
        <w:rPr>
          <w:b/>
          <w:bCs/>
          <w:sz w:val="20"/>
          <w:lang w:val="en-IN"/>
        </w:rPr>
      </w:pPr>
    </w:p>
    <w:p w14:paraId="3736679D" w14:textId="77777777" w:rsidR="006D2061" w:rsidRDefault="006D2061" w:rsidP="006D2061">
      <w:pPr>
        <w:pStyle w:val="BodyText"/>
        <w:spacing w:before="1" w:line="276" w:lineRule="auto"/>
        <w:rPr>
          <w:b/>
          <w:bCs/>
          <w:sz w:val="20"/>
          <w:lang w:val="en-IN"/>
        </w:rPr>
      </w:pPr>
    </w:p>
    <w:p w14:paraId="098E248A" w14:textId="350FB8EF" w:rsidR="006D2061" w:rsidRPr="006D2061" w:rsidRDefault="006D2061" w:rsidP="006D2061">
      <w:pPr>
        <w:pStyle w:val="BodyText"/>
        <w:spacing w:before="1" w:line="276" w:lineRule="auto"/>
        <w:rPr>
          <w:b/>
          <w:bCs/>
          <w:sz w:val="20"/>
          <w:lang w:val="en-IN"/>
        </w:rPr>
      </w:pPr>
      <w:r w:rsidRPr="006D2061">
        <w:rPr>
          <w:b/>
          <w:bCs/>
          <w:sz w:val="20"/>
          <w:highlight w:val="lightGray"/>
          <w:lang w:val="en-IN"/>
        </w:rPr>
        <w:t>Amazon S3</w:t>
      </w:r>
    </w:p>
    <w:p w14:paraId="6B68C959" w14:textId="77777777" w:rsidR="00945FB7" w:rsidRDefault="00945FB7" w:rsidP="006D2061">
      <w:pPr>
        <w:pStyle w:val="BodyText"/>
        <w:spacing w:before="1" w:line="276" w:lineRule="auto"/>
        <w:rPr>
          <w:b/>
          <w:bCs/>
          <w:sz w:val="20"/>
          <w:lang w:val="en-IN"/>
        </w:rPr>
      </w:pPr>
    </w:p>
    <w:p w14:paraId="2D1C6E31" w14:textId="0326326A" w:rsidR="006D2061" w:rsidRPr="006D2061" w:rsidRDefault="006D2061" w:rsidP="006D2061">
      <w:pPr>
        <w:pStyle w:val="BodyText"/>
        <w:spacing w:before="1" w:line="276" w:lineRule="auto"/>
        <w:rPr>
          <w:sz w:val="20"/>
          <w:lang w:val="en-IN"/>
        </w:rPr>
      </w:pPr>
      <w:r w:rsidRPr="006D2061">
        <w:rPr>
          <w:b/>
          <w:bCs/>
          <w:sz w:val="20"/>
          <w:lang w:val="en-IN"/>
        </w:rPr>
        <w:t>Benefits:</w:t>
      </w:r>
    </w:p>
    <w:p w14:paraId="36BC2026" w14:textId="77777777" w:rsidR="006D2061" w:rsidRPr="006D2061" w:rsidRDefault="006D2061" w:rsidP="006D2061">
      <w:pPr>
        <w:pStyle w:val="BodyText"/>
        <w:numPr>
          <w:ilvl w:val="0"/>
          <w:numId w:val="54"/>
        </w:numPr>
        <w:spacing w:before="1" w:line="276" w:lineRule="auto"/>
        <w:rPr>
          <w:sz w:val="20"/>
          <w:lang w:val="en-IN"/>
        </w:rPr>
      </w:pPr>
      <w:r w:rsidRPr="006D2061">
        <w:rPr>
          <w:b/>
          <w:bCs/>
          <w:sz w:val="20"/>
          <w:lang w:val="en-IN"/>
        </w:rPr>
        <w:t>Durable Storage</w:t>
      </w:r>
      <w:r w:rsidRPr="006D2061">
        <w:rPr>
          <w:sz w:val="20"/>
          <w:lang w:val="en-IN"/>
        </w:rPr>
        <w:t>: Provides scalable storage for backups, logs, and static assets.</w:t>
      </w:r>
    </w:p>
    <w:p w14:paraId="6A2A1D2E" w14:textId="77777777" w:rsidR="006D2061" w:rsidRPr="006D2061" w:rsidRDefault="006D2061" w:rsidP="006D2061">
      <w:pPr>
        <w:pStyle w:val="BodyText"/>
        <w:numPr>
          <w:ilvl w:val="0"/>
          <w:numId w:val="54"/>
        </w:numPr>
        <w:spacing w:before="1" w:line="276" w:lineRule="auto"/>
        <w:rPr>
          <w:sz w:val="20"/>
          <w:lang w:val="en-IN"/>
        </w:rPr>
      </w:pPr>
      <w:r w:rsidRPr="006D2061">
        <w:rPr>
          <w:b/>
          <w:bCs/>
          <w:sz w:val="20"/>
          <w:lang w:val="en-IN"/>
        </w:rPr>
        <w:t>Cross-Region Replication</w:t>
      </w:r>
      <w:r w:rsidRPr="006D2061">
        <w:rPr>
          <w:sz w:val="20"/>
          <w:lang w:val="en-IN"/>
        </w:rPr>
        <w:t>: Ensures data durability and availability by replicating data across regions.</w:t>
      </w:r>
    </w:p>
    <w:p w14:paraId="6CAE6392" w14:textId="77777777" w:rsidR="006D2061" w:rsidRPr="006D2061" w:rsidRDefault="006D2061" w:rsidP="006D2061">
      <w:pPr>
        <w:pStyle w:val="BodyText"/>
        <w:spacing w:before="1" w:line="276" w:lineRule="auto"/>
        <w:rPr>
          <w:sz w:val="20"/>
          <w:lang w:val="en-IN"/>
        </w:rPr>
      </w:pPr>
      <w:r w:rsidRPr="006D2061">
        <w:rPr>
          <w:b/>
          <w:bCs/>
          <w:sz w:val="20"/>
          <w:lang w:val="en-IN"/>
        </w:rPr>
        <w:t>Integration Steps:</w:t>
      </w:r>
    </w:p>
    <w:p w14:paraId="792ECD86" w14:textId="77777777" w:rsidR="006D2061" w:rsidRPr="006D2061" w:rsidRDefault="006D2061" w:rsidP="006D2061">
      <w:pPr>
        <w:pStyle w:val="BodyText"/>
        <w:numPr>
          <w:ilvl w:val="0"/>
          <w:numId w:val="55"/>
        </w:numPr>
        <w:spacing w:before="1" w:line="276" w:lineRule="auto"/>
        <w:rPr>
          <w:sz w:val="20"/>
          <w:lang w:val="en-IN"/>
        </w:rPr>
      </w:pPr>
      <w:r w:rsidRPr="006D2061">
        <w:rPr>
          <w:b/>
          <w:bCs/>
          <w:sz w:val="20"/>
          <w:lang w:val="en-IN"/>
        </w:rPr>
        <w:t>Bucket Creation</w:t>
      </w:r>
      <w:r w:rsidRPr="006D2061">
        <w:rPr>
          <w:sz w:val="20"/>
          <w:lang w:val="en-IN"/>
        </w:rPr>
        <w:t>: Create S3 buckets for different use cases (e.g., backups, logs).</w:t>
      </w:r>
    </w:p>
    <w:p w14:paraId="138F86B1" w14:textId="77777777" w:rsidR="006D2061" w:rsidRPr="006D2061" w:rsidRDefault="006D2061" w:rsidP="006D2061">
      <w:pPr>
        <w:pStyle w:val="BodyText"/>
        <w:numPr>
          <w:ilvl w:val="0"/>
          <w:numId w:val="55"/>
        </w:numPr>
        <w:spacing w:before="1" w:line="276" w:lineRule="auto"/>
        <w:rPr>
          <w:sz w:val="20"/>
          <w:lang w:val="en-IN"/>
        </w:rPr>
      </w:pPr>
      <w:r w:rsidRPr="006D2061">
        <w:rPr>
          <w:b/>
          <w:bCs/>
          <w:sz w:val="20"/>
          <w:lang w:val="en-IN"/>
        </w:rPr>
        <w:t>Configure Permissions</w:t>
      </w:r>
      <w:r w:rsidRPr="006D2061">
        <w:rPr>
          <w:sz w:val="20"/>
          <w:lang w:val="en-IN"/>
        </w:rPr>
        <w:t>: Set up appropriate IAM policies and bucket policies.</w:t>
      </w:r>
    </w:p>
    <w:p w14:paraId="042EF545" w14:textId="77777777" w:rsidR="006D2061" w:rsidRPr="006D2061" w:rsidRDefault="006D2061" w:rsidP="006D2061">
      <w:pPr>
        <w:pStyle w:val="BodyText"/>
        <w:numPr>
          <w:ilvl w:val="0"/>
          <w:numId w:val="55"/>
        </w:numPr>
        <w:spacing w:before="1" w:line="276" w:lineRule="auto"/>
        <w:rPr>
          <w:sz w:val="20"/>
          <w:lang w:val="en-IN"/>
        </w:rPr>
      </w:pPr>
      <w:r w:rsidRPr="006D2061">
        <w:rPr>
          <w:b/>
          <w:bCs/>
          <w:sz w:val="20"/>
          <w:lang w:val="en-IN"/>
        </w:rPr>
        <w:t>Enable Cross-Region Replication</w:t>
      </w:r>
      <w:r w:rsidRPr="006D2061">
        <w:rPr>
          <w:sz w:val="20"/>
          <w:lang w:val="en-IN"/>
        </w:rPr>
        <w:t>: Configure replication rules for critical data.</w:t>
      </w:r>
    </w:p>
    <w:p w14:paraId="0A1DD6B3" w14:textId="77777777" w:rsidR="006D2061" w:rsidRPr="00842BE9" w:rsidRDefault="006D2061" w:rsidP="006D2061">
      <w:pPr>
        <w:pStyle w:val="BodyText"/>
        <w:spacing w:before="1" w:line="276" w:lineRule="auto"/>
        <w:rPr>
          <w:sz w:val="20"/>
          <w:lang w:val="en-IN"/>
        </w:rPr>
      </w:pPr>
    </w:p>
    <w:p w14:paraId="02870720" w14:textId="77777777" w:rsidR="006D2061" w:rsidRPr="00256548" w:rsidRDefault="006D2061" w:rsidP="00842BE9">
      <w:pPr>
        <w:pStyle w:val="BodyText"/>
        <w:spacing w:before="1" w:line="276" w:lineRule="auto"/>
        <w:rPr>
          <w:sz w:val="20"/>
          <w:lang w:val="en-IN"/>
        </w:rPr>
      </w:pPr>
    </w:p>
    <w:p w14:paraId="280688BC" w14:textId="77777777" w:rsidR="00842BE9" w:rsidRPr="00256548" w:rsidRDefault="00842BE9" w:rsidP="00842BE9">
      <w:pPr>
        <w:pStyle w:val="BodyText"/>
        <w:spacing w:before="1" w:line="276" w:lineRule="auto"/>
        <w:rPr>
          <w:sz w:val="20"/>
          <w:lang w:val="en-IN"/>
        </w:rPr>
      </w:pPr>
    </w:p>
    <w:p w14:paraId="2126FFD9" w14:textId="34C6C00C" w:rsidR="00842BE9" w:rsidRPr="00CB6041" w:rsidRDefault="00842BE9" w:rsidP="00842BE9">
      <w:pPr>
        <w:pStyle w:val="Heading1"/>
        <w:ind w:left="0"/>
        <w:jc w:val="left"/>
        <w:rPr>
          <w:color w:val="4F81BD" w:themeColor="accent1"/>
        </w:rPr>
      </w:pPr>
      <w:bookmarkStart w:id="8" w:name="_Toc166597606"/>
      <w:r>
        <w:rPr>
          <w:color w:val="4F81BD" w:themeColor="accent1"/>
        </w:rPr>
        <w:t xml:space="preserve">EKS | </w:t>
      </w:r>
      <w:r>
        <w:rPr>
          <w:color w:val="4F81BD" w:themeColor="accent1"/>
        </w:rPr>
        <w:t>Monitoring and Logging</w:t>
      </w:r>
      <w:bookmarkEnd w:id="8"/>
    </w:p>
    <w:p w14:paraId="7031DC21" w14:textId="77777777" w:rsidR="00842BE9" w:rsidRDefault="00842BE9" w:rsidP="00842BE9">
      <w:pPr>
        <w:pStyle w:val="BodyText"/>
        <w:spacing w:before="1" w:line="276" w:lineRule="auto"/>
        <w:ind w:left="100"/>
        <w:rPr>
          <w:sz w:val="20"/>
        </w:rPr>
      </w:pPr>
    </w:p>
    <w:p w14:paraId="43D6D5F3" w14:textId="77777777" w:rsidR="00842BE9" w:rsidRDefault="00842BE9" w:rsidP="00842BE9">
      <w:pPr>
        <w:pStyle w:val="BodyText"/>
        <w:spacing w:before="1" w:line="276" w:lineRule="auto"/>
        <w:rPr>
          <w:sz w:val="20"/>
          <w:lang w:val="en-IN"/>
        </w:rPr>
      </w:pPr>
    </w:p>
    <w:p w14:paraId="423D96A5" w14:textId="77777777" w:rsidR="00842BE9" w:rsidRPr="00842BE9" w:rsidRDefault="00842BE9" w:rsidP="00842BE9">
      <w:pPr>
        <w:pStyle w:val="BodyText"/>
        <w:spacing w:before="1" w:line="276" w:lineRule="auto"/>
        <w:rPr>
          <w:b/>
          <w:bCs/>
          <w:sz w:val="20"/>
          <w:lang w:val="en-IN"/>
        </w:rPr>
      </w:pPr>
      <w:r w:rsidRPr="00842BE9">
        <w:rPr>
          <w:b/>
          <w:bCs/>
          <w:sz w:val="20"/>
          <w:lang w:val="en-IN"/>
        </w:rPr>
        <w:t>Monitoring Tools and Metrics</w:t>
      </w:r>
    </w:p>
    <w:p w14:paraId="4FC9081D" w14:textId="77777777" w:rsidR="00842BE9" w:rsidRPr="00842BE9" w:rsidRDefault="00842BE9" w:rsidP="00842BE9">
      <w:pPr>
        <w:pStyle w:val="BodyText"/>
        <w:numPr>
          <w:ilvl w:val="0"/>
          <w:numId w:val="32"/>
        </w:numPr>
        <w:spacing w:before="1" w:line="276" w:lineRule="auto"/>
        <w:rPr>
          <w:sz w:val="20"/>
          <w:lang w:val="en-IN"/>
        </w:rPr>
      </w:pPr>
      <w:r w:rsidRPr="00842BE9">
        <w:rPr>
          <w:b/>
          <w:bCs/>
          <w:sz w:val="20"/>
          <w:lang w:val="en-IN"/>
        </w:rPr>
        <w:t>CloudWatch</w:t>
      </w:r>
      <w:r w:rsidRPr="00842BE9">
        <w:rPr>
          <w:sz w:val="20"/>
          <w:lang w:val="en-IN"/>
        </w:rPr>
        <w:t>: Use Amazon CloudWatch for monitoring EKS clusters.</w:t>
      </w:r>
    </w:p>
    <w:p w14:paraId="6E492802" w14:textId="77777777" w:rsidR="00842BE9" w:rsidRPr="00842BE9" w:rsidRDefault="00842BE9" w:rsidP="00842BE9">
      <w:pPr>
        <w:pStyle w:val="BodyText"/>
        <w:numPr>
          <w:ilvl w:val="0"/>
          <w:numId w:val="32"/>
        </w:numPr>
        <w:spacing w:before="1" w:line="276" w:lineRule="auto"/>
        <w:rPr>
          <w:sz w:val="20"/>
          <w:lang w:val="en-IN"/>
        </w:rPr>
      </w:pPr>
      <w:r w:rsidRPr="00842BE9">
        <w:rPr>
          <w:b/>
          <w:bCs/>
          <w:sz w:val="20"/>
          <w:lang w:val="en-IN"/>
        </w:rPr>
        <w:t>Prometheus and Grafana</w:t>
      </w:r>
      <w:r w:rsidRPr="00842BE9">
        <w:rPr>
          <w:sz w:val="20"/>
          <w:lang w:val="en-IN"/>
        </w:rPr>
        <w:t>: Set up Prometheus for metrics collection and Grafana for visualization.</w:t>
      </w:r>
    </w:p>
    <w:p w14:paraId="0790CF03" w14:textId="77777777" w:rsidR="00842BE9" w:rsidRPr="00842BE9" w:rsidRDefault="00842BE9" w:rsidP="00842BE9">
      <w:pPr>
        <w:pStyle w:val="BodyText"/>
        <w:spacing w:before="1" w:line="276" w:lineRule="auto"/>
        <w:rPr>
          <w:b/>
          <w:bCs/>
          <w:sz w:val="20"/>
          <w:lang w:val="en-IN"/>
        </w:rPr>
      </w:pPr>
      <w:r w:rsidRPr="00842BE9">
        <w:rPr>
          <w:b/>
          <w:bCs/>
          <w:sz w:val="20"/>
          <w:lang w:val="en-IN"/>
        </w:rPr>
        <w:t>Logging and Alerting</w:t>
      </w:r>
    </w:p>
    <w:p w14:paraId="59626A59" w14:textId="77777777" w:rsidR="00842BE9" w:rsidRPr="00842BE9" w:rsidRDefault="00842BE9" w:rsidP="00842BE9">
      <w:pPr>
        <w:pStyle w:val="BodyText"/>
        <w:numPr>
          <w:ilvl w:val="0"/>
          <w:numId w:val="33"/>
        </w:numPr>
        <w:spacing w:before="1" w:line="276" w:lineRule="auto"/>
        <w:rPr>
          <w:sz w:val="20"/>
          <w:lang w:val="en-IN"/>
        </w:rPr>
      </w:pPr>
      <w:r w:rsidRPr="00842BE9">
        <w:rPr>
          <w:b/>
          <w:bCs/>
          <w:sz w:val="20"/>
          <w:lang w:val="en-IN"/>
        </w:rPr>
        <w:t>CloudTrail</w:t>
      </w:r>
      <w:r w:rsidRPr="00842BE9">
        <w:rPr>
          <w:sz w:val="20"/>
          <w:lang w:val="en-IN"/>
        </w:rPr>
        <w:t>: Enable AWS CloudTrail for auditing API calls.</w:t>
      </w:r>
    </w:p>
    <w:p w14:paraId="2F96C461" w14:textId="77777777" w:rsidR="00842BE9" w:rsidRPr="00842BE9" w:rsidRDefault="00842BE9" w:rsidP="00842BE9">
      <w:pPr>
        <w:pStyle w:val="BodyText"/>
        <w:numPr>
          <w:ilvl w:val="0"/>
          <w:numId w:val="33"/>
        </w:numPr>
        <w:spacing w:before="1" w:line="276" w:lineRule="auto"/>
        <w:rPr>
          <w:sz w:val="20"/>
          <w:lang w:val="en-IN"/>
        </w:rPr>
      </w:pPr>
      <w:r w:rsidRPr="00842BE9">
        <w:rPr>
          <w:b/>
          <w:bCs/>
          <w:sz w:val="20"/>
          <w:lang w:val="en-IN"/>
        </w:rPr>
        <w:t>ELK Stack</w:t>
      </w:r>
      <w:r w:rsidRPr="00842BE9">
        <w:rPr>
          <w:sz w:val="20"/>
          <w:lang w:val="en-IN"/>
        </w:rPr>
        <w:t>: Use Elasticsearch, Logstash, and Kibana for centralized logging and analysis.</w:t>
      </w:r>
    </w:p>
    <w:p w14:paraId="05118426" w14:textId="77777777" w:rsidR="00842BE9" w:rsidRPr="00842BE9" w:rsidRDefault="00842BE9" w:rsidP="00842BE9">
      <w:pPr>
        <w:pStyle w:val="BodyText"/>
        <w:spacing w:before="1" w:line="276" w:lineRule="auto"/>
        <w:rPr>
          <w:sz w:val="20"/>
          <w:lang w:val="en-IN"/>
        </w:rPr>
      </w:pPr>
    </w:p>
    <w:p w14:paraId="6EC2A182" w14:textId="21BD3142" w:rsidR="00044C0B" w:rsidRPr="00CB6041" w:rsidRDefault="00044C0B" w:rsidP="00044C0B">
      <w:pPr>
        <w:pStyle w:val="Heading1"/>
        <w:ind w:left="0"/>
        <w:jc w:val="left"/>
        <w:rPr>
          <w:color w:val="4F81BD" w:themeColor="accent1"/>
        </w:rPr>
      </w:pPr>
      <w:bookmarkStart w:id="9" w:name="_Toc166597607"/>
      <w:r>
        <w:rPr>
          <w:color w:val="4F81BD" w:themeColor="accent1"/>
        </w:rPr>
        <w:t xml:space="preserve">EKS | </w:t>
      </w:r>
      <w:r w:rsidR="005A6351">
        <w:rPr>
          <w:color w:val="4F81BD" w:themeColor="accent1"/>
        </w:rPr>
        <w:t>Cost considerations</w:t>
      </w:r>
      <w:bookmarkEnd w:id="9"/>
    </w:p>
    <w:p w14:paraId="3BBAD942" w14:textId="77777777" w:rsidR="00044C0B" w:rsidRDefault="00044C0B" w:rsidP="00044C0B">
      <w:pPr>
        <w:pStyle w:val="BodyText"/>
        <w:spacing w:before="1" w:line="276" w:lineRule="auto"/>
        <w:ind w:left="100"/>
        <w:rPr>
          <w:sz w:val="20"/>
        </w:rPr>
      </w:pPr>
    </w:p>
    <w:p w14:paraId="4DCAD7B9" w14:textId="77777777" w:rsidR="005A6351" w:rsidRPr="005A6351" w:rsidRDefault="005A6351" w:rsidP="005A6351">
      <w:pPr>
        <w:pStyle w:val="BodyText"/>
        <w:spacing w:before="1" w:line="276" w:lineRule="auto"/>
        <w:rPr>
          <w:b/>
          <w:bCs/>
          <w:sz w:val="20"/>
          <w:lang w:val="en-IN"/>
        </w:rPr>
      </w:pPr>
      <w:r w:rsidRPr="005A6351">
        <w:rPr>
          <w:b/>
          <w:bCs/>
          <w:sz w:val="20"/>
          <w:lang w:val="en-IN"/>
        </w:rPr>
        <w:t>Cost Estimation</w:t>
      </w:r>
    </w:p>
    <w:p w14:paraId="79C2A99F" w14:textId="77777777" w:rsidR="005A6351" w:rsidRPr="005A6351" w:rsidRDefault="005A6351" w:rsidP="005A6351">
      <w:pPr>
        <w:pStyle w:val="BodyText"/>
        <w:numPr>
          <w:ilvl w:val="0"/>
          <w:numId w:val="34"/>
        </w:numPr>
        <w:spacing w:before="1" w:line="276" w:lineRule="auto"/>
        <w:rPr>
          <w:sz w:val="20"/>
          <w:lang w:val="en-IN"/>
        </w:rPr>
      </w:pPr>
      <w:r w:rsidRPr="005A6351">
        <w:rPr>
          <w:b/>
          <w:bCs/>
          <w:sz w:val="20"/>
          <w:lang w:val="en-IN"/>
        </w:rPr>
        <w:t>Multi-AZ Deployment</w:t>
      </w:r>
      <w:r w:rsidRPr="005A6351">
        <w:rPr>
          <w:sz w:val="20"/>
          <w:lang w:val="en-IN"/>
        </w:rPr>
        <w:t>: Estimate costs for running resources in multiple AZs.</w:t>
      </w:r>
    </w:p>
    <w:p w14:paraId="3BF23BA9" w14:textId="77777777" w:rsidR="005A6351" w:rsidRPr="005A6351" w:rsidRDefault="005A6351" w:rsidP="005A6351">
      <w:pPr>
        <w:pStyle w:val="BodyText"/>
        <w:numPr>
          <w:ilvl w:val="0"/>
          <w:numId w:val="34"/>
        </w:numPr>
        <w:spacing w:before="1" w:line="276" w:lineRule="auto"/>
        <w:rPr>
          <w:sz w:val="20"/>
          <w:lang w:val="en-IN"/>
        </w:rPr>
      </w:pPr>
      <w:r w:rsidRPr="005A6351">
        <w:rPr>
          <w:b/>
          <w:bCs/>
          <w:sz w:val="20"/>
          <w:lang w:val="en-IN"/>
        </w:rPr>
        <w:t>Backup and DR</w:t>
      </w:r>
      <w:r w:rsidRPr="005A6351">
        <w:rPr>
          <w:sz w:val="20"/>
          <w:lang w:val="en-IN"/>
        </w:rPr>
        <w:t>: Calculate costs for storage and data transfer related to backups and DR.</w:t>
      </w:r>
    </w:p>
    <w:p w14:paraId="56E7A8D2" w14:textId="77777777" w:rsidR="005A6351" w:rsidRPr="005A6351" w:rsidRDefault="005A6351" w:rsidP="005A6351">
      <w:pPr>
        <w:pStyle w:val="BodyText"/>
        <w:spacing w:before="1" w:line="276" w:lineRule="auto"/>
        <w:rPr>
          <w:b/>
          <w:bCs/>
          <w:sz w:val="20"/>
          <w:lang w:val="en-IN"/>
        </w:rPr>
      </w:pPr>
      <w:r w:rsidRPr="005A6351">
        <w:rPr>
          <w:b/>
          <w:bCs/>
          <w:sz w:val="20"/>
          <w:lang w:val="en-IN"/>
        </w:rPr>
        <w:t>Cost Optimization Strategies</w:t>
      </w:r>
    </w:p>
    <w:p w14:paraId="104465BF" w14:textId="77777777" w:rsidR="005A6351" w:rsidRPr="005A6351" w:rsidRDefault="005A6351" w:rsidP="005A6351">
      <w:pPr>
        <w:pStyle w:val="BodyText"/>
        <w:numPr>
          <w:ilvl w:val="0"/>
          <w:numId w:val="35"/>
        </w:numPr>
        <w:spacing w:before="1" w:line="276" w:lineRule="auto"/>
        <w:rPr>
          <w:sz w:val="20"/>
          <w:lang w:val="en-IN"/>
        </w:rPr>
      </w:pPr>
      <w:r w:rsidRPr="005A6351">
        <w:rPr>
          <w:b/>
          <w:bCs/>
          <w:sz w:val="20"/>
          <w:lang w:val="en-IN"/>
        </w:rPr>
        <w:t>Right-Sizing</w:t>
      </w:r>
      <w:r w:rsidRPr="005A6351">
        <w:rPr>
          <w:sz w:val="20"/>
          <w:lang w:val="en-IN"/>
        </w:rPr>
        <w:t>: Continuously monitor and adjust the size of instances and resources.</w:t>
      </w:r>
    </w:p>
    <w:p w14:paraId="2B00019E" w14:textId="77777777" w:rsidR="005A6351" w:rsidRDefault="005A6351" w:rsidP="005A6351">
      <w:pPr>
        <w:pStyle w:val="BodyText"/>
        <w:numPr>
          <w:ilvl w:val="0"/>
          <w:numId w:val="35"/>
        </w:numPr>
        <w:spacing w:before="1" w:line="276" w:lineRule="auto"/>
        <w:rPr>
          <w:sz w:val="20"/>
          <w:lang w:val="en-IN"/>
        </w:rPr>
      </w:pPr>
      <w:r w:rsidRPr="005A6351">
        <w:rPr>
          <w:b/>
          <w:bCs/>
          <w:sz w:val="20"/>
          <w:lang w:val="en-IN"/>
        </w:rPr>
        <w:t>Spot Instances</w:t>
      </w:r>
      <w:r w:rsidRPr="005A6351">
        <w:rPr>
          <w:sz w:val="20"/>
          <w:lang w:val="en-IN"/>
        </w:rPr>
        <w:t>: Use EC2 Spot Instances for cost savings on non-critical workloads.</w:t>
      </w:r>
    </w:p>
    <w:p w14:paraId="5A81DFCA" w14:textId="77777777" w:rsidR="005A6351" w:rsidRDefault="005A6351" w:rsidP="005A6351">
      <w:pPr>
        <w:pStyle w:val="BodyText"/>
        <w:spacing w:before="1" w:line="276" w:lineRule="auto"/>
        <w:rPr>
          <w:sz w:val="20"/>
          <w:lang w:val="en-IN"/>
        </w:rPr>
      </w:pPr>
    </w:p>
    <w:p w14:paraId="54B1703C" w14:textId="1751EAE9" w:rsidR="005A6351" w:rsidRPr="00CB6041" w:rsidRDefault="005A6351" w:rsidP="005A6351">
      <w:pPr>
        <w:pStyle w:val="Heading1"/>
        <w:ind w:left="0"/>
        <w:jc w:val="left"/>
        <w:rPr>
          <w:color w:val="4F81BD" w:themeColor="accent1"/>
        </w:rPr>
      </w:pPr>
      <w:bookmarkStart w:id="10" w:name="_Toc166597608"/>
      <w:r>
        <w:rPr>
          <w:color w:val="4F81BD" w:themeColor="accent1"/>
        </w:rPr>
        <w:t xml:space="preserve">EKS | </w:t>
      </w:r>
      <w:r>
        <w:rPr>
          <w:color w:val="4F81BD" w:themeColor="accent1"/>
        </w:rPr>
        <w:t>Benefits of HA, DR and AZ</w:t>
      </w:r>
      <w:bookmarkEnd w:id="10"/>
    </w:p>
    <w:p w14:paraId="362BA10A" w14:textId="77777777" w:rsidR="005A6351" w:rsidRDefault="005A6351" w:rsidP="005A6351">
      <w:pPr>
        <w:pStyle w:val="BodyText"/>
        <w:spacing w:before="1" w:line="276" w:lineRule="auto"/>
        <w:ind w:left="100"/>
        <w:rPr>
          <w:sz w:val="20"/>
        </w:rPr>
      </w:pPr>
    </w:p>
    <w:p w14:paraId="02DB2980" w14:textId="77777777" w:rsidR="005A6351" w:rsidRPr="005A6351" w:rsidRDefault="005A6351" w:rsidP="005A6351">
      <w:pPr>
        <w:pStyle w:val="BodyText"/>
        <w:spacing w:before="1" w:line="276" w:lineRule="auto"/>
        <w:rPr>
          <w:b/>
          <w:bCs/>
          <w:sz w:val="20"/>
          <w:lang w:val="en-IN"/>
        </w:rPr>
      </w:pPr>
      <w:r w:rsidRPr="005A6351">
        <w:rPr>
          <w:b/>
          <w:bCs/>
          <w:sz w:val="20"/>
          <w:highlight w:val="lightGray"/>
          <w:lang w:val="en-IN"/>
        </w:rPr>
        <w:t>High Availability (HA)</w:t>
      </w:r>
    </w:p>
    <w:p w14:paraId="2CD3D79C" w14:textId="77777777" w:rsidR="005A6351" w:rsidRPr="005A6351" w:rsidRDefault="005A6351" w:rsidP="005A6351">
      <w:pPr>
        <w:pStyle w:val="BodyText"/>
        <w:spacing w:before="1" w:line="276" w:lineRule="auto"/>
        <w:rPr>
          <w:sz w:val="20"/>
          <w:lang w:val="en-IN"/>
        </w:rPr>
      </w:pPr>
      <w:r w:rsidRPr="005A6351">
        <w:rPr>
          <w:b/>
          <w:bCs/>
          <w:sz w:val="20"/>
          <w:lang w:val="en-IN"/>
        </w:rPr>
        <w:t>Benefits:</w:t>
      </w:r>
    </w:p>
    <w:p w14:paraId="560359C8" w14:textId="77777777" w:rsidR="005A6351" w:rsidRPr="005A6351" w:rsidRDefault="005A6351" w:rsidP="005A6351">
      <w:pPr>
        <w:pStyle w:val="BodyText"/>
        <w:numPr>
          <w:ilvl w:val="0"/>
          <w:numId w:val="39"/>
        </w:numPr>
        <w:spacing w:before="1" w:line="276" w:lineRule="auto"/>
        <w:rPr>
          <w:sz w:val="20"/>
          <w:lang w:val="en-IN"/>
        </w:rPr>
      </w:pPr>
      <w:r w:rsidRPr="005A6351">
        <w:rPr>
          <w:b/>
          <w:bCs/>
          <w:sz w:val="20"/>
          <w:lang w:val="en-IN"/>
        </w:rPr>
        <w:t>Increased Uptime</w:t>
      </w:r>
      <w:r w:rsidRPr="005A6351">
        <w:rPr>
          <w:sz w:val="20"/>
          <w:lang w:val="en-IN"/>
        </w:rPr>
        <w:t>: Ensures that applications remain available even if one or more components fail.</w:t>
      </w:r>
    </w:p>
    <w:p w14:paraId="599843E4" w14:textId="77777777" w:rsidR="005A6351" w:rsidRPr="005A6351" w:rsidRDefault="005A6351" w:rsidP="005A6351">
      <w:pPr>
        <w:pStyle w:val="BodyText"/>
        <w:numPr>
          <w:ilvl w:val="0"/>
          <w:numId w:val="39"/>
        </w:numPr>
        <w:spacing w:before="1" w:line="276" w:lineRule="auto"/>
        <w:rPr>
          <w:sz w:val="20"/>
          <w:lang w:val="en-IN"/>
        </w:rPr>
      </w:pPr>
      <w:r w:rsidRPr="005A6351">
        <w:rPr>
          <w:b/>
          <w:bCs/>
          <w:sz w:val="20"/>
          <w:lang w:val="en-IN"/>
        </w:rPr>
        <w:t>Improved Performance</w:t>
      </w:r>
      <w:r w:rsidRPr="005A6351">
        <w:rPr>
          <w:sz w:val="20"/>
          <w:lang w:val="en-IN"/>
        </w:rPr>
        <w:t>: Load balancing distributes traffic across multiple nodes, improving performance and response times.</w:t>
      </w:r>
    </w:p>
    <w:p w14:paraId="417173CB" w14:textId="77777777" w:rsidR="005A6351" w:rsidRPr="005A6351" w:rsidRDefault="005A6351" w:rsidP="005A6351">
      <w:pPr>
        <w:pStyle w:val="BodyText"/>
        <w:numPr>
          <w:ilvl w:val="0"/>
          <w:numId w:val="39"/>
        </w:numPr>
        <w:spacing w:before="1" w:line="276" w:lineRule="auto"/>
        <w:rPr>
          <w:sz w:val="20"/>
          <w:lang w:val="en-IN"/>
        </w:rPr>
      </w:pPr>
      <w:r w:rsidRPr="005A6351">
        <w:rPr>
          <w:b/>
          <w:bCs/>
          <w:sz w:val="20"/>
          <w:lang w:val="en-IN"/>
        </w:rPr>
        <w:t>Enhanced User Experience</w:t>
      </w:r>
      <w:r w:rsidRPr="005A6351">
        <w:rPr>
          <w:sz w:val="20"/>
          <w:lang w:val="en-IN"/>
        </w:rPr>
        <w:t>: Consistent availability leads to a better user experience and higher satisfaction.</w:t>
      </w:r>
    </w:p>
    <w:p w14:paraId="38741727" w14:textId="77777777" w:rsidR="005A6351" w:rsidRPr="005A6351" w:rsidRDefault="005A6351" w:rsidP="005A6351">
      <w:pPr>
        <w:pStyle w:val="BodyText"/>
        <w:spacing w:before="1" w:line="276" w:lineRule="auto"/>
        <w:rPr>
          <w:sz w:val="20"/>
          <w:lang w:val="en-IN"/>
        </w:rPr>
      </w:pPr>
      <w:r w:rsidRPr="005A6351">
        <w:rPr>
          <w:b/>
          <w:bCs/>
          <w:sz w:val="20"/>
          <w:lang w:val="en-IN"/>
        </w:rPr>
        <w:t>Examples:</w:t>
      </w:r>
    </w:p>
    <w:p w14:paraId="58A8F5EE" w14:textId="77777777" w:rsidR="005A6351" w:rsidRPr="005A6351" w:rsidRDefault="005A6351" w:rsidP="005A6351">
      <w:pPr>
        <w:pStyle w:val="BodyText"/>
        <w:numPr>
          <w:ilvl w:val="0"/>
          <w:numId w:val="40"/>
        </w:numPr>
        <w:spacing w:before="1" w:line="276" w:lineRule="auto"/>
        <w:rPr>
          <w:sz w:val="20"/>
          <w:lang w:val="en-IN"/>
        </w:rPr>
      </w:pPr>
      <w:r w:rsidRPr="005A6351">
        <w:rPr>
          <w:b/>
          <w:bCs/>
          <w:sz w:val="20"/>
          <w:lang w:val="en-IN"/>
        </w:rPr>
        <w:t>E-commerce Platform</w:t>
      </w:r>
      <w:r w:rsidRPr="005A6351">
        <w:rPr>
          <w:sz w:val="20"/>
          <w:lang w:val="en-IN"/>
        </w:rPr>
        <w:t>: An online store that continues to process transactions and handle customer queries even during a node failure, preventing loss of sales.</w:t>
      </w:r>
    </w:p>
    <w:p w14:paraId="64EF7F3B" w14:textId="77777777" w:rsidR="005A6351" w:rsidRPr="005A6351" w:rsidRDefault="005A6351" w:rsidP="005A6351">
      <w:pPr>
        <w:pStyle w:val="BodyText"/>
        <w:numPr>
          <w:ilvl w:val="0"/>
          <w:numId w:val="40"/>
        </w:numPr>
        <w:spacing w:before="1" w:line="276" w:lineRule="auto"/>
        <w:rPr>
          <w:sz w:val="20"/>
          <w:lang w:val="en-IN"/>
        </w:rPr>
      </w:pPr>
      <w:r w:rsidRPr="005A6351">
        <w:rPr>
          <w:b/>
          <w:bCs/>
          <w:sz w:val="20"/>
          <w:lang w:val="en-IN"/>
        </w:rPr>
        <w:t>Healthcare System</w:t>
      </w:r>
      <w:r w:rsidRPr="005A6351">
        <w:rPr>
          <w:sz w:val="20"/>
          <w:lang w:val="en-IN"/>
        </w:rPr>
        <w:t>: Ensuring that patient data and critical health applications remain accessible, which is vital for providing timely medical care.</w:t>
      </w:r>
    </w:p>
    <w:p w14:paraId="52F0D71E" w14:textId="77777777" w:rsidR="005A6351" w:rsidRPr="005A6351" w:rsidRDefault="005A6351" w:rsidP="005A6351">
      <w:pPr>
        <w:pStyle w:val="BodyText"/>
        <w:spacing w:before="1" w:line="276" w:lineRule="auto"/>
        <w:rPr>
          <w:b/>
          <w:bCs/>
          <w:sz w:val="20"/>
          <w:lang w:val="en-IN"/>
        </w:rPr>
      </w:pPr>
      <w:r w:rsidRPr="005A6351">
        <w:rPr>
          <w:b/>
          <w:bCs/>
          <w:sz w:val="20"/>
          <w:highlight w:val="lightGray"/>
          <w:lang w:val="en-IN"/>
        </w:rPr>
        <w:t>Disaster Recovery (DR)</w:t>
      </w:r>
    </w:p>
    <w:p w14:paraId="7C798E2F" w14:textId="77777777" w:rsidR="005A6351" w:rsidRPr="005A6351" w:rsidRDefault="005A6351" w:rsidP="005A6351">
      <w:pPr>
        <w:pStyle w:val="BodyText"/>
        <w:spacing w:before="1" w:line="276" w:lineRule="auto"/>
        <w:rPr>
          <w:sz w:val="20"/>
          <w:lang w:val="en-IN"/>
        </w:rPr>
      </w:pPr>
      <w:r w:rsidRPr="005A6351">
        <w:rPr>
          <w:b/>
          <w:bCs/>
          <w:sz w:val="20"/>
          <w:lang w:val="en-IN"/>
        </w:rPr>
        <w:t>Benefits:</w:t>
      </w:r>
    </w:p>
    <w:p w14:paraId="5E509DAE" w14:textId="77777777" w:rsidR="005A6351" w:rsidRPr="005A6351" w:rsidRDefault="005A6351" w:rsidP="005A6351">
      <w:pPr>
        <w:pStyle w:val="BodyText"/>
        <w:numPr>
          <w:ilvl w:val="0"/>
          <w:numId w:val="41"/>
        </w:numPr>
        <w:spacing w:before="1" w:line="276" w:lineRule="auto"/>
        <w:rPr>
          <w:sz w:val="20"/>
          <w:lang w:val="en-IN"/>
        </w:rPr>
      </w:pPr>
      <w:r w:rsidRPr="005A6351">
        <w:rPr>
          <w:b/>
          <w:bCs/>
          <w:sz w:val="20"/>
          <w:lang w:val="en-IN"/>
        </w:rPr>
        <w:t>Data Protection</w:t>
      </w:r>
      <w:r w:rsidRPr="005A6351">
        <w:rPr>
          <w:sz w:val="20"/>
          <w:lang w:val="en-IN"/>
        </w:rPr>
        <w:t>: Regular backups and replication protect against data loss.</w:t>
      </w:r>
    </w:p>
    <w:p w14:paraId="55BDF8BF" w14:textId="77777777" w:rsidR="005A6351" w:rsidRPr="005A6351" w:rsidRDefault="005A6351" w:rsidP="005A6351">
      <w:pPr>
        <w:pStyle w:val="BodyText"/>
        <w:numPr>
          <w:ilvl w:val="0"/>
          <w:numId w:val="41"/>
        </w:numPr>
        <w:spacing w:before="1" w:line="276" w:lineRule="auto"/>
        <w:rPr>
          <w:sz w:val="20"/>
          <w:lang w:val="en-IN"/>
        </w:rPr>
      </w:pPr>
      <w:r w:rsidRPr="005A6351">
        <w:rPr>
          <w:b/>
          <w:bCs/>
          <w:sz w:val="20"/>
          <w:lang w:val="en-IN"/>
        </w:rPr>
        <w:t>Quick Recovery</w:t>
      </w:r>
      <w:r w:rsidRPr="005A6351">
        <w:rPr>
          <w:sz w:val="20"/>
          <w:lang w:val="en-IN"/>
        </w:rPr>
        <w:t>: Enables rapid recovery of services and data after a disaster, minimizing downtime.</w:t>
      </w:r>
    </w:p>
    <w:p w14:paraId="73FC9DBC" w14:textId="77777777" w:rsidR="005A6351" w:rsidRPr="005A6351" w:rsidRDefault="005A6351" w:rsidP="005A6351">
      <w:pPr>
        <w:pStyle w:val="BodyText"/>
        <w:numPr>
          <w:ilvl w:val="0"/>
          <w:numId w:val="41"/>
        </w:numPr>
        <w:spacing w:before="1" w:line="276" w:lineRule="auto"/>
        <w:rPr>
          <w:sz w:val="20"/>
          <w:lang w:val="en-IN"/>
        </w:rPr>
      </w:pPr>
      <w:r w:rsidRPr="005A6351">
        <w:rPr>
          <w:b/>
          <w:bCs/>
          <w:sz w:val="20"/>
          <w:lang w:val="en-IN"/>
        </w:rPr>
        <w:t>Compliance</w:t>
      </w:r>
      <w:r w:rsidRPr="005A6351">
        <w:rPr>
          <w:sz w:val="20"/>
          <w:lang w:val="en-IN"/>
        </w:rPr>
        <w:t>: Meets regulatory requirements for data protection and disaster recovery.</w:t>
      </w:r>
    </w:p>
    <w:p w14:paraId="3D3C3A25" w14:textId="77777777" w:rsidR="005A6351" w:rsidRPr="005A6351" w:rsidRDefault="005A6351" w:rsidP="005A6351">
      <w:pPr>
        <w:pStyle w:val="BodyText"/>
        <w:spacing w:before="1" w:line="276" w:lineRule="auto"/>
        <w:rPr>
          <w:sz w:val="20"/>
          <w:lang w:val="en-IN"/>
        </w:rPr>
      </w:pPr>
      <w:r w:rsidRPr="005A6351">
        <w:rPr>
          <w:b/>
          <w:bCs/>
          <w:sz w:val="20"/>
          <w:lang w:val="en-IN"/>
        </w:rPr>
        <w:t>Examples:</w:t>
      </w:r>
    </w:p>
    <w:p w14:paraId="4A8F793A" w14:textId="77777777" w:rsidR="005A6351" w:rsidRPr="005A6351" w:rsidRDefault="005A6351" w:rsidP="005A6351">
      <w:pPr>
        <w:pStyle w:val="BodyText"/>
        <w:numPr>
          <w:ilvl w:val="0"/>
          <w:numId w:val="42"/>
        </w:numPr>
        <w:spacing w:before="1" w:line="276" w:lineRule="auto"/>
        <w:rPr>
          <w:sz w:val="20"/>
          <w:lang w:val="en-IN"/>
        </w:rPr>
      </w:pPr>
      <w:r w:rsidRPr="005A6351">
        <w:rPr>
          <w:b/>
          <w:bCs/>
          <w:sz w:val="20"/>
          <w:lang w:val="en-IN"/>
        </w:rPr>
        <w:t>Financial Services</w:t>
      </w:r>
      <w:r w:rsidRPr="005A6351">
        <w:rPr>
          <w:sz w:val="20"/>
          <w:lang w:val="en-IN"/>
        </w:rPr>
        <w:t>: Banks and financial institutions that can quickly restore services after a cyberattack or natural disaster, ensuring continuous access to financial data.</w:t>
      </w:r>
    </w:p>
    <w:p w14:paraId="7D2A9376" w14:textId="77777777" w:rsidR="005A6351" w:rsidRPr="005A6351" w:rsidRDefault="005A6351" w:rsidP="005A6351">
      <w:pPr>
        <w:pStyle w:val="BodyText"/>
        <w:numPr>
          <w:ilvl w:val="0"/>
          <w:numId w:val="42"/>
        </w:numPr>
        <w:spacing w:before="1" w:line="276" w:lineRule="auto"/>
        <w:rPr>
          <w:sz w:val="20"/>
          <w:lang w:val="en-IN"/>
        </w:rPr>
      </w:pPr>
      <w:r w:rsidRPr="005A6351">
        <w:rPr>
          <w:b/>
          <w:bCs/>
          <w:sz w:val="20"/>
          <w:lang w:val="en-IN"/>
        </w:rPr>
        <w:t>Educational Institutions</w:t>
      </w:r>
      <w:r w:rsidRPr="005A6351">
        <w:rPr>
          <w:sz w:val="20"/>
          <w:lang w:val="en-IN"/>
        </w:rPr>
        <w:t>: Universities that can recover student records and online learning platforms after a major outage.</w:t>
      </w:r>
    </w:p>
    <w:p w14:paraId="65681D8F" w14:textId="77777777" w:rsidR="005A6351" w:rsidRPr="005A6351" w:rsidRDefault="005A6351" w:rsidP="005A6351">
      <w:pPr>
        <w:pStyle w:val="BodyText"/>
        <w:spacing w:before="1" w:line="276" w:lineRule="auto"/>
        <w:rPr>
          <w:b/>
          <w:bCs/>
          <w:sz w:val="20"/>
          <w:lang w:val="en-IN"/>
        </w:rPr>
      </w:pPr>
      <w:r w:rsidRPr="005A6351">
        <w:rPr>
          <w:b/>
          <w:bCs/>
          <w:sz w:val="20"/>
          <w:highlight w:val="lightGray"/>
          <w:lang w:val="en-IN"/>
        </w:rPr>
        <w:t>Availability Zones (AZ)</w:t>
      </w:r>
    </w:p>
    <w:p w14:paraId="6642F55A" w14:textId="77777777" w:rsidR="005A6351" w:rsidRPr="005A6351" w:rsidRDefault="005A6351" w:rsidP="005A6351">
      <w:pPr>
        <w:pStyle w:val="BodyText"/>
        <w:spacing w:before="1" w:line="276" w:lineRule="auto"/>
        <w:rPr>
          <w:sz w:val="20"/>
          <w:lang w:val="en-IN"/>
        </w:rPr>
      </w:pPr>
      <w:r w:rsidRPr="005A6351">
        <w:rPr>
          <w:b/>
          <w:bCs/>
          <w:sz w:val="20"/>
          <w:lang w:val="en-IN"/>
        </w:rPr>
        <w:t>Benefits:</w:t>
      </w:r>
    </w:p>
    <w:p w14:paraId="31CB67F2" w14:textId="77777777" w:rsidR="005A6351" w:rsidRPr="005A6351" w:rsidRDefault="005A6351" w:rsidP="005A6351">
      <w:pPr>
        <w:pStyle w:val="BodyText"/>
        <w:numPr>
          <w:ilvl w:val="0"/>
          <w:numId w:val="43"/>
        </w:numPr>
        <w:spacing w:before="1" w:line="276" w:lineRule="auto"/>
        <w:rPr>
          <w:sz w:val="20"/>
          <w:lang w:val="en-IN"/>
        </w:rPr>
      </w:pPr>
      <w:r w:rsidRPr="005A6351">
        <w:rPr>
          <w:b/>
          <w:bCs/>
          <w:sz w:val="20"/>
          <w:lang w:val="en-IN"/>
        </w:rPr>
        <w:t>Fault Isolation</w:t>
      </w:r>
      <w:r w:rsidRPr="005A6351">
        <w:rPr>
          <w:sz w:val="20"/>
          <w:lang w:val="en-IN"/>
        </w:rPr>
        <w:t>: Isolates faults to a single AZ, preventing widespread outages.</w:t>
      </w:r>
    </w:p>
    <w:p w14:paraId="635F781E" w14:textId="77777777" w:rsidR="005A6351" w:rsidRPr="005A6351" w:rsidRDefault="005A6351" w:rsidP="005A6351">
      <w:pPr>
        <w:pStyle w:val="BodyText"/>
        <w:numPr>
          <w:ilvl w:val="0"/>
          <w:numId w:val="43"/>
        </w:numPr>
        <w:spacing w:before="1" w:line="276" w:lineRule="auto"/>
        <w:rPr>
          <w:sz w:val="20"/>
          <w:lang w:val="en-IN"/>
        </w:rPr>
      </w:pPr>
      <w:r w:rsidRPr="005A6351">
        <w:rPr>
          <w:b/>
          <w:bCs/>
          <w:sz w:val="20"/>
          <w:lang w:val="en-IN"/>
        </w:rPr>
        <w:t>Resilience</w:t>
      </w:r>
      <w:r w:rsidRPr="005A6351">
        <w:rPr>
          <w:sz w:val="20"/>
          <w:lang w:val="en-IN"/>
        </w:rPr>
        <w:t>: Distributes resources across multiple AZs, increasing fault tolerance.</w:t>
      </w:r>
    </w:p>
    <w:p w14:paraId="6090027E" w14:textId="77777777" w:rsidR="005A6351" w:rsidRPr="005A6351" w:rsidRDefault="005A6351" w:rsidP="005A6351">
      <w:pPr>
        <w:pStyle w:val="BodyText"/>
        <w:numPr>
          <w:ilvl w:val="0"/>
          <w:numId w:val="43"/>
        </w:numPr>
        <w:spacing w:before="1" w:line="276" w:lineRule="auto"/>
        <w:rPr>
          <w:sz w:val="20"/>
          <w:lang w:val="en-IN"/>
        </w:rPr>
      </w:pPr>
      <w:r w:rsidRPr="005A6351">
        <w:rPr>
          <w:b/>
          <w:bCs/>
          <w:sz w:val="20"/>
          <w:lang w:val="en-IN"/>
        </w:rPr>
        <w:t>Cost Efficiency</w:t>
      </w:r>
      <w:r w:rsidRPr="005A6351">
        <w:rPr>
          <w:sz w:val="20"/>
          <w:lang w:val="en-IN"/>
        </w:rPr>
        <w:t>: Optimizes costs by using resources more efficiently across different AZs.</w:t>
      </w:r>
    </w:p>
    <w:p w14:paraId="0FBC95AF" w14:textId="77777777" w:rsidR="005A6351" w:rsidRPr="005A6351" w:rsidRDefault="005A6351" w:rsidP="005A6351">
      <w:pPr>
        <w:pStyle w:val="BodyText"/>
        <w:spacing w:before="1" w:line="276" w:lineRule="auto"/>
        <w:rPr>
          <w:sz w:val="20"/>
          <w:lang w:val="en-IN"/>
        </w:rPr>
      </w:pPr>
      <w:r w:rsidRPr="005A6351">
        <w:rPr>
          <w:b/>
          <w:bCs/>
          <w:sz w:val="20"/>
          <w:lang w:val="en-IN"/>
        </w:rPr>
        <w:t>Examples:</w:t>
      </w:r>
    </w:p>
    <w:p w14:paraId="50C7225B" w14:textId="77777777" w:rsidR="005A6351" w:rsidRDefault="005A6351" w:rsidP="005A6351">
      <w:pPr>
        <w:pStyle w:val="BodyText"/>
        <w:numPr>
          <w:ilvl w:val="0"/>
          <w:numId w:val="44"/>
        </w:numPr>
        <w:spacing w:before="1" w:line="276" w:lineRule="auto"/>
        <w:rPr>
          <w:sz w:val="20"/>
          <w:lang w:val="en-IN"/>
        </w:rPr>
      </w:pPr>
      <w:r w:rsidRPr="005A6351">
        <w:rPr>
          <w:b/>
          <w:bCs/>
          <w:sz w:val="20"/>
          <w:lang w:val="en-IN"/>
        </w:rPr>
        <w:t>SaaS Applications</w:t>
      </w:r>
      <w:r w:rsidRPr="005A6351">
        <w:rPr>
          <w:sz w:val="20"/>
          <w:lang w:val="en-IN"/>
        </w:rPr>
        <w:t>: Software-as-a-Service providers can ensure their applications remain available to users globally, even if one AZ goes down.</w:t>
      </w:r>
    </w:p>
    <w:p w14:paraId="24F9E538" w14:textId="77777777" w:rsidR="006D224F" w:rsidRDefault="006D224F" w:rsidP="006D224F">
      <w:pPr>
        <w:pStyle w:val="BodyText"/>
        <w:spacing w:before="1" w:line="276" w:lineRule="auto"/>
        <w:rPr>
          <w:sz w:val="20"/>
          <w:lang w:val="en-IN"/>
        </w:rPr>
      </w:pPr>
    </w:p>
    <w:p w14:paraId="0455C46E" w14:textId="454E1945" w:rsidR="006D224F" w:rsidRPr="00CB6041" w:rsidRDefault="006D224F" w:rsidP="006D224F">
      <w:pPr>
        <w:pStyle w:val="Heading1"/>
        <w:ind w:left="0"/>
        <w:jc w:val="left"/>
        <w:rPr>
          <w:color w:val="4F81BD" w:themeColor="accent1"/>
        </w:rPr>
      </w:pPr>
      <w:bookmarkStart w:id="11" w:name="_Toc166597609"/>
      <w:r>
        <w:rPr>
          <w:color w:val="4F81BD" w:themeColor="accent1"/>
        </w:rPr>
        <w:t xml:space="preserve">EKS | </w:t>
      </w:r>
      <w:r>
        <w:rPr>
          <w:color w:val="4F81BD" w:themeColor="accent1"/>
        </w:rPr>
        <w:t>Benefits for Dental services client</w:t>
      </w:r>
      <w:bookmarkEnd w:id="11"/>
    </w:p>
    <w:p w14:paraId="2042E745" w14:textId="77777777" w:rsidR="006D224F" w:rsidRDefault="006D224F" w:rsidP="006D224F">
      <w:pPr>
        <w:pStyle w:val="BodyText"/>
        <w:spacing w:before="1" w:line="276" w:lineRule="auto"/>
        <w:rPr>
          <w:sz w:val="20"/>
        </w:rPr>
      </w:pPr>
    </w:p>
    <w:p w14:paraId="00F20717" w14:textId="77777777" w:rsidR="006D224F" w:rsidRPr="006D224F" w:rsidRDefault="006D224F" w:rsidP="006D224F">
      <w:pPr>
        <w:pStyle w:val="BodyText"/>
        <w:spacing w:before="1" w:line="276" w:lineRule="auto"/>
        <w:ind w:left="100"/>
        <w:rPr>
          <w:b/>
          <w:bCs/>
          <w:sz w:val="20"/>
          <w:lang w:val="en-IN"/>
        </w:rPr>
      </w:pPr>
      <w:r w:rsidRPr="006D224F">
        <w:rPr>
          <w:b/>
          <w:bCs/>
          <w:sz w:val="20"/>
          <w:lang w:val="en-IN"/>
        </w:rPr>
        <w:t>High Availability (HA)</w:t>
      </w:r>
    </w:p>
    <w:p w14:paraId="6006B34D" w14:textId="77777777" w:rsidR="006D224F" w:rsidRPr="006D224F" w:rsidRDefault="006D224F" w:rsidP="006D224F">
      <w:pPr>
        <w:pStyle w:val="BodyText"/>
        <w:spacing w:before="1" w:line="276" w:lineRule="auto"/>
        <w:ind w:left="100"/>
        <w:rPr>
          <w:sz w:val="20"/>
          <w:lang w:val="en-IN"/>
        </w:rPr>
      </w:pPr>
      <w:r w:rsidRPr="006D224F">
        <w:rPr>
          <w:b/>
          <w:bCs/>
          <w:sz w:val="20"/>
          <w:lang w:val="en-IN"/>
        </w:rPr>
        <w:t>Benefits:</w:t>
      </w:r>
    </w:p>
    <w:p w14:paraId="7C1988C8" w14:textId="77777777" w:rsidR="006D224F" w:rsidRPr="006D224F" w:rsidRDefault="006D224F" w:rsidP="006D224F">
      <w:pPr>
        <w:pStyle w:val="BodyText"/>
        <w:numPr>
          <w:ilvl w:val="0"/>
          <w:numId w:val="46"/>
        </w:numPr>
        <w:spacing w:before="1" w:line="276" w:lineRule="auto"/>
        <w:rPr>
          <w:sz w:val="20"/>
          <w:lang w:val="en-IN"/>
        </w:rPr>
      </w:pPr>
      <w:r w:rsidRPr="006D224F">
        <w:rPr>
          <w:b/>
          <w:bCs/>
          <w:sz w:val="20"/>
          <w:lang w:val="en-IN"/>
        </w:rPr>
        <w:t>Increased Uptime and Reliability</w:t>
      </w:r>
      <w:r w:rsidRPr="006D224F">
        <w:rPr>
          <w:sz w:val="20"/>
          <w:lang w:val="en-IN"/>
        </w:rPr>
        <w:t xml:space="preserve">: Ensures that critical dental applications such as appointment scheduling, patient records management, and telehealth services remain available </w:t>
      </w:r>
      <w:r w:rsidRPr="006D224F">
        <w:rPr>
          <w:sz w:val="20"/>
          <w:lang w:val="en-IN"/>
        </w:rPr>
        <w:lastRenderedPageBreak/>
        <w:t>even during infrastructure failures. This minimizes disruptions and maintains patient trust.</w:t>
      </w:r>
    </w:p>
    <w:p w14:paraId="7AA156F7" w14:textId="77777777" w:rsidR="006D224F" w:rsidRPr="006D224F" w:rsidRDefault="006D224F" w:rsidP="006D224F">
      <w:pPr>
        <w:pStyle w:val="BodyText"/>
        <w:numPr>
          <w:ilvl w:val="0"/>
          <w:numId w:val="46"/>
        </w:numPr>
        <w:spacing w:before="1" w:line="276" w:lineRule="auto"/>
        <w:rPr>
          <w:sz w:val="20"/>
          <w:lang w:val="en-IN"/>
        </w:rPr>
      </w:pPr>
      <w:r w:rsidRPr="006D224F">
        <w:rPr>
          <w:b/>
          <w:bCs/>
          <w:sz w:val="20"/>
          <w:lang w:val="en-IN"/>
        </w:rPr>
        <w:t>Improved Performance</w:t>
      </w:r>
      <w:r w:rsidRPr="006D224F">
        <w:rPr>
          <w:sz w:val="20"/>
          <w:lang w:val="en-IN"/>
        </w:rPr>
        <w:t>: Load balancing across multiple nodes improves application responsiveness, providing a seamless experience for both patients and staff.</w:t>
      </w:r>
    </w:p>
    <w:p w14:paraId="1A923ABE" w14:textId="77777777" w:rsidR="006D224F" w:rsidRPr="006D224F" w:rsidRDefault="006D224F" w:rsidP="006D224F">
      <w:pPr>
        <w:pStyle w:val="BodyText"/>
        <w:numPr>
          <w:ilvl w:val="0"/>
          <w:numId w:val="46"/>
        </w:numPr>
        <w:spacing w:before="1" w:line="276" w:lineRule="auto"/>
        <w:rPr>
          <w:sz w:val="20"/>
          <w:lang w:val="en-IN"/>
        </w:rPr>
      </w:pPr>
      <w:r w:rsidRPr="006D224F">
        <w:rPr>
          <w:b/>
          <w:bCs/>
          <w:sz w:val="20"/>
          <w:lang w:val="en-IN"/>
        </w:rPr>
        <w:t>Enhanced Patient Experience</w:t>
      </w:r>
      <w:r w:rsidRPr="006D224F">
        <w:rPr>
          <w:sz w:val="20"/>
          <w:lang w:val="en-IN"/>
        </w:rPr>
        <w:t>: Consistent availability of online services such as appointment bookings and patient portals enhances patient satisfaction and loyalty.</w:t>
      </w:r>
    </w:p>
    <w:p w14:paraId="76E44BFC" w14:textId="77777777" w:rsidR="006D224F" w:rsidRPr="006D224F" w:rsidRDefault="006D224F" w:rsidP="006D224F">
      <w:pPr>
        <w:pStyle w:val="BodyText"/>
        <w:spacing w:before="1" w:line="276" w:lineRule="auto"/>
        <w:ind w:left="100"/>
        <w:rPr>
          <w:sz w:val="20"/>
          <w:lang w:val="en-IN"/>
        </w:rPr>
      </w:pPr>
      <w:r w:rsidRPr="006D224F">
        <w:rPr>
          <w:b/>
          <w:bCs/>
          <w:sz w:val="20"/>
          <w:lang w:val="en-IN"/>
        </w:rPr>
        <w:t>Examples:</w:t>
      </w:r>
    </w:p>
    <w:p w14:paraId="2F43EEE5" w14:textId="77777777" w:rsidR="006D224F" w:rsidRPr="006D224F" w:rsidRDefault="006D224F" w:rsidP="006D224F">
      <w:pPr>
        <w:pStyle w:val="BodyText"/>
        <w:numPr>
          <w:ilvl w:val="0"/>
          <w:numId w:val="47"/>
        </w:numPr>
        <w:spacing w:before="1" w:line="276" w:lineRule="auto"/>
        <w:rPr>
          <w:sz w:val="20"/>
          <w:lang w:val="en-IN"/>
        </w:rPr>
      </w:pPr>
      <w:r w:rsidRPr="006D224F">
        <w:rPr>
          <w:b/>
          <w:bCs/>
          <w:sz w:val="20"/>
          <w:lang w:val="en-IN"/>
        </w:rPr>
        <w:t>Appointment Scheduling</w:t>
      </w:r>
      <w:r w:rsidRPr="006D224F">
        <w:rPr>
          <w:sz w:val="20"/>
          <w:lang w:val="en-IN"/>
        </w:rPr>
        <w:t>: Even if one server node fails, patients can still book, reschedule, and cancel appointments without any interruption.</w:t>
      </w:r>
    </w:p>
    <w:p w14:paraId="5C3093D7" w14:textId="77777777" w:rsidR="006D224F" w:rsidRPr="006D224F" w:rsidRDefault="006D224F" w:rsidP="006D224F">
      <w:pPr>
        <w:pStyle w:val="BodyText"/>
        <w:numPr>
          <w:ilvl w:val="0"/>
          <w:numId w:val="47"/>
        </w:numPr>
        <w:spacing w:before="1" w:line="276" w:lineRule="auto"/>
        <w:rPr>
          <w:sz w:val="20"/>
          <w:lang w:val="en-IN"/>
        </w:rPr>
      </w:pPr>
      <w:r w:rsidRPr="006D224F">
        <w:rPr>
          <w:b/>
          <w:bCs/>
          <w:sz w:val="20"/>
          <w:lang w:val="en-IN"/>
        </w:rPr>
        <w:t>Patient Records Access</w:t>
      </w:r>
      <w:r w:rsidRPr="006D224F">
        <w:rPr>
          <w:sz w:val="20"/>
          <w:lang w:val="en-IN"/>
        </w:rPr>
        <w:t>: Dentists and staff can access patient records and treatment history without delays, ensuring continuous care and efficient operations.</w:t>
      </w:r>
    </w:p>
    <w:p w14:paraId="4EA49857" w14:textId="77777777" w:rsidR="006D224F" w:rsidRPr="006D224F" w:rsidRDefault="006D224F" w:rsidP="006D224F">
      <w:pPr>
        <w:pStyle w:val="BodyText"/>
        <w:spacing w:before="1" w:line="276" w:lineRule="auto"/>
        <w:ind w:left="100"/>
        <w:rPr>
          <w:b/>
          <w:bCs/>
          <w:sz w:val="20"/>
          <w:lang w:val="en-IN"/>
        </w:rPr>
      </w:pPr>
      <w:r w:rsidRPr="006D224F">
        <w:rPr>
          <w:b/>
          <w:bCs/>
          <w:sz w:val="20"/>
          <w:lang w:val="en-IN"/>
        </w:rPr>
        <w:t>Disaster Recovery (DR)</w:t>
      </w:r>
    </w:p>
    <w:p w14:paraId="1B751767" w14:textId="77777777" w:rsidR="006D224F" w:rsidRPr="006D224F" w:rsidRDefault="006D224F" w:rsidP="006D224F">
      <w:pPr>
        <w:pStyle w:val="BodyText"/>
        <w:spacing w:before="1" w:line="276" w:lineRule="auto"/>
        <w:ind w:left="100"/>
        <w:rPr>
          <w:sz w:val="20"/>
          <w:lang w:val="en-IN"/>
        </w:rPr>
      </w:pPr>
      <w:r w:rsidRPr="006D224F">
        <w:rPr>
          <w:b/>
          <w:bCs/>
          <w:sz w:val="20"/>
          <w:lang w:val="en-IN"/>
        </w:rPr>
        <w:t>Benefits:</w:t>
      </w:r>
    </w:p>
    <w:p w14:paraId="760F7D11" w14:textId="77777777" w:rsidR="006D224F" w:rsidRPr="006D224F" w:rsidRDefault="006D224F" w:rsidP="006D224F">
      <w:pPr>
        <w:pStyle w:val="BodyText"/>
        <w:numPr>
          <w:ilvl w:val="0"/>
          <w:numId w:val="48"/>
        </w:numPr>
        <w:spacing w:before="1" w:line="276" w:lineRule="auto"/>
        <w:rPr>
          <w:sz w:val="20"/>
          <w:lang w:val="en-IN"/>
        </w:rPr>
      </w:pPr>
      <w:r w:rsidRPr="006D224F">
        <w:rPr>
          <w:b/>
          <w:bCs/>
          <w:sz w:val="20"/>
          <w:lang w:val="en-IN"/>
        </w:rPr>
        <w:t>Data Protection</w:t>
      </w:r>
      <w:r w:rsidRPr="006D224F">
        <w:rPr>
          <w:sz w:val="20"/>
          <w:lang w:val="en-IN"/>
        </w:rPr>
        <w:t>: Regular backups of patient records, billing information, and treatment plans ensure data integrity and protection against data loss.</w:t>
      </w:r>
    </w:p>
    <w:p w14:paraId="4B3DED49" w14:textId="77777777" w:rsidR="006D224F" w:rsidRPr="006D224F" w:rsidRDefault="006D224F" w:rsidP="006D224F">
      <w:pPr>
        <w:pStyle w:val="BodyText"/>
        <w:numPr>
          <w:ilvl w:val="0"/>
          <w:numId w:val="48"/>
        </w:numPr>
        <w:spacing w:before="1" w:line="276" w:lineRule="auto"/>
        <w:rPr>
          <w:sz w:val="20"/>
          <w:lang w:val="en-IN"/>
        </w:rPr>
      </w:pPr>
      <w:r w:rsidRPr="006D224F">
        <w:rPr>
          <w:b/>
          <w:bCs/>
          <w:sz w:val="20"/>
          <w:lang w:val="en-IN"/>
        </w:rPr>
        <w:t>Quick Recovery</w:t>
      </w:r>
      <w:r w:rsidRPr="006D224F">
        <w:rPr>
          <w:sz w:val="20"/>
          <w:lang w:val="en-IN"/>
        </w:rPr>
        <w:t>: Enables rapid restoration of services and data after a disaster, minimizing downtime and ensuring business continuity.</w:t>
      </w:r>
    </w:p>
    <w:p w14:paraId="21C4E9F4" w14:textId="77777777" w:rsidR="006D224F" w:rsidRPr="006D224F" w:rsidRDefault="006D224F" w:rsidP="006D224F">
      <w:pPr>
        <w:pStyle w:val="BodyText"/>
        <w:numPr>
          <w:ilvl w:val="0"/>
          <w:numId w:val="48"/>
        </w:numPr>
        <w:spacing w:before="1" w:line="276" w:lineRule="auto"/>
        <w:rPr>
          <w:sz w:val="20"/>
          <w:lang w:val="en-IN"/>
        </w:rPr>
      </w:pPr>
      <w:r w:rsidRPr="006D224F">
        <w:rPr>
          <w:b/>
          <w:bCs/>
          <w:sz w:val="20"/>
          <w:lang w:val="en-IN"/>
        </w:rPr>
        <w:t>Regulatory Compliance</w:t>
      </w:r>
      <w:r w:rsidRPr="006D224F">
        <w:rPr>
          <w:sz w:val="20"/>
          <w:lang w:val="en-IN"/>
        </w:rPr>
        <w:t>: Meets stringent healthcare regulations and data protection laws, ensuring that patient data is securely stored and recoverable.</w:t>
      </w:r>
    </w:p>
    <w:p w14:paraId="1A5006B7" w14:textId="77777777" w:rsidR="006D224F" w:rsidRPr="006D224F" w:rsidRDefault="006D224F" w:rsidP="006D224F">
      <w:pPr>
        <w:pStyle w:val="BodyText"/>
        <w:spacing w:before="1" w:line="276" w:lineRule="auto"/>
        <w:ind w:left="100"/>
        <w:rPr>
          <w:sz w:val="20"/>
          <w:lang w:val="en-IN"/>
        </w:rPr>
      </w:pPr>
      <w:r w:rsidRPr="006D224F">
        <w:rPr>
          <w:b/>
          <w:bCs/>
          <w:sz w:val="20"/>
          <w:lang w:val="en-IN"/>
        </w:rPr>
        <w:t>Examples:</w:t>
      </w:r>
    </w:p>
    <w:p w14:paraId="0B1E627D" w14:textId="77777777" w:rsidR="006D224F" w:rsidRPr="006D224F" w:rsidRDefault="006D224F" w:rsidP="006D224F">
      <w:pPr>
        <w:pStyle w:val="BodyText"/>
        <w:numPr>
          <w:ilvl w:val="0"/>
          <w:numId w:val="49"/>
        </w:numPr>
        <w:spacing w:before="1" w:line="276" w:lineRule="auto"/>
        <w:rPr>
          <w:sz w:val="20"/>
          <w:lang w:val="en-IN"/>
        </w:rPr>
      </w:pPr>
      <w:r w:rsidRPr="006D224F">
        <w:rPr>
          <w:b/>
          <w:bCs/>
          <w:sz w:val="20"/>
          <w:lang w:val="en-IN"/>
        </w:rPr>
        <w:t>Data Backups</w:t>
      </w:r>
      <w:r w:rsidRPr="006D224F">
        <w:rPr>
          <w:sz w:val="20"/>
          <w:lang w:val="en-IN"/>
        </w:rPr>
        <w:t>: Regular snapshots and backups of patient records to Amazon S3 ensure that in the event of data corruption or accidental deletion, data can be quickly restored.</w:t>
      </w:r>
    </w:p>
    <w:p w14:paraId="27B51E3E" w14:textId="77777777" w:rsidR="006D224F" w:rsidRPr="006D224F" w:rsidRDefault="006D224F" w:rsidP="006D224F">
      <w:pPr>
        <w:pStyle w:val="BodyText"/>
        <w:numPr>
          <w:ilvl w:val="0"/>
          <w:numId w:val="49"/>
        </w:numPr>
        <w:spacing w:before="1" w:line="276" w:lineRule="auto"/>
        <w:rPr>
          <w:sz w:val="20"/>
          <w:lang w:val="en-IN"/>
        </w:rPr>
      </w:pPr>
      <w:r w:rsidRPr="006D224F">
        <w:rPr>
          <w:b/>
          <w:bCs/>
          <w:sz w:val="20"/>
          <w:lang w:val="en-IN"/>
        </w:rPr>
        <w:t>Cross-Region Replication</w:t>
      </w:r>
      <w:r w:rsidRPr="006D224F">
        <w:rPr>
          <w:sz w:val="20"/>
          <w:lang w:val="en-IN"/>
        </w:rPr>
        <w:t>: Critical patient data and application configurations are replicated to a different AWS region, ensuring availability even in case of a regional disaster.</w:t>
      </w:r>
    </w:p>
    <w:p w14:paraId="6A55F947" w14:textId="77777777" w:rsidR="006D224F" w:rsidRPr="006D224F" w:rsidRDefault="006D224F" w:rsidP="006D224F">
      <w:pPr>
        <w:pStyle w:val="BodyText"/>
        <w:spacing w:before="1" w:line="276" w:lineRule="auto"/>
        <w:ind w:left="100"/>
        <w:rPr>
          <w:b/>
          <w:bCs/>
          <w:sz w:val="20"/>
          <w:lang w:val="en-IN"/>
        </w:rPr>
      </w:pPr>
      <w:r w:rsidRPr="006D224F">
        <w:rPr>
          <w:b/>
          <w:bCs/>
          <w:sz w:val="20"/>
          <w:lang w:val="en-IN"/>
        </w:rPr>
        <w:t>Availability Zones (AZ)</w:t>
      </w:r>
    </w:p>
    <w:p w14:paraId="7F4900F1" w14:textId="77777777" w:rsidR="006D224F" w:rsidRPr="006D224F" w:rsidRDefault="006D224F" w:rsidP="006D224F">
      <w:pPr>
        <w:pStyle w:val="BodyText"/>
        <w:spacing w:before="1" w:line="276" w:lineRule="auto"/>
        <w:ind w:left="100"/>
        <w:rPr>
          <w:sz w:val="20"/>
          <w:lang w:val="en-IN"/>
        </w:rPr>
      </w:pPr>
      <w:r w:rsidRPr="006D224F">
        <w:rPr>
          <w:b/>
          <w:bCs/>
          <w:sz w:val="20"/>
          <w:lang w:val="en-IN"/>
        </w:rPr>
        <w:t>Benefits:</w:t>
      </w:r>
    </w:p>
    <w:p w14:paraId="2EB609D3" w14:textId="77777777" w:rsidR="006D224F" w:rsidRPr="006D224F" w:rsidRDefault="006D224F" w:rsidP="006D224F">
      <w:pPr>
        <w:pStyle w:val="BodyText"/>
        <w:numPr>
          <w:ilvl w:val="0"/>
          <w:numId w:val="50"/>
        </w:numPr>
        <w:spacing w:before="1" w:line="276" w:lineRule="auto"/>
        <w:rPr>
          <w:sz w:val="20"/>
          <w:lang w:val="en-IN"/>
        </w:rPr>
      </w:pPr>
      <w:r w:rsidRPr="006D224F">
        <w:rPr>
          <w:b/>
          <w:bCs/>
          <w:sz w:val="20"/>
          <w:lang w:val="en-IN"/>
        </w:rPr>
        <w:t>Fault Isolation</w:t>
      </w:r>
      <w:r w:rsidRPr="006D224F">
        <w:rPr>
          <w:sz w:val="20"/>
          <w:lang w:val="en-IN"/>
        </w:rPr>
        <w:t>: By distributing resources across multiple AZs, a failure in one AZ does not impact the overall system, ensuring continuous operation.</w:t>
      </w:r>
    </w:p>
    <w:p w14:paraId="18A3A943" w14:textId="77777777" w:rsidR="006D224F" w:rsidRPr="006D224F" w:rsidRDefault="006D224F" w:rsidP="006D224F">
      <w:pPr>
        <w:pStyle w:val="BodyText"/>
        <w:numPr>
          <w:ilvl w:val="0"/>
          <w:numId w:val="50"/>
        </w:numPr>
        <w:spacing w:before="1" w:line="276" w:lineRule="auto"/>
        <w:rPr>
          <w:sz w:val="20"/>
          <w:lang w:val="en-IN"/>
        </w:rPr>
      </w:pPr>
      <w:r w:rsidRPr="006D224F">
        <w:rPr>
          <w:b/>
          <w:bCs/>
          <w:sz w:val="20"/>
          <w:lang w:val="en-IN"/>
        </w:rPr>
        <w:t>Resilience and Fault Tolerance</w:t>
      </w:r>
      <w:r w:rsidRPr="006D224F">
        <w:rPr>
          <w:sz w:val="20"/>
          <w:lang w:val="en-IN"/>
        </w:rPr>
        <w:t>: Resources distributed across multiple AZs can handle high traffic loads and continue to operate seamlessly even if one AZ goes down.</w:t>
      </w:r>
    </w:p>
    <w:p w14:paraId="59A13F5D" w14:textId="77777777" w:rsidR="006D224F" w:rsidRPr="006D224F" w:rsidRDefault="006D224F" w:rsidP="006D224F">
      <w:pPr>
        <w:pStyle w:val="BodyText"/>
        <w:numPr>
          <w:ilvl w:val="0"/>
          <w:numId w:val="50"/>
        </w:numPr>
        <w:spacing w:before="1" w:line="276" w:lineRule="auto"/>
        <w:rPr>
          <w:sz w:val="20"/>
          <w:lang w:val="en-IN"/>
        </w:rPr>
      </w:pPr>
      <w:r w:rsidRPr="006D224F">
        <w:rPr>
          <w:b/>
          <w:bCs/>
          <w:sz w:val="20"/>
          <w:lang w:val="en-IN"/>
        </w:rPr>
        <w:t>Cost Efficiency</w:t>
      </w:r>
      <w:r w:rsidRPr="006D224F">
        <w:rPr>
          <w:sz w:val="20"/>
          <w:lang w:val="en-IN"/>
        </w:rPr>
        <w:t>: Optimizes costs by efficiently utilizing resources across different AZs, reducing the need for over-provisioning.</w:t>
      </w:r>
    </w:p>
    <w:p w14:paraId="1A08AC54" w14:textId="77777777" w:rsidR="006D224F" w:rsidRPr="006D224F" w:rsidRDefault="006D224F" w:rsidP="006D224F">
      <w:pPr>
        <w:pStyle w:val="BodyText"/>
        <w:spacing w:before="1" w:line="276" w:lineRule="auto"/>
        <w:ind w:left="100"/>
        <w:rPr>
          <w:sz w:val="20"/>
          <w:lang w:val="en-IN"/>
        </w:rPr>
      </w:pPr>
      <w:r w:rsidRPr="006D224F">
        <w:rPr>
          <w:b/>
          <w:bCs/>
          <w:sz w:val="20"/>
          <w:lang w:val="en-IN"/>
        </w:rPr>
        <w:t>Examples:</w:t>
      </w:r>
    </w:p>
    <w:p w14:paraId="59C7C850" w14:textId="77777777" w:rsidR="006D224F" w:rsidRPr="006D224F" w:rsidRDefault="006D224F" w:rsidP="006D224F">
      <w:pPr>
        <w:pStyle w:val="BodyText"/>
        <w:numPr>
          <w:ilvl w:val="0"/>
          <w:numId w:val="51"/>
        </w:numPr>
        <w:spacing w:before="1" w:line="276" w:lineRule="auto"/>
        <w:rPr>
          <w:sz w:val="20"/>
          <w:lang w:val="en-IN"/>
        </w:rPr>
      </w:pPr>
      <w:r w:rsidRPr="006D224F">
        <w:rPr>
          <w:b/>
          <w:bCs/>
          <w:sz w:val="20"/>
          <w:lang w:val="en-IN"/>
        </w:rPr>
        <w:t>Telehealth Services</w:t>
      </w:r>
      <w:r w:rsidRPr="006D224F">
        <w:rPr>
          <w:sz w:val="20"/>
          <w:lang w:val="en-IN"/>
        </w:rPr>
        <w:t>: Dental telehealth services remain operational even if one AZ experiences an outage, ensuring that virtual consultations can continue without interruption.</w:t>
      </w:r>
    </w:p>
    <w:p w14:paraId="605C8EEF" w14:textId="77777777" w:rsidR="006D224F" w:rsidRPr="006D224F" w:rsidRDefault="006D224F" w:rsidP="006D224F">
      <w:pPr>
        <w:pStyle w:val="BodyText"/>
        <w:numPr>
          <w:ilvl w:val="0"/>
          <w:numId w:val="51"/>
        </w:numPr>
        <w:spacing w:before="1" w:line="276" w:lineRule="auto"/>
        <w:rPr>
          <w:sz w:val="20"/>
          <w:lang w:val="en-IN"/>
        </w:rPr>
      </w:pPr>
      <w:r w:rsidRPr="006D224F">
        <w:rPr>
          <w:b/>
          <w:bCs/>
          <w:sz w:val="20"/>
          <w:lang w:val="en-IN"/>
        </w:rPr>
        <w:t>Patient Portal</w:t>
      </w:r>
      <w:r w:rsidRPr="006D224F">
        <w:rPr>
          <w:sz w:val="20"/>
          <w:lang w:val="en-IN"/>
        </w:rPr>
        <w:t>: The patient portal remains accessible from different geographic locations, providing reliable access to patients for viewing their treatment history, scheduling appointments, and communicating with their dentist.</w:t>
      </w:r>
    </w:p>
    <w:p w14:paraId="73E89ACE" w14:textId="77777777" w:rsidR="006D224F" w:rsidRDefault="006D224F" w:rsidP="006D224F">
      <w:pPr>
        <w:pStyle w:val="BodyText"/>
        <w:spacing w:before="1" w:line="276" w:lineRule="auto"/>
        <w:ind w:left="100"/>
        <w:rPr>
          <w:sz w:val="20"/>
        </w:rPr>
      </w:pPr>
    </w:p>
    <w:p w14:paraId="0ABCB418" w14:textId="77777777" w:rsidR="006D224F" w:rsidRDefault="006D224F" w:rsidP="006D224F">
      <w:pPr>
        <w:pStyle w:val="BodyText"/>
        <w:spacing w:before="1" w:line="276" w:lineRule="auto"/>
        <w:rPr>
          <w:sz w:val="20"/>
          <w:lang w:val="en-IN"/>
        </w:rPr>
      </w:pPr>
    </w:p>
    <w:p w14:paraId="4135E614" w14:textId="77777777" w:rsidR="00E467F5" w:rsidRPr="005A6351" w:rsidRDefault="00E467F5" w:rsidP="006D224F">
      <w:pPr>
        <w:pStyle w:val="BodyText"/>
        <w:spacing w:before="1" w:line="276" w:lineRule="auto"/>
        <w:ind w:left="720"/>
        <w:rPr>
          <w:sz w:val="20"/>
          <w:lang w:val="en-IN"/>
        </w:rPr>
      </w:pPr>
    </w:p>
    <w:p w14:paraId="2C5B6BCF" w14:textId="420BFB60" w:rsidR="005A6351" w:rsidRPr="00CB6041" w:rsidRDefault="005A6351" w:rsidP="005A6351">
      <w:pPr>
        <w:pStyle w:val="Heading1"/>
        <w:ind w:left="0"/>
        <w:jc w:val="left"/>
        <w:rPr>
          <w:color w:val="4F81BD" w:themeColor="accent1"/>
        </w:rPr>
      </w:pPr>
      <w:bookmarkStart w:id="12" w:name="_Toc166597610"/>
      <w:r>
        <w:rPr>
          <w:color w:val="4F81BD" w:themeColor="accent1"/>
        </w:rPr>
        <w:t>EKS | Co</w:t>
      </w:r>
      <w:r>
        <w:rPr>
          <w:color w:val="4F81BD" w:themeColor="accent1"/>
        </w:rPr>
        <w:t>nclusion</w:t>
      </w:r>
      <w:bookmarkEnd w:id="12"/>
    </w:p>
    <w:p w14:paraId="7D54F13A" w14:textId="77777777" w:rsidR="005A6351" w:rsidRDefault="005A6351" w:rsidP="005A6351">
      <w:pPr>
        <w:pStyle w:val="BodyText"/>
        <w:spacing w:before="1" w:line="276" w:lineRule="auto"/>
        <w:ind w:left="100"/>
        <w:rPr>
          <w:sz w:val="20"/>
        </w:rPr>
      </w:pPr>
    </w:p>
    <w:p w14:paraId="18E23DE7" w14:textId="1AD150EA" w:rsidR="005A6351" w:rsidRDefault="005A6351" w:rsidP="005A6351">
      <w:pPr>
        <w:pStyle w:val="BodyText"/>
        <w:spacing w:before="1" w:line="276" w:lineRule="auto"/>
        <w:ind w:left="100"/>
        <w:rPr>
          <w:sz w:val="20"/>
        </w:rPr>
      </w:pPr>
      <w:r w:rsidRPr="005A6351">
        <w:rPr>
          <w:sz w:val="20"/>
        </w:rPr>
        <w:t>The proposed HA, DR, and AZ configuration for EKS clusters ensures high availability, resilience, and minimal downtime. By following the best practices and implementation steps outlined in this document, clients can achieve a robust and cost-effective Kubernetes environment on AWS.</w:t>
      </w:r>
    </w:p>
    <w:p w14:paraId="57198FA8" w14:textId="77777777" w:rsidR="005A6351" w:rsidRDefault="005A6351" w:rsidP="005A6351">
      <w:pPr>
        <w:pStyle w:val="BodyText"/>
        <w:spacing w:before="1" w:line="276" w:lineRule="auto"/>
        <w:ind w:left="100"/>
        <w:rPr>
          <w:sz w:val="20"/>
        </w:rPr>
      </w:pPr>
    </w:p>
    <w:p w14:paraId="75F89319" w14:textId="188F6934" w:rsidR="005A6351" w:rsidRPr="00CB6041" w:rsidRDefault="005A6351" w:rsidP="005A6351">
      <w:pPr>
        <w:pStyle w:val="Heading1"/>
        <w:ind w:left="0"/>
        <w:jc w:val="left"/>
        <w:rPr>
          <w:color w:val="4F81BD" w:themeColor="accent1"/>
        </w:rPr>
      </w:pPr>
      <w:bookmarkStart w:id="13" w:name="_Toc166597611"/>
      <w:r>
        <w:rPr>
          <w:color w:val="4F81BD" w:themeColor="accent1"/>
        </w:rPr>
        <w:t>Appendices</w:t>
      </w:r>
      <w:bookmarkEnd w:id="13"/>
    </w:p>
    <w:p w14:paraId="5C300A7C" w14:textId="77777777" w:rsidR="005A6351" w:rsidRDefault="005A6351" w:rsidP="005A6351">
      <w:pPr>
        <w:pStyle w:val="BodyText"/>
        <w:spacing w:before="1" w:line="276" w:lineRule="auto"/>
        <w:ind w:left="100"/>
        <w:rPr>
          <w:sz w:val="20"/>
        </w:rPr>
      </w:pPr>
    </w:p>
    <w:p w14:paraId="3A0F202C" w14:textId="77777777" w:rsidR="005A6351" w:rsidRDefault="005A6351" w:rsidP="005A6351">
      <w:pPr>
        <w:pStyle w:val="BodyText"/>
        <w:spacing w:before="1" w:line="276" w:lineRule="auto"/>
        <w:ind w:left="100"/>
        <w:rPr>
          <w:sz w:val="20"/>
        </w:rPr>
      </w:pPr>
      <w:r w:rsidRPr="005A6351">
        <w:rPr>
          <w:sz w:val="20"/>
        </w:rPr>
        <w:t xml:space="preserve">The proposed HA, DR, and AZ configuration for EKS clusters ensures high availability, resilience, and </w:t>
      </w:r>
      <w:r w:rsidRPr="005A6351">
        <w:rPr>
          <w:sz w:val="20"/>
        </w:rPr>
        <w:lastRenderedPageBreak/>
        <w:t>minimal downtime. By following the best practices and implementation steps outlined in this document, clients can achieve a robust and cost-effective Kubernetes environment on AWS.</w:t>
      </w:r>
    </w:p>
    <w:p w14:paraId="7FA3992F" w14:textId="77777777" w:rsidR="005A6351" w:rsidRDefault="005A6351" w:rsidP="005A6351">
      <w:pPr>
        <w:pStyle w:val="BodyText"/>
        <w:spacing w:before="1" w:line="276" w:lineRule="auto"/>
        <w:ind w:left="100"/>
        <w:rPr>
          <w:sz w:val="20"/>
        </w:rPr>
      </w:pPr>
    </w:p>
    <w:p w14:paraId="1BD23715" w14:textId="77777777" w:rsidR="005A6351" w:rsidRPr="005A6351" w:rsidRDefault="005A6351" w:rsidP="005A6351">
      <w:pPr>
        <w:pStyle w:val="BodyText"/>
        <w:spacing w:before="1" w:line="276" w:lineRule="auto"/>
        <w:ind w:left="100"/>
        <w:rPr>
          <w:b/>
          <w:bCs/>
          <w:sz w:val="20"/>
          <w:lang w:val="en-IN"/>
        </w:rPr>
      </w:pPr>
      <w:r w:rsidRPr="005A6351">
        <w:rPr>
          <w:b/>
          <w:bCs/>
          <w:sz w:val="20"/>
          <w:lang w:val="en-IN"/>
        </w:rPr>
        <w:t>Glossary</w:t>
      </w:r>
    </w:p>
    <w:p w14:paraId="6A97D2E7" w14:textId="77777777" w:rsidR="005A6351" w:rsidRPr="005A6351" w:rsidRDefault="005A6351" w:rsidP="005A6351">
      <w:pPr>
        <w:pStyle w:val="BodyText"/>
        <w:numPr>
          <w:ilvl w:val="0"/>
          <w:numId w:val="36"/>
        </w:numPr>
        <w:spacing w:before="1" w:line="276" w:lineRule="auto"/>
        <w:rPr>
          <w:sz w:val="20"/>
          <w:lang w:val="en-IN"/>
        </w:rPr>
      </w:pPr>
      <w:r w:rsidRPr="005A6351">
        <w:rPr>
          <w:b/>
          <w:bCs/>
          <w:sz w:val="20"/>
          <w:lang w:val="en-IN"/>
        </w:rPr>
        <w:t>EKS</w:t>
      </w:r>
      <w:r w:rsidRPr="005A6351">
        <w:rPr>
          <w:sz w:val="20"/>
          <w:lang w:val="en-IN"/>
        </w:rPr>
        <w:t>: Amazon Elastic Kubernetes Service</w:t>
      </w:r>
    </w:p>
    <w:p w14:paraId="5D82E38C" w14:textId="77777777" w:rsidR="005A6351" w:rsidRPr="005A6351" w:rsidRDefault="005A6351" w:rsidP="005A6351">
      <w:pPr>
        <w:pStyle w:val="BodyText"/>
        <w:numPr>
          <w:ilvl w:val="0"/>
          <w:numId w:val="36"/>
        </w:numPr>
        <w:spacing w:before="1" w:line="276" w:lineRule="auto"/>
        <w:rPr>
          <w:sz w:val="20"/>
          <w:lang w:val="en-IN"/>
        </w:rPr>
      </w:pPr>
      <w:r w:rsidRPr="005A6351">
        <w:rPr>
          <w:b/>
          <w:bCs/>
          <w:sz w:val="20"/>
          <w:lang w:val="en-IN"/>
        </w:rPr>
        <w:t>HA</w:t>
      </w:r>
      <w:r w:rsidRPr="005A6351">
        <w:rPr>
          <w:sz w:val="20"/>
          <w:lang w:val="en-IN"/>
        </w:rPr>
        <w:t>: High Availability</w:t>
      </w:r>
    </w:p>
    <w:p w14:paraId="016066D4" w14:textId="77777777" w:rsidR="005A6351" w:rsidRPr="005A6351" w:rsidRDefault="005A6351" w:rsidP="005A6351">
      <w:pPr>
        <w:pStyle w:val="BodyText"/>
        <w:numPr>
          <w:ilvl w:val="0"/>
          <w:numId w:val="36"/>
        </w:numPr>
        <w:spacing w:before="1" w:line="276" w:lineRule="auto"/>
        <w:rPr>
          <w:sz w:val="20"/>
          <w:lang w:val="en-IN"/>
        </w:rPr>
      </w:pPr>
      <w:r w:rsidRPr="005A6351">
        <w:rPr>
          <w:b/>
          <w:bCs/>
          <w:sz w:val="20"/>
          <w:lang w:val="en-IN"/>
        </w:rPr>
        <w:t>DR</w:t>
      </w:r>
      <w:r w:rsidRPr="005A6351">
        <w:rPr>
          <w:sz w:val="20"/>
          <w:lang w:val="en-IN"/>
        </w:rPr>
        <w:t>: Disaster Recovery</w:t>
      </w:r>
    </w:p>
    <w:p w14:paraId="6A5574E2" w14:textId="77777777" w:rsidR="005A6351" w:rsidRPr="005A6351" w:rsidRDefault="005A6351" w:rsidP="005A6351">
      <w:pPr>
        <w:pStyle w:val="BodyText"/>
        <w:numPr>
          <w:ilvl w:val="0"/>
          <w:numId w:val="36"/>
        </w:numPr>
        <w:spacing w:before="1" w:line="276" w:lineRule="auto"/>
        <w:rPr>
          <w:sz w:val="20"/>
          <w:lang w:val="en-IN"/>
        </w:rPr>
      </w:pPr>
      <w:r w:rsidRPr="005A6351">
        <w:rPr>
          <w:b/>
          <w:bCs/>
          <w:sz w:val="20"/>
          <w:lang w:val="en-IN"/>
        </w:rPr>
        <w:t>AZ</w:t>
      </w:r>
      <w:r w:rsidRPr="005A6351">
        <w:rPr>
          <w:sz w:val="20"/>
          <w:lang w:val="en-IN"/>
        </w:rPr>
        <w:t>: Availability Zone</w:t>
      </w:r>
    </w:p>
    <w:p w14:paraId="6B71DFD6" w14:textId="77777777" w:rsidR="005A6351" w:rsidRPr="005A6351" w:rsidRDefault="005A6351" w:rsidP="005A6351">
      <w:pPr>
        <w:pStyle w:val="BodyText"/>
        <w:numPr>
          <w:ilvl w:val="0"/>
          <w:numId w:val="36"/>
        </w:numPr>
        <w:spacing w:before="1" w:line="276" w:lineRule="auto"/>
        <w:rPr>
          <w:sz w:val="20"/>
          <w:lang w:val="en-IN"/>
        </w:rPr>
      </w:pPr>
      <w:r w:rsidRPr="005A6351">
        <w:rPr>
          <w:b/>
          <w:bCs/>
          <w:sz w:val="20"/>
          <w:lang w:val="en-IN"/>
        </w:rPr>
        <w:t>VPC</w:t>
      </w:r>
      <w:r w:rsidRPr="005A6351">
        <w:rPr>
          <w:sz w:val="20"/>
          <w:lang w:val="en-IN"/>
        </w:rPr>
        <w:t>: Virtual Private Cloud</w:t>
      </w:r>
    </w:p>
    <w:p w14:paraId="0AA502F7" w14:textId="77777777" w:rsidR="005A6351" w:rsidRPr="005A6351" w:rsidRDefault="005A6351" w:rsidP="005A6351">
      <w:pPr>
        <w:pStyle w:val="BodyText"/>
        <w:numPr>
          <w:ilvl w:val="0"/>
          <w:numId w:val="36"/>
        </w:numPr>
        <w:spacing w:before="1" w:line="276" w:lineRule="auto"/>
        <w:rPr>
          <w:sz w:val="20"/>
          <w:lang w:val="en-IN"/>
        </w:rPr>
      </w:pPr>
      <w:r w:rsidRPr="005A6351">
        <w:rPr>
          <w:b/>
          <w:bCs/>
          <w:sz w:val="20"/>
          <w:lang w:val="en-IN"/>
        </w:rPr>
        <w:t>ASG</w:t>
      </w:r>
      <w:r w:rsidRPr="005A6351">
        <w:rPr>
          <w:sz w:val="20"/>
          <w:lang w:val="en-IN"/>
        </w:rPr>
        <w:t>: Auto Scaling Group</w:t>
      </w:r>
    </w:p>
    <w:p w14:paraId="776F78B2" w14:textId="77777777" w:rsidR="005A6351" w:rsidRPr="005A6351" w:rsidRDefault="005A6351" w:rsidP="005A6351">
      <w:pPr>
        <w:pStyle w:val="BodyText"/>
        <w:numPr>
          <w:ilvl w:val="0"/>
          <w:numId w:val="36"/>
        </w:numPr>
        <w:spacing w:before="1" w:line="276" w:lineRule="auto"/>
        <w:rPr>
          <w:sz w:val="20"/>
          <w:lang w:val="en-IN"/>
        </w:rPr>
      </w:pPr>
      <w:r w:rsidRPr="005A6351">
        <w:rPr>
          <w:b/>
          <w:bCs/>
          <w:sz w:val="20"/>
          <w:lang w:val="en-IN"/>
        </w:rPr>
        <w:t>RBAC</w:t>
      </w:r>
      <w:r w:rsidRPr="005A6351">
        <w:rPr>
          <w:sz w:val="20"/>
          <w:lang w:val="en-IN"/>
        </w:rPr>
        <w:t>: Role-Based Access Control</w:t>
      </w:r>
    </w:p>
    <w:p w14:paraId="0A7642FF" w14:textId="77777777" w:rsidR="005A6351" w:rsidRPr="005A6351" w:rsidRDefault="005A6351" w:rsidP="005A6351">
      <w:pPr>
        <w:pStyle w:val="BodyText"/>
        <w:numPr>
          <w:ilvl w:val="0"/>
          <w:numId w:val="36"/>
        </w:numPr>
        <w:spacing w:before="1" w:line="276" w:lineRule="auto"/>
        <w:rPr>
          <w:sz w:val="20"/>
          <w:lang w:val="en-IN"/>
        </w:rPr>
      </w:pPr>
      <w:r w:rsidRPr="005A6351">
        <w:rPr>
          <w:b/>
          <w:bCs/>
          <w:sz w:val="20"/>
          <w:lang w:val="en-IN"/>
        </w:rPr>
        <w:t>IAM</w:t>
      </w:r>
      <w:r w:rsidRPr="005A6351">
        <w:rPr>
          <w:sz w:val="20"/>
          <w:lang w:val="en-IN"/>
        </w:rPr>
        <w:t>: Identity and Access Management</w:t>
      </w:r>
    </w:p>
    <w:p w14:paraId="75F4EDB3" w14:textId="77777777" w:rsidR="005A6351" w:rsidRPr="005A6351" w:rsidRDefault="005A6351" w:rsidP="005A6351">
      <w:pPr>
        <w:pStyle w:val="BodyText"/>
        <w:numPr>
          <w:ilvl w:val="0"/>
          <w:numId w:val="36"/>
        </w:numPr>
        <w:spacing w:before="1" w:line="276" w:lineRule="auto"/>
        <w:rPr>
          <w:sz w:val="20"/>
          <w:lang w:val="en-IN"/>
        </w:rPr>
      </w:pPr>
      <w:r w:rsidRPr="005A6351">
        <w:rPr>
          <w:b/>
          <w:bCs/>
          <w:sz w:val="20"/>
          <w:lang w:val="en-IN"/>
        </w:rPr>
        <w:t>KMS</w:t>
      </w:r>
      <w:r w:rsidRPr="005A6351">
        <w:rPr>
          <w:sz w:val="20"/>
          <w:lang w:val="en-IN"/>
        </w:rPr>
        <w:t>: Key Management Service</w:t>
      </w:r>
    </w:p>
    <w:p w14:paraId="504FEDA7" w14:textId="77777777" w:rsidR="005A6351" w:rsidRPr="005A6351" w:rsidRDefault="005A6351" w:rsidP="005A6351">
      <w:pPr>
        <w:pStyle w:val="BodyText"/>
        <w:numPr>
          <w:ilvl w:val="0"/>
          <w:numId w:val="36"/>
        </w:numPr>
        <w:spacing w:before="1" w:line="276" w:lineRule="auto"/>
        <w:rPr>
          <w:sz w:val="20"/>
          <w:lang w:val="en-IN"/>
        </w:rPr>
      </w:pPr>
      <w:r w:rsidRPr="005A6351">
        <w:rPr>
          <w:b/>
          <w:bCs/>
          <w:sz w:val="20"/>
          <w:lang w:val="en-IN"/>
        </w:rPr>
        <w:t>ELB</w:t>
      </w:r>
      <w:r w:rsidRPr="005A6351">
        <w:rPr>
          <w:sz w:val="20"/>
          <w:lang w:val="en-IN"/>
        </w:rPr>
        <w:t>: Elastic Load Balancer</w:t>
      </w:r>
    </w:p>
    <w:p w14:paraId="255D02CD" w14:textId="77777777" w:rsidR="005A6351" w:rsidRDefault="005A6351" w:rsidP="005A6351">
      <w:pPr>
        <w:pStyle w:val="BodyText"/>
        <w:numPr>
          <w:ilvl w:val="0"/>
          <w:numId w:val="36"/>
        </w:numPr>
        <w:spacing w:before="1" w:line="276" w:lineRule="auto"/>
        <w:rPr>
          <w:sz w:val="20"/>
          <w:lang w:val="en-IN"/>
        </w:rPr>
      </w:pPr>
      <w:r w:rsidRPr="005A6351">
        <w:rPr>
          <w:b/>
          <w:bCs/>
          <w:sz w:val="20"/>
          <w:lang w:val="en-IN"/>
        </w:rPr>
        <w:t>NLB</w:t>
      </w:r>
      <w:r w:rsidRPr="005A6351">
        <w:rPr>
          <w:sz w:val="20"/>
          <w:lang w:val="en-IN"/>
        </w:rPr>
        <w:t>: Network Load Balancer</w:t>
      </w:r>
    </w:p>
    <w:p w14:paraId="22471581" w14:textId="77777777" w:rsidR="00195D71" w:rsidRDefault="00195D71" w:rsidP="00195D71">
      <w:pPr>
        <w:pStyle w:val="BodyText"/>
        <w:spacing w:before="1" w:line="276" w:lineRule="auto"/>
        <w:rPr>
          <w:sz w:val="20"/>
          <w:lang w:val="en-IN"/>
        </w:rPr>
      </w:pPr>
    </w:p>
    <w:p w14:paraId="2BF06FD0" w14:textId="77777777" w:rsidR="00195D71" w:rsidRDefault="00195D71" w:rsidP="00195D71">
      <w:pPr>
        <w:pStyle w:val="BodyText"/>
        <w:spacing w:before="1" w:line="276" w:lineRule="auto"/>
        <w:rPr>
          <w:sz w:val="20"/>
          <w:lang w:val="en-IN"/>
        </w:rPr>
      </w:pPr>
    </w:p>
    <w:p w14:paraId="558F7039" w14:textId="77777777" w:rsidR="00195D71" w:rsidRDefault="00195D71" w:rsidP="00195D71">
      <w:pPr>
        <w:pStyle w:val="BodyText"/>
        <w:spacing w:before="1" w:line="276" w:lineRule="auto"/>
        <w:rPr>
          <w:sz w:val="20"/>
          <w:lang w:val="en-IN"/>
        </w:rPr>
      </w:pPr>
    </w:p>
    <w:p w14:paraId="413F19D8" w14:textId="77777777" w:rsidR="00195D71" w:rsidRPr="005A6351" w:rsidRDefault="00195D71" w:rsidP="00195D71">
      <w:pPr>
        <w:pStyle w:val="BodyText"/>
        <w:spacing w:before="1" w:line="276" w:lineRule="auto"/>
        <w:rPr>
          <w:sz w:val="20"/>
          <w:lang w:val="en-IN"/>
        </w:rPr>
      </w:pPr>
    </w:p>
    <w:p w14:paraId="7C4131DC" w14:textId="77777777" w:rsidR="005A6351" w:rsidRPr="005A6351" w:rsidRDefault="005A6351" w:rsidP="005A6351">
      <w:pPr>
        <w:pStyle w:val="BodyText"/>
        <w:spacing w:before="1" w:line="276" w:lineRule="auto"/>
        <w:ind w:left="100"/>
        <w:rPr>
          <w:b/>
          <w:bCs/>
          <w:sz w:val="20"/>
          <w:lang w:val="en-IN"/>
        </w:rPr>
      </w:pPr>
      <w:r w:rsidRPr="005A6351">
        <w:rPr>
          <w:b/>
          <w:bCs/>
          <w:sz w:val="20"/>
          <w:lang w:val="en-IN"/>
        </w:rPr>
        <w:t>References</w:t>
      </w:r>
    </w:p>
    <w:p w14:paraId="6C22B862" w14:textId="77777777" w:rsidR="005A6351" w:rsidRPr="005A6351" w:rsidRDefault="005A6351" w:rsidP="005A6351">
      <w:pPr>
        <w:pStyle w:val="BodyText"/>
        <w:numPr>
          <w:ilvl w:val="0"/>
          <w:numId w:val="37"/>
        </w:numPr>
        <w:spacing w:before="1" w:line="276" w:lineRule="auto"/>
        <w:rPr>
          <w:sz w:val="20"/>
          <w:lang w:val="en-IN"/>
        </w:rPr>
      </w:pPr>
      <w:hyperlink r:id="rId15" w:tgtFrame="_new" w:history="1">
        <w:r w:rsidRPr="005A6351">
          <w:rPr>
            <w:rStyle w:val="Hyperlink"/>
            <w:sz w:val="20"/>
            <w:lang w:val="en-IN"/>
          </w:rPr>
          <w:t>Amazon EKS Documen</w:t>
        </w:r>
        <w:r w:rsidRPr="005A6351">
          <w:rPr>
            <w:rStyle w:val="Hyperlink"/>
            <w:sz w:val="20"/>
            <w:lang w:val="en-IN"/>
          </w:rPr>
          <w:t>t</w:t>
        </w:r>
        <w:r w:rsidRPr="005A6351">
          <w:rPr>
            <w:rStyle w:val="Hyperlink"/>
            <w:sz w:val="20"/>
            <w:lang w:val="en-IN"/>
          </w:rPr>
          <w:t>ation</w:t>
        </w:r>
      </w:hyperlink>
    </w:p>
    <w:p w14:paraId="0B08845C" w14:textId="77777777" w:rsidR="005A6351" w:rsidRPr="002B55C9" w:rsidRDefault="005A6351" w:rsidP="005A6351">
      <w:pPr>
        <w:pStyle w:val="BodyText"/>
        <w:numPr>
          <w:ilvl w:val="0"/>
          <w:numId w:val="37"/>
        </w:numPr>
        <w:spacing w:before="1" w:line="276" w:lineRule="auto"/>
        <w:rPr>
          <w:sz w:val="20"/>
          <w:lang w:val="en-IN"/>
        </w:rPr>
      </w:pPr>
      <w:hyperlink r:id="rId16" w:tgtFrame="_new" w:history="1">
        <w:r w:rsidRPr="005A6351">
          <w:rPr>
            <w:rStyle w:val="Hyperlink"/>
            <w:sz w:val="20"/>
            <w:lang w:val="en-IN"/>
          </w:rPr>
          <w:t>AWS Well-Architecte</w:t>
        </w:r>
        <w:r w:rsidRPr="005A6351">
          <w:rPr>
            <w:rStyle w:val="Hyperlink"/>
            <w:sz w:val="20"/>
            <w:lang w:val="en-IN"/>
          </w:rPr>
          <w:t>d</w:t>
        </w:r>
        <w:r w:rsidRPr="005A6351">
          <w:rPr>
            <w:rStyle w:val="Hyperlink"/>
            <w:sz w:val="20"/>
            <w:lang w:val="en-IN"/>
          </w:rPr>
          <w:t xml:space="preserve"> Framework</w:t>
        </w:r>
      </w:hyperlink>
    </w:p>
    <w:p w14:paraId="380DD3E7" w14:textId="641E285F" w:rsidR="002B55C9" w:rsidRDefault="002B55C9" w:rsidP="005A6351">
      <w:pPr>
        <w:pStyle w:val="BodyText"/>
        <w:numPr>
          <w:ilvl w:val="0"/>
          <w:numId w:val="37"/>
        </w:numPr>
        <w:spacing w:before="1" w:line="276" w:lineRule="auto"/>
        <w:rPr>
          <w:sz w:val="20"/>
          <w:lang w:val="en-IN"/>
        </w:rPr>
      </w:pPr>
      <w:hyperlink r:id="rId17" w:history="1">
        <w:r w:rsidRPr="008613CA">
          <w:rPr>
            <w:rStyle w:val="Hyperlink"/>
            <w:sz w:val="20"/>
            <w:lang w:val="en-IN"/>
          </w:rPr>
          <w:t>https://docs.aws.amazon.com/eks/latest/userguide/disaster-recovery-resiliency.html</w:t>
        </w:r>
      </w:hyperlink>
    </w:p>
    <w:p w14:paraId="54161354" w14:textId="66828922" w:rsidR="002B55C9" w:rsidRDefault="002B55C9" w:rsidP="005A6351">
      <w:pPr>
        <w:pStyle w:val="BodyText"/>
        <w:numPr>
          <w:ilvl w:val="0"/>
          <w:numId w:val="37"/>
        </w:numPr>
        <w:spacing w:before="1" w:line="276" w:lineRule="auto"/>
        <w:rPr>
          <w:sz w:val="20"/>
          <w:lang w:val="en-IN"/>
        </w:rPr>
      </w:pPr>
      <w:hyperlink r:id="rId18" w:history="1">
        <w:r>
          <w:rPr>
            <w:rStyle w:val="Hyperlink"/>
          </w:rPr>
          <w:t>Operating resilient workloads on Amazon EKS | Containers</w:t>
        </w:r>
      </w:hyperlink>
    </w:p>
    <w:p w14:paraId="21B2AF88" w14:textId="77777777" w:rsidR="002B55C9" w:rsidRDefault="002B55C9" w:rsidP="002B55C9">
      <w:pPr>
        <w:pStyle w:val="BodyText"/>
        <w:spacing w:before="1" w:line="276" w:lineRule="auto"/>
        <w:rPr>
          <w:sz w:val="20"/>
          <w:lang w:val="en-IN"/>
        </w:rPr>
      </w:pPr>
    </w:p>
    <w:p w14:paraId="6542DA4C" w14:textId="77777777" w:rsidR="002B55C9" w:rsidRPr="005A6351" w:rsidRDefault="002B55C9" w:rsidP="002B55C9">
      <w:pPr>
        <w:pStyle w:val="BodyText"/>
        <w:spacing w:before="1" w:line="276" w:lineRule="auto"/>
        <w:ind w:left="720"/>
        <w:rPr>
          <w:sz w:val="20"/>
          <w:lang w:val="en-IN"/>
        </w:rPr>
      </w:pPr>
    </w:p>
    <w:p w14:paraId="383492DF" w14:textId="77777777" w:rsidR="002B55C9" w:rsidRDefault="002B55C9" w:rsidP="005A6351">
      <w:pPr>
        <w:pStyle w:val="BodyText"/>
        <w:spacing w:before="1" w:line="276" w:lineRule="auto"/>
        <w:ind w:left="100"/>
        <w:rPr>
          <w:sz w:val="20"/>
          <w:lang w:val="en-IN"/>
        </w:rPr>
      </w:pPr>
    </w:p>
    <w:p w14:paraId="53D81C84" w14:textId="49540AF1" w:rsidR="005A6351" w:rsidRPr="005A6351" w:rsidRDefault="005A6351" w:rsidP="005A6351">
      <w:pPr>
        <w:pStyle w:val="BodyText"/>
        <w:spacing w:before="1" w:line="276" w:lineRule="auto"/>
        <w:ind w:left="100"/>
        <w:rPr>
          <w:b/>
          <w:bCs/>
          <w:sz w:val="20"/>
          <w:lang w:val="en-IN"/>
        </w:rPr>
      </w:pPr>
      <w:r w:rsidRPr="005A6351">
        <w:rPr>
          <w:b/>
          <w:bCs/>
          <w:sz w:val="20"/>
          <w:lang w:val="en-IN"/>
        </w:rPr>
        <w:t>Acronyms</w:t>
      </w:r>
    </w:p>
    <w:p w14:paraId="24CAD330" w14:textId="77777777" w:rsidR="005A6351" w:rsidRPr="005A6351" w:rsidRDefault="005A6351" w:rsidP="005A6351">
      <w:pPr>
        <w:pStyle w:val="BodyText"/>
        <w:numPr>
          <w:ilvl w:val="0"/>
          <w:numId w:val="38"/>
        </w:numPr>
        <w:spacing w:before="1" w:line="276" w:lineRule="auto"/>
        <w:rPr>
          <w:sz w:val="20"/>
          <w:lang w:val="en-IN"/>
        </w:rPr>
      </w:pPr>
      <w:r w:rsidRPr="005A6351">
        <w:rPr>
          <w:b/>
          <w:bCs/>
          <w:sz w:val="20"/>
          <w:lang w:val="en-IN"/>
        </w:rPr>
        <w:t>EBS</w:t>
      </w:r>
      <w:r w:rsidRPr="005A6351">
        <w:rPr>
          <w:sz w:val="20"/>
          <w:lang w:val="en-IN"/>
        </w:rPr>
        <w:t>: Elastic Block Store</w:t>
      </w:r>
    </w:p>
    <w:p w14:paraId="1414AD1C" w14:textId="77777777" w:rsidR="005A6351" w:rsidRPr="005A6351" w:rsidRDefault="005A6351" w:rsidP="005A6351">
      <w:pPr>
        <w:pStyle w:val="BodyText"/>
        <w:numPr>
          <w:ilvl w:val="0"/>
          <w:numId w:val="38"/>
        </w:numPr>
        <w:spacing w:before="1" w:line="276" w:lineRule="auto"/>
        <w:rPr>
          <w:sz w:val="20"/>
          <w:lang w:val="en-IN"/>
        </w:rPr>
      </w:pPr>
      <w:r w:rsidRPr="005A6351">
        <w:rPr>
          <w:b/>
          <w:bCs/>
          <w:sz w:val="20"/>
          <w:lang w:val="en-IN"/>
        </w:rPr>
        <w:t>EFS</w:t>
      </w:r>
      <w:r w:rsidRPr="005A6351">
        <w:rPr>
          <w:sz w:val="20"/>
          <w:lang w:val="en-IN"/>
        </w:rPr>
        <w:t>: Elastic File System</w:t>
      </w:r>
    </w:p>
    <w:p w14:paraId="7841C863" w14:textId="77777777" w:rsidR="005A6351" w:rsidRPr="005A6351" w:rsidRDefault="005A6351" w:rsidP="005A6351">
      <w:pPr>
        <w:pStyle w:val="BodyText"/>
        <w:numPr>
          <w:ilvl w:val="0"/>
          <w:numId w:val="38"/>
        </w:numPr>
        <w:spacing w:before="1" w:line="276" w:lineRule="auto"/>
        <w:rPr>
          <w:sz w:val="20"/>
          <w:lang w:val="en-IN"/>
        </w:rPr>
      </w:pPr>
      <w:r w:rsidRPr="005A6351">
        <w:rPr>
          <w:b/>
          <w:bCs/>
          <w:sz w:val="20"/>
          <w:lang w:val="en-IN"/>
        </w:rPr>
        <w:t>S3</w:t>
      </w:r>
      <w:r w:rsidRPr="005A6351">
        <w:rPr>
          <w:sz w:val="20"/>
          <w:lang w:val="en-IN"/>
        </w:rPr>
        <w:t>: Simple Storage Service</w:t>
      </w:r>
    </w:p>
    <w:p w14:paraId="0EB1672B" w14:textId="77777777" w:rsidR="005A6351" w:rsidRPr="005A6351" w:rsidRDefault="005A6351" w:rsidP="005A6351">
      <w:pPr>
        <w:pStyle w:val="BodyText"/>
        <w:numPr>
          <w:ilvl w:val="0"/>
          <w:numId w:val="38"/>
        </w:numPr>
        <w:spacing w:before="1" w:line="276" w:lineRule="auto"/>
        <w:rPr>
          <w:sz w:val="20"/>
          <w:lang w:val="en-IN"/>
        </w:rPr>
      </w:pPr>
      <w:r w:rsidRPr="005A6351">
        <w:rPr>
          <w:b/>
          <w:bCs/>
          <w:sz w:val="20"/>
          <w:lang w:val="en-IN"/>
        </w:rPr>
        <w:t>TLS</w:t>
      </w:r>
      <w:r w:rsidRPr="005A6351">
        <w:rPr>
          <w:sz w:val="20"/>
          <w:lang w:val="en-IN"/>
        </w:rPr>
        <w:t>: Transport Layer Security</w:t>
      </w:r>
    </w:p>
    <w:p w14:paraId="46CF90FF" w14:textId="77777777" w:rsidR="005A6351" w:rsidRPr="005A6351" w:rsidRDefault="005A6351" w:rsidP="005A6351">
      <w:pPr>
        <w:pStyle w:val="BodyText"/>
        <w:numPr>
          <w:ilvl w:val="0"/>
          <w:numId w:val="38"/>
        </w:numPr>
        <w:spacing w:before="1" w:line="276" w:lineRule="auto"/>
        <w:rPr>
          <w:sz w:val="20"/>
          <w:lang w:val="en-IN"/>
        </w:rPr>
      </w:pPr>
      <w:r w:rsidRPr="005A6351">
        <w:rPr>
          <w:b/>
          <w:bCs/>
          <w:sz w:val="20"/>
          <w:lang w:val="en-IN"/>
        </w:rPr>
        <w:t>API</w:t>
      </w:r>
      <w:r w:rsidRPr="005A6351">
        <w:rPr>
          <w:sz w:val="20"/>
          <w:lang w:val="en-IN"/>
        </w:rPr>
        <w:t>: Application Programming Interface</w:t>
      </w:r>
    </w:p>
    <w:p w14:paraId="0FDA0772" w14:textId="77777777" w:rsidR="005A6351" w:rsidRPr="00FA3AC4" w:rsidRDefault="005A6351" w:rsidP="005A6351">
      <w:pPr>
        <w:pStyle w:val="BodyText"/>
        <w:spacing w:before="1" w:line="276" w:lineRule="auto"/>
        <w:ind w:left="100"/>
        <w:rPr>
          <w:sz w:val="20"/>
        </w:rPr>
      </w:pPr>
    </w:p>
    <w:p w14:paraId="127D8F8B" w14:textId="77777777" w:rsidR="005A6351" w:rsidRPr="00FA3AC4" w:rsidRDefault="005A6351" w:rsidP="005A6351">
      <w:pPr>
        <w:pStyle w:val="BodyText"/>
        <w:spacing w:before="1" w:line="276" w:lineRule="auto"/>
        <w:ind w:left="100"/>
        <w:rPr>
          <w:sz w:val="20"/>
        </w:rPr>
      </w:pPr>
    </w:p>
    <w:sectPr w:rsidR="005A6351" w:rsidRPr="00FA3AC4">
      <w:pgSz w:w="11910" w:h="16840"/>
      <w:pgMar w:top="2000" w:right="1340" w:bottom="1260" w:left="1340" w:header="708" w:footer="10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A223B" w14:textId="77777777" w:rsidR="00173BD4" w:rsidRDefault="00173BD4">
      <w:r>
        <w:separator/>
      </w:r>
    </w:p>
  </w:endnote>
  <w:endnote w:type="continuationSeparator" w:id="0">
    <w:p w14:paraId="38C746FB" w14:textId="77777777" w:rsidR="00173BD4" w:rsidRDefault="00173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7AD6E" w14:textId="7DA2384D" w:rsidR="00894CF0" w:rsidRDefault="004414D8">
    <w:pPr>
      <w:pStyle w:val="BodyText"/>
      <w:spacing w:line="14" w:lineRule="auto"/>
      <w:rPr>
        <w:sz w:val="20"/>
      </w:rPr>
    </w:pPr>
    <w:r>
      <w:rPr>
        <w:noProof/>
      </w:rPr>
      <mc:AlternateContent>
        <mc:Choice Requires="wps">
          <w:drawing>
            <wp:anchor distT="0" distB="0" distL="114300" distR="114300" simplePos="0" relativeHeight="487405056" behindDoc="1" locked="0" layoutInCell="1" allowOverlap="1" wp14:anchorId="3FBA2F6B" wp14:editId="5356E0FA">
              <wp:simplePos x="0" y="0"/>
              <wp:positionH relativeFrom="page">
                <wp:posOffset>896620</wp:posOffset>
              </wp:positionH>
              <wp:positionV relativeFrom="page">
                <wp:posOffset>9884410</wp:posOffset>
              </wp:positionV>
              <wp:extent cx="5768975" cy="6350"/>
              <wp:effectExtent l="0" t="0" r="0" b="6350"/>
              <wp:wrapNone/>
              <wp:docPr id="589795668"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5528D" id="docshape2" o:spid="_x0000_s1026" style="position:absolute;margin-left:70.6pt;margin-top:778.3pt;width:454.25pt;height:.5pt;z-index:-1591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" fillcolor="#d9d9d9" stroked="f">
              <v:path arrowok="t"/>
              <w10:wrap anchorx="page" anchory="page"/>
            </v:rect>
          </w:pict>
        </mc:Fallback>
      </mc:AlternateContent>
    </w:r>
    <w:r>
      <w:rPr>
        <w:noProof/>
      </w:rPr>
      <mc:AlternateContent>
        <mc:Choice Requires="wps">
          <w:drawing>
            <wp:anchor distT="0" distB="0" distL="114300" distR="114300" simplePos="0" relativeHeight="487405568" behindDoc="1" locked="0" layoutInCell="1" allowOverlap="1" wp14:anchorId="4B8D2A61" wp14:editId="24327DDD">
              <wp:simplePos x="0" y="0"/>
              <wp:positionH relativeFrom="page">
                <wp:posOffset>876300</wp:posOffset>
              </wp:positionH>
              <wp:positionV relativeFrom="page">
                <wp:posOffset>9917430</wp:posOffset>
              </wp:positionV>
              <wp:extent cx="641350" cy="165735"/>
              <wp:effectExtent l="0" t="0" r="6350" b="12065"/>
              <wp:wrapNone/>
              <wp:docPr id="237520923"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13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5EB12" w14:textId="77777777" w:rsidR="00894CF0" w:rsidRDefault="00000000">
                          <w:pPr>
                            <w:pStyle w:val="BodyText"/>
                            <w:spacing w:line="232" w:lineRule="exact"/>
                            <w:ind w:left="60"/>
                          </w:pPr>
                          <w:r>
                            <w:fldChar w:fldCharType="begin"/>
                          </w:r>
                          <w:r>
                            <w:instrText xml:space="preserve"> PAGE </w:instrText>
                          </w:r>
                          <w:r>
                            <w:fldChar w:fldCharType="separate"/>
                          </w:r>
                          <w:r>
                            <w:t>1</w:t>
                          </w:r>
                          <w:r>
                            <w:fldChar w:fldCharType="end"/>
                          </w:r>
                          <w:r>
                            <w:rPr>
                              <w:spacing w:val="-16"/>
                            </w:rPr>
                            <w:t xml:space="preserve"> </w:t>
                          </w:r>
                          <w:r>
                            <w:rPr>
                              <w:b/>
                              <w:w w:val="110"/>
                            </w:rPr>
                            <w:t>|</w:t>
                          </w:r>
                          <w:r>
                            <w:rPr>
                              <w:b/>
                              <w:spacing w:val="-19"/>
                              <w:w w:val="110"/>
                            </w:rPr>
                            <w:t xml:space="preserve"> </w:t>
                          </w:r>
                          <w:r>
                            <w:rPr>
                              <w:color w:val="7E7E7E"/>
                            </w:rPr>
                            <w:t>P</w:t>
                          </w:r>
                          <w:r>
                            <w:rPr>
                              <w:color w:val="7E7E7E"/>
                              <w:spacing w:val="-15"/>
                            </w:rPr>
                            <w:t xml:space="preserve"> </w:t>
                          </w:r>
                          <w:r>
                            <w:rPr>
                              <w:color w:val="7E7E7E"/>
                            </w:rPr>
                            <w:t>a</w:t>
                          </w:r>
                          <w:r>
                            <w:rPr>
                              <w:color w:val="7E7E7E"/>
                              <w:spacing w:val="-15"/>
                            </w:rPr>
                            <w:t xml:space="preserve"> </w:t>
                          </w:r>
                          <w:r>
                            <w:rPr>
                              <w:color w:val="7E7E7E"/>
                            </w:rPr>
                            <w:t>g</w:t>
                          </w:r>
                          <w:r>
                            <w:rPr>
                              <w:color w:val="7E7E7E"/>
                              <w:spacing w:val="-15"/>
                            </w:rPr>
                            <w:t xml:space="preserve"> </w:t>
                          </w:r>
                          <w:r>
                            <w:rPr>
                              <w:color w:val="7E7E7E"/>
                              <w:spacing w:val="-10"/>
                              <w:w w:val="95"/>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8D2A61" id="_x0000_t202" coordsize="21600,21600" o:spt="202" path="m,l,21600r21600,l21600,xe">
              <v:stroke joinstyle="miter"/>
              <v:path gradientshapeok="t" o:connecttype="rect"/>
            </v:shapetype>
            <v:shape id="docshape3" o:spid="_x0000_s1027" type="#_x0000_t202" style="position:absolute;margin-left:69pt;margin-top:780.9pt;width:50.5pt;height:13.05pt;z-index:-1591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" filled="f" stroked="f">
              <v:path arrowok="t"/>
              <v:textbox inset="0,0,0,0">
                <w:txbxContent>
                  <w:p w14:paraId="08C5EB12" w14:textId="77777777" w:rsidR="00894CF0" w:rsidRDefault="00000000">
                    <w:pPr>
                      <w:pStyle w:val="BodyText"/>
                      <w:spacing w:line="232" w:lineRule="exact"/>
                      <w:ind w:left="60"/>
                    </w:pPr>
                    <w:r>
                      <w:fldChar w:fldCharType="begin"/>
                    </w:r>
                    <w:r>
                      <w:instrText xml:space="preserve"> PAGE </w:instrText>
                    </w:r>
                    <w:r>
                      <w:fldChar w:fldCharType="separate"/>
                    </w:r>
                    <w:r>
                      <w:t>1</w:t>
                    </w:r>
                    <w:r>
                      <w:fldChar w:fldCharType="end"/>
                    </w:r>
                    <w:r>
                      <w:rPr>
                        <w:spacing w:val="-16"/>
                      </w:rPr>
                      <w:t xml:space="preserve"> </w:t>
                    </w:r>
                    <w:r>
                      <w:rPr>
                        <w:b/>
                        <w:w w:val="110"/>
                      </w:rPr>
                      <w:t>|</w:t>
                    </w:r>
                    <w:r>
                      <w:rPr>
                        <w:b/>
                        <w:spacing w:val="-19"/>
                        <w:w w:val="110"/>
                      </w:rPr>
                      <w:t xml:space="preserve"> </w:t>
                    </w:r>
                    <w:r>
                      <w:rPr>
                        <w:color w:val="7E7E7E"/>
                      </w:rPr>
                      <w:t>P</w:t>
                    </w:r>
                    <w:r>
                      <w:rPr>
                        <w:color w:val="7E7E7E"/>
                        <w:spacing w:val="-15"/>
                      </w:rPr>
                      <w:t xml:space="preserve"> </w:t>
                    </w:r>
                    <w:r>
                      <w:rPr>
                        <w:color w:val="7E7E7E"/>
                      </w:rPr>
                      <w:t>a</w:t>
                    </w:r>
                    <w:r>
                      <w:rPr>
                        <w:color w:val="7E7E7E"/>
                        <w:spacing w:val="-15"/>
                      </w:rPr>
                      <w:t xml:space="preserve"> </w:t>
                    </w:r>
                    <w:r>
                      <w:rPr>
                        <w:color w:val="7E7E7E"/>
                      </w:rPr>
                      <w:t>g</w:t>
                    </w:r>
                    <w:r>
                      <w:rPr>
                        <w:color w:val="7E7E7E"/>
                        <w:spacing w:val="-15"/>
                      </w:rPr>
                      <w:t xml:space="preserve"> </w:t>
                    </w:r>
                    <w:r>
                      <w:rPr>
                        <w:color w:val="7E7E7E"/>
                        <w:spacing w:val="-10"/>
                        <w:w w:val="95"/>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79ACA" w14:textId="77777777" w:rsidR="00173BD4" w:rsidRDefault="00173BD4">
      <w:r>
        <w:separator/>
      </w:r>
    </w:p>
  </w:footnote>
  <w:footnote w:type="continuationSeparator" w:id="0">
    <w:p w14:paraId="0161FDB1" w14:textId="77777777" w:rsidR="00173BD4" w:rsidRDefault="00173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86C30" w14:textId="2982F583" w:rsidR="00E76D82" w:rsidRDefault="00000000">
    <w:pPr>
      <w:pStyle w:val="Header"/>
    </w:pPr>
    <w:r>
      <w:rPr>
        <w:noProof/>
      </w:rPr>
      <w:pict w14:anchorId="201164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4877" o:spid="_x0000_s1027" type="#_x0000_t136" alt="" style="position:absolute;margin-left:0;margin-top:0;width:569.3pt;height:81.3pt;rotation:315;z-index:-1589401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68BC" w14:textId="7849CE6A" w:rsidR="00894CF0" w:rsidRPr="00E65A37" w:rsidRDefault="00E65A37">
    <w:pPr>
      <w:pStyle w:val="BodyText"/>
      <w:spacing w:line="14" w:lineRule="auto"/>
      <w:rPr>
        <w:sz w:val="18"/>
        <w:szCs w:val="20"/>
      </w:rPr>
    </w:pPr>
    <w:r w:rsidRPr="00E65A37">
      <w:rPr>
        <w:noProof/>
        <w:sz w:val="20"/>
        <w:szCs w:val="20"/>
      </w:rPr>
      <mc:AlternateContent>
        <mc:Choice Requires="wps">
          <w:drawing>
            <wp:anchor distT="0" distB="0" distL="114300" distR="114300" simplePos="0" relativeHeight="487404544" behindDoc="1" locked="0" layoutInCell="1" allowOverlap="1" wp14:anchorId="1DE3777A" wp14:editId="39B41E32">
              <wp:simplePos x="0" y="0"/>
              <wp:positionH relativeFrom="margin">
                <wp:align>right</wp:align>
              </wp:positionH>
              <wp:positionV relativeFrom="page">
                <wp:posOffset>320675</wp:posOffset>
              </wp:positionV>
              <wp:extent cx="2794000" cy="219600"/>
              <wp:effectExtent l="0" t="0" r="6350" b="9525"/>
              <wp:wrapNone/>
              <wp:docPr id="40061329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94000" cy="21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696AF" w14:textId="18997729" w:rsidR="00894CF0" w:rsidRDefault="00E65A37" w:rsidP="005125DB">
                          <w:pPr>
                            <w:spacing w:line="251" w:lineRule="exact"/>
                            <w:rPr>
                              <w:sz w:val="24"/>
                            </w:rPr>
                          </w:pPr>
                          <w:r>
                            <w:rPr>
                              <w:w w:val="90"/>
                              <w:sz w:val="24"/>
                            </w:rPr>
                            <w:t>EKS Cluster | High Availability</w:t>
                          </w:r>
                          <w:r w:rsidR="009E1819">
                            <w:rPr>
                              <w:w w:val="90"/>
                              <w:sz w:val="24"/>
                            </w:rPr>
                            <w:t xml:space="preserve"> | DR | AZ</w:t>
                          </w:r>
                          <w:r w:rsidR="00873783">
                            <w:rPr>
                              <w:w w:val="90"/>
                              <w:sz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3777A" id="_x0000_t202" coordsize="21600,21600" o:spt="202" path="m,l,21600r21600,l21600,xe">
              <v:stroke joinstyle="miter"/>
              <v:path gradientshapeok="t" o:connecttype="rect"/>
            </v:shapetype>
            <v:shape id="docshape1" o:spid="_x0000_s1026" type="#_x0000_t202" style="position:absolute;margin-left:168.8pt;margin-top:25.25pt;width:220pt;height:17.3pt;z-index:-1591193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" filled="f" stroked="f">
              <v:path arrowok="t"/>
              <v:textbox inset="0,0,0,0">
                <w:txbxContent>
                  <w:p w14:paraId="6F5696AF" w14:textId="18997729" w:rsidR="00894CF0" w:rsidRDefault="00E65A37" w:rsidP="005125DB">
                    <w:pPr>
                      <w:spacing w:line="251" w:lineRule="exact"/>
                      <w:rPr>
                        <w:sz w:val="24"/>
                      </w:rPr>
                    </w:pPr>
                    <w:r>
                      <w:rPr>
                        <w:w w:val="90"/>
                        <w:sz w:val="24"/>
                      </w:rPr>
                      <w:t>EKS Cluster | High Availability</w:t>
                    </w:r>
                    <w:r w:rsidR="009E1819">
                      <w:rPr>
                        <w:w w:val="90"/>
                        <w:sz w:val="24"/>
                      </w:rPr>
                      <w:t xml:space="preserve"> | DR | AZ</w:t>
                    </w:r>
                    <w:r w:rsidR="00873783">
                      <w:rPr>
                        <w:w w:val="90"/>
                        <w:sz w:val="24"/>
                      </w:rPr>
                      <w:t xml:space="preserve"> </w:t>
                    </w:r>
                  </w:p>
                </w:txbxContent>
              </v:textbox>
              <w10:wrap anchorx="margin" anchory="page"/>
            </v:shape>
          </w:pict>
        </mc:Fallback>
      </mc:AlternateContent>
    </w:r>
    <w:r>
      <w:rPr>
        <w:noProof/>
      </w:rPr>
      <w:drawing>
        <wp:anchor distT="0" distB="0" distL="114300" distR="114300" simplePos="0" relativeHeight="487425536" behindDoc="0" locked="0" layoutInCell="1" allowOverlap="1" wp14:anchorId="1DDF9DC8" wp14:editId="080DB831">
          <wp:simplePos x="0" y="0"/>
          <wp:positionH relativeFrom="column">
            <wp:posOffset>-1905</wp:posOffset>
          </wp:positionH>
          <wp:positionV relativeFrom="paragraph">
            <wp:posOffset>-154940</wp:posOffset>
          </wp:positionV>
          <wp:extent cx="1876425" cy="419100"/>
          <wp:effectExtent l="0" t="0" r="9525" b="0"/>
          <wp:wrapSquare wrapText="bothSides"/>
          <wp:docPr id="1649800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00477" name=""/>
                  <pic:cNvPicPr/>
                </pic:nvPicPr>
                <pic:blipFill>
                  <a:blip r:embed="rId1">
                    <a:extLst>
                      <a:ext uri="{28A0092B-C50C-407E-A947-70E740481C1C}">
                        <a14:useLocalDpi xmlns:a14="http://schemas.microsoft.com/office/drawing/2010/main" val="0"/>
                      </a:ext>
                    </a:extLst>
                  </a:blip>
                  <a:stretch>
                    <a:fillRect/>
                  </a:stretch>
                </pic:blipFill>
                <pic:spPr>
                  <a:xfrm>
                    <a:off x="0" y="0"/>
                    <a:ext cx="1876425" cy="419100"/>
                  </a:xfrm>
                  <a:prstGeom prst="rect">
                    <a:avLst/>
                  </a:prstGeom>
                </pic:spPr>
              </pic:pic>
            </a:graphicData>
          </a:graphic>
        </wp:anchor>
      </w:drawing>
    </w:r>
    <w:r w:rsidR="00000000" w:rsidRPr="00E65A37">
      <w:rPr>
        <w:noProof/>
        <w:sz w:val="20"/>
        <w:szCs w:val="20"/>
      </w:rPr>
      <w:pict w14:anchorId="488F31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4878" o:spid="_x0000_s1026" type="#_x0000_t136" alt="" style="position:absolute;margin-left:0;margin-top:0;width:569.3pt;height:81.3pt;rotation:315;z-index:-158919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FIDENT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B7BB3" w14:textId="76724FEF" w:rsidR="00E76D82" w:rsidRDefault="00000000">
    <w:pPr>
      <w:pStyle w:val="Header"/>
    </w:pPr>
    <w:r>
      <w:rPr>
        <w:noProof/>
      </w:rPr>
      <w:pict w14:anchorId="1A7175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4876" o:spid="_x0000_s1025" type="#_x0000_t136" alt="" style="position:absolute;margin-left:0;margin-top:0;width:569.3pt;height:81.3pt;rotation:315;z-index:-15896064;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2EFB"/>
    <w:multiLevelType w:val="multilevel"/>
    <w:tmpl w:val="3B327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303A2"/>
    <w:multiLevelType w:val="multilevel"/>
    <w:tmpl w:val="127C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C3492"/>
    <w:multiLevelType w:val="multilevel"/>
    <w:tmpl w:val="E61E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66169"/>
    <w:multiLevelType w:val="multilevel"/>
    <w:tmpl w:val="A5E0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026A58"/>
    <w:multiLevelType w:val="multilevel"/>
    <w:tmpl w:val="20C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D23A3"/>
    <w:multiLevelType w:val="multilevel"/>
    <w:tmpl w:val="CFE8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0474E8"/>
    <w:multiLevelType w:val="multilevel"/>
    <w:tmpl w:val="87A2D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51A5E"/>
    <w:multiLevelType w:val="multilevel"/>
    <w:tmpl w:val="A15E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9A12F7"/>
    <w:multiLevelType w:val="multilevel"/>
    <w:tmpl w:val="8410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827187"/>
    <w:multiLevelType w:val="multilevel"/>
    <w:tmpl w:val="21947A08"/>
    <w:lvl w:ilvl="0">
      <w:start w:val="2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F87303F"/>
    <w:multiLevelType w:val="multilevel"/>
    <w:tmpl w:val="4D3C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386572"/>
    <w:multiLevelType w:val="multilevel"/>
    <w:tmpl w:val="0BCA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06CC8"/>
    <w:multiLevelType w:val="multilevel"/>
    <w:tmpl w:val="F0C0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1244CA"/>
    <w:multiLevelType w:val="multilevel"/>
    <w:tmpl w:val="8830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A21622"/>
    <w:multiLevelType w:val="multilevel"/>
    <w:tmpl w:val="A5B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2717D3"/>
    <w:multiLevelType w:val="multilevel"/>
    <w:tmpl w:val="7FE0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FC3DEE"/>
    <w:multiLevelType w:val="multilevel"/>
    <w:tmpl w:val="2932C9FE"/>
    <w:lvl w:ilvl="0">
      <w:start w:val="3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30E4C16"/>
    <w:multiLevelType w:val="multilevel"/>
    <w:tmpl w:val="4384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C72B9B"/>
    <w:multiLevelType w:val="multilevel"/>
    <w:tmpl w:val="0D1A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A87581"/>
    <w:multiLevelType w:val="multilevel"/>
    <w:tmpl w:val="3BC20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7B3081"/>
    <w:multiLevelType w:val="multilevel"/>
    <w:tmpl w:val="EBDE56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B025CE"/>
    <w:multiLevelType w:val="multilevel"/>
    <w:tmpl w:val="14C0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3D51E8"/>
    <w:multiLevelType w:val="multilevel"/>
    <w:tmpl w:val="D9E8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3C6D4D"/>
    <w:multiLevelType w:val="multilevel"/>
    <w:tmpl w:val="D932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087D96"/>
    <w:multiLevelType w:val="multilevel"/>
    <w:tmpl w:val="8308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8E5CE6"/>
    <w:multiLevelType w:val="multilevel"/>
    <w:tmpl w:val="406E4280"/>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45A7393"/>
    <w:multiLevelType w:val="multilevel"/>
    <w:tmpl w:val="19AC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C909C4"/>
    <w:multiLevelType w:val="multilevel"/>
    <w:tmpl w:val="910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D84090"/>
    <w:multiLevelType w:val="hybridMultilevel"/>
    <w:tmpl w:val="06E6E08E"/>
    <w:lvl w:ilvl="0" w:tplc="555644EC">
      <w:numFmt w:val="bullet"/>
      <w:lvlText w:val=""/>
      <w:lvlJc w:val="left"/>
      <w:pPr>
        <w:ind w:left="820" w:hanging="360"/>
      </w:pPr>
      <w:rPr>
        <w:rFonts w:ascii="Wingdings" w:eastAsia="Wingdings" w:hAnsi="Wingdings" w:cs="Wingdings" w:hint="default"/>
        <w:b w:val="0"/>
        <w:bCs w:val="0"/>
        <w:i w:val="0"/>
        <w:iCs w:val="0"/>
        <w:w w:val="100"/>
        <w:sz w:val="22"/>
        <w:szCs w:val="22"/>
        <w:lang w:val="en-US" w:eastAsia="en-US" w:bidi="ar-SA"/>
      </w:rPr>
    </w:lvl>
    <w:lvl w:ilvl="1" w:tplc="A344FA38">
      <w:numFmt w:val="bullet"/>
      <w:lvlText w:val="•"/>
      <w:lvlJc w:val="left"/>
      <w:pPr>
        <w:ind w:left="1660" w:hanging="360"/>
      </w:pPr>
      <w:rPr>
        <w:rFonts w:hint="default"/>
        <w:lang w:val="en-US" w:eastAsia="en-US" w:bidi="ar-SA"/>
      </w:rPr>
    </w:lvl>
    <w:lvl w:ilvl="2" w:tplc="F94446EE">
      <w:numFmt w:val="bullet"/>
      <w:lvlText w:val="•"/>
      <w:lvlJc w:val="left"/>
      <w:pPr>
        <w:ind w:left="2501" w:hanging="360"/>
      </w:pPr>
      <w:rPr>
        <w:rFonts w:hint="default"/>
        <w:lang w:val="en-US" w:eastAsia="en-US" w:bidi="ar-SA"/>
      </w:rPr>
    </w:lvl>
    <w:lvl w:ilvl="3" w:tplc="75DE65B4">
      <w:numFmt w:val="bullet"/>
      <w:lvlText w:val="•"/>
      <w:lvlJc w:val="left"/>
      <w:pPr>
        <w:ind w:left="3341" w:hanging="360"/>
      </w:pPr>
      <w:rPr>
        <w:rFonts w:hint="default"/>
        <w:lang w:val="en-US" w:eastAsia="en-US" w:bidi="ar-SA"/>
      </w:rPr>
    </w:lvl>
    <w:lvl w:ilvl="4" w:tplc="19CADD3A">
      <w:numFmt w:val="bullet"/>
      <w:lvlText w:val="•"/>
      <w:lvlJc w:val="left"/>
      <w:pPr>
        <w:ind w:left="4182" w:hanging="360"/>
      </w:pPr>
      <w:rPr>
        <w:rFonts w:hint="default"/>
        <w:lang w:val="en-US" w:eastAsia="en-US" w:bidi="ar-SA"/>
      </w:rPr>
    </w:lvl>
    <w:lvl w:ilvl="5" w:tplc="8B363EDC">
      <w:numFmt w:val="bullet"/>
      <w:lvlText w:val="•"/>
      <w:lvlJc w:val="left"/>
      <w:pPr>
        <w:ind w:left="5023" w:hanging="360"/>
      </w:pPr>
      <w:rPr>
        <w:rFonts w:hint="default"/>
        <w:lang w:val="en-US" w:eastAsia="en-US" w:bidi="ar-SA"/>
      </w:rPr>
    </w:lvl>
    <w:lvl w:ilvl="6" w:tplc="DC121B40">
      <w:numFmt w:val="bullet"/>
      <w:lvlText w:val="•"/>
      <w:lvlJc w:val="left"/>
      <w:pPr>
        <w:ind w:left="5863" w:hanging="360"/>
      </w:pPr>
      <w:rPr>
        <w:rFonts w:hint="default"/>
        <w:lang w:val="en-US" w:eastAsia="en-US" w:bidi="ar-SA"/>
      </w:rPr>
    </w:lvl>
    <w:lvl w:ilvl="7" w:tplc="AB7EA82A">
      <w:numFmt w:val="bullet"/>
      <w:lvlText w:val="•"/>
      <w:lvlJc w:val="left"/>
      <w:pPr>
        <w:ind w:left="6704" w:hanging="360"/>
      </w:pPr>
      <w:rPr>
        <w:rFonts w:hint="default"/>
        <w:lang w:val="en-US" w:eastAsia="en-US" w:bidi="ar-SA"/>
      </w:rPr>
    </w:lvl>
    <w:lvl w:ilvl="8" w:tplc="EFCC103A">
      <w:numFmt w:val="bullet"/>
      <w:lvlText w:val="•"/>
      <w:lvlJc w:val="left"/>
      <w:pPr>
        <w:ind w:left="7545" w:hanging="360"/>
      </w:pPr>
      <w:rPr>
        <w:rFonts w:hint="default"/>
        <w:lang w:val="en-US" w:eastAsia="en-US" w:bidi="ar-SA"/>
      </w:rPr>
    </w:lvl>
  </w:abstractNum>
  <w:abstractNum w:abstractNumId="29" w15:restartNumberingAfterBreak="0">
    <w:nsid w:val="4891257D"/>
    <w:multiLevelType w:val="multilevel"/>
    <w:tmpl w:val="C60A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C75143"/>
    <w:multiLevelType w:val="multilevel"/>
    <w:tmpl w:val="9354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DC3304"/>
    <w:multiLevelType w:val="multilevel"/>
    <w:tmpl w:val="BD58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BDC0C50"/>
    <w:multiLevelType w:val="hybridMultilevel"/>
    <w:tmpl w:val="F32A2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0E46F83"/>
    <w:multiLevelType w:val="multilevel"/>
    <w:tmpl w:val="A8EA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C11EBC"/>
    <w:multiLevelType w:val="multilevel"/>
    <w:tmpl w:val="A9B6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D81D21"/>
    <w:multiLevelType w:val="multilevel"/>
    <w:tmpl w:val="52A0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BF0557"/>
    <w:multiLevelType w:val="multilevel"/>
    <w:tmpl w:val="0BCC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187CB2"/>
    <w:multiLevelType w:val="multilevel"/>
    <w:tmpl w:val="022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B602A02"/>
    <w:multiLevelType w:val="multilevel"/>
    <w:tmpl w:val="7878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0515F47"/>
    <w:multiLevelType w:val="multilevel"/>
    <w:tmpl w:val="D848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0C06D8A"/>
    <w:multiLevelType w:val="multilevel"/>
    <w:tmpl w:val="2A6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4C7B4C"/>
    <w:multiLevelType w:val="multilevel"/>
    <w:tmpl w:val="EFD42AB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157572"/>
    <w:multiLevelType w:val="multilevel"/>
    <w:tmpl w:val="F0CE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5F96131"/>
    <w:multiLevelType w:val="multilevel"/>
    <w:tmpl w:val="B876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D22865"/>
    <w:multiLevelType w:val="multilevel"/>
    <w:tmpl w:val="AF2A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C1231D6"/>
    <w:multiLevelType w:val="multilevel"/>
    <w:tmpl w:val="2C84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3B6DA4"/>
    <w:multiLevelType w:val="multilevel"/>
    <w:tmpl w:val="0EA8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215B68"/>
    <w:multiLevelType w:val="multilevel"/>
    <w:tmpl w:val="D586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DE0E9B"/>
    <w:multiLevelType w:val="multilevel"/>
    <w:tmpl w:val="0CB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FFB4F3B"/>
    <w:multiLevelType w:val="multilevel"/>
    <w:tmpl w:val="93DE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890BE8"/>
    <w:multiLevelType w:val="multilevel"/>
    <w:tmpl w:val="C77C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1D413D1"/>
    <w:multiLevelType w:val="multilevel"/>
    <w:tmpl w:val="D42A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2171BCC"/>
    <w:multiLevelType w:val="multilevel"/>
    <w:tmpl w:val="4E242F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BB34A5"/>
    <w:multiLevelType w:val="multilevel"/>
    <w:tmpl w:val="B62E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536798F"/>
    <w:multiLevelType w:val="multilevel"/>
    <w:tmpl w:val="8364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553461E"/>
    <w:multiLevelType w:val="multilevel"/>
    <w:tmpl w:val="4C862B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1309CC"/>
    <w:multiLevelType w:val="multilevel"/>
    <w:tmpl w:val="26D0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93A7DF8"/>
    <w:multiLevelType w:val="multilevel"/>
    <w:tmpl w:val="F22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1490608">
    <w:abstractNumId w:val="28"/>
  </w:num>
  <w:num w:numId="2" w16cid:durableId="1614627897">
    <w:abstractNumId w:val="35"/>
  </w:num>
  <w:num w:numId="3" w16cid:durableId="1642349024">
    <w:abstractNumId w:val="37"/>
  </w:num>
  <w:num w:numId="4" w16cid:durableId="1331636774">
    <w:abstractNumId w:val="34"/>
  </w:num>
  <w:num w:numId="5" w16cid:durableId="836774378">
    <w:abstractNumId w:val="17"/>
  </w:num>
  <w:num w:numId="6" w16cid:durableId="67775113">
    <w:abstractNumId w:val="27"/>
  </w:num>
  <w:num w:numId="7" w16cid:durableId="659189441">
    <w:abstractNumId w:val="56"/>
  </w:num>
  <w:num w:numId="8" w16cid:durableId="1433015952">
    <w:abstractNumId w:val="32"/>
  </w:num>
  <w:num w:numId="9" w16cid:durableId="1857042371">
    <w:abstractNumId w:val="55"/>
  </w:num>
  <w:num w:numId="10" w16cid:durableId="2080053491">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9477225">
    <w:abstractNumId w:val="52"/>
  </w:num>
  <w:num w:numId="12" w16cid:durableId="1790128025">
    <w:abstractNumId w:val="20"/>
  </w:num>
  <w:num w:numId="13" w16cid:durableId="1194610396">
    <w:abstractNumId w:val="9"/>
    <w:lvlOverride w:ilvl="0">
      <w:startOverride w:val="2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60221845">
    <w:abstractNumId w:val="16"/>
    <w:lvlOverride w:ilvl="0">
      <w:startOverride w:val="3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86318687">
    <w:abstractNumId w:val="41"/>
  </w:num>
  <w:num w:numId="16" w16cid:durableId="629868837">
    <w:abstractNumId w:val="15"/>
  </w:num>
  <w:num w:numId="17" w16cid:durableId="444345228">
    <w:abstractNumId w:val="0"/>
  </w:num>
  <w:num w:numId="18" w16cid:durableId="1326665674">
    <w:abstractNumId w:val="6"/>
  </w:num>
  <w:num w:numId="19" w16cid:durableId="464349762">
    <w:abstractNumId w:val="40"/>
  </w:num>
  <w:num w:numId="20" w16cid:durableId="857619071">
    <w:abstractNumId w:val="24"/>
  </w:num>
  <w:num w:numId="21" w16cid:durableId="1333950901">
    <w:abstractNumId w:val="36"/>
  </w:num>
  <w:num w:numId="22" w16cid:durableId="242834573">
    <w:abstractNumId w:val="39"/>
  </w:num>
  <w:num w:numId="23" w16cid:durableId="107117665">
    <w:abstractNumId w:val="42"/>
  </w:num>
  <w:num w:numId="24" w16cid:durableId="662466088">
    <w:abstractNumId w:val="49"/>
  </w:num>
  <w:num w:numId="25" w16cid:durableId="769741638">
    <w:abstractNumId w:val="33"/>
  </w:num>
  <w:num w:numId="26" w16cid:durableId="785343560">
    <w:abstractNumId w:val="51"/>
  </w:num>
  <w:num w:numId="27" w16cid:durableId="565647441">
    <w:abstractNumId w:val="45"/>
  </w:num>
  <w:num w:numId="28" w16cid:durableId="1403719399">
    <w:abstractNumId w:val="7"/>
  </w:num>
  <w:num w:numId="29" w16cid:durableId="376666696">
    <w:abstractNumId w:val="57"/>
  </w:num>
  <w:num w:numId="30" w16cid:durableId="1264991472">
    <w:abstractNumId w:val="43"/>
  </w:num>
  <w:num w:numId="31" w16cid:durableId="573441784">
    <w:abstractNumId w:val="54"/>
  </w:num>
  <w:num w:numId="32" w16cid:durableId="669714889">
    <w:abstractNumId w:val="31"/>
  </w:num>
  <w:num w:numId="33" w16cid:durableId="1152912219">
    <w:abstractNumId w:val="4"/>
  </w:num>
  <w:num w:numId="34" w16cid:durableId="1737629177">
    <w:abstractNumId w:val="22"/>
  </w:num>
  <w:num w:numId="35" w16cid:durableId="1397701287">
    <w:abstractNumId w:val="2"/>
  </w:num>
  <w:num w:numId="36" w16cid:durableId="856236850">
    <w:abstractNumId w:val="29"/>
  </w:num>
  <w:num w:numId="37" w16cid:durableId="1214538845">
    <w:abstractNumId w:val="1"/>
  </w:num>
  <w:num w:numId="38" w16cid:durableId="1466653364">
    <w:abstractNumId w:val="10"/>
  </w:num>
  <w:num w:numId="39" w16cid:durableId="1088580130">
    <w:abstractNumId w:val="14"/>
  </w:num>
  <w:num w:numId="40" w16cid:durableId="703601788">
    <w:abstractNumId w:val="44"/>
  </w:num>
  <w:num w:numId="41" w16cid:durableId="1873419752">
    <w:abstractNumId w:val="46"/>
  </w:num>
  <w:num w:numId="42" w16cid:durableId="676691708">
    <w:abstractNumId w:val="53"/>
  </w:num>
  <w:num w:numId="43" w16cid:durableId="898592606">
    <w:abstractNumId w:val="48"/>
  </w:num>
  <w:num w:numId="44" w16cid:durableId="54669071">
    <w:abstractNumId w:val="18"/>
  </w:num>
  <w:num w:numId="45" w16cid:durableId="18818753">
    <w:abstractNumId w:val="11"/>
  </w:num>
  <w:num w:numId="46" w16cid:durableId="1671830606">
    <w:abstractNumId w:val="12"/>
  </w:num>
  <w:num w:numId="47" w16cid:durableId="1879664218">
    <w:abstractNumId w:val="3"/>
  </w:num>
  <w:num w:numId="48" w16cid:durableId="1185707997">
    <w:abstractNumId w:val="30"/>
  </w:num>
  <w:num w:numId="49" w16cid:durableId="1294139478">
    <w:abstractNumId w:val="21"/>
  </w:num>
  <w:num w:numId="50" w16cid:durableId="1480461912">
    <w:abstractNumId w:val="5"/>
  </w:num>
  <w:num w:numId="51" w16cid:durableId="1896546603">
    <w:abstractNumId w:val="50"/>
  </w:num>
  <w:num w:numId="52" w16cid:durableId="692073533">
    <w:abstractNumId w:val="13"/>
  </w:num>
  <w:num w:numId="53" w16cid:durableId="1151293928">
    <w:abstractNumId w:val="19"/>
  </w:num>
  <w:num w:numId="54" w16cid:durableId="551693995">
    <w:abstractNumId w:val="38"/>
  </w:num>
  <w:num w:numId="55" w16cid:durableId="1817796048">
    <w:abstractNumId w:val="8"/>
  </w:num>
  <w:num w:numId="56" w16cid:durableId="1251504583">
    <w:abstractNumId w:val="47"/>
  </w:num>
  <w:num w:numId="57" w16cid:durableId="1666861080">
    <w:abstractNumId w:val="23"/>
  </w:num>
  <w:num w:numId="58" w16cid:durableId="167911329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F0"/>
    <w:rsid w:val="0001365B"/>
    <w:rsid w:val="00023949"/>
    <w:rsid w:val="00025F82"/>
    <w:rsid w:val="00044C0B"/>
    <w:rsid w:val="00063705"/>
    <w:rsid w:val="00073E58"/>
    <w:rsid w:val="00092B1C"/>
    <w:rsid w:val="000B0580"/>
    <w:rsid w:val="000D7DE3"/>
    <w:rsid w:val="001414CD"/>
    <w:rsid w:val="001546F6"/>
    <w:rsid w:val="00173BD4"/>
    <w:rsid w:val="00195D71"/>
    <w:rsid w:val="001A48E8"/>
    <w:rsid w:val="001B3114"/>
    <w:rsid w:val="00225280"/>
    <w:rsid w:val="002434D1"/>
    <w:rsid w:val="00256548"/>
    <w:rsid w:val="002B4ED8"/>
    <w:rsid w:val="002B55C9"/>
    <w:rsid w:val="002E5005"/>
    <w:rsid w:val="00301AF6"/>
    <w:rsid w:val="0033056D"/>
    <w:rsid w:val="00343243"/>
    <w:rsid w:val="00344023"/>
    <w:rsid w:val="003678BA"/>
    <w:rsid w:val="00396DB4"/>
    <w:rsid w:val="003A4ADD"/>
    <w:rsid w:val="003C2F75"/>
    <w:rsid w:val="003E3B65"/>
    <w:rsid w:val="003E40FC"/>
    <w:rsid w:val="003E4B2A"/>
    <w:rsid w:val="003F19C5"/>
    <w:rsid w:val="00400F19"/>
    <w:rsid w:val="004137A2"/>
    <w:rsid w:val="00421C7C"/>
    <w:rsid w:val="004414D8"/>
    <w:rsid w:val="00455EA1"/>
    <w:rsid w:val="004607EF"/>
    <w:rsid w:val="004C1197"/>
    <w:rsid w:val="005125DB"/>
    <w:rsid w:val="005806FC"/>
    <w:rsid w:val="0058472B"/>
    <w:rsid w:val="00590949"/>
    <w:rsid w:val="005A6351"/>
    <w:rsid w:val="005D3A6B"/>
    <w:rsid w:val="005D4E19"/>
    <w:rsid w:val="00603083"/>
    <w:rsid w:val="006C3EBE"/>
    <w:rsid w:val="006D2061"/>
    <w:rsid w:val="006D224F"/>
    <w:rsid w:val="006E08DF"/>
    <w:rsid w:val="006E7ECD"/>
    <w:rsid w:val="006F7505"/>
    <w:rsid w:val="0077345D"/>
    <w:rsid w:val="007A4458"/>
    <w:rsid w:val="007D4332"/>
    <w:rsid w:val="007D51FC"/>
    <w:rsid w:val="007D54A6"/>
    <w:rsid w:val="007E2792"/>
    <w:rsid w:val="007E7D93"/>
    <w:rsid w:val="008021C9"/>
    <w:rsid w:val="00842B9A"/>
    <w:rsid w:val="00842BE9"/>
    <w:rsid w:val="00873783"/>
    <w:rsid w:val="008758A3"/>
    <w:rsid w:val="00893CAE"/>
    <w:rsid w:val="00894CF0"/>
    <w:rsid w:val="008A4E5E"/>
    <w:rsid w:val="008A7C9E"/>
    <w:rsid w:val="008F19AB"/>
    <w:rsid w:val="008F5651"/>
    <w:rsid w:val="00933409"/>
    <w:rsid w:val="00945FB7"/>
    <w:rsid w:val="00973AA8"/>
    <w:rsid w:val="009768B4"/>
    <w:rsid w:val="00997C23"/>
    <w:rsid w:val="009A252F"/>
    <w:rsid w:val="009B333E"/>
    <w:rsid w:val="009D1175"/>
    <w:rsid w:val="009E1819"/>
    <w:rsid w:val="009F68DC"/>
    <w:rsid w:val="00A0034A"/>
    <w:rsid w:val="00A6702C"/>
    <w:rsid w:val="00AA1E54"/>
    <w:rsid w:val="00AA4A34"/>
    <w:rsid w:val="00AC7451"/>
    <w:rsid w:val="00AD4D8D"/>
    <w:rsid w:val="00B1021B"/>
    <w:rsid w:val="00B31F9E"/>
    <w:rsid w:val="00B65871"/>
    <w:rsid w:val="00B96D91"/>
    <w:rsid w:val="00C23798"/>
    <w:rsid w:val="00C7125C"/>
    <w:rsid w:val="00C9423E"/>
    <w:rsid w:val="00CB6041"/>
    <w:rsid w:val="00CB6BB0"/>
    <w:rsid w:val="00CC73E3"/>
    <w:rsid w:val="00D170C3"/>
    <w:rsid w:val="00D212CC"/>
    <w:rsid w:val="00E467F5"/>
    <w:rsid w:val="00E60B2F"/>
    <w:rsid w:val="00E65A37"/>
    <w:rsid w:val="00E76D82"/>
    <w:rsid w:val="00E84505"/>
    <w:rsid w:val="00E86ADB"/>
    <w:rsid w:val="00E86B63"/>
    <w:rsid w:val="00F17200"/>
    <w:rsid w:val="00FA3AC4"/>
    <w:rsid w:val="00FB376D"/>
    <w:rsid w:val="00FE3435"/>
    <w:rsid w:val="00FF6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F52F4"/>
  <w15:docId w15:val="{11D46213-5107-40FA-A2B0-C9080ED0A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spacing w:before="39"/>
      <w:ind w:left="2761" w:right="2761"/>
      <w:jc w:val="center"/>
      <w:outlineLvl w:val="0"/>
    </w:pPr>
    <w:rPr>
      <w:sz w:val="32"/>
      <w:szCs w:val="32"/>
    </w:rPr>
  </w:style>
  <w:style w:type="paragraph" w:styleId="Heading2">
    <w:name w:val="heading 2"/>
    <w:basedOn w:val="Normal"/>
    <w:link w:val="Heading2Char"/>
    <w:uiPriority w:val="9"/>
    <w:unhideWhenUsed/>
    <w:qFormat/>
    <w:pPr>
      <w:spacing w:before="1"/>
      <w:ind w:left="100"/>
      <w:outlineLvl w:val="1"/>
    </w:pPr>
    <w:rPr>
      <w:sz w:val="26"/>
      <w:szCs w:val="26"/>
    </w:rPr>
  </w:style>
  <w:style w:type="paragraph" w:styleId="Heading3">
    <w:name w:val="heading 3"/>
    <w:basedOn w:val="Normal"/>
    <w:next w:val="Normal"/>
    <w:link w:val="Heading3Char"/>
    <w:uiPriority w:val="9"/>
    <w:semiHidden/>
    <w:unhideWhenUsed/>
    <w:qFormat/>
    <w:rsid w:val="00CB6BB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D224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BodyText">
    <w:name w:val="Body Text"/>
    <w:basedOn w:val="Normal"/>
    <w:link w:val="BodyTextChar"/>
    <w:uiPriority w:val="1"/>
    <w:qFormat/>
  </w:style>
  <w:style w:type="paragraph" w:styleId="Title">
    <w:name w:val="Title"/>
    <w:basedOn w:val="Normal"/>
    <w:uiPriority w:val="10"/>
    <w:qFormat/>
    <w:pPr>
      <w:spacing w:before="199"/>
      <w:ind w:left="2765" w:right="2761"/>
      <w:jc w:val="center"/>
    </w:pPr>
    <w:rPr>
      <w:b/>
      <w:bCs/>
      <w:sz w:val="36"/>
      <w:szCs w:val="36"/>
    </w:rPr>
  </w:style>
  <w:style w:type="paragraph" w:styleId="ListParagraph">
    <w:name w:val="List Paragraph"/>
    <w:basedOn w:val="Normal"/>
    <w:uiPriority w:val="1"/>
    <w:qFormat/>
    <w:pPr>
      <w:spacing w:before="38"/>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96D91"/>
    <w:rPr>
      <w:color w:val="0000FF" w:themeColor="hyperlink"/>
      <w:u w:val="single"/>
    </w:rPr>
  </w:style>
  <w:style w:type="paragraph" w:styleId="Header">
    <w:name w:val="header"/>
    <w:basedOn w:val="Normal"/>
    <w:link w:val="HeaderChar"/>
    <w:uiPriority w:val="99"/>
    <w:unhideWhenUsed/>
    <w:rsid w:val="00FF6EB3"/>
    <w:pPr>
      <w:tabs>
        <w:tab w:val="center" w:pos="4513"/>
        <w:tab w:val="right" w:pos="9026"/>
      </w:tabs>
    </w:pPr>
  </w:style>
  <w:style w:type="character" w:customStyle="1" w:styleId="HeaderChar">
    <w:name w:val="Header Char"/>
    <w:basedOn w:val="DefaultParagraphFont"/>
    <w:link w:val="Header"/>
    <w:uiPriority w:val="99"/>
    <w:rsid w:val="00FF6EB3"/>
    <w:rPr>
      <w:rFonts w:ascii="Arial" w:eastAsia="Arial" w:hAnsi="Arial" w:cs="Arial"/>
    </w:rPr>
  </w:style>
  <w:style w:type="paragraph" w:styleId="Footer">
    <w:name w:val="footer"/>
    <w:basedOn w:val="Normal"/>
    <w:link w:val="FooterChar"/>
    <w:uiPriority w:val="99"/>
    <w:unhideWhenUsed/>
    <w:rsid w:val="00FF6EB3"/>
    <w:pPr>
      <w:tabs>
        <w:tab w:val="center" w:pos="4513"/>
        <w:tab w:val="right" w:pos="9026"/>
      </w:tabs>
    </w:pPr>
  </w:style>
  <w:style w:type="character" w:customStyle="1" w:styleId="FooterChar">
    <w:name w:val="Footer Char"/>
    <w:basedOn w:val="DefaultParagraphFont"/>
    <w:link w:val="Footer"/>
    <w:uiPriority w:val="99"/>
    <w:rsid w:val="00FF6EB3"/>
    <w:rPr>
      <w:rFonts w:ascii="Arial" w:eastAsia="Arial" w:hAnsi="Arial" w:cs="Arial"/>
    </w:rPr>
  </w:style>
  <w:style w:type="table" w:styleId="TableGrid">
    <w:name w:val="Table Grid"/>
    <w:basedOn w:val="TableNormal"/>
    <w:uiPriority w:val="39"/>
    <w:rsid w:val="000136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B6BB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9D1175"/>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9D1175"/>
    <w:rPr>
      <w:b/>
      <w:bCs/>
    </w:rPr>
  </w:style>
  <w:style w:type="paragraph" w:styleId="TOCHeading">
    <w:name w:val="TOC Heading"/>
    <w:basedOn w:val="Heading1"/>
    <w:next w:val="Normal"/>
    <w:uiPriority w:val="39"/>
    <w:unhideWhenUsed/>
    <w:qFormat/>
    <w:rsid w:val="00AC7451"/>
    <w:pPr>
      <w:keepNext/>
      <w:keepLines/>
      <w:widowControl/>
      <w:autoSpaceDE/>
      <w:autoSpaceDN/>
      <w:spacing w:before="480" w:line="276" w:lineRule="auto"/>
      <w:ind w:left="0" w:right="0"/>
      <w:jc w:val="left"/>
      <w:outlineLvl w:val="9"/>
    </w:pPr>
    <w:rPr>
      <w:rFonts w:asciiTheme="majorHAnsi" w:eastAsiaTheme="majorEastAsia" w:hAnsiTheme="majorHAnsi" w:cstheme="majorBidi"/>
      <w:b/>
      <w:bCs/>
      <w:color w:val="365F91" w:themeColor="accent1" w:themeShade="BF"/>
      <w:sz w:val="28"/>
      <w:szCs w:val="28"/>
    </w:rPr>
  </w:style>
  <w:style w:type="paragraph" w:styleId="TOC3">
    <w:name w:val="toc 3"/>
    <w:basedOn w:val="Normal"/>
    <w:next w:val="Normal"/>
    <w:autoRedefine/>
    <w:uiPriority w:val="39"/>
    <w:semiHidden/>
    <w:unhideWhenUsed/>
    <w:rsid w:val="00AC7451"/>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C7451"/>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C7451"/>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C7451"/>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C7451"/>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C7451"/>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C7451"/>
    <w:pPr>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A6702C"/>
    <w:rPr>
      <w:rFonts w:ascii="Arial" w:eastAsia="Arial" w:hAnsi="Arial" w:cs="Arial"/>
      <w:sz w:val="26"/>
      <w:szCs w:val="26"/>
    </w:rPr>
  </w:style>
  <w:style w:type="character" w:styleId="HTMLCode">
    <w:name w:val="HTML Code"/>
    <w:basedOn w:val="DefaultParagraphFont"/>
    <w:uiPriority w:val="99"/>
    <w:semiHidden/>
    <w:unhideWhenUsed/>
    <w:rsid w:val="008A4E5E"/>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semiHidden/>
    <w:unhideWhenUsed/>
    <w:rsid w:val="008A4E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EastAsia"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8A4E5E"/>
    <w:rPr>
      <w:rFonts w:ascii="Courier New" w:eastAsiaTheme="minorEastAsia" w:hAnsi="Courier New" w:cs="Courier New"/>
      <w:sz w:val="20"/>
      <w:szCs w:val="20"/>
      <w:lang w:val="en-IN" w:eastAsia="en-GB"/>
    </w:rPr>
  </w:style>
  <w:style w:type="character" w:customStyle="1" w:styleId="Heading1Char">
    <w:name w:val="Heading 1 Char"/>
    <w:basedOn w:val="DefaultParagraphFont"/>
    <w:link w:val="Heading1"/>
    <w:uiPriority w:val="9"/>
    <w:rsid w:val="00CB6041"/>
    <w:rPr>
      <w:rFonts w:ascii="Arial" w:eastAsia="Arial" w:hAnsi="Arial" w:cs="Arial"/>
      <w:sz w:val="32"/>
      <w:szCs w:val="32"/>
    </w:rPr>
  </w:style>
  <w:style w:type="character" w:customStyle="1" w:styleId="BodyTextChar">
    <w:name w:val="Body Text Char"/>
    <w:basedOn w:val="DefaultParagraphFont"/>
    <w:link w:val="BodyText"/>
    <w:uiPriority w:val="1"/>
    <w:rsid w:val="00CB6041"/>
    <w:rPr>
      <w:rFonts w:ascii="Arial" w:eastAsia="Arial" w:hAnsi="Arial" w:cs="Arial"/>
    </w:rPr>
  </w:style>
  <w:style w:type="character" w:styleId="UnresolvedMention">
    <w:name w:val="Unresolved Mention"/>
    <w:basedOn w:val="DefaultParagraphFont"/>
    <w:uiPriority w:val="99"/>
    <w:semiHidden/>
    <w:unhideWhenUsed/>
    <w:rsid w:val="005A6351"/>
    <w:rPr>
      <w:color w:val="605E5C"/>
      <w:shd w:val="clear" w:color="auto" w:fill="E1DFDD"/>
    </w:rPr>
  </w:style>
  <w:style w:type="character" w:styleId="FollowedHyperlink">
    <w:name w:val="FollowedHyperlink"/>
    <w:basedOn w:val="DefaultParagraphFont"/>
    <w:uiPriority w:val="99"/>
    <w:semiHidden/>
    <w:unhideWhenUsed/>
    <w:rsid w:val="005A6351"/>
    <w:rPr>
      <w:color w:val="800080" w:themeColor="followedHyperlink"/>
      <w:u w:val="single"/>
    </w:rPr>
  </w:style>
  <w:style w:type="character" w:customStyle="1" w:styleId="Heading4Char">
    <w:name w:val="Heading 4 Char"/>
    <w:basedOn w:val="DefaultParagraphFont"/>
    <w:link w:val="Heading4"/>
    <w:uiPriority w:val="9"/>
    <w:semiHidden/>
    <w:rsid w:val="006D224F"/>
    <w:rPr>
      <w:rFonts w:asciiTheme="majorHAnsi" w:eastAsiaTheme="majorEastAsia" w:hAnsiTheme="majorHAnsi" w:cstheme="majorBidi"/>
      <w:i/>
      <w:iCs/>
      <w:color w:val="365F91" w:themeColor="accent1" w:themeShade="BF"/>
    </w:rPr>
  </w:style>
  <w:style w:type="paragraph" w:customStyle="1" w:styleId="pw-post-body-paragraph">
    <w:name w:val="pw-post-body-paragraph"/>
    <w:basedOn w:val="Normal"/>
    <w:rsid w:val="00AA4A3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23586">
      <w:bodyDiv w:val="1"/>
      <w:marLeft w:val="0"/>
      <w:marRight w:val="0"/>
      <w:marTop w:val="0"/>
      <w:marBottom w:val="0"/>
      <w:divBdr>
        <w:top w:val="none" w:sz="0" w:space="0" w:color="auto"/>
        <w:left w:val="none" w:sz="0" w:space="0" w:color="auto"/>
        <w:bottom w:val="none" w:sz="0" w:space="0" w:color="auto"/>
        <w:right w:val="none" w:sz="0" w:space="0" w:color="auto"/>
      </w:divBdr>
      <w:divsChild>
        <w:div w:id="1283850767">
          <w:marLeft w:val="0"/>
          <w:marRight w:val="0"/>
          <w:marTop w:val="0"/>
          <w:marBottom w:val="150"/>
          <w:divBdr>
            <w:top w:val="none" w:sz="0" w:space="0" w:color="auto"/>
            <w:left w:val="none" w:sz="0" w:space="0" w:color="auto"/>
            <w:bottom w:val="none" w:sz="0" w:space="0" w:color="auto"/>
            <w:right w:val="none" w:sz="0" w:space="0" w:color="auto"/>
          </w:divBdr>
        </w:div>
      </w:divsChild>
    </w:div>
    <w:div w:id="36975290">
      <w:bodyDiv w:val="1"/>
      <w:marLeft w:val="0"/>
      <w:marRight w:val="0"/>
      <w:marTop w:val="0"/>
      <w:marBottom w:val="0"/>
      <w:divBdr>
        <w:top w:val="none" w:sz="0" w:space="0" w:color="auto"/>
        <w:left w:val="none" w:sz="0" w:space="0" w:color="auto"/>
        <w:bottom w:val="none" w:sz="0" w:space="0" w:color="auto"/>
        <w:right w:val="none" w:sz="0" w:space="0" w:color="auto"/>
      </w:divBdr>
    </w:div>
    <w:div w:id="58752924">
      <w:bodyDiv w:val="1"/>
      <w:marLeft w:val="0"/>
      <w:marRight w:val="0"/>
      <w:marTop w:val="0"/>
      <w:marBottom w:val="0"/>
      <w:divBdr>
        <w:top w:val="none" w:sz="0" w:space="0" w:color="auto"/>
        <w:left w:val="none" w:sz="0" w:space="0" w:color="auto"/>
        <w:bottom w:val="none" w:sz="0" w:space="0" w:color="auto"/>
        <w:right w:val="none" w:sz="0" w:space="0" w:color="auto"/>
      </w:divBdr>
    </w:div>
    <w:div w:id="120224202">
      <w:bodyDiv w:val="1"/>
      <w:marLeft w:val="0"/>
      <w:marRight w:val="0"/>
      <w:marTop w:val="0"/>
      <w:marBottom w:val="0"/>
      <w:divBdr>
        <w:top w:val="none" w:sz="0" w:space="0" w:color="auto"/>
        <w:left w:val="none" w:sz="0" w:space="0" w:color="auto"/>
        <w:bottom w:val="none" w:sz="0" w:space="0" w:color="auto"/>
        <w:right w:val="none" w:sz="0" w:space="0" w:color="auto"/>
      </w:divBdr>
    </w:div>
    <w:div w:id="210729324">
      <w:bodyDiv w:val="1"/>
      <w:marLeft w:val="0"/>
      <w:marRight w:val="0"/>
      <w:marTop w:val="0"/>
      <w:marBottom w:val="0"/>
      <w:divBdr>
        <w:top w:val="none" w:sz="0" w:space="0" w:color="auto"/>
        <w:left w:val="none" w:sz="0" w:space="0" w:color="auto"/>
        <w:bottom w:val="none" w:sz="0" w:space="0" w:color="auto"/>
        <w:right w:val="none" w:sz="0" w:space="0" w:color="auto"/>
      </w:divBdr>
    </w:div>
    <w:div w:id="237790620">
      <w:bodyDiv w:val="1"/>
      <w:marLeft w:val="0"/>
      <w:marRight w:val="0"/>
      <w:marTop w:val="0"/>
      <w:marBottom w:val="0"/>
      <w:divBdr>
        <w:top w:val="none" w:sz="0" w:space="0" w:color="auto"/>
        <w:left w:val="none" w:sz="0" w:space="0" w:color="auto"/>
        <w:bottom w:val="none" w:sz="0" w:space="0" w:color="auto"/>
        <w:right w:val="none" w:sz="0" w:space="0" w:color="auto"/>
      </w:divBdr>
    </w:div>
    <w:div w:id="260996321">
      <w:bodyDiv w:val="1"/>
      <w:marLeft w:val="0"/>
      <w:marRight w:val="0"/>
      <w:marTop w:val="0"/>
      <w:marBottom w:val="0"/>
      <w:divBdr>
        <w:top w:val="none" w:sz="0" w:space="0" w:color="auto"/>
        <w:left w:val="none" w:sz="0" w:space="0" w:color="auto"/>
        <w:bottom w:val="none" w:sz="0" w:space="0" w:color="auto"/>
        <w:right w:val="none" w:sz="0" w:space="0" w:color="auto"/>
      </w:divBdr>
    </w:div>
    <w:div w:id="295306298">
      <w:bodyDiv w:val="1"/>
      <w:marLeft w:val="0"/>
      <w:marRight w:val="0"/>
      <w:marTop w:val="0"/>
      <w:marBottom w:val="0"/>
      <w:divBdr>
        <w:top w:val="none" w:sz="0" w:space="0" w:color="auto"/>
        <w:left w:val="none" w:sz="0" w:space="0" w:color="auto"/>
        <w:bottom w:val="none" w:sz="0" w:space="0" w:color="auto"/>
        <w:right w:val="none" w:sz="0" w:space="0" w:color="auto"/>
      </w:divBdr>
    </w:div>
    <w:div w:id="302926149">
      <w:bodyDiv w:val="1"/>
      <w:marLeft w:val="0"/>
      <w:marRight w:val="0"/>
      <w:marTop w:val="0"/>
      <w:marBottom w:val="0"/>
      <w:divBdr>
        <w:top w:val="none" w:sz="0" w:space="0" w:color="auto"/>
        <w:left w:val="none" w:sz="0" w:space="0" w:color="auto"/>
        <w:bottom w:val="none" w:sz="0" w:space="0" w:color="auto"/>
        <w:right w:val="none" w:sz="0" w:space="0" w:color="auto"/>
      </w:divBdr>
    </w:div>
    <w:div w:id="349331290">
      <w:bodyDiv w:val="1"/>
      <w:marLeft w:val="0"/>
      <w:marRight w:val="0"/>
      <w:marTop w:val="0"/>
      <w:marBottom w:val="0"/>
      <w:divBdr>
        <w:top w:val="none" w:sz="0" w:space="0" w:color="auto"/>
        <w:left w:val="none" w:sz="0" w:space="0" w:color="auto"/>
        <w:bottom w:val="none" w:sz="0" w:space="0" w:color="auto"/>
        <w:right w:val="none" w:sz="0" w:space="0" w:color="auto"/>
      </w:divBdr>
    </w:div>
    <w:div w:id="357971004">
      <w:bodyDiv w:val="1"/>
      <w:marLeft w:val="0"/>
      <w:marRight w:val="0"/>
      <w:marTop w:val="0"/>
      <w:marBottom w:val="0"/>
      <w:divBdr>
        <w:top w:val="none" w:sz="0" w:space="0" w:color="auto"/>
        <w:left w:val="none" w:sz="0" w:space="0" w:color="auto"/>
        <w:bottom w:val="none" w:sz="0" w:space="0" w:color="auto"/>
        <w:right w:val="none" w:sz="0" w:space="0" w:color="auto"/>
      </w:divBdr>
    </w:div>
    <w:div w:id="359669634">
      <w:bodyDiv w:val="1"/>
      <w:marLeft w:val="0"/>
      <w:marRight w:val="0"/>
      <w:marTop w:val="0"/>
      <w:marBottom w:val="0"/>
      <w:divBdr>
        <w:top w:val="none" w:sz="0" w:space="0" w:color="auto"/>
        <w:left w:val="none" w:sz="0" w:space="0" w:color="auto"/>
        <w:bottom w:val="none" w:sz="0" w:space="0" w:color="auto"/>
        <w:right w:val="none" w:sz="0" w:space="0" w:color="auto"/>
      </w:divBdr>
    </w:div>
    <w:div w:id="371658641">
      <w:bodyDiv w:val="1"/>
      <w:marLeft w:val="0"/>
      <w:marRight w:val="0"/>
      <w:marTop w:val="0"/>
      <w:marBottom w:val="0"/>
      <w:divBdr>
        <w:top w:val="none" w:sz="0" w:space="0" w:color="auto"/>
        <w:left w:val="none" w:sz="0" w:space="0" w:color="auto"/>
        <w:bottom w:val="none" w:sz="0" w:space="0" w:color="auto"/>
        <w:right w:val="none" w:sz="0" w:space="0" w:color="auto"/>
      </w:divBdr>
    </w:div>
    <w:div w:id="399207413">
      <w:bodyDiv w:val="1"/>
      <w:marLeft w:val="0"/>
      <w:marRight w:val="0"/>
      <w:marTop w:val="0"/>
      <w:marBottom w:val="0"/>
      <w:divBdr>
        <w:top w:val="none" w:sz="0" w:space="0" w:color="auto"/>
        <w:left w:val="none" w:sz="0" w:space="0" w:color="auto"/>
        <w:bottom w:val="none" w:sz="0" w:space="0" w:color="auto"/>
        <w:right w:val="none" w:sz="0" w:space="0" w:color="auto"/>
      </w:divBdr>
    </w:div>
    <w:div w:id="407272615">
      <w:bodyDiv w:val="1"/>
      <w:marLeft w:val="0"/>
      <w:marRight w:val="0"/>
      <w:marTop w:val="0"/>
      <w:marBottom w:val="0"/>
      <w:divBdr>
        <w:top w:val="none" w:sz="0" w:space="0" w:color="auto"/>
        <w:left w:val="none" w:sz="0" w:space="0" w:color="auto"/>
        <w:bottom w:val="none" w:sz="0" w:space="0" w:color="auto"/>
        <w:right w:val="none" w:sz="0" w:space="0" w:color="auto"/>
      </w:divBdr>
    </w:div>
    <w:div w:id="448285072">
      <w:bodyDiv w:val="1"/>
      <w:marLeft w:val="0"/>
      <w:marRight w:val="0"/>
      <w:marTop w:val="0"/>
      <w:marBottom w:val="0"/>
      <w:divBdr>
        <w:top w:val="none" w:sz="0" w:space="0" w:color="auto"/>
        <w:left w:val="none" w:sz="0" w:space="0" w:color="auto"/>
        <w:bottom w:val="none" w:sz="0" w:space="0" w:color="auto"/>
        <w:right w:val="none" w:sz="0" w:space="0" w:color="auto"/>
      </w:divBdr>
    </w:div>
    <w:div w:id="492526718">
      <w:bodyDiv w:val="1"/>
      <w:marLeft w:val="0"/>
      <w:marRight w:val="0"/>
      <w:marTop w:val="0"/>
      <w:marBottom w:val="0"/>
      <w:divBdr>
        <w:top w:val="none" w:sz="0" w:space="0" w:color="auto"/>
        <w:left w:val="none" w:sz="0" w:space="0" w:color="auto"/>
        <w:bottom w:val="none" w:sz="0" w:space="0" w:color="auto"/>
        <w:right w:val="none" w:sz="0" w:space="0" w:color="auto"/>
      </w:divBdr>
    </w:div>
    <w:div w:id="538592901">
      <w:bodyDiv w:val="1"/>
      <w:marLeft w:val="0"/>
      <w:marRight w:val="0"/>
      <w:marTop w:val="0"/>
      <w:marBottom w:val="0"/>
      <w:divBdr>
        <w:top w:val="none" w:sz="0" w:space="0" w:color="auto"/>
        <w:left w:val="none" w:sz="0" w:space="0" w:color="auto"/>
        <w:bottom w:val="none" w:sz="0" w:space="0" w:color="auto"/>
        <w:right w:val="none" w:sz="0" w:space="0" w:color="auto"/>
      </w:divBdr>
    </w:div>
    <w:div w:id="552545244">
      <w:bodyDiv w:val="1"/>
      <w:marLeft w:val="0"/>
      <w:marRight w:val="0"/>
      <w:marTop w:val="0"/>
      <w:marBottom w:val="0"/>
      <w:divBdr>
        <w:top w:val="none" w:sz="0" w:space="0" w:color="auto"/>
        <w:left w:val="none" w:sz="0" w:space="0" w:color="auto"/>
        <w:bottom w:val="none" w:sz="0" w:space="0" w:color="auto"/>
        <w:right w:val="none" w:sz="0" w:space="0" w:color="auto"/>
      </w:divBdr>
    </w:div>
    <w:div w:id="552814780">
      <w:bodyDiv w:val="1"/>
      <w:marLeft w:val="0"/>
      <w:marRight w:val="0"/>
      <w:marTop w:val="0"/>
      <w:marBottom w:val="0"/>
      <w:divBdr>
        <w:top w:val="none" w:sz="0" w:space="0" w:color="auto"/>
        <w:left w:val="none" w:sz="0" w:space="0" w:color="auto"/>
        <w:bottom w:val="none" w:sz="0" w:space="0" w:color="auto"/>
        <w:right w:val="none" w:sz="0" w:space="0" w:color="auto"/>
      </w:divBdr>
    </w:div>
    <w:div w:id="555314633">
      <w:bodyDiv w:val="1"/>
      <w:marLeft w:val="0"/>
      <w:marRight w:val="0"/>
      <w:marTop w:val="0"/>
      <w:marBottom w:val="0"/>
      <w:divBdr>
        <w:top w:val="none" w:sz="0" w:space="0" w:color="auto"/>
        <w:left w:val="none" w:sz="0" w:space="0" w:color="auto"/>
        <w:bottom w:val="none" w:sz="0" w:space="0" w:color="auto"/>
        <w:right w:val="none" w:sz="0" w:space="0" w:color="auto"/>
      </w:divBdr>
    </w:div>
    <w:div w:id="567763561">
      <w:bodyDiv w:val="1"/>
      <w:marLeft w:val="0"/>
      <w:marRight w:val="0"/>
      <w:marTop w:val="0"/>
      <w:marBottom w:val="0"/>
      <w:divBdr>
        <w:top w:val="none" w:sz="0" w:space="0" w:color="auto"/>
        <w:left w:val="none" w:sz="0" w:space="0" w:color="auto"/>
        <w:bottom w:val="none" w:sz="0" w:space="0" w:color="auto"/>
        <w:right w:val="none" w:sz="0" w:space="0" w:color="auto"/>
      </w:divBdr>
    </w:div>
    <w:div w:id="578295370">
      <w:bodyDiv w:val="1"/>
      <w:marLeft w:val="0"/>
      <w:marRight w:val="0"/>
      <w:marTop w:val="0"/>
      <w:marBottom w:val="0"/>
      <w:divBdr>
        <w:top w:val="none" w:sz="0" w:space="0" w:color="auto"/>
        <w:left w:val="none" w:sz="0" w:space="0" w:color="auto"/>
        <w:bottom w:val="none" w:sz="0" w:space="0" w:color="auto"/>
        <w:right w:val="none" w:sz="0" w:space="0" w:color="auto"/>
      </w:divBdr>
    </w:div>
    <w:div w:id="600383172">
      <w:bodyDiv w:val="1"/>
      <w:marLeft w:val="0"/>
      <w:marRight w:val="0"/>
      <w:marTop w:val="0"/>
      <w:marBottom w:val="0"/>
      <w:divBdr>
        <w:top w:val="none" w:sz="0" w:space="0" w:color="auto"/>
        <w:left w:val="none" w:sz="0" w:space="0" w:color="auto"/>
        <w:bottom w:val="none" w:sz="0" w:space="0" w:color="auto"/>
        <w:right w:val="none" w:sz="0" w:space="0" w:color="auto"/>
      </w:divBdr>
    </w:div>
    <w:div w:id="628633840">
      <w:bodyDiv w:val="1"/>
      <w:marLeft w:val="0"/>
      <w:marRight w:val="0"/>
      <w:marTop w:val="0"/>
      <w:marBottom w:val="0"/>
      <w:divBdr>
        <w:top w:val="none" w:sz="0" w:space="0" w:color="auto"/>
        <w:left w:val="none" w:sz="0" w:space="0" w:color="auto"/>
        <w:bottom w:val="none" w:sz="0" w:space="0" w:color="auto"/>
        <w:right w:val="none" w:sz="0" w:space="0" w:color="auto"/>
      </w:divBdr>
    </w:div>
    <w:div w:id="674065861">
      <w:bodyDiv w:val="1"/>
      <w:marLeft w:val="0"/>
      <w:marRight w:val="0"/>
      <w:marTop w:val="0"/>
      <w:marBottom w:val="0"/>
      <w:divBdr>
        <w:top w:val="none" w:sz="0" w:space="0" w:color="auto"/>
        <w:left w:val="none" w:sz="0" w:space="0" w:color="auto"/>
        <w:bottom w:val="none" w:sz="0" w:space="0" w:color="auto"/>
        <w:right w:val="none" w:sz="0" w:space="0" w:color="auto"/>
      </w:divBdr>
    </w:div>
    <w:div w:id="680349960">
      <w:bodyDiv w:val="1"/>
      <w:marLeft w:val="0"/>
      <w:marRight w:val="0"/>
      <w:marTop w:val="0"/>
      <w:marBottom w:val="0"/>
      <w:divBdr>
        <w:top w:val="none" w:sz="0" w:space="0" w:color="auto"/>
        <w:left w:val="none" w:sz="0" w:space="0" w:color="auto"/>
        <w:bottom w:val="none" w:sz="0" w:space="0" w:color="auto"/>
        <w:right w:val="none" w:sz="0" w:space="0" w:color="auto"/>
      </w:divBdr>
    </w:div>
    <w:div w:id="728456193">
      <w:bodyDiv w:val="1"/>
      <w:marLeft w:val="0"/>
      <w:marRight w:val="0"/>
      <w:marTop w:val="0"/>
      <w:marBottom w:val="0"/>
      <w:divBdr>
        <w:top w:val="none" w:sz="0" w:space="0" w:color="auto"/>
        <w:left w:val="none" w:sz="0" w:space="0" w:color="auto"/>
        <w:bottom w:val="none" w:sz="0" w:space="0" w:color="auto"/>
        <w:right w:val="none" w:sz="0" w:space="0" w:color="auto"/>
      </w:divBdr>
      <w:divsChild>
        <w:div w:id="1060518230">
          <w:marLeft w:val="0"/>
          <w:marRight w:val="0"/>
          <w:marTop w:val="0"/>
          <w:marBottom w:val="150"/>
          <w:divBdr>
            <w:top w:val="none" w:sz="0" w:space="0" w:color="auto"/>
            <w:left w:val="none" w:sz="0" w:space="0" w:color="auto"/>
            <w:bottom w:val="none" w:sz="0" w:space="0" w:color="auto"/>
            <w:right w:val="none" w:sz="0" w:space="0" w:color="auto"/>
          </w:divBdr>
        </w:div>
      </w:divsChild>
    </w:div>
    <w:div w:id="794642263">
      <w:bodyDiv w:val="1"/>
      <w:marLeft w:val="0"/>
      <w:marRight w:val="0"/>
      <w:marTop w:val="0"/>
      <w:marBottom w:val="0"/>
      <w:divBdr>
        <w:top w:val="none" w:sz="0" w:space="0" w:color="auto"/>
        <w:left w:val="none" w:sz="0" w:space="0" w:color="auto"/>
        <w:bottom w:val="none" w:sz="0" w:space="0" w:color="auto"/>
        <w:right w:val="none" w:sz="0" w:space="0" w:color="auto"/>
      </w:divBdr>
    </w:div>
    <w:div w:id="886376432">
      <w:bodyDiv w:val="1"/>
      <w:marLeft w:val="0"/>
      <w:marRight w:val="0"/>
      <w:marTop w:val="0"/>
      <w:marBottom w:val="0"/>
      <w:divBdr>
        <w:top w:val="none" w:sz="0" w:space="0" w:color="auto"/>
        <w:left w:val="none" w:sz="0" w:space="0" w:color="auto"/>
        <w:bottom w:val="none" w:sz="0" w:space="0" w:color="auto"/>
        <w:right w:val="none" w:sz="0" w:space="0" w:color="auto"/>
      </w:divBdr>
    </w:div>
    <w:div w:id="916090205">
      <w:bodyDiv w:val="1"/>
      <w:marLeft w:val="0"/>
      <w:marRight w:val="0"/>
      <w:marTop w:val="0"/>
      <w:marBottom w:val="0"/>
      <w:divBdr>
        <w:top w:val="none" w:sz="0" w:space="0" w:color="auto"/>
        <w:left w:val="none" w:sz="0" w:space="0" w:color="auto"/>
        <w:bottom w:val="none" w:sz="0" w:space="0" w:color="auto"/>
        <w:right w:val="none" w:sz="0" w:space="0" w:color="auto"/>
      </w:divBdr>
    </w:div>
    <w:div w:id="962074329">
      <w:bodyDiv w:val="1"/>
      <w:marLeft w:val="0"/>
      <w:marRight w:val="0"/>
      <w:marTop w:val="0"/>
      <w:marBottom w:val="0"/>
      <w:divBdr>
        <w:top w:val="none" w:sz="0" w:space="0" w:color="auto"/>
        <w:left w:val="none" w:sz="0" w:space="0" w:color="auto"/>
        <w:bottom w:val="none" w:sz="0" w:space="0" w:color="auto"/>
        <w:right w:val="none" w:sz="0" w:space="0" w:color="auto"/>
      </w:divBdr>
      <w:divsChild>
        <w:div w:id="236525678">
          <w:marLeft w:val="0"/>
          <w:marRight w:val="0"/>
          <w:marTop w:val="0"/>
          <w:marBottom w:val="150"/>
          <w:divBdr>
            <w:top w:val="none" w:sz="0" w:space="0" w:color="auto"/>
            <w:left w:val="none" w:sz="0" w:space="0" w:color="auto"/>
            <w:bottom w:val="none" w:sz="0" w:space="0" w:color="auto"/>
            <w:right w:val="none" w:sz="0" w:space="0" w:color="auto"/>
          </w:divBdr>
        </w:div>
      </w:divsChild>
    </w:div>
    <w:div w:id="1022979286">
      <w:bodyDiv w:val="1"/>
      <w:marLeft w:val="0"/>
      <w:marRight w:val="0"/>
      <w:marTop w:val="0"/>
      <w:marBottom w:val="0"/>
      <w:divBdr>
        <w:top w:val="none" w:sz="0" w:space="0" w:color="auto"/>
        <w:left w:val="none" w:sz="0" w:space="0" w:color="auto"/>
        <w:bottom w:val="none" w:sz="0" w:space="0" w:color="auto"/>
        <w:right w:val="none" w:sz="0" w:space="0" w:color="auto"/>
      </w:divBdr>
    </w:div>
    <w:div w:id="1030296550">
      <w:bodyDiv w:val="1"/>
      <w:marLeft w:val="0"/>
      <w:marRight w:val="0"/>
      <w:marTop w:val="0"/>
      <w:marBottom w:val="0"/>
      <w:divBdr>
        <w:top w:val="none" w:sz="0" w:space="0" w:color="auto"/>
        <w:left w:val="none" w:sz="0" w:space="0" w:color="auto"/>
        <w:bottom w:val="none" w:sz="0" w:space="0" w:color="auto"/>
        <w:right w:val="none" w:sz="0" w:space="0" w:color="auto"/>
      </w:divBdr>
    </w:div>
    <w:div w:id="1091438044">
      <w:bodyDiv w:val="1"/>
      <w:marLeft w:val="0"/>
      <w:marRight w:val="0"/>
      <w:marTop w:val="0"/>
      <w:marBottom w:val="0"/>
      <w:divBdr>
        <w:top w:val="none" w:sz="0" w:space="0" w:color="auto"/>
        <w:left w:val="none" w:sz="0" w:space="0" w:color="auto"/>
        <w:bottom w:val="none" w:sz="0" w:space="0" w:color="auto"/>
        <w:right w:val="none" w:sz="0" w:space="0" w:color="auto"/>
      </w:divBdr>
      <w:divsChild>
        <w:div w:id="684131629">
          <w:marLeft w:val="0"/>
          <w:marRight w:val="0"/>
          <w:marTop w:val="0"/>
          <w:marBottom w:val="0"/>
          <w:divBdr>
            <w:top w:val="single" w:sz="2" w:space="0" w:color="auto"/>
            <w:left w:val="single" w:sz="2" w:space="0" w:color="auto"/>
            <w:bottom w:val="single" w:sz="2" w:space="0" w:color="auto"/>
            <w:right w:val="single" w:sz="2" w:space="0" w:color="auto"/>
          </w:divBdr>
          <w:divsChild>
            <w:div w:id="1213882719">
              <w:marLeft w:val="0"/>
              <w:marRight w:val="0"/>
              <w:marTop w:val="0"/>
              <w:marBottom w:val="0"/>
              <w:divBdr>
                <w:top w:val="single" w:sz="2" w:space="0" w:color="E3E3E3"/>
                <w:left w:val="single" w:sz="2" w:space="0" w:color="E3E3E3"/>
                <w:bottom w:val="single" w:sz="2" w:space="0" w:color="E3E3E3"/>
                <w:right w:val="single" w:sz="2" w:space="0" w:color="E3E3E3"/>
              </w:divBdr>
              <w:divsChild>
                <w:div w:id="2070108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3479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6334361">
      <w:bodyDiv w:val="1"/>
      <w:marLeft w:val="0"/>
      <w:marRight w:val="0"/>
      <w:marTop w:val="0"/>
      <w:marBottom w:val="0"/>
      <w:divBdr>
        <w:top w:val="none" w:sz="0" w:space="0" w:color="auto"/>
        <w:left w:val="none" w:sz="0" w:space="0" w:color="auto"/>
        <w:bottom w:val="none" w:sz="0" w:space="0" w:color="auto"/>
        <w:right w:val="none" w:sz="0" w:space="0" w:color="auto"/>
      </w:divBdr>
    </w:div>
    <w:div w:id="1146894105">
      <w:bodyDiv w:val="1"/>
      <w:marLeft w:val="0"/>
      <w:marRight w:val="0"/>
      <w:marTop w:val="0"/>
      <w:marBottom w:val="0"/>
      <w:divBdr>
        <w:top w:val="none" w:sz="0" w:space="0" w:color="auto"/>
        <w:left w:val="none" w:sz="0" w:space="0" w:color="auto"/>
        <w:bottom w:val="none" w:sz="0" w:space="0" w:color="auto"/>
        <w:right w:val="none" w:sz="0" w:space="0" w:color="auto"/>
      </w:divBdr>
    </w:div>
    <w:div w:id="1156339831">
      <w:bodyDiv w:val="1"/>
      <w:marLeft w:val="0"/>
      <w:marRight w:val="0"/>
      <w:marTop w:val="0"/>
      <w:marBottom w:val="0"/>
      <w:divBdr>
        <w:top w:val="none" w:sz="0" w:space="0" w:color="auto"/>
        <w:left w:val="none" w:sz="0" w:space="0" w:color="auto"/>
        <w:bottom w:val="none" w:sz="0" w:space="0" w:color="auto"/>
        <w:right w:val="none" w:sz="0" w:space="0" w:color="auto"/>
      </w:divBdr>
    </w:div>
    <w:div w:id="1161853805">
      <w:bodyDiv w:val="1"/>
      <w:marLeft w:val="0"/>
      <w:marRight w:val="0"/>
      <w:marTop w:val="0"/>
      <w:marBottom w:val="0"/>
      <w:divBdr>
        <w:top w:val="none" w:sz="0" w:space="0" w:color="auto"/>
        <w:left w:val="none" w:sz="0" w:space="0" w:color="auto"/>
        <w:bottom w:val="none" w:sz="0" w:space="0" w:color="auto"/>
        <w:right w:val="none" w:sz="0" w:space="0" w:color="auto"/>
      </w:divBdr>
    </w:div>
    <w:div w:id="1182469675">
      <w:bodyDiv w:val="1"/>
      <w:marLeft w:val="0"/>
      <w:marRight w:val="0"/>
      <w:marTop w:val="0"/>
      <w:marBottom w:val="0"/>
      <w:divBdr>
        <w:top w:val="none" w:sz="0" w:space="0" w:color="auto"/>
        <w:left w:val="none" w:sz="0" w:space="0" w:color="auto"/>
        <w:bottom w:val="none" w:sz="0" w:space="0" w:color="auto"/>
        <w:right w:val="none" w:sz="0" w:space="0" w:color="auto"/>
      </w:divBdr>
    </w:div>
    <w:div w:id="1235430081">
      <w:bodyDiv w:val="1"/>
      <w:marLeft w:val="0"/>
      <w:marRight w:val="0"/>
      <w:marTop w:val="0"/>
      <w:marBottom w:val="0"/>
      <w:divBdr>
        <w:top w:val="none" w:sz="0" w:space="0" w:color="auto"/>
        <w:left w:val="none" w:sz="0" w:space="0" w:color="auto"/>
        <w:bottom w:val="none" w:sz="0" w:space="0" w:color="auto"/>
        <w:right w:val="none" w:sz="0" w:space="0" w:color="auto"/>
      </w:divBdr>
    </w:div>
    <w:div w:id="1269921697">
      <w:bodyDiv w:val="1"/>
      <w:marLeft w:val="0"/>
      <w:marRight w:val="0"/>
      <w:marTop w:val="0"/>
      <w:marBottom w:val="0"/>
      <w:divBdr>
        <w:top w:val="none" w:sz="0" w:space="0" w:color="auto"/>
        <w:left w:val="none" w:sz="0" w:space="0" w:color="auto"/>
        <w:bottom w:val="none" w:sz="0" w:space="0" w:color="auto"/>
        <w:right w:val="none" w:sz="0" w:space="0" w:color="auto"/>
      </w:divBdr>
    </w:div>
    <w:div w:id="1305043888">
      <w:bodyDiv w:val="1"/>
      <w:marLeft w:val="0"/>
      <w:marRight w:val="0"/>
      <w:marTop w:val="0"/>
      <w:marBottom w:val="0"/>
      <w:divBdr>
        <w:top w:val="none" w:sz="0" w:space="0" w:color="auto"/>
        <w:left w:val="none" w:sz="0" w:space="0" w:color="auto"/>
        <w:bottom w:val="none" w:sz="0" w:space="0" w:color="auto"/>
        <w:right w:val="none" w:sz="0" w:space="0" w:color="auto"/>
      </w:divBdr>
    </w:div>
    <w:div w:id="1321888678">
      <w:bodyDiv w:val="1"/>
      <w:marLeft w:val="0"/>
      <w:marRight w:val="0"/>
      <w:marTop w:val="0"/>
      <w:marBottom w:val="0"/>
      <w:divBdr>
        <w:top w:val="none" w:sz="0" w:space="0" w:color="auto"/>
        <w:left w:val="none" w:sz="0" w:space="0" w:color="auto"/>
        <w:bottom w:val="none" w:sz="0" w:space="0" w:color="auto"/>
        <w:right w:val="none" w:sz="0" w:space="0" w:color="auto"/>
      </w:divBdr>
    </w:div>
    <w:div w:id="1328242836">
      <w:bodyDiv w:val="1"/>
      <w:marLeft w:val="0"/>
      <w:marRight w:val="0"/>
      <w:marTop w:val="0"/>
      <w:marBottom w:val="0"/>
      <w:divBdr>
        <w:top w:val="none" w:sz="0" w:space="0" w:color="auto"/>
        <w:left w:val="none" w:sz="0" w:space="0" w:color="auto"/>
        <w:bottom w:val="none" w:sz="0" w:space="0" w:color="auto"/>
        <w:right w:val="none" w:sz="0" w:space="0" w:color="auto"/>
      </w:divBdr>
    </w:div>
    <w:div w:id="1336613212">
      <w:bodyDiv w:val="1"/>
      <w:marLeft w:val="0"/>
      <w:marRight w:val="0"/>
      <w:marTop w:val="0"/>
      <w:marBottom w:val="0"/>
      <w:divBdr>
        <w:top w:val="none" w:sz="0" w:space="0" w:color="auto"/>
        <w:left w:val="none" w:sz="0" w:space="0" w:color="auto"/>
        <w:bottom w:val="none" w:sz="0" w:space="0" w:color="auto"/>
        <w:right w:val="none" w:sz="0" w:space="0" w:color="auto"/>
      </w:divBdr>
    </w:div>
    <w:div w:id="1345284369">
      <w:bodyDiv w:val="1"/>
      <w:marLeft w:val="0"/>
      <w:marRight w:val="0"/>
      <w:marTop w:val="0"/>
      <w:marBottom w:val="0"/>
      <w:divBdr>
        <w:top w:val="none" w:sz="0" w:space="0" w:color="auto"/>
        <w:left w:val="none" w:sz="0" w:space="0" w:color="auto"/>
        <w:bottom w:val="none" w:sz="0" w:space="0" w:color="auto"/>
        <w:right w:val="none" w:sz="0" w:space="0" w:color="auto"/>
      </w:divBdr>
    </w:div>
    <w:div w:id="1363629744">
      <w:bodyDiv w:val="1"/>
      <w:marLeft w:val="0"/>
      <w:marRight w:val="0"/>
      <w:marTop w:val="0"/>
      <w:marBottom w:val="0"/>
      <w:divBdr>
        <w:top w:val="none" w:sz="0" w:space="0" w:color="auto"/>
        <w:left w:val="none" w:sz="0" w:space="0" w:color="auto"/>
        <w:bottom w:val="none" w:sz="0" w:space="0" w:color="auto"/>
        <w:right w:val="none" w:sz="0" w:space="0" w:color="auto"/>
      </w:divBdr>
    </w:div>
    <w:div w:id="1371421797">
      <w:bodyDiv w:val="1"/>
      <w:marLeft w:val="0"/>
      <w:marRight w:val="0"/>
      <w:marTop w:val="0"/>
      <w:marBottom w:val="0"/>
      <w:divBdr>
        <w:top w:val="none" w:sz="0" w:space="0" w:color="auto"/>
        <w:left w:val="none" w:sz="0" w:space="0" w:color="auto"/>
        <w:bottom w:val="none" w:sz="0" w:space="0" w:color="auto"/>
        <w:right w:val="none" w:sz="0" w:space="0" w:color="auto"/>
      </w:divBdr>
    </w:div>
    <w:div w:id="1387534745">
      <w:bodyDiv w:val="1"/>
      <w:marLeft w:val="0"/>
      <w:marRight w:val="0"/>
      <w:marTop w:val="0"/>
      <w:marBottom w:val="0"/>
      <w:divBdr>
        <w:top w:val="none" w:sz="0" w:space="0" w:color="auto"/>
        <w:left w:val="none" w:sz="0" w:space="0" w:color="auto"/>
        <w:bottom w:val="none" w:sz="0" w:space="0" w:color="auto"/>
        <w:right w:val="none" w:sz="0" w:space="0" w:color="auto"/>
      </w:divBdr>
    </w:div>
    <w:div w:id="1408721129">
      <w:bodyDiv w:val="1"/>
      <w:marLeft w:val="0"/>
      <w:marRight w:val="0"/>
      <w:marTop w:val="0"/>
      <w:marBottom w:val="0"/>
      <w:divBdr>
        <w:top w:val="none" w:sz="0" w:space="0" w:color="auto"/>
        <w:left w:val="none" w:sz="0" w:space="0" w:color="auto"/>
        <w:bottom w:val="none" w:sz="0" w:space="0" w:color="auto"/>
        <w:right w:val="none" w:sz="0" w:space="0" w:color="auto"/>
      </w:divBdr>
    </w:div>
    <w:div w:id="1424833802">
      <w:bodyDiv w:val="1"/>
      <w:marLeft w:val="0"/>
      <w:marRight w:val="0"/>
      <w:marTop w:val="0"/>
      <w:marBottom w:val="0"/>
      <w:divBdr>
        <w:top w:val="none" w:sz="0" w:space="0" w:color="auto"/>
        <w:left w:val="none" w:sz="0" w:space="0" w:color="auto"/>
        <w:bottom w:val="none" w:sz="0" w:space="0" w:color="auto"/>
        <w:right w:val="none" w:sz="0" w:space="0" w:color="auto"/>
      </w:divBdr>
    </w:div>
    <w:div w:id="1507135210">
      <w:bodyDiv w:val="1"/>
      <w:marLeft w:val="0"/>
      <w:marRight w:val="0"/>
      <w:marTop w:val="0"/>
      <w:marBottom w:val="0"/>
      <w:divBdr>
        <w:top w:val="none" w:sz="0" w:space="0" w:color="auto"/>
        <w:left w:val="none" w:sz="0" w:space="0" w:color="auto"/>
        <w:bottom w:val="none" w:sz="0" w:space="0" w:color="auto"/>
        <w:right w:val="none" w:sz="0" w:space="0" w:color="auto"/>
      </w:divBdr>
    </w:div>
    <w:div w:id="1516651551">
      <w:bodyDiv w:val="1"/>
      <w:marLeft w:val="0"/>
      <w:marRight w:val="0"/>
      <w:marTop w:val="0"/>
      <w:marBottom w:val="0"/>
      <w:divBdr>
        <w:top w:val="none" w:sz="0" w:space="0" w:color="auto"/>
        <w:left w:val="none" w:sz="0" w:space="0" w:color="auto"/>
        <w:bottom w:val="none" w:sz="0" w:space="0" w:color="auto"/>
        <w:right w:val="none" w:sz="0" w:space="0" w:color="auto"/>
      </w:divBdr>
    </w:div>
    <w:div w:id="1547452707">
      <w:bodyDiv w:val="1"/>
      <w:marLeft w:val="0"/>
      <w:marRight w:val="0"/>
      <w:marTop w:val="0"/>
      <w:marBottom w:val="0"/>
      <w:divBdr>
        <w:top w:val="none" w:sz="0" w:space="0" w:color="auto"/>
        <w:left w:val="none" w:sz="0" w:space="0" w:color="auto"/>
        <w:bottom w:val="none" w:sz="0" w:space="0" w:color="auto"/>
        <w:right w:val="none" w:sz="0" w:space="0" w:color="auto"/>
      </w:divBdr>
    </w:div>
    <w:div w:id="1555390325">
      <w:bodyDiv w:val="1"/>
      <w:marLeft w:val="0"/>
      <w:marRight w:val="0"/>
      <w:marTop w:val="0"/>
      <w:marBottom w:val="0"/>
      <w:divBdr>
        <w:top w:val="none" w:sz="0" w:space="0" w:color="auto"/>
        <w:left w:val="none" w:sz="0" w:space="0" w:color="auto"/>
        <w:bottom w:val="none" w:sz="0" w:space="0" w:color="auto"/>
        <w:right w:val="none" w:sz="0" w:space="0" w:color="auto"/>
      </w:divBdr>
    </w:div>
    <w:div w:id="1566911441">
      <w:bodyDiv w:val="1"/>
      <w:marLeft w:val="0"/>
      <w:marRight w:val="0"/>
      <w:marTop w:val="0"/>
      <w:marBottom w:val="0"/>
      <w:divBdr>
        <w:top w:val="none" w:sz="0" w:space="0" w:color="auto"/>
        <w:left w:val="none" w:sz="0" w:space="0" w:color="auto"/>
        <w:bottom w:val="none" w:sz="0" w:space="0" w:color="auto"/>
        <w:right w:val="none" w:sz="0" w:space="0" w:color="auto"/>
      </w:divBdr>
    </w:div>
    <w:div w:id="1573544026">
      <w:bodyDiv w:val="1"/>
      <w:marLeft w:val="0"/>
      <w:marRight w:val="0"/>
      <w:marTop w:val="0"/>
      <w:marBottom w:val="0"/>
      <w:divBdr>
        <w:top w:val="none" w:sz="0" w:space="0" w:color="auto"/>
        <w:left w:val="none" w:sz="0" w:space="0" w:color="auto"/>
        <w:bottom w:val="none" w:sz="0" w:space="0" w:color="auto"/>
        <w:right w:val="none" w:sz="0" w:space="0" w:color="auto"/>
      </w:divBdr>
    </w:div>
    <w:div w:id="1573657219">
      <w:bodyDiv w:val="1"/>
      <w:marLeft w:val="0"/>
      <w:marRight w:val="0"/>
      <w:marTop w:val="0"/>
      <w:marBottom w:val="0"/>
      <w:divBdr>
        <w:top w:val="none" w:sz="0" w:space="0" w:color="auto"/>
        <w:left w:val="none" w:sz="0" w:space="0" w:color="auto"/>
        <w:bottom w:val="none" w:sz="0" w:space="0" w:color="auto"/>
        <w:right w:val="none" w:sz="0" w:space="0" w:color="auto"/>
      </w:divBdr>
    </w:div>
    <w:div w:id="1599949954">
      <w:bodyDiv w:val="1"/>
      <w:marLeft w:val="0"/>
      <w:marRight w:val="0"/>
      <w:marTop w:val="0"/>
      <w:marBottom w:val="0"/>
      <w:divBdr>
        <w:top w:val="none" w:sz="0" w:space="0" w:color="auto"/>
        <w:left w:val="none" w:sz="0" w:space="0" w:color="auto"/>
        <w:bottom w:val="none" w:sz="0" w:space="0" w:color="auto"/>
        <w:right w:val="none" w:sz="0" w:space="0" w:color="auto"/>
      </w:divBdr>
    </w:div>
    <w:div w:id="1627419952">
      <w:bodyDiv w:val="1"/>
      <w:marLeft w:val="0"/>
      <w:marRight w:val="0"/>
      <w:marTop w:val="0"/>
      <w:marBottom w:val="0"/>
      <w:divBdr>
        <w:top w:val="none" w:sz="0" w:space="0" w:color="auto"/>
        <w:left w:val="none" w:sz="0" w:space="0" w:color="auto"/>
        <w:bottom w:val="none" w:sz="0" w:space="0" w:color="auto"/>
        <w:right w:val="none" w:sz="0" w:space="0" w:color="auto"/>
      </w:divBdr>
      <w:divsChild>
        <w:div w:id="512689394">
          <w:marLeft w:val="0"/>
          <w:marRight w:val="0"/>
          <w:marTop w:val="0"/>
          <w:marBottom w:val="0"/>
          <w:divBdr>
            <w:top w:val="single" w:sz="2" w:space="0" w:color="auto"/>
            <w:left w:val="single" w:sz="2" w:space="0" w:color="auto"/>
            <w:bottom w:val="single" w:sz="2" w:space="0" w:color="auto"/>
            <w:right w:val="single" w:sz="2" w:space="0" w:color="auto"/>
          </w:divBdr>
          <w:divsChild>
            <w:div w:id="758259146">
              <w:marLeft w:val="0"/>
              <w:marRight w:val="0"/>
              <w:marTop w:val="0"/>
              <w:marBottom w:val="0"/>
              <w:divBdr>
                <w:top w:val="single" w:sz="2" w:space="0" w:color="E3E3E3"/>
                <w:left w:val="single" w:sz="2" w:space="0" w:color="E3E3E3"/>
                <w:bottom w:val="single" w:sz="2" w:space="0" w:color="E3E3E3"/>
                <w:right w:val="single" w:sz="2" w:space="0" w:color="E3E3E3"/>
              </w:divBdr>
              <w:divsChild>
                <w:div w:id="1664383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4246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3704840">
      <w:bodyDiv w:val="1"/>
      <w:marLeft w:val="0"/>
      <w:marRight w:val="0"/>
      <w:marTop w:val="0"/>
      <w:marBottom w:val="0"/>
      <w:divBdr>
        <w:top w:val="none" w:sz="0" w:space="0" w:color="auto"/>
        <w:left w:val="none" w:sz="0" w:space="0" w:color="auto"/>
        <w:bottom w:val="none" w:sz="0" w:space="0" w:color="auto"/>
        <w:right w:val="none" w:sz="0" w:space="0" w:color="auto"/>
      </w:divBdr>
    </w:div>
    <w:div w:id="1641498246">
      <w:bodyDiv w:val="1"/>
      <w:marLeft w:val="0"/>
      <w:marRight w:val="0"/>
      <w:marTop w:val="0"/>
      <w:marBottom w:val="0"/>
      <w:divBdr>
        <w:top w:val="none" w:sz="0" w:space="0" w:color="auto"/>
        <w:left w:val="none" w:sz="0" w:space="0" w:color="auto"/>
        <w:bottom w:val="none" w:sz="0" w:space="0" w:color="auto"/>
        <w:right w:val="none" w:sz="0" w:space="0" w:color="auto"/>
      </w:divBdr>
    </w:div>
    <w:div w:id="1698502165">
      <w:bodyDiv w:val="1"/>
      <w:marLeft w:val="0"/>
      <w:marRight w:val="0"/>
      <w:marTop w:val="0"/>
      <w:marBottom w:val="0"/>
      <w:divBdr>
        <w:top w:val="none" w:sz="0" w:space="0" w:color="auto"/>
        <w:left w:val="none" w:sz="0" w:space="0" w:color="auto"/>
        <w:bottom w:val="none" w:sz="0" w:space="0" w:color="auto"/>
        <w:right w:val="none" w:sz="0" w:space="0" w:color="auto"/>
      </w:divBdr>
    </w:div>
    <w:div w:id="1759516753">
      <w:bodyDiv w:val="1"/>
      <w:marLeft w:val="0"/>
      <w:marRight w:val="0"/>
      <w:marTop w:val="0"/>
      <w:marBottom w:val="0"/>
      <w:divBdr>
        <w:top w:val="none" w:sz="0" w:space="0" w:color="auto"/>
        <w:left w:val="none" w:sz="0" w:space="0" w:color="auto"/>
        <w:bottom w:val="none" w:sz="0" w:space="0" w:color="auto"/>
        <w:right w:val="none" w:sz="0" w:space="0" w:color="auto"/>
      </w:divBdr>
    </w:div>
    <w:div w:id="1776556242">
      <w:bodyDiv w:val="1"/>
      <w:marLeft w:val="0"/>
      <w:marRight w:val="0"/>
      <w:marTop w:val="0"/>
      <w:marBottom w:val="0"/>
      <w:divBdr>
        <w:top w:val="none" w:sz="0" w:space="0" w:color="auto"/>
        <w:left w:val="none" w:sz="0" w:space="0" w:color="auto"/>
        <w:bottom w:val="none" w:sz="0" w:space="0" w:color="auto"/>
        <w:right w:val="none" w:sz="0" w:space="0" w:color="auto"/>
      </w:divBdr>
    </w:div>
    <w:div w:id="1790707991">
      <w:bodyDiv w:val="1"/>
      <w:marLeft w:val="0"/>
      <w:marRight w:val="0"/>
      <w:marTop w:val="0"/>
      <w:marBottom w:val="0"/>
      <w:divBdr>
        <w:top w:val="none" w:sz="0" w:space="0" w:color="auto"/>
        <w:left w:val="none" w:sz="0" w:space="0" w:color="auto"/>
        <w:bottom w:val="none" w:sz="0" w:space="0" w:color="auto"/>
        <w:right w:val="none" w:sz="0" w:space="0" w:color="auto"/>
      </w:divBdr>
    </w:div>
    <w:div w:id="1831099450">
      <w:bodyDiv w:val="1"/>
      <w:marLeft w:val="0"/>
      <w:marRight w:val="0"/>
      <w:marTop w:val="0"/>
      <w:marBottom w:val="0"/>
      <w:divBdr>
        <w:top w:val="none" w:sz="0" w:space="0" w:color="auto"/>
        <w:left w:val="none" w:sz="0" w:space="0" w:color="auto"/>
        <w:bottom w:val="none" w:sz="0" w:space="0" w:color="auto"/>
        <w:right w:val="none" w:sz="0" w:space="0" w:color="auto"/>
      </w:divBdr>
    </w:div>
    <w:div w:id="1849060192">
      <w:bodyDiv w:val="1"/>
      <w:marLeft w:val="0"/>
      <w:marRight w:val="0"/>
      <w:marTop w:val="0"/>
      <w:marBottom w:val="0"/>
      <w:divBdr>
        <w:top w:val="none" w:sz="0" w:space="0" w:color="auto"/>
        <w:left w:val="none" w:sz="0" w:space="0" w:color="auto"/>
        <w:bottom w:val="none" w:sz="0" w:space="0" w:color="auto"/>
        <w:right w:val="none" w:sz="0" w:space="0" w:color="auto"/>
      </w:divBdr>
    </w:div>
    <w:div w:id="1854804637">
      <w:bodyDiv w:val="1"/>
      <w:marLeft w:val="0"/>
      <w:marRight w:val="0"/>
      <w:marTop w:val="0"/>
      <w:marBottom w:val="0"/>
      <w:divBdr>
        <w:top w:val="none" w:sz="0" w:space="0" w:color="auto"/>
        <w:left w:val="none" w:sz="0" w:space="0" w:color="auto"/>
        <w:bottom w:val="none" w:sz="0" w:space="0" w:color="auto"/>
        <w:right w:val="none" w:sz="0" w:space="0" w:color="auto"/>
      </w:divBdr>
    </w:div>
    <w:div w:id="1871141730">
      <w:bodyDiv w:val="1"/>
      <w:marLeft w:val="0"/>
      <w:marRight w:val="0"/>
      <w:marTop w:val="0"/>
      <w:marBottom w:val="0"/>
      <w:divBdr>
        <w:top w:val="none" w:sz="0" w:space="0" w:color="auto"/>
        <w:left w:val="none" w:sz="0" w:space="0" w:color="auto"/>
        <w:bottom w:val="none" w:sz="0" w:space="0" w:color="auto"/>
        <w:right w:val="none" w:sz="0" w:space="0" w:color="auto"/>
      </w:divBdr>
      <w:divsChild>
        <w:div w:id="918903117">
          <w:marLeft w:val="0"/>
          <w:marRight w:val="0"/>
          <w:marTop w:val="0"/>
          <w:marBottom w:val="150"/>
          <w:divBdr>
            <w:top w:val="none" w:sz="0" w:space="0" w:color="auto"/>
            <w:left w:val="none" w:sz="0" w:space="0" w:color="auto"/>
            <w:bottom w:val="none" w:sz="0" w:space="0" w:color="auto"/>
            <w:right w:val="none" w:sz="0" w:space="0" w:color="auto"/>
          </w:divBdr>
        </w:div>
      </w:divsChild>
    </w:div>
    <w:div w:id="1882593958">
      <w:bodyDiv w:val="1"/>
      <w:marLeft w:val="0"/>
      <w:marRight w:val="0"/>
      <w:marTop w:val="0"/>
      <w:marBottom w:val="0"/>
      <w:divBdr>
        <w:top w:val="none" w:sz="0" w:space="0" w:color="auto"/>
        <w:left w:val="none" w:sz="0" w:space="0" w:color="auto"/>
        <w:bottom w:val="none" w:sz="0" w:space="0" w:color="auto"/>
        <w:right w:val="none" w:sz="0" w:space="0" w:color="auto"/>
      </w:divBdr>
    </w:div>
    <w:div w:id="1896426447">
      <w:bodyDiv w:val="1"/>
      <w:marLeft w:val="0"/>
      <w:marRight w:val="0"/>
      <w:marTop w:val="0"/>
      <w:marBottom w:val="0"/>
      <w:divBdr>
        <w:top w:val="none" w:sz="0" w:space="0" w:color="auto"/>
        <w:left w:val="none" w:sz="0" w:space="0" w:color="auto"/>
        <w:bottom w:val="none" w:sz="0" w:space="0" w:color="auto"/>
        <w:right w:val="none" w:sz="0" w:space="0" w:color="auto"/>
      </w:divBdr>
    </w:div>
    <w:div w:id="1901288435">
      <w:bodyDiv w:val="1"/>
      <w:marLeft w:val="0"/>
      <w:marRight w:val="0"/>
      <w:marTop w:val="0"/>
      <w:marBottom w:val="0"/>
      <w:divBdr>
        <w:top w:val="none" w:sz="0" w:space="0" w:color="auto"/>
        <w:left w:val="none" w:sz="0" w:space="0" w:color="auto"/>
        <w:bottom w:val="none" w:sz="0" w:space="0" w:color="auto"/>
        <w:right w:val="none" w:sz="0" w:space="0" w:color="auto"/>
      </w:divBdr>
    </w:div>
    <w:div w:id="1910454410">
      <w:bodyDiv w:val="1"/>
      <w:marLeft w:val="0"/>
      <w:marRight w:val="0"/>
      <w:marTop w:val="0"/>
      <w:marBottom w:val="0"/>
      <w:divBdr>
        <w:top w:val="none" w:sz="0" w:space="0" w:color="auto"/>
        <w:left w:val="none" w:sz="0" w:space="0" w:color="auto"/>
        <w:bottom w:val="none" w:sz="0" w:space="0" w:color="auto"/>
        <w:right w:val="none" w:sz="0" w:space="0" w:color="auto"/>
      </w:divBdr>
    </w:div>
    <w:div w:id="1945914637">
      <w:bodyDiv w:val="1"/>
      <w:marLeft w:val="0"/>
      <w:marRight w:val="0"/>
      <w:marTop w:val="0"/>
      <w:marBottom w:val="0"/>
      <w:divBdr>
        <w:top w:val="none" w:sz="0" w:space="0" w:color="auto"/>
        <w:left w:val="none" w:sz="0" w:space="0" w:color="auto"/>
        <w:bottom w:val="none" w:sz="0" w:space="0" w:color="auto"/>
        <w:right w:val="none" w:sz="0" w:space="0" w:color="auto"/>
      </w:divBdr>
    </w:div>
    <w:div w:id="1976057913">
      <w:bodyDiv w:val="1"/>
      <w:marLeft w:val="0"/>
      <w:marRight w:val="0"/>
      <w:marTop w:val="0"/>
      <w:marBottom w:val="0"/>
      <w:divBdr>
        <w:top w:val="none" w:sz="0" w:space="0" w:color="auto"/>
        <w:left w:val="none" w:sz="0" w:space="0" w:color="auto"/>
        <w:bottom w:val="none" w:sz="0" w:space="0" w:color="auto"/>
        <w:right w:val="none" w:sz="0" w:space="0" w:color="auto"/>
      </w:divBdr>
    </w:div>
    <w:div w:id="2009206207">
      <w:bodyDiv w:val="1"/>
      <w:marLeft w:val="0"/>
      <w:marRight w:val="0"/>
      <w:marTop w:val="0"/>
      <w:marBottom w:val="0"/>
      <w:divBdr>
        <w:top w:val="none" w:sz="0" w:space="0" w:color="auto"/>
        <w:left w:val="none" w:sz="0" w:space="0" w:color="auto"/>
        <w:bottom w:val="none" w:sz="0" w:space="0" w:color="auto"/>
        <w:right w:val="none" w:sz="0" w:space="0" w:color="auto"/>
      </w:divBdr>
    </w:div>
    <w:div w:id="2052420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aws.amazon.com/blogs/containers/operating-resilient-workloads-on-amazon-e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aws.amazon.com/eks/latest/userguide/disaster-recovery-resiliency.html" TargetMode="External"/><Relationship Id="rId2" Type="http://schemas.openxmlformats.org/officeDocument/2006/relationships/numbering" Target="numbering.xml"/><Relationship Id="rId16" Type="http://schemas.openxmlformats.org/officeDocument/2006/relationships/hyperlink" Target="https://aws.amazon.com/architecture/well-architect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cs.aws.amazon.com/ek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2A61B-084C-0B42-B045-0C244C06F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11</Pages>
  <Words>2799</Words>
  <Characters>15959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Jerrel Gabriel</dc:creator>
  <cp:lastModifiedBy>Pradeep Kumar</cp:lastModifiedBy>
  <cp:revision>78</cp:revision>
  <dcterms:created xsi:type="dcterms:W3CDTF">2023-08-02T07:14:00Z</dcterms:created>
  <dcterms:modified xsi:type="dcterms:W3CDTF">2024-05-14T15:17:00Z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2022-08-10T00:00:00Z</vt:filetime>
  </property>
  <property fmtid="{D5CDD505-2E9C-101B-9397-08002B2CF9AE}" pid="3" name="Creator">
    <vt:lpwstr>Microsoft® Word for Microsoft 365</vt:lpwstr>
  </property>
  <property fmtid="{D5CDD505-2E9C-101B-9397-08002B2CF9AE}" pid="4" name="LastSaved">
    <vt:filetime>2023-06-27T00:00:00Z</vt:filetime>
  </property>
  <property fmtid="{D5CDD505-2E9C-101B-9397-08002B2CF9AE}" pid="5" name="Producer">
    <vt:lpwstr>Microsoft® Word for Microsoft 365</vt:lpwstr>
  </property>
</Properties>
</file>