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Agentic AI for Forest Applications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forest_sensing.py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AI remote sensing analyst utilizing PyTorch satellite models. Integrates Telegram reports for wildfire and cover updates.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Agentic AI for Forest Applications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https://github.com/Pradeeptalari14/tp-forest-sensing-agent.</w:t>
      </w:r>
    </w:p>
    <w:p>
      <w:pPr>
        <w:pStyle w:val="Heading1"/>
      </w:pPr>
      <w:r>
        <w:t>3. Concrete Production Implementation (forest_sensing.py)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Agentic AI for Forest Applications</w:t>
              <w:br/>
              <w:t>Domain: LLMOps &amp; RAG Pipelines</w:t>
              <w:br/>
              <w:t>Target Artifact: forest_sensing.py</w:t>
              <w:br/>
              <w:t>Repository: https://github.com/Pradeeptalari14/tp-forest-sensing-agent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logging.getLogger("agentic_ai_for_forest_applications")</w:t>
              <w:br/>
              <w:br/>
              <w:t>class ProductionConfig:</w:t>
              <w:br/>
              <w:t xml:space="preserve">    SERVICE_NAME = "agentic-ai-for-forest-applications"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(forest_sensing.py),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https://github.com/Pradeeptalari14/tp-forest-sensing-agent.git &amp;&amp; cd $(basename "Pradeeptalari14/tp-forest-sensing-agent")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https://github.com/Pradeeptalari14/tp-forest-sensing-agent.git &amp;&amp; cd $(basename "Pradeeptalari14/tp-forest-sensing-agent")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https://www.youtube.com/results?search_query=Agentic+AI+for+Forest+Applications+tutorial+deep+dive+architecture+production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https://www.youtube.com/results?search_query=Agentic+AI+for+Forest+Applications+KubeCon+SREcon+AI+Engineer+Summit+conference+talk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